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0AFDC">
      <w:pPr>
        <w:rPr>
          <w:rFonts w:hint="eastAsia" w:ascii="宋体" w:hAnsi="宋体" w:eastAsia="宋体" w:cs="宋体"/>
          <w:color w:val="auto"/>
          <w:sz w:val="24"/>
          <w:szCs w:val="24"/>
          <w:highlight w:val="none"/>
          <w:lang w:val="en-US" w:eastAsia="zh-CN"/>
        </w:rPr>
      </w:pPr>
    </w:p>
    <w:p w14:paraId="2B16C263">
      <w:pPr>
        <w:pStyle w:val="4"/>
        <w:rPr>
          <w:color w:val="auto"/>
          <w:highlight w:val="none"/>
        </w:rPr>
      </w:pPr>
    </w:p>
    <w:p w14:paraId="37D5D5DD">
      <w:pPr>
        <w:pStyle w:val="4"/>
        <w:rPr>
          <w:color w:val="auto"/>
          <w:highlight w:val="none"/>
        </w:rPr>
      </w:pPr>
      <w:bookmarkStart w:id="27" w:name="_GoBack"/>
      <w:bookmarkEnd w:id="27"/>
    </w:p>
    <w:p w14:paraId="730DD86B">
      <w:pPr>
        <w:pStyle w:val="4"/>
        <w:rPr>
          <w:color w:val="auto"/>
          <w:highlight w:val="none"/>
        </w:rPr>
      </w:pPr>
    </w:p>
    <w:p w14:paraId="2FEC73D1">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0FAA35BC">
      <w:pPr>
        <w:tabs>
          <w:tab w:val="left" w:pos="900"/>
          <w:tab w:val="left" w:pos="1980"/>
        </w:tabs>
        <w:snapToGrid w:val="0"/>
        <w:spacing w:line="360" w:lineRule="auto"/>
        <w:ind w:left="142"/>
        <w:rPr>
          <w:rFonts w:eastAsiaTheme="minorEastAsia"/>
          <w:b/>
          <w:color w:val="auto"/>
          <w:kern w:val="0"/>
          <w:sz w:val="24"/>
          <w:highlight w:val="none"/>
        </w:rPr>
      </w:pPr>
    </w:p>
    <w:p w14:paraId="40E4C6D4">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5E24688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21F55785">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53FB082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121FC36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5C66FFA7">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15640FCE">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6363066E">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zh-CN"/>
        </w:rPr>
        <w:t>．</w:t>
      </w:r>
      <w:r>
        <w:rPr>
          <w:rFonts w:hint="eastAsia" w:ascii="宋体" w:hAnsi="宋体"/>
          <w:b/>
          <w:bCs/>
          <w:color w:val="auto"/>
          <w:sz w:val="24"/>
          <w:szCs w:val="24"/>
          <w:highlight w:val="none"/>
        </w:rPr>
        <w:t>本次采购划分为2个采购包：包1、包2。若供应商同时参加本项目多个包的响应，则需按包单独编制响应文件，并将制作完成的响应文件按包分别上传。</w:t>
      </w:r>
    </w:p>
    <w:p w14:paraId="5C01C4D8">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2B23E4CD">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 xml:space="preserve">响应文件封面（非实质性格式）  </w:t>
      </w:r>
      <w:r>
        <w:rPr>
          <w:rFonts w:hint="eastAsia" w:ascii="宋体" w:hAnsi="宋体"/>
          <w:b/>
          <w:bCs/>
          <w:color w:val="auto"/>
          <w:szCs w:val="21"/>
          <w:highlight w:val="none"/>
          <w:lang w:val="en-US" w:eastAsia="zh-CN"/>
        </w:rPr>
        <w:t xml:space="preserve">                                      </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4"/>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1"/>
    <w:p w14:paraId="4596ECC5">
      <w:pPr>
        <w:pStyle w:val="5"/>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3CDBA8D4">
      <w:pPr>
        <w:pStyle w:val="4"/>
        <w:rPr>
          <w:color w:val="auto"/>
          <w:highlight w:val="none"/>
        </w:rPr>
      </w:pPr>
      <w:r>
        <w:rPr>
          <w:color w:val="auto"/>
          <w:highlight w:val="none"/>
        </w:rPr>
        <w:br w:type="page"/>
      </w:r>
    </w:p>
    <w:p w14:paraId="48398F59">
      <w:pPr>
        <w:pStyle w:val="5"/>
        <w:spacing w:before="240" w:beforeLines="100" w:after="240" w:afterLines="100"/>
        <w:ind w:left="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一、资格证明文件</w:t>
      </w:r>
    </w:p>
    <w:tbl>
      <w:tblPr>
        <w:tblStyle w:val="7"/>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6"/>
        <w:gridCol w:w="1859"/>
        <w:gridCol w:w="3860"/>
        <w:gridCol w:w="1982"/>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6" w:type="pct"/>
            <w:vAlign w:val="center"/>
          </w:tcPr>
          <w:p w14:paraId="4D7F2BDA">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审查因素</w:t>
            </w:r>
          </w:p>
        </w:tc>
        <w:tc>
          <w:tcPr>
            <w:tcW w:w="2318" w:type="pct"/>
            <w:vAlign w:val="center"/>
          </w:tcPr>
          <w:p w14:paraId="62CEAAC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审查内容</w:t>
            </w:r>
          </w:p>
        </w:tc>
        <w:tc>
          <w:tcPr>
            <w:tcW w:w="1190" w:type="pct"/>
            <w:vAlign w:val="center"/>
          </w:tcPr>
          <w:p w14:paraId="26F17644">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p>
        </w:tc>
        <w:tc>
          <w:tcPr>
            <w:tcW w:w="1116" w:type="pct"/>
            <w:vAlign w:val="center"/>
          </w:tcPr>
          <w:p w14:paraId="3CE0B11D">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w:t>
            </w:r>
          </w:p>
        </w:tc>
        <w:tc>
          <w:tcPr>
            <w:tcW w:w="2318" w:type="pct"/>
            <w:vAlign w:val="center"/>
          </w:tcPr>
          <w:p w14:paraId="13F91EE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具体规定见第一章《采购公告》</w:t>
            </w:r>
          </w:p>
        </w:tc>
        <w:tc>
          <w:tcPr>
            <w:tcW w:w="1190" w:type="pct"/>
            <w:vAlign w:val="center"/>
          </w:tcPr>
          <w:p w14:paraId="288B9B8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w:t>
            </w:r>
          </w:p>
        </w:tc>
        <w:tc>
          <w:tcPr>
            <w:tcW w:w="1116" w:type="pct"/>
            <w:vAlign w:val="center"/>
          </w:tcPr>
          <w:p w14:paraId="4BBF92F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2318" w:type="pct"/>
            <w:vAlign w:val="center"/>
          </w:tcPr>
          <w:p w14:paraId="4E009175">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供应商为企业（包括合伙企业）的，应提供有效的“营业执照”；</w:t>
            </w:r>
          </w:p>
          <w:p w14:paraId="02560183">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供应商为事业单位的，应提供有效的“事业单位法人证书”；</w:t>
            </w:r>
          </w:p>
          <w:p w14:paraId="3E57FB30">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供应商是非企业机构的，应提供有效的“执业许可证”“登记证书”等证明文件；</w:t>
            </w:r>
          </w:p>
          <w:p w14:paraId="2BE6842C">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供应商是个体工商户的，应提供有效的“个体工商户营业执照”；</w:t>
            </w:r>
          </w:p>
          <w:p w14:paraId="07B74EF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供应商是自然人的，应提供有效的自然人身份证明。</w:t>
            </w:r>
          </w:p>
          <w:p w14:paraId="3D1E54F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eastAsia="宋体" w:cs="宋体"/>
                <w:b/>
                <w:bCs/>
                <w:color w:val="auto"/>
                <w:sz w:val="21"/>
                <w:szCs w:val="21"/>
                <w:highlight w:val="none"/>
                <w:u w:val="double"/>
              </w:rPr>
              <w:t>无效响应</w:t>
            </w:r>
            <w:r>
              <w:rPr>
                <w:rFonts w:hint="eastAsia" w:ascii="宋体" w:hAnsi="宋体" w:eastAsia="宋体" w:cs="宋体"/>
                <w:b/>
                <w:bCs/>
                <w:color w:val="auto"/>
                <w:sz w:val="21"/>
                <w:szCs w:val="21"/>
                <w:highlight w:val="none"/>
              </w:rPr>
              <w:t>处理。</w:t>
            </w:r>
          </w:p>
          <w:p w14:paraId="665B3BD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提供证明文件的电子件或电子证照并</w:t>
            </w:r>
            <w:r>
              <w:rPr>
                <w:rFonts w:hint="eastAsia" w:ascii="宋体" w:hAnsi="宋体" w:eastAsia="宋体" w:cs="宋体"/>
                <w:b/>
                <w:bCs/>
                <w:color w:val="auto"/>
                <w:sz w:val="21"/>
                <w:szCs w:val="21"/>
                <w:highlight w:val="none"/>
                <w:u w:val="double"/>
              </w:rPr>
              <w:t>加盖供应商CA电子公章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1-2</w:t>
            </w:r>
          </w:p>
        </w:tc>
        <w:tc>
          <w:tcPr>
            <w:tcW w:w="1116" w:type="pct"/>
            <w:vAlign w:val="center"/>
          </w:tcPr>
          <w:p w14:paraId="77B4C3F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tc>
        <w:tc>
          <w:tcPr>
            <w:tcW w:w="2318" w:type="pct"/>
            <w:vAlign w:val="center"/>
          </w:tcPr>
          <w:p w14:paraId="5B7C68C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提供2024年或2025年经审计的财务报告或2025年财务报表，或响应文件提交截止时间前一年内银行出具的资信证明，成立不满一年无需提供</w:t>
            </w:r>
          </w:p>
        </w:tc>
        <w:tc>
          <w:tcPr>
            <w:tcW w:w="1190" w:type="pct"/>
            <w:vMerge w:val="restart"/>
            <w:vAlign w:val="center"/>
          </w:tcPr>
          <w:p w14:paraId="7B20F536">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提供《南京市政府采购供应商信用记录表暨信用承诺书》</w:t>
            </w:r>
            <w:r>
              <w:rPr>
                <w:rFonts w:hint="eastAsia" w:ascii="宋体" w:hAnsi="宋体" w:eastAsia="宋体" w:cs="宋体"/>
                <w:b/>
                <w:bCs/>
                <w:color w:val="auto"/>
                <w:sz w:val="21"/>
                <w:szCs w:val="21"/>
                <w:highlight w:val="none"/>
                <w:u w:val="double"/>
              </w:rPr>
              <w:t>经法定代表人签名并加盖供应商CA电子公章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p>
        </w:tc>
        <w:tc>
          <w:tcPr>
            <w:tcW w:w="1116" w:type="pct"/>
            <w:vAlign w:val="center"/>
          </w:tcPr>
          <w:p w14:paraId="322E5EB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tc>
        <w:tc>
          <w:tcPr>
            <w:tcW w:w="2318" w:type="pct"/>
            <w:vAlign w:val="center"/>
          </w:tcPr>
          <w:p w14:paraId="4CFC3F0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供应商根据履行采购项目合同需要，提供履行合同所必需的设备和专业技术能力的证明材料</w:t>
            </w:r>
          </w:p>
        </w:tc>
        <w:tc>
          <w:tcPr>
            <w:tcW w:w="1190" w:type="pct"/>
            <w:vMerge w:val="continue"/>
            <w:vAlign w:val="center"/>
          </w:tcPr>
          <w:p w14:paraId="4FBBC31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p>
        </w:tc>
        <w:tc>
          <w:tcPr>
            <w:tcW w:w="1116" w:type="pct"/>
            <w:vAlign w:val="center"/>
          </w:tcPr>
          <w:p w14:paraId="386D908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tc>
        <w:tc>
          <w:tcPr>
            <w:tcW w:w="2318" w:type="pct"/>
            <w:vAlign w:val="center"/>
          </w:tcPr>
          <w:p w14:paraId="0703722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w:t>
            </w:r>
          </w:p>
        </w:tc>
        <w:tc>
          <w:tcPr>
            <w:tcW w:w="1116" w:type="pct"/>
            <w:vAlign w:val="center"/>
          </w:tcPr>
          <w:p w14:paraId="7AE7F79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318" w:type="pct"/>
            <w:vAlign w:val="center"/>
          </w:tcPr>
          <w:p w14:paraId="28D60C4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提供参加政府采购活动前3年内在经营活动中没有重大违法记录的书面声明</w:t>
            </w:r>
          </w:p>
        </w:tc>
        <w:tc>
          <w:tcPr>
            <w:tcW w:w="1190" w:type="pct"/>
            <w:vMerge w:val="continue"/>
            <w:vAlign w:val="center"/>
          </w:tcPr>
          <w:p w14:paraId="75EB8351">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1-6</w:t>
            </w:r>
          </w:p>
        </w:tc>
        <w:tc>
          <w:tcPr>
            <w:tcW w:w="1116" w:type="pct"/>
            <w:vAlign w:val="center"/>
          </w:tcPr>
          <w:p w14:paraId="66619D7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318" w:type="pct"/>
            <w:vAlign w:val="center"/>
          </w:tcPr>
          <w:p w14:paraId="1377146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提供具备法律、行政法规规定的其他条件的证明材料</w:t>
            </w:r>
          </w:p>
        </w:tc>
        <w:tc>
          <w:tcPr>
            <w:tcW w:w="1190" w:type="pct"/>
            <w:vMerge w:val="continue"/>
            <w:vAlign w:val="center"/>
          </w:tcPr>
          <w:p w14:paraId="44AC74F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p>
        </w:tc>
        <w:tc>
          <w:tcPr>
            <w:tcW w:w="1116" w:type="pct"/>
            <w:vAlign w:val="center"/>
          </w:tcPr>
          <w:p w14:paraId="3B1645E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供应商信用记录</w:t>
            </w:r>
          </w:p>
        </w:tc>
        <w:tc>
          <w:tcPr>
            <w:tcW w:w="2318" w:type="pct"/>
            <w:vAlign w:val="center"/>
          </w:tcPr>
          <w:p w14:paraId="38870E0C">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t>
            </w:r>
          </w:p>
          <w:p w14:paraId="03D33958">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截止时点：首次响应文件提交截止时间以后、资格审查阶段采购人或采购代理机构的实际查询时间；</w:t>
            </w:r>
          </w:p>
          <w:p w14:paraId="478F2CE0">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信用信息查询记录和证据留存具体方式：查询结果网页打印页作为查询记录和证据，与其他竞争性磋商文件一并保存；</w:t>
            </w:r>
          </w:p>
          <w:p w14:paraId="29C8E0D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eastAsia="宋体" w:cs="宋体"/>
                <w:b/>
                <w:bCs/>
                <w:color w:val="auto"/>
                <w:sz w:val="21"/>
                <w:szCs w:val="21"/>
                <w:highlight w:val="none"/>
                <w:u w:val="double"/>
              </w:rPr>
              <w:t>响应无效</w:t>
            </w:r>
            <w:r>
              <w:rPr>
                <w:rFonts w:hint="eastAsia" w:ascii="宋体" w:hAnsi="宋体" w:eastAsia="宋体" w:cs="宋体"/>
                <w:color w:val="auto"/>
                <w:sz w:val="21"/>
                <w:szCs w:val="21"/>
                <w:highlight w:val="none"/>
              </w:rPr>
              <w:t>。以联合体形式参与磋商的，联合体成员存在不良信用记录，视同联合体存在不良信用记录。</w:t>
            </w:r>
          </w:p>
        </w:tc>
        <w:tc>
          <w:tcPr>
            <w:tcW w:w="1190" w:type="pct"/>
            <w:vMerge w:val="continue"/>
            <w:vAlign w:val="center"/>
          </w:tcPr>
          <w:p w14:paraId="536058A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p>
        </w:tc>
        <w:tc>
          <w:tcPr>
            <w:tcW w:w="1116" w:type="pct"/>
            <w:vAlign w:val="center"/>
          </w:tcPr>
          <w:p w14:paraId="77EE0EA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供应商资格承诺声明函</w:t>
            </w:r>
          </w:p>
        </w:tc>
        <w:tc>
          <w:tcPr>
            <w:tcW w:w="2318" w:type="pct"/>
            <w:vAlign w:val="center"/>
          </w:tcPr>
          <w:p w14:paraId="703D2E3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提供符合竞争性磋商文件要求的《供应商资格承诺声明函》。</w:t>
            </w:r>
          </w:p>
        </w:tc>
        <w:tc>
          <w:tcPr>
            <w:tcW w:w="1190" w:type="pct"/>
            <w:vAlign w:val="center"/>
          </w:tcPr>
          <w:p w14:paraId="508D7AD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格式见《供应商资格承诺声明函》</w:t>
            </w:r>
          </w:p>
        </w:tc>
      </w:tr>
      <w:tr w14:paraId="2FBA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5A2C854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6" w:type="pct"/>
            <w:vAlign w:val="center"/>
          </w:tcPr>
          <w:p w14:paraId="79019575">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2318" w:type="pct"/>
            <w:vAlign w:val="center"/>
          </w:tcPr>
          <w:p w14:paraId="4CCFB133">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具体要求见第一章《采购公告》</w:t>
            </w:r>
          </w:p>
        </w:tc>
        <w:tc>
          <w:tcPr>
            <w:tcW w:w="1190" w:type="pct"/>
            <w:vAlign w:val="center"/>
          </w:tcPr>
          <w:p w14:paraId="56CDC991">
            <w:pPr>
              <w:pStyle w:val="3"/>
              <w:suppressLineNumbers w:val="0"/>
              <w:spacing w:beforeAutospacing="0" w:afterAutospacing="0" w:line="320" w:lineRule="exact"/>
              <w:ind w:left="0" w:right="0"/>
              <w:rPr>
                <w:rFonts w:hint="eastAsia" w:ascii="宋体" w:hAnsi="宋体" w:eastAsia="宋体" w:cs="宋体"/>
                <w:color w:val="auto"/>
                <w:sz w:val="21"/>
                <w:szCs w:val="21"/>
                <w:highlight w:val="none"/>
              </w:rPr>
            </w:pPr>
          </w:p>
        </w:tc>
      </w:tr>
      <w:tr w14:paraId="5F46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37599D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116" w:type="pct"/>
            <w:vAlign w:val="center"/>
          </w:tcPr>
          <w:p w14:paraId="119B2206">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中小企业证明文件</w:t>
            </w:r>
          </w:p>
        </w:tc>
        <w:tc>
          <w:tcPr>
            <w:tcW w:w="2318" w:type="pct"/>
            <w:vAlign w:val="center"/>
          </w:tcPr>
          <w:p w14:paraId="069A091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1．当本项目（包）涉及预留份额专门面向中小企业采购，提供如下资料：</w:t>
            </w:r>
          </w:p>
          <w:p w14:paraId="5E5AC7D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（1）供应商单独响应的，应提供《中小企业声明函》或《残疾人福利性单位声明函》或由省级以上监狱管理局、戒毒管理局（含新疆生产建设兵团）出具的属于监狱企业的证明文件。</w:t>
            </w:r>
          </w:p>
          <w:p w14:paraId="5BB2385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0775090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2FE780D9">
            <w:pPr>
              <w:pStyle w:val="3"/>
              <w:suppressLineNumbers w:val="0"/>
              <w:spacing w:beforeAutospacing="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5</w:t>
            </w:r>
          </w:p>
        </w:tc>
        <w:tc>
          <w:tcPr>
            <w:tcW w:w="1116" w:type="pct"/>
            <w:vAlign w:val="center"/>
          </w:tcPr>
          <w:p w14:paraId="367CB2A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本项目的特定资格要求</w:t>
            </w:r>
          </w:p>
        </w:tc>
        <w:tc>
          <w:tcPr>
            <w:tcW w:w="2318" w:type="pct"/>
            <w:vAlign w:val="center"/>
          </w:tcPr>
          <w:p w14:paraId="21A13FA3">
            <w:pPr>
              <w:pStyle w:val="11"/>
              <w:keepNext w:val="0"/>
              <w:keepLines w:val="0"/>
              <w:suppressLineNumbers w:val="0"/>
              <w:spacing w:before="0" w:beforeAutospacing="0" w:after="0" w:afterAutospacing="0" w:line="320" w:lineRule="exact"/>
              <w:ind w:left="0" w:right="0" w:firstLine="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rPr>
              <w:t>具体要求见第一章《采购公告》</w:t>
            </w:r>
          </w:p>
        </w:tc>
        <w:tc>
          <w:tcPr>
            <w:tcW w:w="1190" w:type="pct"/>
            <w:vAlign w:val="center"/>
          </w:tcPr>
          <w:p w14:paraId="593ABFF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
                <w:color w:val="auto"/>
                <w:sz w:val="21"/>
                <w:szCs w:val="21"/>
                <w:highlight w:val="none"/>
              </w:rPr>
            </w:pPr>
          </w:p>
        </w:tc>
      </w:tr>
      <w:tr w14:paraId="311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A19CF9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w:t>
            </w:r>
          </w:p>
        </w:tc>
        <w:tc>
          <w:tcPr>
            <w:tcW w:w="1116" w:type="pct"/>
            <w:vAlign w:val="center"/>
          </w:tcPr>
          <w:p w14:paraId="1B3D916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本项目对联合体的要求</w:t>
            </w:r>
          </w:p>
        </w:tc>
        <w:tc>
          <w:tcPr>
            <w:tcW w:w="2318" w:type="pct"/>
            <w:vAlign w:val="center"/>
          </w:tcPr>
          <w:p w14:paraId="5B70AAB1">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4F962498">
            <w:pPr>
              <w:keepNext w:val="0"/>
              <w:keepLines w:val="0"/>
              <w:suppressLineNumbers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2．联合体各成员单位均须分别独立提供本表中</w:t>
            </w:r>
            <w:r>
              <w:rPr>
                <w:rFonts w:hint="eastAsia" w:ascii="宋体" w:hAnsi="宋体" w:eastAsia="宋体" w:cs="宋体"/>
                <w:b/>
                <w:bCs/>
                <w:color w:val="auto"/>
                <w:sz w:val="21"/>
                <w:szCs w:val="21"/>
                <w:highlight w:val="none"/>
                <w:u w:val="double"/>
              </w:rPr>
              <w:t>序号1（序号1-1～序号1-6）和序号2和序号3</w:t>
            </w:r>
            <w:r>
              <w:rPr>
                <w:rFonts w:hint="eastAsia" w:ascii="宋体" w:hAnsi="宋体" w:eastAsia="宋体" w:cs="宋体"/>
                <w:b/>
                <w:bCs/>
                <w:color w:val="auto"/>
                <w:sz w:val="21"/>
                <w:szCs w:val="21"/>
                <w:highlight w:val="none"/>
              </w:rPr>
              <w:t>的证明文件并分别加盖各成员单位公章。如未按要求分别提供，作</w:t>
            </w:r>
            <w:r>
              <w:rPr>
                <w:rFonts w:hint="eastAsia" w:ascii="宋体" w:hAnsi="宋体" w:eastAsia="宋体" w:cs="宋体"/>
                <w:b/>
                <w:bCs/>
                <w:color w:val="auto"/>
                <w:sz w:val="21"/>
                <w:szCs w:val="21"/>
                <w:highlight w:val="none"/>
                <w:u w:val="double"/>
              </w:rPr>
              <w:t>无效响应</w:t>
            </w:r>
            <w:r>
              <w:rPr>
                <w:rFonts w:hint="eastAsia" w:ascii="宋体" w:hAnsi="宋体" w:eastAsia="宋体" w:cs="宋体"/>
                <w:b/>
                <w:bCs/>
                <w:color w:val="auto"/>
                <w:sz w:val="21"/>
                <w:szCs w:val="21"/>
                <w:highlight w:val="none"/>
              </w:rPr>
              <w:t>处理。3．本表序号5-2项规定的其他特定资格要求中的每一小项要求，按照《联合协议》的分工，联合体各方应具备承担工作所需的特定资格要求并提供证明材料。</w:t>
            </w:r>
          </w:p>
          <w:p w14:paraId="180ED7D8">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4．以联合体形式参加政府采购活动的，联合体各方不得再单独参加或者与其他供应商另外组成联合体参加同一合同项下的政府采购活动。</w:t>
            </w:r>
          </w:p>
          <w:p w14:paraId="336ECF88">
            <w:pPr>
              <w:keepNext w:val="0"/>
              <w:keepLines w:val="0"/>
              <w:suppressLineNumbers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5．若联合体中任一成员单位中途退出，则该联合体的</w:t>
            </w:r>
            <w:r>
              <w:rPr>
                <w:rFonts w:hint="eastAsia" w:ascii="宋体" w:hAnsi="宋体" w:eastAsia="宋体" w:cs="宋体"/>
                <w:b/>
                <w:bCs/>
                <w:color w:val="auto"/>
                <w:sz w:val="21"/>
                <w:szCs w:val="21"/>
                <w:highlight w:val="none"/>
                <w:u w:val="double"/>
              </w:rPr>
              <w:t>响应无效</w:t>
            </w:r>
            <w:r>
              <w:rPr>
                <w:rFonts w:hint="eastAsia" w:ascii="宋体" w:hAnsi="宋体" w:eastAsia="宋体" w:cs="宋体"/>
                <w:b/>
                <w:bCs/>
                <w:color w:val="auto"/>
                <w:sz w:val="21"/>
                <w:szCs w:val="21"/>
                <w:highlight w:val="none"/>
              </w:rPr>
              <w:t>。</w:t>
            </w:r>
          </w:p>
          <w:p w14:paraId="1C399F8A">
            <w:pPr>
              <w:pStyle w:val="11"/>
              <w:keepNext w:val="0"/>
              <w:keepLines w:val="0"/>
              <w:suppressLineNumbers w:val="0"/>
              <w:spacing w:before="0" w:beforeAutospacing="0" w:after="0" w:afterAutospacing="0" w:line="320" w:lineRule="exact"/>
              <w:ind w:left="0" w:right="0" w:firstLine="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6．本项目不接受联合体响应时，供应商不得为联合体。</w:t>
            </w:r>
          </w:p>
        </w:tc>
        <w:tc>
          <w:tcPr>
            <w:tcW w:w="1190" w:type="pct"/>
            <w:vAlign w:val="center"/>
          </w:tcPr>
          <w:p w14:paraId="0053FCF7">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提供证明文件和</w:t>
            </w:r>
            <w:r>
              <w:rPr>
                <w:rFonts w:hint="eastAsia" w:ascii="宋体" w:hAnsi="宋体" w:eastAsia="宋体" w:cs="宋体"/>
                <w:b/>
                <w:bCs/>
                <w:color w:val="auto"/>
                <w:sz w:val="21"/>
                <w:szCs w:val="21"/>
                <w:highlight w:val="none"/>
              </w:rPr>
              <w:t>《联合协议》原件的电子件</w:t>
            </w:r>
            <w:r>
              <w:rPr>
                <w:rFonts w:hint="eastAsia" w:ascii="宋体" w:hAnsi="宋体" w:eastAsia="宋体" w:cs="宋体"/>
                <w:b/>
                <w:color w:val="auto"/>
                <w:sz w:val="21"/>
                <w:szCs w:val="21"/>
                <w:highlight w:val="none"/>
              </w:rPr>
              <w:t>或电子证照</w:t>
            </w:r>
            <w:r>
              <w:rPr>
                <w:rFonts w:hint="eastAsia" w:ascii="宋体" w:hAnsi="宋体" w:eastAsia="宋体" w:cs="宋体"/>
                <w:b/>
                <w:bCs/>
                <w:color w:val="auto"/>
                <w:sz w:val="21"/>
                <w:szCs w:val="21"/>
                <w:highlight w:val="none"/>
                <w:u w:val="double"/>
              </w:rPr>
              <w:t>加盖供应商CA电子公章</w:t>
            </w:r>
          </w:p>
        </w:tc>
      </w:tr>
      <w:tr w14:paraId="39F9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6816BB2">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5-2</w:t>
            </w:r>
          </w:p>
        </w:tc>
        <w:tc>
          <w:tcPr>
            <w:tcW w:w="1116" w:type="pct"/>
            <w:vAlign w:val="center"/>
          </w:tcPr>
          <w:p w14:paraId="2E0D418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其他特定资格要求</w:t>
            </w:r>
          </w:p>
        </w:tc>
        <w:tc>
          <w:tcPr>
            <w:tcW w:w="2318" w:type="pct"/>
            <w:vAlign w:val="center"/>
          </w:tcPr>
          <w:p w14:paraId="4D98159C">
            <w:pPr>
              <w:pStyle w:val="11"/>
              <w:keepNext w:val="0"/>
              <w:keepLines w:val="0"/>
              <w:suppressLineNumbers w:val="0"/>
              <w:spacing w:before="0" w:beforeAutospacing="0" w:after="0" w:afterAutospacing="0" w:line="320" w:lineRule="exact"/>
              <w:ind w:left="0" w:right="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如有，见第一章《采购公告》</w:t>
            </w:r>
          </w:p>
        </w:tc>
        <w:tc>
          <w:tcPr>
            <w:tcW w:w="1190" w:type="pct"/>
            <w:vAlign w:val="center"/>
          </w:tcPr>
          <w:p w14:paraId="7473D839">
            <w:pPr>
              <w:pStyle w:val="4"/>
              <w:keepNext w:val="0"/>
              <w:keepLines w:val="0"/>
              <w:suppressLineNumbers w:val="0"/>
              <w:spacing w:before="0" w:beforeAutospacing="0" w:after="0" w:afterAutospacing="0" w:line="320" w:lineRule="exact"/>
              <w:ind w:left="0" w:right="0"/>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79F31DA5">
      <w:pPr>
        <w:numPr>
          <w:ilvl w:val="0"/>
          <w:numId w:val="1"/>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numPr>
          <w:ilvl w:val="0"/>
          <w:numId w:val="1"/>
        </w:numPr>
        <w:spacing w:before="120" w:beforeLines="50"/>
        <w:rPr>
          <w:color w:val="auto"/>
          <w:highlight w:val="none"/>
        </w:rPr>
      </w:pPr>
      <w:r>
        <w:rPr>
          <w:rFonts w:hint="eastAsia"/>
          <w:color w:val="auto"/>
          <w:highlight w:val="none"/>
        </w:rPr>
        <w:br w:type="page"/>
      </w:r>
    </w:p>
    <w:p w14:paraId="360CF03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61001284">
      <w:pPr>
        <w:spacing w:before="240" w:beforeLines="100" w:after="240" w:afterLines="100" w:line="400" w:lineRule="exact"/>
        <w:jc w:val="left"/>
        <w:rPr>
          <w:rFonts w:hint="eastAsia" w:ascii="宋体" w:hAnsi="宋体" w:cs="宋体"/>
          <w:b/>
          <w:bCs/>
          <w:color w:val="auto"/>
          <w:sz w:val="24"/>
          <w:szCs w:val="24"/>
          <w:highlight w:val="none"/>
        </w:rPr>
      </w:pPr>
    </w:p>
    <w:p w14:paraId="7FE4F536">
      <w:pPr>
        <w:spacing w:line="400" w:lineRule="exact"/>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rPr>
        <w:t>《南京市政府采购供应商信用记录表暨信用承诺书》</w:t>
      </w:r>
    </w:p>
    <w:p w14:paraId="0C6B1EC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10"/>
          <w:rFonts w:hint="eastAsia" w:ascii="宋体" w:hAnsi="宋体"/>
          <w:color w:val="auto"/>
          <w:sz w:val="24"/>
          <w:szCs w:val="24"/>
          <w:highlight w:val="none"/>
        </w:rPr>
        <w:t>http://180.101.238.212:8280/hodeframe2018_cxda/index.action;jsessionid=69CC134BB0B31052FC08B39C78EAEB91</w:t>
      </w:r>
      <w:r>
        <w:rPr>
          <w:rStyle w:val="10"/>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4254EC8C">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6C73FE0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61463C84">
      <w:pPr>
        <w:pStyle w:val="5"/>
        <w:rPr>
          <w:color w:val="auto"/>
          <w:highlight w:val="none"/>
        </w:rPr>
      </w:pPr>
      <w:r>
        <w:rPr>
          <w:color w:val="auto"/>
          <w:highlight w:val="none"/>
        </w:rPr>
        <w:br w:type="page"/>
      </w:r>
    </w:p>
    <w:p w14:paraId="73110304">
      <w:pPr>
        <w:pStyle w:val="5"/>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229C6AE9">
      <w:pPr>
        <w:pStyle w:val="5"/>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222FF920">
      <w:pPr>
        <w:spacing w:line="360" w:lineRule="exact"/>
        <w:rPr>
          <w:rFonts w:hint="eastAsia"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南京市交通运输局</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序号</w:t>
            </w:r>
          </w:p>
        </w:tc>
        <w:tc>
          <w:tcPr>
            <w:tcW w:w="4574" w:type="dxa"/>
            <w:vAlign w:val="center"/>
          </w:tcPr>
          <w:p w14:paraId="708D91B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单位名称</w:t>
            </w:r>
          </w:p>
        </w:tc>
        <w:tc>
          <w:tcPr>
            <w:tcW w:w="2976" w:type="dxa"/>
            <w:vAlign w:val="center"/>
          </w:tcPr>
          <w:p w14:paraId="49F88E9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1</w:t>
            </w:r>
          </w:p>
        </w:tc>
        <w:tc>
          <w:tcPr>
            <w:tcW w:w="4574" w:type="dxa"/>
            <w:vAlign w:val="center"/>
          </w:tcPr>
          <w:p w14:paraId="43F57C32">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356C6D8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2</w:t>
            </w:r>
          </w:p>
        </w:tc>
        <w:tc>
          <w:tcPr>
            <w:tcW w:w="4574" w:type="dxa"/>
            <w:vAlign w:val="center"/>
          </w:tcPr>
          <w:p w14:paraId="776DA20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09AA7C3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5424762E">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w:t>
            </w:r>
          </w:p>
        </w:tc>
        <w:tc>
          <w:tcPr>
            <w:tcW w:w="4574" w:type="dxa"/>
            <w:vAlign w:val="center"/>
          </w:tcPr>
          <w:p w14:paraId="0ABA0D9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79826D4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5D017D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（1）2024年或2025年经审计的财务报告或2025年财务报表，或响应文件提交截止时间前一年内银行出具的资信证明，成立不满一年无需提供；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4DA54AA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592D9B65">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45AF4A6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0C654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03920E4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153B425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D6DD1F0">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91BAA1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5559469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5CF6E47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6A713C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0FFC30B7">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8E597A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7AF88E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2AF7B4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3118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14019DD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1D113F7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39BB689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65A8CFA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832651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605C60F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5300E67B">
      <w:pPr>
        <w:widowControl/>
        <w:spacing w:line="360" w:lineRule="exact"/>
        <w:jc w:val="left"/>
        <w:rPr>
          <w:rFonts w:hint="eastAsia" w:ascii="宋体" w:hAnsi="宋体" w:cs="宋体"/>
          <w:color w:val="auto"/>
          <w:kern w:val="0"/>
          <w:sz w:val="24"/>
          <w:szCs w:val="24"/>
          <w:highlight w:val="none"/>
        </w:rPr>
      </w:pPr>
    </w:p>
    <w:p w14:paraId="6496D519">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84C0D41">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p>
    <w:p w14:paraId="193BF086">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58D07E9">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179A968">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779E0C4E">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21677DF7">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w:t>
      </w:r>
      <w:r>
        <w:rPr>
          <w:rFonts w:hint="eastAsia" w:ascii="宋体" w:hAnsi="宋体"/>
          <w:b/>
          <w:bCs/>
          <w:i/>
          <w:color w:val="auto"/>
          <w:sz w:val="24"/>
          <w:szCs w:val="24"/>
          <w:highlight w:val="none"/>
          <w:u w:val="single"/>
        </w:rPr>
        <w:t>采购文件</w:t>
      </w:r>
      <w:r>
        <w:rPr>
          <w:rFonts w:hint="eastAsia" w:ascii="宋体" w:hAnsi="宋体"/>
          <w:i/>
          <w:color w:val="auto"/>
          <w:sz w:val="24"/>
          <w:szCs w:val="24"/>
          <w:highlight w:val="none"/>
          <w:u w:val="single"/>
        </w:rPr>
        <w:t>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tabs>
          <w:tab w:val="left" w:pos="1800"/>
          <w:tab w:val="left" w:pos="5580"/>
        </w:tabs>
        <w:spacing w:line="320" w:lineRule="exact"/>
        <w:jc w:val="left"/>
        <w:rPr>
          <w:rFonts w:hint="eastAsia" w:ascii="宋体" w:hAnsi="宋体"/>
          <w:color w:val="auto"/>
          <w:sz w:val="21"/>
          <w:szCs w:val="21"/>
          <w:highlight w:val="none"/>
        </w:rPr>
      </w:pPr>
      <w:bookmarkStart w:id="4" w:name="_Hlk73391674"/>
      <w:r>
        <w:rPr>
          <w:rFonts w:ascii="宋体" w:hAnsi="宋体"/>
          <w:color w:val="auto"/>
          <w:sz w:val="21"/>
          <w:szCs w:val="21"/>
          <w:highlight w:val="none"/>
        </w:rPr>
        <w:t>注：</w:t>
      </w:r>
    </w:p>
    <w:bookmarkEnd w:id="4"/>
    <w:p w14:paraId="6FFA5B65">
      <w:pPr>
        <w:tabs>
          <w:tab w:val="left" w:pos="1800"/>
          <w:tab w:val="left" w:pos="5580"/>
        </w:tabs>
        <w:spacing w:line="32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1．从业人员、营业收入、资产总额填报上一年度数据，无上一年度数据的新成立企业可不填报。</w:t>
      </w:r>
    </w:p>
    <w:p w14:paraId="5A61D6A5">
      <w:pPr>
        <w:tabs>
          <w:tab w:val="left" w:pos="1800"/>
          <w:tab w:val="left" w:pos="5580"/>
        </w:tabs>
        <w:spacing w:line="320" w:lineRule="exact"/>
        <w:ind w:firstLine="420" w:firstLineChars="200"/>
        <w:rPr>
          <w:b/>
          <w:bCs/>
          <w:color w:val="auto"/>
          <w:sz w:val="21"/>
          <w:szCs w:val="21"/>
          <w:highlight w:val="none"/>
          <w:u w:val="double"/>
        </w:rPr>
      </w:pPr>
      <w:bookmarkStart w:id="5" w:name="_Hlk72665336"/>
      <w:r>
        <w:rPr>
          <w:rFonts w:hint="eastAsia" w:ascii="宋体" w:hAnsi="宋体" w:cs="宋体"/>
          <w:color w:val="auto"/>
          <w:sz w:val="21"/>
          <w:szCs w:val="21"/>
          <w:highlight w:val="none"/>
        </w:rPr>
        <w:t>2．</w:t>
      </w:r>
      <w:r>
        <w:rPr>
          <w:rFonts w:hint="eastAsia" w:ascii="宋体" w:hAnsi="宋体" w:cs="微软雅黑"/>
          <w:color w:val="auto"/>
          <w:sz w:val="21"/>
          <w:szCs w:val="21"/>
          <w:highlight w:val="none"/>
        </w:rPr>
        <w:t>对于专门面向中小企业或小型、微型企业的项目，</w:t>
      </w:r>
      <w:r>
        <w:rPr>
          <w:rFonts w:hint="eastAsia" w:ascii="宋体" w:hAnsi="宋体" w:cs="宋体"/>
          <w:color w:val="auto"/>
          <w:sz w:val="21"/>
          <w:szCs w:val="21"/>
          <w:highlight w:val="none"/>
        </w:rPr>
        <w:t>供应商应为中小微企业（监狱企业、残疾人福利性单位视同小微企业）。供应商如不提供声明函，将作</w:t>
      </w:r>
      <w:r>
        <w:rPr>
          <w:rFonts w:hint="eastAsia" w:ascii="宋体" w:hAnsi="宋体" w:cs="宋体"/>
          <w:b/>
          <w:bCs/>
          <w:color w:val="auto"/>
          <w:sz w:val="21"/>
          <w:szCs w:val="21"/>
          <w:highlight w:val="none"/>
          <w:u w:val="double"/>
        </w:rPr>
        <w:t>无效响应</w:t>
      </w:r>
      <w:r>
        <w:rPr>
          <w:rFonts w:hint="eastAsia" w:ascii="宋体" w:hAnsi="宋体" w:cs="宋体"/>
          <w:color w:val="auto"/>
          <w:sz w:val="21"/>
          <w:szCs w:val="21"/>
          <w:highlight w:val="none"/>
        </w:rPr>
        <w:t>处理。</w:t>
      </w:r>
      <w:r>
        <w:rPr>
          <w:rFonts w:hint="eastAsia" w:ascii="宋体" w:hAnsi="宋体" w:cs="微软雅黑"/>
          <w:color w:val="auto"/>
          <w:spacing w:val="-2"/>
          <w:sz w:val="21"/>
          <w:szCs w:val="21"/>
          <w:highlight w:val="none"/>
        </w:rPr>
        <w:t>对于非专门面向中小企业的项目，</w:t>
      </w:r>
      <w:r>
        <w:rPr>
          <w:rFonts w:hint="eastAsia"/>
          <w:b/>
          <w:bCs/>
          <w:color w:val="auto"/>
          <w:sz w:val="21"/>
          <w:szCs w:val="21"/>
          <w:highlight w:val="none"/>
          <w:u w:val="double"/>
        </w:rPr>
        <w:t>中小企业参加政府采购活动，应当出具此格式文件。《中小企业声明函》由参加政府采购活动的供应商出具。</w:t>
      </w:r>
      <w:r>
        <w:rPr>
          <w:rFonts w:hint="eastAsia" w:ascii="宋体" w:hAnsi="宋体" w:cs="宋体"/>
          <w:b/>
          <w:bCs/>
          <w:color w:val="auto"/>
          <w:sz w:val="21"/>
          <w:szCs w:val="21"/>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1"/>
          <w:szCs w:val="21"/>
          <w:highlight w:val="none"/>
          <w:u w:val="double"/>
        </w:rPr>
        <w:t>此声明函将随成交结果同时公告，接受社会监督。</w:t>
      </w:r>
    </w:p>
    <w:p w14:paraId="61FB58A9">
      <w:pPr>
        <w:tabs>
          <w:tab w:val="left" w:pos="1800"/>
          <w:tab w:val="left" w:pos="5580"/>
        </w:tabs>
        <w:spacing w:line="320" w:lineRule="exact"/>
        <w:ind w:firstLine="420" w:firstLineChars="200"/>
        <w:jc w:val="left"/>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w:t>
      </w:r>
      <w:r>
        <w:rPr>
          <w:rFonts w:ascii="宋体" w:hAnsi="宋体"/>
          <w:color w:val="auto"/>
          <w:sz w:val="21"/>
          <w:szCs w:val="21"/>
          <w:highlight w:val="none"/>
        </w:rPr>
        <w:t>如本项目</w:t>
      </w:r>
      <w:r>
        <w:rPr>
          <w:rFonts w:hint="eastAsia" w:ascii="宋体" w:hAnsi="宋体"/>
          <w:color w:val="auto"/>
          <w:sz w:val="21"/>
          <w:szCs w:val="21"/>
          <w:highlight w:val="none"/>
        </w:rPr>
        <w:t>接受</w:t>
      </w:r>
      <w:r>
        <w:rPr>
          <w:rFonts w:ascii="宋体" w:hAnsi="宋体"/>
          <w:color w:val="auto"/>
          <w:sz w:val="21"/>
          <w:szCs w:val="21"/>
          <w:highlight w:val="none"/>
        </w:rPr>
        <w:t>联合体或分包，联合体</w:t>
      </w:r>
      <w:r>
        <w:rPr>
          <w:rFonts w:hint="eastAsia" w:ascii="宋体" w:hAnsi="宋体"/>
          <w:color w:val="auto"/>
          <w:sz w:val="21"/>
          <w:szCs w:val="21"/>
          <w:highlight w:val="none"/>
        </w:rPr>
        <w:t>参与</w:t>
      </w:r>
      <w:r>
        <w:rPr>
          <w:rFonts w:ascii="宋体" w:hAnsi="宋体"/>
          <w:color w:val="auto"/>
          <w:sz w:val="21"/>
          <w:szCs w:val="21"/>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1"/>
          <w:szCs w:val="21"/>
          <w:highlight w:val="none"/>
        </w:rPr>
        <w:t>标的</w:t>
      </w:r>
      <w:r>
        <w:rPr>
          <w:rFonts w:ascii="宋体" w:hAnsi="宋体"/>
          <w:color w:val="auto"/>
          <w:sz w:val="21"/>
          <w:szCs w:val="21"/>
          <w:highlight w:val="none"/>
        </w:rPr>
        <w:t>名称”部分标明联合体中中小企业承担的具体内容或者中小企业的具体分包内容。</w:t>
      </w:r>
    </w:p>
    <w:p w14:paraId="5E93C410">
      <w:pPr>
        <w:tabs>
          <w:tab w:val="left" w:pos="1800"/>
          <w:tab w:val="left" w:pos="5580"/>
        </w:tabs>
        <w:spacing w:line="32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4．“中小企业划型标准”详见《统计上大中小微型企业划分办法（2017）》（国统字〔2017〕213号），供应商也可登录中华人民共和国工信部官网，使用“中小企业规模类型自测小程序”进行企业规模自测。</w:t>
      </w:r>
    </w:p>
    <w:p w14:paraId="5FFF3804">
      <w:pPr>
        <w:tabs>
          <w:tab w:val="left" w:pos="1800"/>
          <w:tab w:val="left" w:pos="5580"/>
        </w:tabs>
        <w:spacing w:line="320" w:lineRule="exact"/>
        <w:ind w:firstLine="420" w:firstLineChars="200"/>
        <w:jc w:val="left"/>
        <w:rPr>
          <w:rFonts w:hint="eastAsia" w:ascii="宋体" w:hAnsi="宋体" w:cs="宋体"/>
          <w:b/>
          <w:bCs/>
          <w:color w:val="auto"/>
          <w:sz w:val="21"/>
          <w:szCs w:val="21"/>
          <w:highlight w:val="none"/>
          <w:u w:val="double"/>
        </w:rPr>
      </w:pPr>
      <w:r>
        <w:rPr>
          <w:rFonts w:hint="eastAsia" w:ascii="宋体" w:hAnsi="宋体" w:cs="宋体"/>
          <w:color w:val="auto"/>
          <w:sz w:val="21"/>
          <w:szCs w:val="21"/>
          <w:highlight w:val="none"/>
        </w:rPr>
        <w:t>5</w:t>
      </w:r>
      <w:r>
        <w:rPr>
          <w:rFonts w:ascii="宋体" w:hAnsi="宋体" w:cs="宋体"/>
          <w:color w:val="auto"/>
          <w:sz w:val="21"/>
          <w:szCs w:val="21"/>
          <w:highlight w:val="none"/>
        </w:rPr>
        <w:t>．</w:t>
      </w:r>
      <w:r>
        <w:rPr>
          <w:rFonts w:hint="eastAsia" w:ascii="宋体" w:hAnsi="宋体" w:cs="宋体"/>
          <w:b/>
          <w:bCs/>
          <w:color w:val="auto"/>
          <w:sz w:val="21"/>
          <w:szCs w:val="21"/>
          <w:highlight w:val="none"/>
          <w:u w:val="double"/>
        </w:rPr>
        <w:t>采购文件</w:t>
      </w:r>
      <w:r>
        <w:rPr>
          <w:rFonts w:ascii="宋体" w:hAnsi="宋体" w:cs="宋体"/>
          <w:b/>
          <w:bCs/>
          <w:color w:val="auto"/>
          <w:sz w:val="21"/>
          <w:szCs w:val="21"/>
          <w:highlight w:val="none"/>
          <w:u w:val="double"/>
        </w:rPr>
        <w:t>中明确的所属行业：详见第二章。</w:t>
      </w:r>
      <w:bookmarkEnd w:id="5"/>
    </w:p>
    <w:p w14:paraId="213E295F">
      <w:pPr>
        <w:tabs>
          <w:tab w:val="left" w:pos="1800"/>
          <w:tab w:val="left" w:pos="5580"/>
        </w:tabs>
        <w:spacing w:line="320" w:lineRule="exact"/>
        <w:ind w:firstLine="420" w:firstLineChars="200"/>
        <w:jc w:val="left"/>
        <w:rPr>
          <w:rFonts w:hint="eastAsia" w:ascii="宋体" w:hAnsi="宋体" w:cs="宋体"/>
          <w:b/>
          <w:color w:val="auto"/>
          <w:sz w:val="21"/>
          <w:szCs w:val="21"/>
          <w:highlight w:val="none"/>
        </w:rPr>
      </w:pPr>
      <w:r>
        <w:rPr>
          <w:rFonts w:hint="eastAsia" w:ascii="宋体" w:hAnsi="宋体" w:cs="宋体"/>
          <w:color w:val="auto"/>
          <w:sz w:val="21"/>
          <w:szCs w:val="21"/>
          <w:highlight w:val="none"/>
        </w:rPr>
        <w:t>6．</w:t>
      </w:r>
      <w:r>
        <w:rPr>
          <w:rFonts w:hint="eastAsia" w:ascii="宋体" w:hAnsi="宋体" w:cs="宋体"/>
          <w:b/>
          <w:bCs/>
          <w:color w:val="auto"/>
          <w:sz w:val="21"/>
          <w:szCs w:val="21"/>
          <w:highlight w:val="none"/>
          <w:u w:val="double"/>
          <w:lang w:bidi="ar"/>
        </w:rPr>
        <w:t>系统格式响应要求：</w:t>
      </w:r>
      <w:r>
        <w:rPr>
          <w:rFonts w:hint="eastAsia" w:ascii="宋体" w:hAnsi="宋体" w:cs="宋体"/>
          <w:b/>
          <w:color w:val="auto"/>
          <w:sz w:val="21"/>
          <w:szCs w:val="21"/>
          <w:highlight w:val="none"/>
        </w:rPr>
        <w:t>小微企业、监狱和戒毒企业、残疾人福利单位声明函应在价格折扣文件格式里提供，无需在基本目录里重复填报，如未在价格折扣文件格式内提供，将不享受价格扣除。</w:t>
      </w:r>
    </w:p>
    <w:p w14:paraId="3B64DB12">
      <w:pPr>
        <w:tabs>
          <w:tab w:val="left" w:pos="1800"/>
          <w:tab w:val="left" w:pos="5580"/>
        </w:tabs>
        <w:spacing w:line="320" w:lineRule="exact"/>
        <w:jc w:val="left"/>
        <w:rPr>
          <w:rFonts w:hint="eastAsia" w:ascii="宋体" w:hAnsi="宋体" w:cs="宋体"/>
          <w:b/>
          <w:color w:val="auto"/>
          <w:sz w:val="28"/>
          <w:szCs w:val="28"/>
          <w:highlight w:val="none"/>
        </w:rPr>
      </w:pPr>
      <w:bookmarkStart w:id="6" w:name="_Hlk73478900"/>
      <w:r>
        <w:rPr>
          <w:rFonts w:hint="eastAsia" w:ascii="宋体" w:hAnsi="宋体" w:cs="宋体"/>
          <w:b/>
          <w:color w:val="auto"/>
          <w:sz w:val="28"/>
          <w:szCs w:val="28"/>
          <w:highlight w:val="none"/>
        </w:rPr>
        <w:br w:type="page"/>
      </w:r>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7" w:name="_Hlk73391707"/>
    </w:p>
    <w:p w14:paraId="59DED623">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6C72A246">
      <w:pPr>
        <w:widowControl/>
        <w:spacing w:line="400" w:lineRule="exact"/>
        <w:ind w:firstLine="480" w:firstLineChars="200"/>
        <w:jc w:val="left"/>
        <w:rPr>
          <w:rFonts w:hint="eastAsia" w:ascii="宋体" w:hAnsi="宋体"/>
          <w:color w:val="auto"/>
          <w:sz w:val="24"/>
          <w:szCs w:val="24"/>
          <w:highlight w:val="none"/>
        </w:rPr>
      </w:pPr>
      <w:bookmarkStart w:id="9"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4D0CC3D3">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23018491">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9"/>
    <w:p w14:paraId="5FB8C8C0">
      <w:pPr>
        <w:spacing w:line="400" w:lineRule="exact"/>
        <w:ind w:left="480"/>
        <w:rPr>
          <w:rFonts w:hint="eastAsia" w:ascii="宋体" w:hAnsi="宋体"/>
          <w:color w:val="auto"/>
          <w:sz w:val="24"/>
          <w:szCs w:val="21"/>
          <w:highlight w:val="none"/>
        </w:rPr>
      </w:pP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10" w:name="_Hlk109220782"/>
      <w:r>
        <w:rPr>
          <w:rFonts w:ascii="宋体" w:hAnsi="宋体"/>
          <w:color w:val="auto"/>
          <w:sz w:val="24"/>
          <w:szCs w:val="24"/>
          <w:highlight w:val="none"/>
        </w:rPr>
        <w:t>〔2014〕</w:t>
      </w:r>
      <w:bookmarkEnd w:id="10"/>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11"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1"/>
    <w:p w14:paraId="60605415">
      <w:pPr>
        <w:widowControl/>
        <w:spacing w:line="400" w:lineRule="exact"/>
        <w:ind w:firstLine="480" w:firstLineChars="200"/>
        <w:jc w:val="left"/>
        <w:rPr>
          <w:color w:val="auto"/>
          <w:szCs w:val="21"/>
          <w:highlight w:val="none"/>
        </w:rPr>
      </w:pPr>
      <w:bookmarkStart w:id="12"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3A856C40">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170D38B6">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2"/>
    <w:p w14:paraId="04F923FE">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CEBCEBA">
      <w:pPr>
        <w:pStyle w:val="6"/>
        <w:jc w:val="left"/>
        <w:rPr>
          <w:color w:val="auto"/>
          <w:sz w:val="24"/>
          <w:szCs w:val="22"/>
          <w:highlight w:val="none"/>
        </w:rPr>
      </w:pPr>
      <w:r>
        <w:rPr>
          <w:rFonts w:hint="eastAsia"/>
          <w:color w:val="auto"/>
          <w:sz w:val="24"/>
          <w:szCs w:val="22"/>
          <w:highlight w:val="none"/>
        </w:rPr>
        <w:t>六、磋商报价表</w:t>
      </w:r>
      <w:bookmarkStart w:id="13" w:name="_Hlk108563378"/>
      <w:r>
        <w:rPr>
          <w:rFonts w:hint="eastAsia"/>
          <w:color w:val="auto"/>
          <w:sz w:val="24"/>
          <w:szCs w:val="22"/>
          <w:highlight w:val="none"/>
        </w:rPr>
        <w:t>（实质性格式）</w:t>
      </w:r>
    </w:p>
    <w:p w14:paraId="29ED84A5">
      <w:pPr>
        <w:pStyle w:val="6"/>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0"/>
        <w:gridCol w:w="2399"/>
        <w:gridCol w:w="2151"/>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3"/>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7E9E8691">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bCs/>
                <w:color w:val="auto"/>
                <w:sz w:val="24"/>
                <w:szCs w:val="24"/>
                <w:highlight w:val="none"/>
                <w:u w:val="single"/>
                <w:lang w:val="en-US" w:eastAsia="zh-CN"/>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01E43C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766DBDC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b/>
                <w:color w:val="auto"/>
                <w:sz w:val="24"/>
                <w:szCs w:val="24"/>
                <w:highlight w:val="none"/>
              </w:rPr>
            </w:pPr>
          </w:p>
        </w:tc>
        <w:tc>
          <w:tcPr>
            <w:tcW w:w="2684" w:type="dxa"/>
            <w:vAlign w:val="center"/>
          </w:tcPr>
          <w:p w14:paraId="17E5F5B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00B7FEDE">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7CA229B4">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0778C04C">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4FB6C3B">
      <w:pPr>
        <w:pStyle w:val="3"/>
        <w:rPr>
          <w:color w:val="auto"/>
          <w:highlight w:val="none"/>
        </w:rPr>
      </w:pPr>
    </w:p>
    <w:p w14:paraId="2851CB86">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64F9904B">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55218B6D">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02EEA9F2">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bookmarkStart w:id="14" w:name="OLE_LINK9"/>
      <w:r>
        <w:rPr>
          <w:rFonts w:hint="eastAsia" w:asciiTheme="minorEastAsia" w:hAnsiTheme="minorEastAsia" w:eastAsiaTheme="minorEastAsia"/>
          <w:color w:val="auto"/>
          <w:sz w:val="24"/>
          <w:szCs w:val="24"/>
          <w:highlight w:val="none"/>
        </w:rPr>
        <w:t>3．</w:t>
      </w:r>
      <w:bookmarkEnd w:id="14"/>
      <w:r>
        <w:rPr>
          <w:rFonts w:hint="eastAsia" w:asciiTheme="minorEastAsia" w:hAnsiTheme="minorEastAsia" w:eastAsiaTheme="minorEastAsia"/>
          <w:color w:val="auto"/>
          <w:sz w:val="24"/>
          <w:szCs w:val="24"/>
          <w:highlight w:val="none"/>
        </w:rPr>
        <w:t>偏离说明：详见《偏离表》。</w:t>
      </w:r>
    </w:p>
    <w:p w14:paraId="4656CB78">
      <w:pPr>
        <w:widowControl/>
        <w:adjustRightInd w:val="0"/>
        <w:spacing w:line="400" w:lineRule="exact"/>
        <w:ind w:firstLine="482"/>
        <w:jc w:val="left"/>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4</w:t>
      </w:r>
      <w:r>
        <w:rPr>
          <w:rFonts w:hint="eastAsia" w:ascii="宋体" w:hAnsi="宋体" w:cs="宋体"/>
          <w:b/>
          <w:bCs/>
          <w:color w:val="auto"/>
          <w:kern w:val="0"/>
          <w:sz w:val="24"/>
          <w:szCs w:val="24"/>
          <w:highlight w:val="none"/>
          <w:lang w:val="zh-CN"/>
        </w:rPr>
        <w:t>．本表应按包分别填写。</w:t>
      </w:r>
    </w:p>
    <w:p w14:paraId="3396219A">
      <w:pPr>
        <w:widowControl/>
        <w:adjustRightInd w:val="0"/>
        <w:spacing w:line="400" w:lineRule="exact"/>
        <w:ind w:firstLine="482"/>
        <w:jc w:val="left"/>
        <w:rPr>
          <w:color w:val="auto"/>
          <w:highlight w:val="none"/>
        </w:rPr>
      </w:pPr>
      <w:r>
        <w:rPr>
          <w:rFonts w:hint="eastAsia"/>
          <w:color w:val="auto"/>
          <w:highlight w:val="none"/>
        </w:rPr>
        <w:br w:type="page"/>
      </w:r>
    </w:p>
    <w:p w14:paraId="194EAE93">
      <w:pPr>
        <w:pStyle w:val="6"/>
        <w:spacing w:before="240" w:beforeLines="100" w:after="240" w:afterLines="100"/>
        <w:rPr>
          <w:color w:val="auto"/>
          <w:highlight w:val="none"/>
        </w:rPr>
      </w:pPr>
      <w:r>
        <w:rPr>
          <w:rFonts w:hint="eastAsia"/>
          <w:color w:val="auto"/>
          <w:highlight w:val="none"/>
        </w:rPr>
        <w:t>（二）分项报价</w:t>
      </w:r>
      <w:bookmarkStart w:id="15" w:name="_Hlk84167416"/>
      <w:r>
        <w:rPr>
          <w:rFonts w:hint="eastAsia"/>
          <w:color w:val="auto"/>
          <w:highlight w:val="none"/>
        </w:rPr>
        <w:t>表</w:t>
      </w:r>
      <w:bookmarkEnd w:id="15"/>
      <w:bookmarkStart w:id="16" w:name="_Hlk108563470"/>
    </w:p>
    <w:tbl>
      <w:tblPr>
        <w:tblStyle w:val="7"/>
        <w:tblW w:w="499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9"/>
        <w:gridCol w:w="1491"/>
        <w:gridCol w:w="1888"/>
        <w:gridCol w:w="1545"/>
        <w:gridCol w:w="1599"/>
        <w:gridCol w:w="1150"/>
      </w:tblGrid>
      <w:tr w14:paraId="24D5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nil"/>
              <w:right w:val="nil"/>
            </w:tcBorders>
            <w:vAlign w:val="center"/>
          </w:tcPr>
          <w:p w14:paraId="0AD5E32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bookmarkStart w:id="17" w:name="_Hlk108563457"/>
            <w:r>
              <w:rPr>
                <w:rFonts w:hint="default" w:ascii="宋体" w:hAnsi="宋体"/>
                <w:bCs/>
                <w:color w:val="auto"/>
                <w:sz w:val="24"/>
                <w:szCs w:val="24"/>
                <w:highlight w:val="none"/>
              </w:rPr>
              <w:t>项目编号</w:t>
            </w:r>
            <w:r>
              <w:rPr>
                <w:rFonts w:hint="eastAsia" w:ascii="宋体" w:hAnsi="宋体"/>
                <w:bCs/>
                <w:color w:val="auto"/>
                <w:sz w:val="24"/>
                <w:szCs w:val="24"/>
                <w:highlight w:val="none"/>
              </w:rPr>
              <w:t>/包号</w:t>
            </w:r>
            <w:r>
              <w:rPr>
                <w:rFonts w:hint="default"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6700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single" w:color="auto" w:sz="4" w:space="0"/>
              <w:right w:val="nil"/>
            </w:tcBorders>
            <w:vAlign w:val="center"/>
          </w:tcPr>
          <w:p w14:paraId="642D3F1C">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753B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691FD151">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序号</w:t>
            </w:r>
          </w:p>
        </w:tc>
        <w:tc>
          <w:tcPr>
            <w:tcW w:w="1772" w:type="dxa"/>
            <w:tcBorders>
              <w:top w:val="single" w:color="auto" w:sz="4" w:space="0"/>
              <w:left w:val="single" w:color="auto" w:sz="4" w:space="0"/>
              <w:bottom w:val="single" w:color="auto" w:sz="4" w:space="0"/>
              <w:right w:val="single" w:color="auto" w:sz="4" w:space="0"/>
            </w:tcBorders>
            <w:vAlign w:val="center"/>
          </w:tcPr>
          <w:p w14:paraId="04AE04A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2146" w:type="dxa"/>
            <w:tcBorders>
              <w:top w:val="single" w:color="auto" w:sz="4" w:space="0"/>
              <w:left w:val="single" w:color="auto" w:sz="4" w:space="0"/>
              <w:bottom w:val="single" w:color="auto" w:sz="4" w:space="0"/>
              <w:right w:val="single" w:color="auto" w:sz="4" w:space="0"/>
            </w:tcBorders>
            <w:vAlign w:val="center"/>
          </w:tcPr>
          <w:p w14:paraId="22F4D6DB">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1841" w:type="dxa"/>
            <w:tcBorders>
              <w:top w:val="single" w:color="auto" w:sz="4" w:space="0"/>
              <w:left w:val="single" w:color="auto" w:sz="4" w:space="0"/>
              <w:bottom w:val="single" w:color="auto" w:sz="4" w:space="0"/>
              <w:right w:val="single" w:color="auto" w:sz="4" w:space="0"/>
            </w:tcBorders>
            <w:vAlign w:val="center"/>
          </w:tcPr>
          <w:p w14:paraId="25E349C8">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1778" w:type="dxa"/>
            <w:tcBorders>
              <w:top w:val="single" w:color="auto" w:sz="4" w:space="0"/>
              <w:left w:val="single" w:color="auto" w:sz="4" w:space="0"/>
              <w:bottom w:val="single" w:color="auto" w:sz="4" w:space="0"/>
              <w:right w:val="single" w:color="auto" w:sz="4" w:space="0"/>
            </w:tcBorders>
            <w:vAlign w:val="center"/>
          </w:tcPr>
          <w:p w14:paraId="1B92364E">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1339" w:type="dxa"/>
            <w:tcBorders>
              <w:top w:val="single" w:color="auto" w:sz="4" w:space="0"/>
              <w:left w:val="single" w:color="auto" w:sz="4" w:space="0"/>
              <w:bottom w:val="single" w:color="auto" w:sz="4" w:space="0"/>
              <w:right w:val="single" w:color="auto" w:sz="4" w:space="0"/>
            </w:tcBorders>
            <w:vAlign w:val="center"/>
          </w:tcPr>
          <w:p w14:paraId="533A0E19">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6C46E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11025F4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772" w:type="dxa"/>
            <w:tcBorders>
              <w:top w:val="single" w:color="auto" w:sz="4" w:space="0"/>
              <w:left w:val="single" w:color="auto" w:sz="4" w:space="0"/>
              <w:bottom w:val="single" w:color="auto" w:sz="4" w:space="0"/>
              <w:right w:val="single" w:color="auto" w:sz="4" w:space="0"/>
            </w:tcBorders>
            <w:vAlign w:val="center"/>
          </w:tcPr>
          <w:p w14:paraId="230D25FE">
            <w:pPr>
              <w:keepNext w:val="0"/>
              <w:keepLines w:val="0"/>
              <w:suppressLineNumbers w:val="0"/>
              <w:adjustRightInd w:val="0"/>
              <w:snapToGrid w:val="0"/>
              <w:spacing w:before="0" w:beforeAutospacing="0" w:after="0" w:afterAutospacing="0" w:line="288" w:lineRule="auto"/>
              <w:ind w:left="0" w:right="0"/>
              <w:rPr>
                <w:rFonts w:hint="eastAsia" w:ascii="宋体" w:hAnsi="宋体" w:cs="宋体"/>
                <w:bCs/>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4A7751E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E8DA91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7B9D9F1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68ED223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0C1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765B553A">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72" w:type="dxa"/>
            <w:tcBorders>
              <w:top w:val="single" w:color="auto" w:sz="4" w:space="0"/>
              <w:left w:val="single" w:color="auto" w:sz="4" w:space="0"/>
              <w:bottom w:val="single" w:color="auto" w:sz="4" w:space="0"/>
              <w:right w:val="single" w:color="auto" w:sz="4" w:space="0"/>
            </w:tcBorders>
            <w:vAlign w:val="center"/>
          </w:tcPr>
          <w:p w14:paraId="28E194F9">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11CD48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A11D7C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198F784F">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30073D2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3EA5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434183D8">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772" w:type="dxa"/>
            <w:tcBorders>
              <w:top w:val="single" w:color="auto" w:sz="4" w:space="0"/>
              <w:left w:val="single" w:color="auto" w:sz="4" w:space="0"/>
              <w:bottom w:val="single" w:color="auto" w:sz="4" w:space="0"/>
              <w:right w:val="single" w:color="auto" w:sz="4" w:space="0"/>
            </w:tcBorders>
            <w:vAlign w:val="center"/>
          </w:tcPr>
          <w:p w14:paraId="436BD77A">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1B362D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0873BAF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5AD9263E">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579D0A6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60E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69AB47CB">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772" w:type="dxa"/>
            <w:tcBorders>
              <w:top w:val="single" w:color="auto" w:sz="4" w:space="0"/>
              <w:left w:val="single" w:color="auto" w:sz="4" w:space="0"/>
              <w:bottom w:val="single" w:color="auto" w:sz="4" w:space="0"/>
              <w:right w:val="single" w:color="auto" w:sz="4" w:space="0"/>
            </w:tcBorders>
            <w:vAlign w:val="center"/>
          </w:tcPr>
          <w:p w14:paraId="6AEE308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4EC7A51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C14861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1A6834E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2AC2965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1886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10248B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4FAB94F4">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047E28A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6E9CBE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0240633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7B2A157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77AE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69E1BCB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14114B1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679807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2E419B3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25ED368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851717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8B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1189BFC6">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6C8EC8FF">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3CC1D61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33E5F0E">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3AD1993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15EFBA0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3E33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70" w:type="dxa"/>
            <w:gridSpan w:val="4"/>
            <w:tcBorders>
              <w:top w:val="single" w:color="auto" w:sz="4" w:space="0"/>
              <w:left w:val="single" w:color="auto" w:sz="4" w:space="0"/>
              <w:bottom w:val="single" w:color="auto" w:sz="4" w:space="0"/>
              <w:right w:val="single" w:color="auto" w:sz="4" w:space="0"/>
            </w:tcBorders>
            <w:vAlign w:val="center"/>
          </w:tcPr>
          <w:p w14:paraId="5CB11483">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bCs/>
                <w:color w:val="auto"/>
                <w:kern w:val="0"/>
                <w:sz w:val="24"/>
                <w:szCs w:val="24"/>
                <w:highlight w:val="none"/>
              </w:rPr>
            </w:pPr>
            <w:bookmarkStart w:id="18" w:name="OLE_LINK3"/>
            <w:r>
              <w:rPr>
                <w:rFonts w:hint="eastAsia" w:ascii="宋体" w:hAnsi="宋体" w:cs="宋体"/>
                <w:b/>
                <w:bCs/>
                <w:color w:val="auto"/>
                <w:kern w:val="0"/>
                <w:sz w:val="24"/>
                <w:szCs w:val="24"/>
                <w:highlight w:val="none"/>
                <w:lang w:val="zh-CN"/>
              </w:rPr>
              <w:t>总价（</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zh-CN"/>
              </w:rPr>
              <w:t>）</w:t>
            </w:r>
            <w:bookmarkEnd w:id="18"/>
          </w:p>
        </w:tc>
        <w:tc>
          <w:tcPr>
            <w:tcW w:w="1778" w:type="dxa"/>
            <w:tcBorders>
              <w:top w:val="single" w:color="auto" w:sz="4" w:space="0"/>
              <w:left w:val="single" w:color="auto" w:sz="4" w:space="0"/>
              <w:bottom w:val="single" w:color="auto" w:sz="4" w:space="0"/>
              <w:right w:val="single" w:color="auto" w:sz="4" w:space="0"/>
            </w:tcBorders>
            <w:vAlign w:val="center"/>
          </w:tcPr>
          <w:p w14:paraId="106CCF6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395CF51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r>
      <w:bookmarkEnd w:id="17"/>
    </w:tbl>
    <w:p w14:paraId="6B0BC1EF">
      <w:pPr>
        <w:widowControl/>
        <w:adjustRightInd w:val="0"/>
        <w:spacing w:line="400" w:lineRule="exact"/>
        <w:jc w:val="left"/>
        <w:rPr>
          <w:rFonts w:hint="eastAsia" w:ascii="宋体" w:hAnsi="宋体" w:cs="宋体"/>
          <w:color w:val="auto"/>
          <w:kern w:val="0"/>
          <w:sz w:val="24"/>
          <w:szCs w:val="24"/>
          <w:highlight w:val="none"/>
          <w:lang w:val="zh-CN"/>
        </w:rPr>
      </w:pPr>
    </w:p>
    <w:p w14:paraId="42B50B19">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677A0E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16"/>
    <w:p w14:paraId="5692F37B">
      <w:pPr>
        <w:widowControl/>
        <w:adjustRightInd w:val="0"/>
        <w:spacing w:line="400" w:lineRule="exact"/>
        <w:jc w:val="left"/>
        <w:rPr>
          <w:rFonts w:hint="eastAsia" w:ascii="宋体" w:hAnsi="宋体" w:cs="宋体"/>
          <w:color w:val="auto"/>
          <w:kern w:val="0"/>
          <w:sz w:val="24"/>
          <w:szCs w:val="24"/>
          <w:highlight w:val="none"/>
          <w:lang w:val="zh-CN"/>
        </w:rPr>
      </w:pPr>
    </w:p>
    <w:p w14:paraId="0E244D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1D0E6F0">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66383A9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2．上</w:t>
      </w:r>
      <w:r>
        <w:rPr>
          <w:rFonts w:hint="eastAsia" w:ascii="宋体" w:hAnsi="宋体"/>
          <w:b/>
          <w:bCs/>
          <w:color w:val="auto"/>
          <w:sz w:val="24"/>
          <w:szCs w:val="24"/>
          <w:highlight w:val="none"/>
        </w:rPr>
        <w:t>表中合价=单价*数量。</w:t>
      </w:r>
      <w:r>
        <w:rPr>
          <w:rFonts w:hint="eastAsia" w:ascii="宋体" w:hAnsi="宋体" w:cs="宋体"/>
          <w:color w:val="auto"/>
          <w:kern w:val="0"/>
          <w:sz w:val="24"/>
          <w:szCs w:val="24"/>
          <w:highlight w:val="none"/>
        </w:rPr>
        <w:t>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4AAB71D7">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rPr>
        <w:t>《分项报价表》中“总价”应当与相应采购包中的《磋商报价表》中“总价”一致。</w:t>
      </w:r>
    </w:p>
    <w:p w14:paraId="6BDD22A1">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2091FAFF">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52BD4BBC">
      <w:pPr>
        <w:tabs>
          <w:tab w:val="left" w:pos="1800"/>
          <w:tab w:val="left" w:pos="5580"/>
        </w:tabs>
        <w:jc w:val="left"/>
        <w:rPr>
          <w:color w:val="auto"/>
          <w:sz w:val="24"/>
          <w:highlight w:val="none"/>
        </w:rPr>
      </w:pPr>
      <w:r>
        <w:rPr>
          <w:rFonts w:hint="eastAsia" w:ascii="宋体" w:hAnsi="宋体"/>
          <w:b/>
          <w:bCs/>
          <w:color w:val="auto"/>
          <w:sz w:val="24"/>
          <w:szCs w:val="24"/>
          <w:highlight w:val="none"/>
        </w:rPr>
        <w:br w:type="page"/>
      </w:r>
    </w:p>
    <w:p w14:paraId="364E290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52B1350F">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 xml:space="preserve">南京市交通运输局 </w:t>
      </w:r>
    </w:p>
    <w:p w14:paraId="43C234EF">
      <w:pPr>
        <w:pStyle w:val="11"/>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4FC61585">
      <w:pPr>
        <w:pStyle w:val="11"/>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5FF494AB">
      <w:pPr>
        <w:pStyle w:val="11"/>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11"/>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11"/>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w:t>
      </w:r>
      <w:r>
        <w:rPr>
          <w:rFonts w:hint="eastAsia" w:asciiTheme="minorEastAsia" w:hAnsiTheme="minorEastAsia" w:eastAsiaTheme="minorEastAsia"/>
          <w:color w:val="auto"/>
          <w:highlight w:val="none"/>
        </w:rPr>
        <w:t>文件</w:t>
      </w:r>
      <w:r>
        <w:rPr>
          <w:rFonts w:asciiTheme="minorEastAsia" w:hAnsiTheme="minorEastAsia" w:eastAsiaTheme="minorEastAsia"/>
          <w:color w:val="auto"/>
          <w:highlight w:val="none"/>
        </w:rPr>
        <w:t>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11"/>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11"/>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ascii="宋体"/>
          <w:color w:val="auto"/>
          <w:highlight w:val="none"/>
          <w:lang w:val="zh-CN"/>
        </w:rPr>
      </w:pPr>
      <w:r>
        <w:rPr>
          <w:rFonts w:hint="eastAsia" w:ascii="宋体"/>
          <w:color w:val="auto"/>
          <w:highlight w:val="none"/>
          <w:lang w:val="zh-CN"/>
        </w:rPr>
        <w:br w:type="page"/>
      </w:r>
    </w:p>
    <w:p w14:paraId="14A43637">
      <w:pPr>
        <w:pStyle w:val="6"/>
        <w:jc w:val="left"/>
        <w:rPr>
          <w:color w:val="auto"/>
          <w:sz w:val="24"/>
          <w:szCs w:val="36"/>
          <w:highlight w:val="none"/>
        </w:rPr>
      </w:pPr>
      <w:r>
        <w:rPr>
          <w:rFonts w:hint="eastAsia"/>
          <w:color w:val="auto"/>
          <w:sz w:val="24"/>
          <w:szCs w:val="36"/>
          <w:highlight w:val="none"/>
        </w:rPr>
        <w:t>八、法定代表人身份证明或授权委托书（实质性格式）</w:t>
      </w:r>
    </w:p>
    <w:p w14:paraId="0FE7B15B">
      <w:pPr>
        <w:rPr>
          <w:color w:val="auto"/>
          <w:highlight w:val="none"/>
        </w:rPr>
      </w:pPr>
    </w:p>
    <w:p w14:paraId="415F4AFA">
      <w:pPr>
        <w:pStyle w:val="6"/>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8AADE0">
      <w:pPr>
        <w:pStyle w:val="6"/>
        <w:jc w:val="left"/>
        <w:rPr>
          <w:rFonts w:hint="eastAsia" w:hAnsi="宋体" w:cs="宋体"/>
          <w:b w:val="0"/>
          <w:bCs w:val="0"/>
          <w:color w:val="auto"/>
          <w:sz w:val="24"/>
          <w:szCs w:val="24"/>
          <w:highlight w:val="none"/>
        </w:rPr>
      </w:pPr>
    </w:p>
    <w:p w14:paraId="2ADE9C07">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val="zh-CN"/>
        </w:rPr>
        <w:t>南京市交通运输局</w:t>
      </w:r>
      <w:r>
        <w:rPr>
          <w:rFonts w:hint="eastAsia" w:hAnsi="宋体" w:cs="宋体"/>
          <w:b w:val="0"/>
          <w:bCs w:val="0"/>
          <w:color w:val="auto"/>
          <w:sz w:val="24"/>
          <w:szCs w:val="24"/>
          <w:highlight w:val="none"/>
        </w:rPr>
        <w:t xml:space="preserve"> </w:t>
      </w:r>
    </w:p>
    <w:p w14:paraId="1E5A1F13">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6"/>
        <w:jc w:val="left"/>
        <w:rPr>
          <w:rFonts w:hint="eastAsia" w:hAnsi="宋体" w:cs="宋体"/>
          <w:b w:val="0"/>
          <w:bCs w:val="0"/>
          <w:color w:val="auto"/>
          <w:sz w:val="24"/>
          <w:szCs w:val="24"/>
          <w:highlight w:val="none"/>
        </w:rPr>
      </w:pPr>
    </w:p>
    <w:p w14:paraId="295A4084">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070CA9">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AAFD137">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0D6358C">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3C249B5">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ADB2F20">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2894F95">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347FB074">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7BAC3A28">
      <w:pPr>
        <w:pStyle w:val="6"/>
        <w:jc w:val="left"/>
        <w:rPr>
          <w:rFonts w:hint="eastAsia" w:hAnsi="宋体" w:cs="宋体"/>
          <w:b w:val="0"/>
          <w:bCs w:val="0"/>
          <w:color w:val="auto"/>
          <w:sz w:val="24"/>
          <w:szCs w:val="24"/>
          <w:highlight w:val="none"/>
        </w:rPr>
      </w:pPr>
    </w:p>
    <w:p w14:paraId="739B7A83">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40D18A04">
      <w:pPr>
        <w:pStyle w:val="6"/>
        <w:jc w:val="left"/>
        <w:rPr>
          <w:rFonts w:hint="eastAsia" w:hAnsi="宋体" w:cs="宋体"/>
          <w:b w:val="0"/>
          <w:bCs w:val="0"/>
          <w:color w:val="auto"/>
          <w:sz w:val="24"/>
          <w:szCs w:val="24"/>
          <w:highlight w:val="none"/>
        </w:rPr>
      </w:pPr>
    </w:p>
    <w:p w14:paraId="6F883CCC">
      <w:pPr>
        <w:pStyle w:val="5"/>
        <w:ind w:left="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40A59B3E">
      <w:pPr>
        <w:pStyle w:val="6"/>
        <w:ind w:firstLine="482" w:firstLineChars="200"/>
        <w:jc w:val="left"/>
        <w:rPr>
          <w:rFonts w:hint="eastAsia" w:hAnsi="宋体" w:cs="宋体"/>
          <w:color w:val="auto"/>
          <w:sz w:val="24"/>
          <w:szCs w:val="24"/>
          <w:highlight w:val="none"/>
        </w:rPr>
      </w:pPr>
      <w:r>
        <w:rPr>
          <w:rFonts w:hint="eastAsia" w:hAnsi="宋体" w:cs="宋体"/>
          <w:color w:val="auto"/>
          <w:sz w:val="24"/>
          <w:szCs w:val="24"/>
          <w:highlight w:val="none"/>
        </w:rPr>
        <w:t>若响应文件中签字之处均为法定代表人（单位负责人）本人签署，仅须提供《（一）法定代表人（单位负责人）身份证明》（实质性格式），可不提供《（二）授权委托书》。</w:t>
      </w:r>
    </w:p>
    <w:p w14:paraId="077ED7DE">
      <w:pPr>
        <w:pStyle w:val="6"/>
        <w:jc w:val="left"/>
        <w:rPr>
          <w:rFonts w:hint="eastAsia" w:hAnsi="宋体" w:cs="宋体"/>
          <w:b w:val="0"/>
          <w:bCs w:val="0"/>
          <w:color w:val="auto"/>
          <w:sz w:val="24"/>
          <w:szCs w:val="24"/>
          <w:highlight w:val="none"/>
        </w:rPr>
      </w:pPr>
    </w:p>
    <w:p w14:paraId="64868904">
      <w:pPr>
        <w:pStyle w:val="5"/>
        <w:ind w:left="0"/>
        <w:jc w:val="left"/>
        <w:rPr>
          <w:rFonts w:ascii="宋体"/>
          <w:color w:val="auto"/>
          <w:highlight w:val="none"/>
        </w:rPr>
      </w:pPr>
      <w:r>
        <w:rPr>
          <w:color w:val="auto"/>
          <w:highlight w:val="none"/>
        </w:rPr>
        <w:br w:type="page"/>
      </w:r>
    </w:p>
    <w:p w14:paraId="7CE24D0F">
      <w:pPr>
        <w:pStyle w:val="6"/>
        <w:spacing w:before="240" w:beforeLines="100"/>
        <w:rPr>
          <w:rFonts w:hint="eastAsia" w:hAnsi="宋体" w:cs="宋体"/>
          <w:b w:val="0"/>
          <w:bCs w:val="0"/>
          <w:color w:val="auto"/>
          <w:szCs w:val="28"/>
          <w:highlight w:val="none"/>
        </w:rPr>
      </w:pPr>
      <w:r>
        <w:rPr>
          <w:rFonts w:hint="eastAsia" w:hAnsi="宋体" w:cs="宋体"/>
          <w:color w:val="auto"/>
          <w:szCs w:val="28"/>
          <w:highlight w:val="none"/>
        </w:rPr>
        <w:t>（二）授权委托书</w:t>
      </w:r>
    </w:p>
    <w:p w14:paraId="7F811FBE">
      <w:pPr>
        <w:pStyle w:val="6"/>
        <w:jc w:val="left"/>
        <w:rPr>
          <w:rFonts w:hint="eastAsia" w:hAnsi="宋体" w:cs="宋体"/>
          <w:bCs w:val="0"/>
          <w:color w:val="auto"/>
          <w:sz w:val="24"/>
          <w:szCs w:val="24"/>
          <w:highlight w:val="none"/>
        </w:rPr>
      </w:pPr>
    </w:p>
    <w:p w14:paraId="3153645F">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480576DA">
      <w:pPr>
        <w:pStyle w:val="6"/>
        <w:jc w:val="left"/>
        <w:rPr>
          <w:rFonts w:hint="eastAsia" w:hAnsi="宋体" w:cs="宋体"/>
          <w:bCs w:val="0"/>
          <w:color w:val="auto"/>
          <w:sz w:val="24"/>
          <w:szCs w:val="24"/>
          <w:highlight w:val="none"/>
        </w:rPr>
      </w:pPr>
    </w:p>
    <w:p w14:paraId="070D5E17">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1BB00D9C">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4B547972">
      <w:pPr>
        <w:pStyle w:val="6"/>
        <w:jc w:val="left"/>
        <w:rPr>
          <w:rFonts w:hint="eastAsia" w:hAnsi="宋体" w:cs="宋体"/>
          <w:b w:val="0"/>
          <w:bCs w:val="0"/>
          <w:color w:val="auto"/>
          <w:sz w:val="24"/>
          <w:szCs w:val="24"/>
          <w:highlight w:val="none"/>
        </w:rPr>
      </w:pPr>
    </w:p>
    <w:p w14:paraId="4497FC2C">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4C1B920D">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4FE45C83">
      <w:pPr>
        <w:pStyle w:val="6"/>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636A0396">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1F9E0407">
      <w:pPr>
        <w:pStyle w:val="6"/>
        <w:jc w:val="left"/>
        <w:rPr>
          <w:rFonts w:hint="eastAsia" w:hAnsi="宋体" w:cs="宋体"/>
          <w:b w:val="0"/>
          <w:bCs w:val="0"/>
          <w:color w:val="auto"/>
          <w:sz w:val="24"/>
          <w:szCs w:val="24"/>
          <w:highlight w:val="none"/>
        </w:rPr>
      </w:pPr>
    </w:p>
    <w:p w14:paraId="7CE346A7">
      <w:pPr>
        <w:widowControl/>
        <w:jc w:val="left"/>
        <w:rPr>
          <w:b/>
          <w:bCs/>
          <w:color w:val="auto"/>
          <w:highlight w:val="none"/>
        </w:rPr>
      </w:pPr>
      <w:r>
        <w:rPr>
          <w:rFonts w:hint="eastAsia" w:ascii="宋体" w:hAnsi="宋体" w:cs="宋体"/>
          <w:b/>
          <w:bCs/>
          <w:color w:val="auto"/>
          <w:kern w:val="0"/>
          <w:sz w:val="24"/>
          <w:szCs w:val="24"/>
          <w:highlight w:val="none"/>
          <w:lang w:bidi="ar"/>
        </w:rPr>
        <w:t xml:space="preserve">附：法定代表人（单位负责人）及委托代理人身份证明文件电子件：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1C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tcPr>
          <w:p w14:paraId="6A7EE5A4">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4DF7507">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3FA4E833">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3E63D83">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7AEDBF06">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r w14:paraId="3AE5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5D4F64F">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C669591">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534727EF">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93A2A39">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6F4F88FC">
            <w:pPr>
              <w:pStyle w:val="6"/>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21D89850">
      <w:pPr>
        <w:pStyle w:val="6"/>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68DCB0A6">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17C4F793">
      <w:pPr>
        <w:pStyle w:val="6"/>
        <w:ind w:firstLine="482" w:firstLineChars="200"/>
        <w:jc w:val="left"/>
        <w:rPr>
          <w:rFonts w:hint="eastAsia" w:hAnsi="宋体" w:cs="宋体"/>
          <w:color w:val="auto"/>
          <w:sz w:val="24"/>
          <w:szCs w:val="24"/>
          <w:highlight w:val="none"/>
        </w:rPr>
      </w:pPr>
      <w:r>
        <w:rPr>
          <w:rFonts w:hint="eastAsia" w:hAnsi="宋体" w:cs="宋体"/>
          <w:color w:val="auto"/>
          <w:sz w:val="24"/>
          <w:szCs w:val="24"/>
          <w:highlight w:val="none"/>
        </w:rPr>
        <w:t>2</w:t>
      </w:r>
      <w:r>
        <w:rPr>
          <w:rFonts w:hAnsi="宋体" w:cs="宋体"/>
          <w:color w:val="auto"/>
          <w:sz w:val="24"/>
          <w:szCs w:val="24"/>
          <w:highlight w:val="none"/>
        </w:rPr>
        <w:t>．</w:t>
      </w:r>
      <w:r>
        <w:rPr>
          <w:rFonts w:hint="eastAsia" w:hAnsi="宋体" w:cs="宋体"/>
          <w:color w:val="auto"/>
          <w:sz w:val="24"/>
          <w:szCs w:val="24"/>
          <w:highlight w:val="none"/>
        </w:rPr>
        <w:t>若响应文件中签字之处均为法定代表人（单位负责人）本人签署，则可不提供本《（二）授权委托书》，但须提供《（一）法定代表人（单位负责人）身份证明》（实质性格式）。</w:t>
      </w:r>
    </w:p>
    <w:p w14:paraId="4D2395E3">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4AE40599">
      <w:pPr>
        <w:pStyle w:val="6"/>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24F3927D">
      <w:pPr>
        <w:pStyle w:val="6"/>
        <w:ind w:firstLine="562" w:firstLineChars="200"/>
        <w:jc w:val="left"/>
        <w:rPr>
          <w:rFonts w:hint="eastAsia" w:hAnsi="宋体"/>
          <w:color w:val="auto"/>
          <w:highlight w:val="none"/>
        </w:rPr>
      </w:pPr>
      <w:r>
        <w:rPr>
          <w:rFonts w:hint="eastAsia"/>
          <w:color w:val="auto"/>
          <w:highlight w:val="none"/>
        </w:rPr>
        <w:br w:type="page"/>
      </w:r>
    </w:p>
    <w:p w14:paraId="0F9DEA50">
      <w:pPr>
        <w:jc w:val="left"/>
        <w:rPr>
          <w:b/>
          <w:color w:val="auto"/>
          <w:sz w:val="24"/>
          <w:szCs w:val="24"/>
          <w:highlight w:val="none"/>
        </w:rPr>
      </w:pPr>
      <w:bookmarkStart w:id="19" w:name="_Hlk108563480"/>
      <w:r>
        <w:rPr>
          <w:rFonts w:hint="eastAsia"/>
          <w:b/>
          <w:color w:val="auto"/>
          <w:sz w:val="24"/>
          <w:szCs w:val="24"/>
          <w:highlight w:val="none"/>
        </w:rPr>
        <w:t>九、合同条款偏离表（实质性格式）</w:t>
      </w:r>
    </w:p>
    <w:bookmarkEnd w:id="19"/>
    <w:p w14:paraId="3832C904">
      <w:pPr>
        <w:spacing w:before="240" w:beforeLines="100"/>
        <w:jc w:val="center"/>
        <w:rPr>
          <w:b/>
          <w:bCs/>
          <w:color w:val="auto"/>
          <w:sz w:val="32"/>
          <w:szCs w:val="32"/>
          <w:highlight w:val="none"/>
        </w:rPr>
      </w:pPr>
      <w:bookmarkStart w:id="20" w:name="_Hlk108563484"/>
      <w:r>
        <w:rPr>
          <w:rFonts w:hint="eastAsia"/>
          <w:b/>
          <w:bCs/>
          <w:color w:val="auto"/>
          <w:sz w:val="32"/>
          <w:szCs w:val="32"/>
          <w:highlight w:val="none"/>
        </w:rPr>
        <w:t>合同条款偏离表</w:t>
      </w:r>
    </w:p>
    <w:bookmarkEnd w:id="20"/>
    <w:p w14:paraId="79E13FA9">
      <w:pPr>
        <w:spacing w:line="400" w:lineRule="exact"/>
        <w:rPr>
          <w:rFonts w:hint="eastAsia" w:ascii="宋体" w:hAnsi="宋体"/>
          <w:color w:val="auto"/>
          <w:sz w:val="24"/>
          <w:szCs w:val="24"/>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1338"/>
        <w:gridCol w:w="1675"/>
        <w:gridCol w:w="1676"/>
        <w:gridCol w:w="2138"/>
        <w:gridCol w:w="83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rPr>
            </w:pPr>
            <w:bookmarkStart w:id="21" w:name="_Hlk108563504"/>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hint="default" w:ascii="宋体" w:hAnsi="宋体"/>
                <w:color w:val="auto"/>
                <w:sz w:val="24"/>
                <w:szCs w:val="24"/>
                <w:highlight w:val="none"/>
              </w:rPr>
              <w:t>）</w:t>
            </w:r>
          </w:p>
          <w:p w14:paraId="024DEC88">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hint="default"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296" w:type="dxa"/>
            <w:vAlign w:val="center"/>
          </w:tcPr>
          <w:p w14:paraId="7959A8C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p>
          <w:p w14:paraId="54950B5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（页码）</w:t>
            </w:r>
          </w:p>
        </w:tc>
        <w:tc>
          <w:tcPr>
            <w:tcW w:w="1994" w:type="dxa"/>
            <w:vAlign w:val="center"/>
          </w:tcPr>
          <w:p w14:paraId="761E5C5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1995" w:type="dxa"/>
            <w:vAlign w:val="center"/>
          </w:tcPr>
          <w:p w14:paraId="159EE0C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响应文件内容</w:t>
            </w:r>
          </w:p>
        </w:tc>
        <w:tc>
          <w:tcPr>
            <w:tcW w:w="2443" w:type="dxa"/>
            <w:vAlign w:val="center"/>
          </w:tcPr>
          <w:p w14:paraId="144B10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4D13340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785" w:type="dxa"/>
            <w:vAlign w:val="center"/>
          </w:tcPr>
          <w:p w14:paraId="6D4217D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05FD93A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49C8BA5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083BD3E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14D5B85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6C96D20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31494F4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4919BC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37F9556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3505717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76A129C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05305E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5977B34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5AA53B2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3903136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15DA789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1503916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7968CE3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4A12FEA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2DD6DC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07F2A8F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1"/>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b/>
          <w:bCs/>
          <w:color w:val="auto"/>
          <w:sz w:val="32"/>
          <w:szCs w:val="32"/>
          <w:highlight w:val="none"/>
        </w:rPr>
      </w:pPr>
      <w:r>
        <w:rPr>
          <w:rFonts w:hint="eastAsia"/>
          <w:b/>
          <w:bCs/>
          <w:color w:val="auto"/>
          <w:sz w:val="32"/>
          <w:szCs w:val="32"/>
          <w:highlight w:val="none"/>
        </w:rPr>
        <w:br w:type="page"/>
      </w:r>
    </w:p>
    <w:p w14:paraId="5EF2CEC8">
      <w:pPr>
        <w:jc w:val="left"/>
        <w:rPr>
          <w:b/>
          <w:bCs/>
          <w:color w:val="auto"/>
          <w:sz w:val="24"/>
          <w:szCs w:val="24"/>
          <w:highlight w:val="none"/>
        </w:rPr>
      </w:pPr>
      <w:r>
        <w:rPr>
          <w:rFonts w:hint="eastAsia"/>
          <w:b/>
          <w:bCs/>
          <w:color w:val="auto"/>
          <w:sz w:val="24"/>
          <w:szCs w:val="24"/>
          <w:highlight w:val="none"/>
        </w:rPr>
        <w:t>十、</w:t>
      </w:r>
      <w:bookmarkStart w:id="22"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4273FEB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p>
          <w:p w14:paraId="029FB2E5">
            <w:pPr>
              <w:keepNext w:val="0"/>
              <w:keepLines w:val="0"/>
              <w:suppressLineNumbers w:val="0"/>
              <w:adjustRightInd w:val="0"/>
              <w:snapToGrid w:val="0"/>
              <w:spacing w:before="0" w:beforeAutospacing="0" w:after="0" w:afterAutospacing="0" w:line="400" w:lineRule="exact"/>
              <w:ind w:left="0" w:right="0"/>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482" w:type="dxa"/>
            <w:tcBorders>
              <w:top w:val="single" w:color="auto" w:sz="4" w:space="0"/>
            </w:tcBorders>
            <w:vAlign w:val="center"/>
          </w:tcPr>
          <w:p w14:paraId="4098A9E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r>
              <w:rPr>
                <w:rFonts w:hint="eastAsia" w:ascii="宋体" w:hAnsi="宋体"/>
                <w:color w:val="auto"/>
                <w:sz w:val="24"/>
                <w:szCs w:val="24"/>
                <w:highlight w:val="none"/>
              </w:rPr>
              <w:t>（</w:t>
            </w:r>
            <w:r>
              <w:rPr>
                <w:rFonts w:hint="default"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2126" w:type="dxa"/>
            <w:tcBorders>
              <w:top w:val="single" w:color="auto" w:sz="4" w:space="0"/>
            </w:tcBorders>
            <w:vAlign w:val="center"/>
          </w:tcPr>
          <w:p w14:paraId="33C6B0C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响应内容</w:t>
            </w:r>
          </w:p>
        </w:tc>
        <w:tc>
          <w:tcPr>
            <w:tcW w:w="1875" w:type="dxa"/>
            <w:tcBorders>
              <w:top w:val="single" w:color="auto" w:sz="4" w:space="0"/>
            </w:tcBorders>
            <w:vAlign w:val="center"/>
          </w:tcPr>
          <w:p w14:paraId="49008AA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6FC7A0E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1009" w:type="dxa"/>
            <w:tcBorders>
              <w:top w:val="single" w:color="auto" w:sz="4" w:space="0"/>
            </w:tcBorders>
            <w:vAlign w:val="center"/>
          </w:tcPr>
          <w:p w14:paraId="054A4D8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B2EDB3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487A5A9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0D1425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18DD04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27506FD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3D7C79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0EAC6F1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0D2B9C9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E1D0DE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B61721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BB83D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2E3DA45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5F8BC21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FCBC3A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740667C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E19C26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619EA26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8AF0EE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072B570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D88692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A0CCDC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4422F40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7BB472A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1FC82EE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7FA1D49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A37703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3286121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530D4AB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191CE63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36E9666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2"/>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1．对</w:t>
      </w:r>
      <w:bookmarkStart w:id="23" w:name="_Hlk108605718"/>
      <w:r>
        <w:rPr>
          <w:rFonts w:hint="eastAsia" w:ascii="宋体" w:hAnsi="宋体" w:cs="宋体"/>
          <w:color w:val="auto"/>
          <w:sz w:val="24"/>
          <w:szCs w:val="24"/>
          <w:highlight w:val="none"/>
        </w:rPr>
        <w:t>《第四章 采购需求》</w:t>
      </w:r>
      <w:bookmarkEnd w:id="23"/>
      <w:r>
        <w:rPr>
          <w:rFonts w:hint="eastAsia" w:ascii="宋体" w:hAnsi="宋体" w:cs="宋体"/>
          <w:color w:val="auto"/>
          <w:sz w:val="24"/>
          <w:szCs w:val="24"/>
          <w:highlight w:val="none"/>
        </w:rPr>
        <w:t>中的所有商务、技术要求，除本表所列明的所有偏离外，均视作供应商已对之理解和响应。</w:t>
      </w:r>
    </w:p>
    <w:p w14:paraId="3065B330">
      <w:pPr>
        <w:tabs>
          <w:tab w:val="left" w:pos="1800"/>
          <w:tab w:val="left" w:pos="5580"/>
        </w:tabs>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2．“偏离情况”列应据实填写“正偏离”或“负偏离”或“无偏离”。</w:t>
      </w:r>
    </w:p>
    <w:p w14:paraId="057CE29A">
      <w:pPr>
        <w:tabs>
          <w:tab w:val="left" w:pos="1800"/>
          <w:tab w:val="left" w:pos="5580"/>
        </w:tabs>
        <w:spacing w:line="40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3．如《第四章 采购需求》中有★号条款要求的，★号条款须在《采购需求偏离表》逐项列明并附证明材料；无★号条款的，按格式填报该表即可。</w:t>
      </w:r>
    </w:p>
    <w:p w14:paraId="334C632F">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2"/>
        <w:rPr>
          <w:rFonts w:hint="eastAsia"/>
          <w:color w:val="auto"/>
          <w:highlight w:val="none"/>
        </w:rPr>
      </w:pPr>
      <w:r>
        <w:rPr>
          <w:color w:val="auto"/>
          <w:highlight w:val="none"/>
        </w:rPr>
        <w:br w:type="page"/>
      </w:r>
    </w:p>
    <w:p w14:paraId="5EA30A4F">
      <w:pPr>
        <w:rPr>
          <w:rFonts w:hint="eastAsia" w:ascii="宋体" w:hAnsi="宋体"/>
          <w:b/>
          <w:bCs/>
          <w:color w:val="auto"/>
          <w:szCs w:val="21"/>
          <w:highlight w:val="none"/>
        </w:rPr>
      </w:pPr>
      <w:bookmarkStart w:id="24" w:name="_Hlk108563601"/>
      <w:r>
        <w:rPr>
          <w:rFonts w:hint="eastAsia" w:ascii="宋体" w:hAnsi="宋体"/>
          <w:b/>
          <w:bCs/>
          <w:color w:val="auto"/>
          <w:szCs w:val="21"/>
          <w:highlight w:val="none"/>
        </w:rPr>
        <w:t>十一、业绩证明文件</w:t>
      </w:r>
    </w:p>
    <w:p w14:paraId="2FCF51B7">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7"/>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FA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3F7EAB3A">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97BB06D">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192C3611">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22F661">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6852B6A9">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48365FEA">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690A6AC6">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74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BE0BB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7D5108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E7CD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ECC4B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E824C1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7AE755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AD9242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FF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CE129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4ABF8B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471070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F27782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83842A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16126F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72134C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9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2B36A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80248B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AAC838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73EA3D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9213C9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B1F19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30FA1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4D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B7916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F5720C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C91BE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E39813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F1DFB2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C391CE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615941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56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E782A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E8BFF2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BC88E4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8061C9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D83CA0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3EB8F4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EE515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33E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53DCDD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F0E65E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669378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D84D8C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C7CA80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547D43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FA40AC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F1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D6425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5F333D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E17DE8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4C08F5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A482CE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DEFCFD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4056C3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00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8D179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3CECE9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FD7CB9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4AB74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008EB4F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DC136B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85C827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60E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D07B21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B47955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437F50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1C0EF8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1B1046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F02A36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343AB4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76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A467E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634214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8ED786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9302E6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871075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333CAA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4F35E0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E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CEFF13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C05976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D8E551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863F55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DC76F8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70F84D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67CF1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68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D1C19E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A1B14F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C00950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D62486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E811C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A1F9BD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AB2A5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5A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132EF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2FE515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184322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783F18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BD6BF0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86C809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58CCD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7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661549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EF7812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82243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578144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AAEB6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B8C897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817BE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0BC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69E30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6365A4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2E32497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A39DEE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929415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EBCCFB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C799E5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BE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9D4AE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F2D6E5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CEFF0E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BFA99B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7E74D8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F971F3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39590F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bl>
    <w:p w14:paraId="77B0F4B4">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AA8944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104E3201">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22E116A6">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w:t>
      </w:r>
      <w:r>
        <w:rPr>
          <w:rFonts w:hint="eastAsia" w:ascii="宋体" w:hAnsi="宋体"/>
          <w:b/>
          <w:bCs/>
          <w:color w:val="auto"/>
          <w:szCs w:val="21"/>
          <w:highlight w:val="none"/>
          <w:lang w:val="en-US" w:eastAsia="zh-CN"/>
        </w:rPr>
        <w:t>提供</w:t>
      </w:r>
      <w:r>
        <w:rPr>
          <w:rFonts w:hint="eastAsia" w:ascii="宋体" w:hAnsi="宋体"/>
          <w:b/>
          <w:bCs/>
          <w:color w:val="auto"/>
          <w:szCs w:val="21"/>
          <w:highlight w:val="none"/>
        </w:rPr>
        <w:t>此表。</w:t>
      </w:r>
    </w:p>
    <w:p w14:paraId="302EA05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7C91E3E">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4999E9B2">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30A71BD8">
      <w:pPr>
        <w:pStyle w:val="5"/>
        <w:rPr>
          <w:color w:val="auto"/>
          <w:highlight w:val="none"/>
        </w:rPr>
      </w:pPr>
    </w:p>
    <w:tbl>
      <w:tblPr>
        <w:tblStyle w:val="7"/>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6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15E40091">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序号</w:t>
            </w:r>
          </w:p>
        </w:tc>
        <w:tc>
          <w:tcPr>
            <w:tcW w:w="1935" w:type="dxa"/>
            <w:vAlign w:val="center"/>
          </w:tcPr>
          <w:p w14:paraId="66F67F0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在团队中职务</w:t>
            </w:r>
          </w:p>
          <w:p w14:paraId="197362BF">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（岗位）</w:t>
            </w:r>
          </w:p>
        </w:tc>
        <w:tc>
          <w:tcPr>
            <w:tcW w:w="1425" w:type="dxa"/>
            <w:vAlign w:val="center"/>
          </w:tcPr>
          <w:p w14:paraId="7A9FE5E4">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姓名</w:t>
            </w:r>
          </w:p>
        </w:tc>
        <w:tc>
          <w:tcPr>
            <w:tcW w:w="750" w:type="dxa"/>
            <w:vAlign w:val="center"/>
          </w:tcPr>
          <w:p w14:paraId="634357FC">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年龄</w:t>
            </w:r>
          </w:p>
        </w:tc>
        <w:tc>
          <w:tcPr>
            <w:tcW w:w="1516" w:type="dxa"/>
            <w:vAlign w:val="center"/>
          </w:tcPr>
          <w:p w14:paraId="299337A3">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FCA40EF">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D29C6B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注册证书（岗位证书）名称及编号</w:t>
            </w:r>
          </w:p>
        </w:tc>
      </w:tr>
      <w:tr w14:paraId="4199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0CCC2D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A5B3F9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9A3785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F4D994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EFEC8B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F66A843">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051EA6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43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73D059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B0D43A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6E8716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E531DD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5AC750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412890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061F923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3D3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1EF5B6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26934A4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7B954BEC">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98E9D8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F3E73E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9F1244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330AB7C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9F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6994DA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24609B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3EF94E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93089F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62A4C2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FB7880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EEB0A2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546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A1103D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69CC6FA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2E3FD6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5F7D714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A6F52E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BCB9AB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CFC416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D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7F9C06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357D29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1B36BF4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E55BBA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A0C9E8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129947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331EF7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39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EA0D28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AB89B8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573406E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01FA8D5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040DE56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2426783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2DF822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D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E7344A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71CD70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87177F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4140B7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008615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C8B3EA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4EEF31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BD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9E3035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50353F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2BB8987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3BD415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E800D4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18A4DD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1D9CE8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9A1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4C4658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D77338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1015D5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C66F0D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0432CD0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2BEFCE0F">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9C0EF1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7CF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580073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BA2EF9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4CDC5A0">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523623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97ACE3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5744DFD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084C94E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5D9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1D60262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0CA3CEB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33E906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235DF23">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7BE0BE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0DB3A4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5580A8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bl>
    <w:p w14:paraId="339349C2">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3481664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33E751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6E1F848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w:t>
      </w:r>
      <w:r>
        <w:rPr>
          <w:rFonts w:hint="eastAsia" w:ascii="宋体" w:hAnsi="宋体"/>
          <w:b/>
          <w:color w:val="auto"/>
          <w:szCs w:val="21"/>
          <w:highlight w:val="none"/>
          <w:lang w:val="en-US" w:eastAsia="zh-CN"/>
        </w:rPr>
        <w:t>提供</w:t>
      </w:r>
      <w:r>
        <w:rPr>
          <w:rFonts w:hint="eastAsia" w:ascii="宋体" w:hAnsi="宋体"/>
          <w:b/>
          <w:color w:val="auto"/>
          <w:szCs w:val="21"/>
          <w:highlight w:val="none"/>
        </w:rPr>
        <w:t>此表。</w:t>
      </w:r>
    </w:p>
    <w:p w14:paraId="4A2CAC60">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EDDBDA9">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2A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0BC1CD9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4F9FC5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25527C8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68814374">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42059A3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BFB4C4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85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3E8965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CDBA52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015B891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FA6C22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2B72E54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71D29FF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0F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D45668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6A7C44E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3C6D354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44A2B8D1">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31990EB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57D5F4F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462499C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052D2C0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3D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445289CC">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D7D3CF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8979742">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A92912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24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6A1A52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F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40958B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59C420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569E34E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E604F6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FD2A87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08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E74E4E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57F764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5E91FF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B7D0E7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7A0D81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CE3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0D8A23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1D4B874">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8B52B9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9573D1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2CF7C6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B0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8F330A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49DA90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F6ADDF2">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1D14351">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41028F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AC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C9DD57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E12EBB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6EA331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51B697D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4EC5D4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27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9DC4AFC">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3358C4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853347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B10ADA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9E35D4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9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31242C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E99B04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90C6CA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CB1535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48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3F44B0E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4943AE9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A4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50620D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3727E201">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01615C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0D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F191C2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3159E2A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058FC74">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035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0C7F81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2285D56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087222E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5" w:name="_Hlk93593425"/>
      <w:bookmarkStart w:id="26" w:name="_Hlk108037733"/>
    </w:p>
    <w:p w14:paraId="1DB2A2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69226812">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5"/>
      <w:r>
        <w:rPr>
          <w:rFonts w:hint="eastAsia" w:ascii="宋体" w:hAnsi="宋体"/>
          <w:color w:val="auto"/>
          <w:szCs w:val="21"/>
          <w:highlight w:val="none"/>
        </w:rPr>
        <w:t>。</w:t>
      </w:r>
      <w:bookmarkEnd w:id="26"/>
      <w:r>
        <w:rPr>
          <w:rFonts w:ascii="宋体" w:cs="宋体"/>
          <w:b/>
          <w:color w:val="auto"/>
          <w:kern w:val="0"/>
          <w:szCs w:val="21"/>
          <w:highlight w:val="none"/>
        </w:rPr>
        <w:br w:type="page"/>
      </w:r>
    </w:p>
    <w:p w14:paraId="67FF56EC">
      <w:pPr>
        <w:jc w:val="center"/>
        <w:rPr>
          <w:b/>
          <w:bCs/>
          <w:color w:val="auto"/>
          <w:sz w:val="32"/>
          <w:szCs w:val="32"/>
          <w:highlight w:val="none"/>
        </w:rPr>
      </w:pPr>
      <w:r>
        <w:rPr>
          <w:rFonts w:hint="eastAsia"/>
          <w:b/>
          <w:bCs/>
          <w:color w:val="auto"/>
          <w:sz w:val="28"/>
          <w:szCs w:val="28"/>
          <w:highlight w:val="none"/>
        </w:rPr>
        <w:t>（三）项目负责人【】主要业绩情况表</w:t>
      </w:r>
    </w:p>
    <w:p w14:paraId="49B69A83">
      <w:pPr>
        <w:rPr>
          <w:color w:val="auto"/>
          <w:highlight w:val="none"/>
        </w:rPr>
      </w:pPr>
    </w:p>
    <w:tbl>
      <w:tblPr>
        <w:tblStyle w:val="7"/>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8B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D527A5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602B5063">
            <w:pPr>
              <w:pStyle w:val="3"/>
              <w:suppressLineNumbers w:val="0"/>
              <w:spacing w:beforeAutospacing="0" w:afterAutospacing="0"/>
              <w:ind w:left="0" w:right="0"/>
              <w:rPr>
                <w:rFonts w:hint="default"/>
                <w:color w:val="auto"/>
                <w:szCs w:val="20"/>
                <w:highlight w:val="none"/>
              </w:rPr>
            </w:pPr>
          </w:p>
        </w:tc>
      </w:tr>
      <w:tr w14:paraId="651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F3CF15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20046EE7">
            <w:pPr>
              <w:pStyle w:val="3"/>
              <w:suppressLineNumbers w:val="0"/>
              <w:spacing w:beforeAutospacing="0" w:afterAutospacing="0"/>
              <w:ind w:left="0" w:right="0"/>
              <w:rPr>
                <w:rFonts w:hint="default"/>
                <w:color w:val="auto"/>
                <w:szCs w:val="20"/>
                <w:highlight w:val="none"/>
              </w:rPr>
            </w:pPr>
          </w:p>
        </w:tc>
      </w:tr>
      <w:tr w14:paraId="0A4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FAEB51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6C656E6B">
            <w:pPr>
              <w:pStyle w:val="3"/>
              <w:suppressLineNumbers w:val="0"/>
              <w:spacing w:beforeAutospacing="0" w:afterAutospacing="0"/>
              <w:ind w:left="0" w:right="0"/>
              <w:rPr>
                <w:rFonts w:hint="default"/>
                <w:color w:val="auto"/>
                <w:szCs w:val="20"/>
                <w:highlight w:val="none"/>
              </w:rPr>
            </w:pPr>
          </w:p>
        </w:tc>
      </w:tr>
      <w:tr w14:paraId="2F2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32A54E4">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1A078FCA">
            <w:pPr>
              <w:pStyle w:val="3"/>
              <w:suppressLineNumbers w:val="0"/>
              <w:spacing w:beforeAutospacing="0" w:afterAutospacing="0"/>
              <w:ind w:left="0" w:right="0"/>
              <w:rPr>
                <w:rFonts w:hint="default"/>
                <w:color w:val="auto"/>
                <w:szCs w:val="20"/>
                <w:highlight w:val="none"/>
              </w:rPr>
            </w:pPr>
          </w:p>
        </w:tc>
      </w:tr>
      <w:tr w14:paraId="510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5B65C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1D5B4235">
            <w:pPr>
              <w:pStyle w:val="3"/>
              <w:suppressLineNumbers w:val="0"/>
              <w:spacing w:beforeAutospacing="0" w:afterAutospacing="0"/>
              <w:ind w:left="0" w:right="0"/>
              <w:rPr>
                <w:rFonts w:hint="default"/>
                <w:color w:val="auto"/>
                <w:szCs w:val="20"/>
                <w:highlight w:val="none"/>
              </w:rPr>
            </w:pPr>
          </w:p>
        </w:tc>
      </w:tr>
      <w:tr w14:paraId="63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DFE36D">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47249F9E">
            <w:pPr>
              <w:pStyle w:val="3"/>
              <w:suppressLineNumbers w:val="0"/>
              <w:spacing w:beforeAutospacing="0" w:afterAutospacing="0"/>
              <w:ind w:left="0" w:right="0"/>
              <w:rPr>
                <w:rFonts w:hint="default"/>
                <w:color w:val="auto"/>
                <w:szCs w:val="20"/>
                <w:highlight w:val="none"/>
              </w:rPr>
            </w:pPr>
          </w:p>
        </w:tc>
      </w:tr>
      <w:tr w14:paraId="1F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0446C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1E1B7957">
            <w:pPr>
              <w:pStyle w:val="3"/>
              <w:suppressLineNumbers w:val="0"/>
              <w:spacing w:beforeAutospacing="0" w:afterAutospacing="0"/>
              <w:ind w:left="0" w:right="0"/>
              <w:rPr>
                <w:rFonts w:hint="default"/>
                <w:color w:val="auto"/>
                <w:szCs w:val="20"/>
                <w:highlight w:val="none"/>
              </w:rPr>
            </w:pPr>
          </w:p>
        </w:tc>
      </w:tr>
      <w:tr w14:paraId="7C0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84D6213">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4BB86505">
            <w:pPr>
              <w:pStyle w:val="3"/>
              <w:suppressLineNumbers w:val="0"/>
              <w:spacing w:beforeAutospacing="0" w:afterAutospacing="0"/>
              <w:ind w:left="0" w:right="0"/>
              <w:rPr>
                <w:rFonts w:hint="default"/>
                <w:color w:val="auto"/>
                <w:szCs w:val="20"/>
                <w:highlight w:val="none"/>
              </w:rPr>
            </w:pPr>
          </w:p>
        </w:tc>
      </w:tr>
      <w:tr w14:paraId="464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313F87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1031170D">
            <w:pPr>
              <w:pStyle w:val="3"/>
              <w:suppressLineNumbers w:val="0"/>
              <w:spacing w:beforeAutospacing="0" w:afterAutospacing="0"/>
              <w:ind w:left="0" w:right="0"/>
              <w:rPr>
                <w:rFonts w:hint="default"/>
                <w:color w:val="auto"/>
                <w:szCs w:val="20"/>
                <w:highlight w:val="none"/>
              </w:rPr>
            </w:pPr>
          </w:p>
        </w:tc>
      </w:tr>
      <w:tr w14:paraId="44E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14E1B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2B24FC28">
            <w:pPr>
              <w:pStyle w:val="3"/>
              <w:suppressLineNumbers w:val="0"/>
              <w:spacing w:beforeAutospacing="0" w:afterAutospacing="0"/>
              <w:ind w:left="0" w:right="0"/>
              <w:rPr>
                <w:rFonts w:hint="default"/>
                <w:color w:val="auto"/>
                <w:szCs w:val="20"/>
                <w:highlight w:val="none"/>
              </w:rPr>
            </w:pPr>
          </w:p>
        </w:tc>
      </w:tr>
      <w:tr w14:paraId="15D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F30612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2E0BCD97">
            <w:pPr>
              <w:pStyle w:val="3"/>
              <w:suppressLineNumbers w:val="0"/>
              <w:spacing w:beforeAutospacing="0" w:afterAutospacing="0"/>
              <w:ind w:left="0" w:right="0"/>
              <w:rPr>
                <w:rFonts w:hint="default"/>
                <w:color w:val="auto"/>
                <w:szCs w:val="20"/>
                <w:highlight w:val="none"/>
              </w:rPr>
            </w:pPr>
          </w:p>
        </w:tc>
      </w:tr>
    </w:tbl>
    <w:p w14:paraId="0A7C14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1162B92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0D9156F7">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1BC1F8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B787D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此表。</w:t>
      </w:r>
    </w:p>
    <w:p w14:paraId="0BB03F5A">
      <w:pPr>
        <w:spacing w:line="400" w:lineRule="exact"/>
        <w:jc w:val="left"/>
        <w:rPr>
          <w:rFonts w:hint="eastAsia" w:ascii="宋体" w:hAnsi="宋体" w:cs="宋体"/>
          <w:color w:val="auto"/>
          <w:szCs w:val="21"/>
          <w:highlight w:val="none"/>
        </w:rPr>
      </w:pPr>
    </w:p>
    <w:p w14:paraId="5871E30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241F17DA">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88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57E2C24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31445E4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26E1E25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2B5434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3EE2D78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F74377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6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0E02AA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52D1E45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5931F85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D10B21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348CF4B2">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1E94308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25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CCB406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C72E85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6F48368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060F2F2">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0C8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3A1429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EF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3E47342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CA98BD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1F66D41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46E2F1B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B5FA2E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624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193CCE4">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E28094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0F93A2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4386FB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3423F3D4">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1C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F166FA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AC6040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199465E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D15B94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75712C95">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076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BCD297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8BD81A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9244E1F">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40D5BC4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2A5A2EC">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C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19901F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5EE47C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4144D40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088784A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51F918F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DE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57B7103">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BAB4B7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557B0A1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C3F09D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969761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23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09B76D4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CE7BCB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413FB1B7">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43918F4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9C6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E386C2A">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759A4140">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6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17B730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7F962C8">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54F812D">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A8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27B3355E">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113271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76CFBCA6">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69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03007DDB">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4E8EB69">
            <w:pPr>
              <w:pStyle w:val="6"/>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1A8AB3C6">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22A376C5">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0E57CD91">
      <w:pPr>
        <w:spacing w:line="400" w:lineRule="exact"/>
        <w:rPr>
          <w:rFonts w:hint="eastAsia" w:ascii="宋体" w:hAnsi="宋体"/>
          <w:color w:val="auto"/>
          <w:szCs w:val="21"/>
          <w:highlight w:val="none"/>
        </w:rPr>
      </w:pPr>
      <w:r>
        <w:rPr>
          <w:rFonts w:hint="eastAsia" w:ascii="宋体" w:hAnsi="宋体"/>
          <w:color w:val="auto"/>
          <w:szCs w:val="21"/>
          <w:highlight w:val="none"/>
        </w:rPr>
        <w:t>2．本表可续增，按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975F7DC">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02C654DF">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w:t>
      </w:r>
      <w:r>
        <w:rPr>
          <w:rFonts w:hint="eastAsia" w:ascii="宋体" w:hAnsi="宋体" w:cs="宋体"/>
          <w:color w:val="auto"/>
          <w:szCs w:val="21"/>
          <w:highlight w:val="none"/>
        </w:rPr>
        <w:t>可无需</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此表。</w:t>
      </w:r>
    </w:p>
    <w:p w14:paraId="677E131C">
      <w:pPr>
        <w:rPr>
          <w:rFonts w:hint="eastAsia" w:ascii="宋体" w:hAnsi="宋体"/>
          <w:b/>
          <w:bCs/>
          <w:color w:val="auto"/>
          <w:szCs w:val="21"/>
          <w:highlight w:val="none"/>
        </w:rPr>
      </w:pPr>
      <w:r>
        <w:rPr>
          <w:rFonts w:hint="eastAsia" w:ascii="宋体" w:hAnsi="宋体"/>
          <w:b/>
          <w:bCs/>
          <w:color w:val="auto"/>
          <w:szCs w:val="21"/>
          <w:highlight w:val="none"/>
        </w:rPr>
        <w:br w:type="page"/>
      </w:r>
    </w:p>
    <w:p w14:paraId="6AB01494">
      <w:pPr>
        <w:jc w:val="center"/>
        <w:rPr>
          <w:b/>
          <w:bCs/>
          <w:color w:val="auto"/>
          <w:sz w:val="32"/>
          <w:szCs w:val="32"/>
          <w:highlight w:val="none"/>
        </w:rPr>
      </w:pPr>
      <w:r>
        <w:rPr>
          <w:rFonts w:hint="eastAsia"/>
          <w:b/>
          <w:bCs/>
          <w:color w:val="auto"/>
          <w:sz w:val="28"/>
          <w:szCs w:val="28"/>
          <w:highlight w:val="none"/>
        </w:rPr>
        <w:t>（五）项目组成员【】主要业绩情况表</w:t>
      </w:r>
    </w:p>
    <w:p w14:paraId="001251D4">
      <w:pPr>
        <w:rPr>
          <w:color w:val="auto"/>
          <w:highlight w:val="none"/>
        </w:rPr>
      </w:pPr>
    </w:p>
    <w:tbl>
      <w:tblPr>
        <w:tblStyle w:val="7"/>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9D9E03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167CAD81">
            <w:pPr>
              <w:pStyle w:val="3"/>
              <w:suppressLineNumbers w:val="0"/>
              <w:spacing w:beforeAutospacing="0" w:afterAutospacing="0"/>
              <w:ind w:left="0" w:right="0"/>
              <w:rPr>
                <w:rFonts w:hint="default"/>
                <w:color w:val="auto"/>
                <w:szCs w:val="20"/>
                <w:highlight w:val="none"/>
              </w:rPr>
            </w:pPr>
          </w:p>
        </w:tc>
      </w:tr>
      <w:tr w14:paraId="168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C06154">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7B62C0D5">
            <w:pPr>
              <w:pStyle w:val="3"/>
              <w:suppressLineNumbers w:val="0"/>
              <w:spacing w:beforeAutospacing="0" w:afterAutospacing="0"/>
              <w:ind w:left="0" w:right="0"/>
              <w:rPr>
                <w:rFonts w:hint="default"/>
                <w:color w:val="auto"/>
                <w:szCs w:val="20"/>
                <w:highlight w:val="none"/>
              </w:rPr>
            </w:pPr>
          </w:p>
        </w:tc>
      </w:tr>
      <w:tr w14:paraId="1D7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DB643D8">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445574DC">
            <w:pPr>
              <w:pStyle w:val="3"/>
              <w:suppressLineNumbers w:val="0"/>
              <w:spacing w:beforeAutospacing="0" w:afterAutospacing="0"/>
              <w:ind w:left="0" w:right="0"/>
              <w:rPr>
                <w:rFonts w:hint="default"/>
                <w:color w:val="auto"/>
                <w:szCs w:val="20"/>
                <w:highlight w:val="none"/>
              </w:rPr>
            </w:pPr>
          </w:p>
        </w:tc>
      </w:tr>
      <w:tr w14:paraId="2C6E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FA8618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49B12891">
            <w:pPr>
              <w:pStyle w:val="3"/>
              <w:suppressLineNumbers w:val="0"/>
              <w:spacing w:beforeAutospacing="0" w:afterAutospacing="0"/>
              <w:ind w:left="0" w:right="0"/>
              <w:rPr>
                <w:rFonts w:hint="default"/>
                <w:color w:val="auto"/>
                <w:szCs w:val="20"/>
                <w:highlight w:val="none"/>
              </w:rPr>
            </w:pPr>
          </w:p>
        </w:tc>
      </w:tr>
      <w:tr w14:paraId="2A1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7F632C">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0D0C4071">
            <w:pPr>
              <w:pStyle w:val="3"/>
              <w:suppressLineNumbers w:val="0"/>
              <w:spacing w:beforeAutospacing="0" w:afterAutospacing="0"/>
              <w:ind w:left="0" w:right="0"/>
              <w:rPr>
                <w:rFonts w:hint="default"/>
                <w:color w:val="auto"/>
                <w:szCs w:val="20"/>
                <w:highlight w:val="none"/>
              </w:rPr>
            </w:pPr>
          </w:p>
        </w:tc>
      </w:tr>
      <w:tr w14:paraId="1CD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422AE7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218C426F">
            <w:pPr>
              <w:pStyle w:val="3"/>
              <w:suppressLineNumbers w:val="0"/>
              <w:spacing w:beforeAutospacing="0" w:afterAutospacing="0"/>
              <w:ind w:left="0" w:right="0"/>
              <w:rPr>
                <w:rFonts w:hint="default"/>
                <w:color w:val="auto"/>
                <w:szCs w:val="20"/>
                <w:highlight w:val="none"/>
              </w:rPr>
            </w:pPr>
          </w:p>
        </w:tc>
      </w:tr>
      <w:tr w14:paraId="6AC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EF15C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7C232198">
            <w:pPr>
              <w:pStyle w:val="3"/>
              <w:suppressLineNumbers w:val="0"/>
              <w:spacing w:beforeAutospacing="0" w:afterAutospacing="0"/>
              <w:ind w:left="0" w:right="0"/>
              <w:rPr>
                <w:rFonts w:hint="default"/>
                <w:color w:val="auto"/>
                <w:szCs w:val="20"/>
                <w:highlight w:val="none"/>
              </w:rPr>
            </w:pPr>
          </w:p>
        </w:tc>
      </w:tr>
      <w:tr w14:paraId="7C4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13A3E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6283FB2F">
            <w:pPr>
              <w:pStyle w:val="3"/>
              <w:suppressLineNumbers w:val="0"/>
              <w:spacing w:beforeAutospacing="0" w:afterAutospacing="0"/>
              <w:ind w:left="0" w:right="0"/>
              <w:rPr>
                <w:rFonts w:hint="default"/>
                <w:color w:val="auto"/>
                <w:szCs w:val="20"/>
                <w:highlight w:val="none"/>
              </w:rPr>
            </w:pPr>
          </w:p>
        </w:tc>
      </w:tr>
      <w:tr w14:paraId="5B4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489E5AB">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693CC449">
            <w:pPr>
              <w:pStyle w:val="3"/>
              <w:suppressLineNumbers w:val="0"/>
              <w:spacing w:beforeAutospacing="0" w:afterAutospacing="0"/>
              <w:ind w:left="0" w:right="0"/>
              <w:rPr>
                <w:rFonts w:hint="default"/>
                <w:color w:val="auto"/>
                <w:szCs w:val="20"/>
                <w:highlight w:val="none"/>
              </w:rPr>
            </w:pPr>
          </w:p>
        </w:tc>
      </w:tr>
      <w:tr w14:paraId="210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53314F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03B710D6">
            <w:pPr>
              <w:pStyle w:val="3"/>
              <w:suppressLineNumbers w:val="0"/>
              <w:spacing w:beforeAutospacing="0" w:afterAutospacing="0"/>
              <w:ind w:left="0" w:right="0"/>
              <w:rPr>
                <w:rFonts w:hint="default"/>
                <w:color w:val="auto"/>
                <w:szCs w:val="20"/>
                <w:highlight w:val="none"/>
              </w:rPr>
            </w:pPr>
          </w:p>
        </w:tc>
      </w:tr>
      <w:tr w14:paraId="2B7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EEC107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61419161">
            <w:pPr>
              <w:pStyle w:val="3"/>
              <w:suppressLineNumbers w:val="0"/>
              <w:spacing w:beforeAutospacing="0" w:afterAutospacing="0"/>
              <w:ind w:left="0" w:right="0"/>
              <w:rPr>
                <w:rFonts w:hint="default"/>
                <w:color w:val="auto"/>
                <w:szCs w:val="20"/>
                <w:highlight w:val="none"/>
              </w:rPr>
            </w:pPr>
          </w:p>
        </w:tc>
      </w:tr>
    </w:tbl>
    <w:p w14:paraId="7CAEE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0D8CAE90">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5E843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20C810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440D948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此表。</w:t>
      </w:r>
    </w:p>
    <w:p w14:paraId="2EAEAE46">
      <w:pPr>
        <w:spacing w:line="400" w:lineRule="exact"/>
        <w:jc w:val="left"/>
        <w:rPr>
          <w:rFonts w:hint="eastAsia" w:ascii="宋体" w:hAnsi="宋体" w:cs="宋体"/>
          <w:color w:val="auto"/>
          <w:szCs w:val="21"/>
          <w:highlight w:val="none"/>
        </w:rPr>
      </w:pPr>
    </w:p>
    <w:p w14:paraId="18E9679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4"/>
    <w:p w14:paraId="4C06BE1D">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ABD9AF5">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73"/>
        <w:gridCol w:w="1020"/>
        <w:gridCol w:w="993"/>
        <w:gridCol w:w="536"/>
        <w:gridCol w:w="630"/>
        <w:gridCol w:w="630"/>
        <w:gridCol w:w="631"/>
        <w:gridCol w:w="639"/>
        <w:gridCol w:w="786"/>
        <w:gridCol w:w="1021"/>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6B85A61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序号</w:t>
            </w:r>
          </w:p>
        </w:tc>
        <w:tc>
          <w:tcPr>
            <w:tcW w:w="689" w:type="pct"/>
            <w:vMerge w:val="restart"/>
            <w:vAlign w:val="center"/>
          </w:tcPr>
          <w:p w14:paraId="4C5E04D6">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机械、仪器、设备名称</w:t>
            </w:r>
          </w:p>
        </w:tc>
        <w:tc>
          <w:tcPr>
            <w:tcW w:w="599" w:type="pct"/>
            <w:vMerge w:val="restart"/>
            <w:vAlign w:val="center"/>
          </w:tcPr>
          <w:p w14:paraId="013D700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规格</w:t>
            </w:r>
          </w:p>
          <w:p w14:paraId="249AC5A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型号</w:t>
            </w:r>
          </w:p>
          <w:p w14:paraId="0935D2F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产地</w:t>
            </w:r>
          </w:p>
        </w:tc>
        <w:tc>
          <w:tcPr>
            <w:tcW w:w="583" w:type="pct"/>
            <w:vMerge w:val="restart"/>
            <w:vAlign w:val="center"/>
          </w:tcPr>
          <w:p w14:paraId="262941A2">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主要技术参数</w:t>
            </w:r>
          </w:p>
        </w:tc>
        <w:tc>
          <w:tcPr>
            <w:tcW w:w="315" w:type="pct"/>
            <w:vMerge w:val="restart"/>
            <w:vAlign w:val="center"/>
          </w:tcPr>
          <w:p w14:paraId="3D4A3BE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单位</w:t>
            </w:r>
          </w:p>
        </w:tc>
        <w:tc>
          <w:tcPr>
            <w:tcW w:w="1485" w:type="pct"/>
            <w:gridSpan w:val="4"/>
            <w:vAlign w:val="center"/>
          </w:tcPr>
          <w:p w14:paraId="6390DAF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数量</w:t>
            </w:r>
          </w:p>
        </w:tc>
        <w:tc>
          <w:tcPr>
            <w:tcW w:w="461" w:type="pct"/>
            <w:vMerge w:val="restart"/>
            <w:vAlign w:val="center"/>
          </w:tcPr>
          <w:p w14:paraId="65DAB87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目前性能状况</w:t>
            </w:r>
          </w:p>
        </w:tc>
        <w:tc>
          <w:tcPr>
            <w:tcW w:w="599" w:type="pct"/>
            <w:vMerge w:val="restart"/>
            <w:vAlign w:val="center"/>
          </w:tcPr>
          <w:p w14:paraId="691718B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0305A3D">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3BC0DAD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5A0015B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1AF59C5">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2180D1AB">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restart"/>
            <w:vAlign w:val="center"/>
          </w:tcPr>
          <w:p w14:paraId="70E20C2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小计</w:t>
            </w:r>
          </w:p>
        </w:tc>
        <w:tc>
          <w:tcPr>
            <w:tcW w:w="1114" w:type="pct"/>
            <w:gridSpan w:val="3"/>
            <w:vAlign w:val="center"/>
          </w:tcPr>
          <w:p w14:paraId="45BAFBD7">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其中</w:t>
            </w:r>
          </w:p>
        </w:tc>
        <w:tc>
          <w:tcPr>
            <w:tcW w:w="461" w:type="pct"/>
            <w:vMerge w:val="continue"/>
          </w:tcPr>
          <w:p w14:paraId="29DD09D7">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tcPr>
          <w:p w14:paraId="032B570C">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7C0ACE7">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580E8A9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0D798246">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E842A98">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5ACF94D8">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continue"/>
            <w:vAlign w:val="center"/>
          </w:tcPr>
          <w:p w14:paraId="001CEFD8">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370" w:type="pct"/>
            <w:vAlign w:val="center"/>
          </w:tcPr>
          <w:p w14:paraId="654D667B">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自有</w:t>
            </w:r>
          </w:p>
        </w:tc>
        <w:tc>
          <w:tcPr>
            <w:tcW w:w="370" w:type="pct"/>
            <w:vAlign w:val="center"/>
          </w:tcPr>
          <w:p w14:paraId="260E739E">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新购</w:t>
            </w:r>
          </w:p>
        </w:tc>
        <w:tc>
          <w:tcPr>
            <w:tcW w:w="373" w:type="pct"/>
            <w:vAlign w:val="center"/>
          </w:tcPr>
          <w:p w14:paraId="4A4DE5C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租赁</w:t>
            </w:r>
          </w:p>
        </w:tc>
        <w:tc>
          <w:tcPr>
            <w:tcW w:w="461" w:type="pct"/>
            <w:vMerge w:val="continue"/>
            <w:vAlign w:val="center"/>
          </w:tcPr>
          <w:p w14:paraId="03289890">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599" w:type="pct"/>
            <w:vMerge w:val="continue"/>
            <w:vAlign w:val="center"/>
          </w:tcPr>
          <w:p w14:paraId="3603EDAD">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0A149F1">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689" w:type="pct"/>
            <w:vAlign w:val="center"/>
          </w:tcPr>
          <w:p w14:paraId="1DBB674C">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99" w:type="pct"/>
          </w:tcPr>
          <w:p w14:paraId="11415EEA">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83" w:type="pct"/>
          </w:tcPr>
          <w:p w14:paraId="15B1EE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6BACFC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9520A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64CBBF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838A7A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94AC3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32EDF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D822C7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5554E3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16ACE8E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1D6302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DE9A94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E0B65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ED264B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0438ED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334219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57253F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A5D707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E73D2D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CCFE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9789E6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E0EDF5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DA5287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14CA676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A4269A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809DDF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6A0CF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2EB567A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3F1530A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0F05B1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92CC26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3A9E470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7CF2F8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6D538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D0733A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796140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CEC73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1DC41D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30F574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85B62B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C83DAE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93FA15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7938FE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44015B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5EED5B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CCA84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F56C5B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68C36F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5A1706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6467F43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464A08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76B84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1D054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02837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35F13F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14541B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9F41AF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11262E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E0B07B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35B667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4F08FE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59368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4A733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7E1BAA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BBA676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5428B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AD4D07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1FFAEC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5EB6D4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1B5CD0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04E9D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166E3F0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DCAB0C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1781A3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9A505B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CB2214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44D942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33242A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B9509F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F0FB9C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AE331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D38EBB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61A9137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DE631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C8E4E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80536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0740CA9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DDE601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43A83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61A9F1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DB788D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B5DAA1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240D3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034CF6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6032DD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971D9A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D96392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AB1B36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FF9C4F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4AFBA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847B1B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FE58C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74526C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39258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1A444D8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5834C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754633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B0158F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5CBED11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0490BB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45B31E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7DE69F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DE8B18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8F312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D83A4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413A8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28F7D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618209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A8CEE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7F9FA6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BE360A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75B2D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74C192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8983A1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F10F41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C2F31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8B2672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6D97D6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0BDA2F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bl>
    <w:p w14:paraId="401D8119">
      <w:pPr>
        <w:spacing w:line="400" w:lineRule="exact"/>
        <w:jc w:val="left"/>
        <w:rPr>
          <w:rFonts w:hint="eastAsia" w:ascii="宋体" w:hAnsi="宋体" w:cs="宋体"/>
          <w:color w:val="auto"/>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此表。</w:t>
      </w:r>
    </w:p>
    <w:p w14:paraId="57FF959E">
      <w:pPr>
        <w:spacing w:line="288" w:lineRule="auto"/>
        <w:ind w:firstLine="220" w:firstLineChars="100"/>
        <w:rPr>
          <w:rFonts w:hint="eastAsia" w:ascii="宋体" w:hAnsi="宋体"/>
          <w:color w:val="auto"/>
          <w:sz w:val="22"/>
          <w:szCs w:val="21"/>
          <w:highlight w:val="none"/>
        </w:rPr>
      </w:pPr>
    </w:p>
    <w:p w14:paraId="10AFA304">
      <w:pPr>
        <w:rPr>
          <w:color w:val="auto"/>
          <w:highlight w:val="none"/>
        </w:rPr>
      </w:pPr>
      <w:r>
        <w:rPr>
          <w:color w:val="auto"/>
          <w:highlight w:val="none"/>
        </w:rPr>
        <w:br w:type="page"/>
      </w:r>
    </w:p>
    <w:p w14:paraId="1820465B">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2937BE51">
      <w:pPr>
        <w:pStyle w:val="5"/>
        <w:ind w:left="0" w:firstLine="1470" w:firstLineChars="700"/>
        <w:rPr>
          <w:color w:val="auto"/>
          <w:highlight w:val="none"/>
        </w:rPr>
      </w:pPr>
    </w:p>
    <w:p w14:paraId="5A8CF82D">
      <w:pPr>
        <w:pStyle w:val="5"/>
        <w:ind w:left="0" w:firstLine="1540" w:firstLineChars="700"/>
        <w:rPr>
          <w:color w:val="auto"/>
          <w:sz w:val="22"/>
          <w:szCs w:val="21"/>
          <w:highlight w:val="none"/>
        </w:rPr>
      </w:pPr>
      <w:r>
        <w:rPr>
          <w:rFonts w:hint="eastAsia"/>
          <w:color w:val="auto"/>
          <w:sz w:val="22"/>
          <w:szCs w:val="21"/>
          <w:highlight w:val="none"/>
        </w:rPr>
        <w:t>主要内容包括但不限于：</w:t>
      </w:r>
    </w:p>
    <w:p w14:paraId="6D19AC83">
      <w:pPr>
        <w:pStyle w:val="5"/>
        <w:rPr>
          <w:color w:val="auto"/>
          <w:sz w:val="22"/>
          <w:szCs w:val="21"/>
          <w:highlight w:val="none"/>
        </w:rPr>
      </w:pPr>
    </w:p>
    <w:p w14:paraId="0CFC1973">
      <w:pPr>
        <w:pStyle w:val="5"/>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115D85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6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120" w:after="120"/>
      <w:jc w:val="left"/>
      <w:outlineLvl w:val="1"/>
    </w:pPr>
    <w:rPr>
      <w:rFonts w:ascii="宋体" w:hAnsi="宋体"/>
      <w:b/>
      <w:szCs w:val="24"/>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rFonts w:ascii="楷体_GB2312" w:hAnsi="Arial" w:eastAsia="楷体_GB2312"/>
      <w:sz w:val="28"/>
    </w:rPr>
  </w:style>
  <w:style w:type="paragraph" w:styleId="5">
    <w:name w:val="index 4"/>
    <w:basedOn w:val="1"/>
    <w:next w:val="1"/>
    <w:semiHidden/>
    <w:qFormat/>
    <w:uiPriority w:val="0"/>
    <w:pPr>
      <w:ind w:left="1260"/>
    </w:pPr>
  </w:style>
  <w:style w:type="paragraph" w:styleId="6">
    <w:name w:val="Plain Text"/>
    <w:basedOn w:val="1"/>
    <w:qFormat/>
    <w:uiPriority w:val="0"/>
    <w:pPr>
      <w:adjustRightInd w:val="0"/>
      <w:snapToGrid w:val="0"/>
      <w:spacing w:line="400" w:lineRule="exact"/>
      <w:jc w:val="center"/>
    </w:pPr>
    <w:rPr>
      <w:rFonts w:ascii="宋体" w:hAnsi="Courier New"/>
      <w:b/>
      <w:bCs/>
      <w:sz w:val="28"/>
      <w:szCs w:val="4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99"/>
    <w:rPr>
      <w:color w:val="0000FF"/>
      <w:u w:val="single"/>
    </w:rPr>
  </w:style>
  <w:style w:type="paragraph" w:customStyle="1" w:styleId="11">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2026-05-13T01:55:37Z</dcterms:created>
  <dc:creator>f'x'm</dc:creator>
  <cp:lastModifiedBy>不知名网友iiiis</cp:lastModifiedBy>
  <dcterms:modified xsi:type="dcterms:W3CDTF">2026-05-13T01:56:53Z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eyJoZGlkIjoiODQ0MDc2ZGRmYjc1NGQ5N2ZjMzAwMTcwMTUwMzljMGUiLCJ1c2VySWQiOiIxNDcxMDI4OTI5In0=</vt:lpwstr>
  </property>
  <property fmtid="{D5CDD505-2E9C-101B-9397-08002B2CF9AE}" pid="4" name="ICV">
    <vt:lpwstr>A31903BBB222429394D3F039D07AF892_12</vt:lpwstr>
  </property>
</Properties>
</file>