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黑体" w:hAnsi="宋体" w:eastAsiaTheme="minorEastAsia"/>
          <w:b/>
          <w:sz w:val="84"/>
          <w:szCs w:val="84"/>
          <w:highlight w:val="none"/>
        </w:rPr>
      </w:pPr>
      <w:r>
        <w:rPr>
          <w:rFonts w:ascii="黑体" w:hAnsi="宋体" w:eastAsiaTheme="minorEastAsia"/>
          <w:b/>
          <w:sz w:val="84"/>
          <w:szCs w:val="84"/>
          <w:highlight w:val="none"/>
        </w:rPr>
      </w:r>
      <w:r/>
    </w:p>
    <w:p>
      <w:pPr>
        <w:jc w:val="center"/>
        <w:spacing w:line="360" w:lineRule="auto"/>
        <w:rPr>
          <w:rFonts w:ascii="宋体" w:hAnsi="宋体"/>
          <w:sz w:val="44"/>
          <w:highlight w:val="none"/>
        </w:rPr>
      </w:pPr>
      <w:r>
        <w:rPr>
          <w:rFonts w:hint="eastAsia" w:ascii="黑体" w:hAnsi="宋体" w:eastAsia="黑体"/>
          <w:sz w:val="84"/>
          <w:szCs w:val="84"/>
          <w:highlight w:val="none"/>
        </w:rPr>
        <w:t xml:space="preserve">竞争性磋商文件</w:t>
      </w:r>
      <w:r/>
    </w:p>
    <w:p>
      <w:pPr>
        <w:ind w:firstLine="1760"/>
        <w:spacing w:line="360" w:lineRule="auto"/>
        <w:rPr>
          <w:rFonts w:ascii="宋体" w:hAnsi="宋体"/>
          <w:sz w:val="44"/>
          <w:highlight w:val="none"/>
        </w:rPr>
      </w:pPr>
      <w:r>
        <w:rPr>
          <w:rFonts w:ascii="宋体" w:hAnsi="宋体"/>
          <w:sz w:val="44"/>
          <w:highlight w:val="none"/>
        </w:rPr>
      </w:r>
      <w:r/>
    </w:p>
    <w:p>
      <w:pPr>
        <w:ind w:firstLine="1760"/>
        <w:spacing w:line="360" w:lineRule="auto"/>
        <w:rPr>
          <w:rFonts w:ascii="黑体" w:hAnsi="宋体" w:eastAsia="黑体"/>
          <w:sz w:val="44"/>
          <w:highlight w:val="none"/>
        </w:rPr>
      </w:pPr>
      <w:r>
        <w:rPr>
          <w:rFonts w:ascii="黑体" w:hAnsi="宋体" w:eastAsia="黑体"/>
          <w:sz w:val="44"/>
          <w:highlight w:val="none"/>
        </w:rPr>
      </w:r>
      <w:r/>
    </w:p>
    <w:p>
      <w:pPr>
        <w:ind w:firstLine="1200"/>
        <w:spacing w:line="360" w:lineRule="auto"/>
        <w:rPr>
          <w:rFonts w:ascii="黑体" w:hAnsi="宋体" w:eastAsia="黑体"/>
          <w:sz w:val="44"/>
          <w:highlight w:val="none"/>
        </w:rPr>
      </w:pPr>
      <w:r/>
      <w:bookmarkStart w:id="0" w:name="_Hlt460313661"/>
      <w:r/>
      <w:bookmarkEnd w:id="0"/>
      <w:r/>
      <w:bookmarkStart w:id="1" w:name="_Hlt460313659"/>
      <w:r/>
      <w:bookmarkEnd w:id="1"/>
      <w:r>
        <w:rPr>
          <w:rFonts w:hint="eastAsia" w:ascii="黑体" w:hAnsi="宋体" w:eastAsia="黑体"/>
          <w:sz w:val="40"/>
          <w:szCs w:val="22"/>
          <w:highlight w:val="none"/>
        </w:rPr>
        <w:t xml:space="preserve">项目编号：JSZC-320114-NJHX-C2026-0001</w:t>
      </w:r>
      <w:r/>
    </w:p>
    <w:p>
      <w:pPr>
        <w:ind w:left="3260" w:hanging="2000"/>
        <w:spacing w:line="360" w:lineRule="auto"/>
        <w:rPr>
          <w:highlight w:val="none"/>
        </w:rPr>
      </w:pPr>
      <w:r>
        <w:rPr>
          <w:rFonts w:hint="eastAsia" w:ascii="黑体" w:hAnsi="宋体" w:eastAsia="黑体"/>
          <w:sz w:val="40"/>
          <w:szCs w:val="22"/>
          <w:highlight w:val="none"/>
        </w:rPr>
        <w:t xml:space="preserve">项目名称：</w:t>
      </w:r>
      <w:r>
        <w:rPr>
          <w:rFonts w:hint="eastAsia" w:ascii="黑体" w:hAnsi="宋体" w:eastAsia="黑体"/>
          <w:color w:val="000000"/>
          <w:sz w:val="40"/>
          <w:szCs w:val="22"/>
          <w:highlight w:val="none"/>
        </w:rPr>
        <w:t xml:space="preserve">绿洲路(梅山段)维修整治工程</w:t>
      </w:r>
      <w:r/>
    </w:p>
    <w:p>
      <w:pPr>
        <w:jc w:val="center"/>
        <w:spacing w:line="360" w:lineRule="auto"/>
        <w:rPr>
          <w:rFonts w:hint="eastAsia" w:ascii="黑体" w:hAnsi="宋体" w:eastAsia="黑体"/>
          <w:sz w:val="44"/>
          <w:highlight w:val="none"/>
        </w:rPr>
      </w:pPr>
      <w:r>
        <w:rPr>
          <w:rFonts w:hint="eastAsia" w:ascii="黑体" w:hAnsi="宋体" w:eastAsia="黑体"/>
          <w:sz w:val="44"/>
          <w:highlight w:val="none"/>
        </w:rPr>
      </w:r>
      <w:r/>
    </w:p>
    <w:p>
      <w:pPr>
        <w:jc w:val="center"/>
        <w:spacing w:line="360" w:lineRule="auto"/>
        <w:rPr>
          <w:rFonts w:ascii="黑体" w:hAnsi="宋体" w:eastAsia="黑体"/>
          <w:sz w:val="44"/>
          <w:highlight w:val="none"/>
        </w:rPr>
      </w:pPr>
      <w:r>
        <w:rPr>
          <w:rFonts w:hint="eastAsia" w:ascii="黑体" w:hAnsi="宋体" w:eastAsia="黑体"/>
          <w:sz w:val="44"/>
          <w:highlight w:val="none"/>
        </w:rPr>
        <w:t xml:space="preserve">（专门面向中小企业）</w:t>
      </w:r>
      <w:r/>
    </w:p>
    <w:p>
      <w:pPr>
        <w:spacing w:line="360" w:lineRule="auto"/>
        <w:rPr>
          <w:rFonts w:ascii="黑体" w:hAnsi="宋体" w:eastAsia="黑体"/>
          <w:sz w:val="32"/>
          <w:highlight w:val="none"/>
        </w:rPr>
      </w:pPr>
      <w:r>
        <w:rPr>
          <w:rFonts w:ascii="黑体" w:hAnsi="宋体" w:eastAsia="黑体"/>
          <w:sz w:val="32"/>
          <w:highlight w:val="none"/>
        </w:rPr>
      </w:r>
      <w:r/>
    </w:p>
    <w:p>
      <w:pPr>
        <w:spacing w:line="360" w:lineRule="auto"/>
        <w:rPr>
          <w:rFonts w:ascii="黑体" w:hAnsi="黑体" w:eastAsia="黑体"/>
          <w:sz w:val="32"/>
          <w:highlight w:val="none"/>
        </w:rPr>
      </w:pPr>
      <w:r>
        <w:rPr>
          <w:rFonts w:ascii="黑体" w:hAnsi="黑体" w:eastAsia="黑体"/>
          <w:sz w:val="32"/>
          <w:highlight w:val="none"/>
        </w:rPr>
      </w:r>
      <w:r/>
    </w:p>
    <w:p>
      <w:pPr>
        <w:spacing w:line="360" w:lineRule="auto"/>
        <w:rPr>
          <w:rFonts w:ascii="黑体" w:hAnsi="黑体" w:eastAsia="黑体"/>
          <w:sz w:val="32"/>
          <w:highlight w:val="none"/>
        </w:rPr>
      </w:pPr>
      <w:r>
        <w:rPr>
          <w:rFonts w:ascii="黑体" w:hAnsi="黑体" w:eastAsia="黑体"/>
          <w:sz w:val="32"/>
          <w:highlight w:val="none"/>
        </w:rPr>
      </w:r>
      <w:r/>
    </w:p>
    <w:p>
      <w:pPr>
        <w:jc w:val="center"/>
        <w:spacing w:line="360" w:lineRule="auto"/>
        <w:rPr>
          <w:rFonts w:hint="eastAsia" w:ascii="黑体" w:hAnsi="黑体" w:eastAsia="黑体"/>
          <w:sz w:val="40"/>
          <w:szCs w:val="40"/>
          <w:highlight w:val="none"/>
          <w:lang w:eastAsia="zh-CN"/>
        </w:rPr>
      </w:pPr>
      <w:r>
        <w:rPr>
          <w:rFonts w:hint="eastAsia" w:ascii="黑体" w:hAnsi="黑体" w:eastAsia="黑体"/>
          <w:sz w:val="40"/>
          <w:szCs w:val="40"/>
          <w:highlight w:val="none"/>
        </w:rPr>
        <w:t xml:space="preserve">采购人：</w:t>
      </w:r>
      <w:r>
        <w:rPr>
          <w:rFonts w:hint="eastAsia" w:ascii="黑体" w:hAnsi="黑体" w:eastAsia="黑体"/>
          <w:sz w:val="40"/>
          <w:szCs w:val="40"/>
          <w:highlight w:val="none"/>
          <w:lang w:eastAsia="zh-CN"/>
        </w:rPr>
        <w:t xml:space="preserve">南京市雨花台区人民政府梅山街道办事处</w:t>
      </w:r>
      <w:r/>
    </w:p>
    <w:p>
      <w:pPr>
        <w:jc w:val="center"/>
        <w:spacing w:line="360" w:lineRule="auto"/>
        <w:rPr>
          <w:rFonts w:ascii="黑体" w:hAnsi="黑体" w:eastAsia="黑体"/>
          <w:sz w:val="40"/>
          <w:szCs w:val="40"/>
          <w:highlight w:val="none"/>
        </w:rPr>
      </w:pPr>
      <w:r>
        <w:rPr>
          <w:rFonts w:hint="eastAsia" w:ascii="黑体" w:hAnsi="黑体" w:eastAsia="黑体"/>
          <w:sz w:val="40"/>
          <w:szCs w:val="40"/>
          <w:highlight w:val="none"/>
        </w:rPr>
        <w:t xml:space="preserve">采购代理机构：南京豪鑫建设监理咨询有限公司</w:t>
      </w:r>
      <w:r/>
    </w:p>
    <w:p>
      <w:pPr>
        <w:jc w:val="center"/>
        <w:spacing w:line="360" w:lineRule="auto"/>
        <w:rPr>
          <w:sz w:val="20"/>
          <w:szCs w:val="22"/>
          <w:highlight w:val="none"/>
        </w:rPr>
      </w:pPr>
      <w:r>
        <w:rPr>
          <w:rFonts w:hint="eastAsia" w:ascii="黑体" w:hAnsi="宋体" w:eastAsia="黑体"/>
          <w:sz w:val="40"/>
          <w:szCs w:val="22"/>
          <w:highlight w:val="none"/>
        </w:rPr>
        <w:t xml:space="preserve">二〇二</w:t>
      </w:r>
      <w:r>
        <w:rPr>
          <w:rFonts w:hint="eastAsia" w:ascii="黑体" w:hAnsi="宋体" w:eastAsia="黑体"/>
          <w:sz w:val="40"/>
          <w:szCs w:val="22"/>
          <w:highlight w:val="none"/>
          <w:lang w:val="en-US" w:eastAsia="zh-CN"/>
        </w:rPr>
        <w:t xml:space="preserve">六</w:t>
      </w:r>
      <w:r>
        <w:rPr>
          <w:rFonts w:hint="eastAsia" w:ascii="黑体" w:hAnsi="宋体" w:eastAsia="黑体"/>
          <w:sz w:val="40"/>
          <w:szCs w:val="22"/>
          <w:highlight w:val="none"/>
        </w:rPr>
        <w:t xml:space="preserve">年</w:t>
      </w:r>
      <w:r>
        <w:rPr>
          <w:rFonts w:hint="eastAsia" w:ascii="黑体" w:hAnsi="宋体" w:eastAsia="黑体"/>
          <w:sz w:val="40"/>
          <w:szCs w:val="22"/>
          <w:highlight w:val="none"/>
          <w:lang w:val="en-US" w:eastAsia="zh-CN"/>
        </w:rPr>
        <w:t xml:space="preserve">五</w:t>
      </w:r>
      <w:r>
        <w:rPr>
          <w:rFonts w:hint="eastAsia" w:ascii="黑体" w:hAnsi="宋体" w:eastAsia="黑体"/>
          <w:sz w:val="40"/>
          <w:szCs w:val="22"/>
          <w:highlight w:val="none"/>
        </w:rPr>
        <w:t xml:space="preserve">月</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rFonts w:hint="eastAsia" w:ascii="宋体" w:hAnsi="宋体"/>
          <w:b/>
          <w:sz w:val="44"/>
          <w:szCs w:val="30"/>
          <w:highlight w:val="none"/>
        </w:rPr>
      </w:pPr>
      <w:r>
        <w:rPr>
          <w:rFonts w:hint="eastAsia" w:ascii="宋体" w:hAnsi="宋体"/>
          <w:b/>
          <w:sz w:val="44"/>
          <w:szCs w:val="30"/>
          <w:highlight w:val="none"/>
        </w:rPr>
        <w:br w:type="page" w:clear="all"/>
      </w:r>
      <w:r/>
    </w:p>
    <w:p>
      <w:pPr>
        <w:jc w:val="center"/>
        <w:spacing w:line="360" w:lineRule="auto"/>
        <w:tabs>
          <w:tab w:val="left" w:pos="1635" w:leader="none"/>
        </w:tabs>
        <w:rPr>
          <w:rFonts w:ascii="宋体" w:hAnsi="宋体"/>
          <w:b/>
          <w:sz w:val="44"/>
          <w:szCs w:val="30"/>
          <w:highlight w:val="none"/>
        </w:rPr>
      </w:pPr>
      <w:r>
        <w:rPr>
          <w:rFonts w:hint="eastAsia" w:ascii="宋体" w:hAnsi="宋体"/>
          <w:b/>
          <w:sz w:val="44"/>
          <w:szCs w:val="30"/>
          <w:highlight w:val="none"/>
        </w:rPr>
        <w:t xml:space="preserve">目  录</w:t>
      </w:r>
      <w:r/>
    </w:p>
    <w:p>
      <w:pPr>
        <w:pStyle w:val="754"/>
        <w:spacing w:line="360" w:lineRule="auto"/>
        <w:tabs>
          <w:tab w:val="right" w:pos="9459" w:leader="dot"/>
        </w:tabs>
        <w:rPr>
          <w:rFonts w:ascii="宋体" w:hAnsi="宋体"/>
          <w:sz w:val="24"/>
          <w:highlight w:val="none"/>
        </w:rPr>
      </w:pPr>
      <w:r>
        <w:rPr>
          <w:rFonts w:ascii="宋体" w:hAnsi="宋体"/>
          <w:sz w:val="24"/>
          <w:highlight w:val="none"/>
        </w:rPr>
      </w:r>
      <w:r/>
    </w:p>
    <w:p>
      <w:pPr>
        <w:spacing w:line="360" w:lineRule="auto"/>
        <w:rPr>
          <w:highlight w:val="none"/>
        </w:rPr>
      </w:pPr>
      <w:r>
        <w:rPr>
          <w:highlight w:val="none"/>
        </w:rPr>
      </w:r>
      <w:r/>
    </w:p>
    <w:p>
      <w:pPr>
        <w:ind w:firstLine="542"/>
        <w:jc w:val="left"/>
        <w:spacing w:line="360" w:lineRule="auto"/>
        <w:widowControl/>
        <w:rPr>
          <w:rFonts w:ascii="宋体" w:hAnsi="宋体" w:cs="宋体"/>
          <w:b/>
          <w:sz w:val="24"/>
          <w:highlight w:val="none"/>
        </w:rPr>
      </w:pPr>
      <w:r>
        <w:rPr>
          <w:rFonts w:hint="eastAsia" w:ascii="宋体" w:hAnsi="宋体" w:cs="宋体"/>
          <w:b/>
          <w:sz w:val="24"/>
          <w:highlight w:val="none"/>
        </w:rPr>
        <w:t xml:space="preserve">第一章  磋商邀请</w:t>
      </w:r>
      <w:r/>
    </w:p>
    <w:p>
      <w:pPr>
        <w:ind w:firstLine="542"/>
        <w:jc w:val="left"/>
        <w:spacing w:line="360" w:lineRule="auto"/>
        <w:widowControl/>
        <w:rPr>
          <w:rFonts w:ascii="宋体" w:hAnsi="宋体" w:cs="宋体"/>
          <w:b/>
          <w:sz w:val="24"/>
          <w:highlight w:val="none"/>
        </w:rPr>
      </w:pPr>
      <w:r>
        <w:rPr>
          <w:rFonts w:hint="eastAsia" w:ascii="宋体" w:hAnsi="宋体" w:cs="宋体"/>
          <w:b/>
          <w:sz w:val="24"/>
          <w:highlight w:val="none"/>
        </w:rPr>
        <w:t xml:space="preserve">第二章  竞争性磋商须知</w:t>
      </w:r>
      <w:r/>
    </w:p>
    <w:p>
      <w:pPr>
        <w:ind w:firstLine="542"/>
        <w:jc w:val="left"/>
        <w:spacing w:line="360" w:lineRule="auto"/>
        <w:widowControl/>
        <w:rPr>
          <w:rFonts w:ascii="宋体" w:hAnsi="宋体" w:cs="宋体"/>
          <w:b/>
          <w:sz w:val="24"/>
          <w:highlight w:val="none"/>
        </w:rPr>
      </w:pPr>
      <w:r>
        <w:rPr>
          <w:rFonts w:hint="eastAsia" w:ascii="宋体" w:hAnsi="宋体" w:cs="宋体"/>
          <w:b/>
          <w:sz w:val="24"/>
          <w:highlight w:val="none"/>
        </w:rPr>
        <w:t xml:space="preserve">第三章  磋商项目需求</w:t>
      </w:r>
      <w:r/>
    </w:p>
    <w:p>
      <w:pPr>
        <w:ind w:firstLine="542"/>
        <w:jc w:val="left"/>
        <w:spacing w:line="360" w:lineRule="auto"/>
        <w:widowControl/>
        <w:rPr>
          <w:rFonts w:ascii="宋体" w:hAnsi="宋体" w:cs="宋体"/>
          <w:b/>
          <w:sz w:val="24"/>
          <w:highlight w:val="none"/>
        </w:rPr>
      </w:pPr>
      <w:r>
        <w:rPr>
          <w:rFonts w:hint="eastAsia" w:ascii="宋体" w:hAnsi="宋体" w:cs="宋体"/>
          <w:b/>
          <w:sz w:val="24"/>
          <w:highlight w:val="none"/>
        </w:rPr>
        <w:t xml:space="preserve">第四章  评</w:t>
      </w:r>
      <w:r>
        <w:rPr>
          <w:rFonts w:hint="eastAsia" w:ascii="宋体" w:hAnsi="宋体" w:cs="宋体"/>
          <w:b/>
          <w:sz w:val="24"/>
          <w:highlight w:val="none"/>
          <w:lang w:val="en-US" w:eastAsia="zh-CN"/>
        </w:rPr>
        <w:t xml:space="preserve">审</w:t>
      </w:r>
      <w:r>
        <w:rPr>
          <w:rFonts w:hint="eastAsia" w:ascii="宋体" w:hAnsi="宋体" w:cs="宋体"/>
          <w:b/>
          <w:sz w:val="24"/>
          <w:highlight w:val="none"/>
        </w:rPr>
        <w:t xml:space="preserve">办法与标准</w:t>
      </w:r>
      <w:r/>
    </w:p>
    <w:p>
      <w:pPr>
        <w:ind w:firstLine="542"/>
        <w:jc w:val="left"/>
        <w:spacing w:line="360" w:lineRule="auto"/>
        <w:widowControl/>
        <w:rPr>
          <w:rFonts w:ascii="宋体" w:hAnsi="宋体" w:cs="宋体"/>
          <w:b/>
          <w:sz w:val="24"/>
          <w:highlight w:val="none"/>
        </w:rPr>
      </w:pPr>
      <w:r>
        <w:rPr>
          <w:rFonts w:hint="eastAsia" w:ascii="宋体" w:hAnsi="宋体" w:cs="宋体"/>
          <w:b/>
          <w:sz w:val="24"/>
          <w:highlight w:val="none"/>
        </w:rPr>
        <w:t xml:space="preserve">第五章  合同主要条款及格式</w:t>
      </w:r>
      <w:r/>
    </w:p>
    <w:p>
      <w:pPr>
        <w:ind w:firstLine="602"/>
        <w:jc w:val="left"/>
        <w:spacing w:line="360" w:lineRule="auto"/>
        <w:tabs>
          <w:tab w:val="left" w:pos="1635" w:leader="none"/>
        </w:tabs>
        <w:rPr>
          <w:rFonts w:ascii="黑体" w:hAnsi="宋体" w:eastAsia="黑体"/>
          <w:b/>
          <w:sz w:val="30"/>
          <w:szCs w:val="30"/>
          <w:highlight w:val="none"/>
        </w:rPr>
      </w:pPr>
      <w:r>
        <w:rPr>
          <w:rFonts w:ascii="宋体" w:hAnsi="宋体" w:cs="宋体"/>
          <w:b/>
          <w:sz w:val="24"/>
          <w:highlight w:val="none"/>
        </w:rPr>
        <w:t xml:space="preserve">第六章</w:t>
      </w:r>
      <w:r>
        <w:rPr>
          <w:rFonts w:hint="eastAsia" w:ascii="宋体" w:hAnsi="宋体" w:cs="宋体"/>
          <w:b/>
          <w:sz w:val="24"/>
          <w:highlight w:val="none"/>
        </w:rPr>
        <w:t xml:space="preserve"> </w:t>
      </w:r>
      <w:r>
        <w:rPr>
          <w:rFonts w:ascii="宋体" w:hAnsi="宋体" w:cs="宋体"/>
          <w:b/>
          <w:sz w:val="24"/>
          <w:highlight w:val="none"/>
        </w:rPr>
        <w:t xml:space="preserve"> </w:t>
      </w:r>
      <w:r>
        <w:rPr>
          <w:rFonts w:hint="eastAsia" w:ascii="宋体" w:hAnsi="宋体" w:cs="宋体"/>
          <w:b/>
          <w:sz w:val="24"/>
          <w:highlight w:val="none"/>
        </w:rPr>
        <w:t xml:space="preserve">响应文件格式</w:t>
      </w:r>
      <w:r/>
    </w:p>
    <w:p>
      <w:pPr>
        <w:pStyle w:val="754"/>
        <w:spacing w:line="360" w:lineRule="auto"/>
        <w:tabs>
          <w:tab w:val="right" w:pos="9459" w:leader="dot"/>
        </w:tabs>
        <w:rPr>
          <w:rFonts w:ascii="宋体" w:hAnsi="宋体"/>
          <w:sz w:val="24"/>
          <w:highlight w:val="none"/>
        </w:rPr>
      </w:pPr>
      <w:r>
        <w:rPr>
          <w:rFonts w:ascii="宋体" w:hAnsi="宋体"/>
          <w:sz w:val="24"/>
          <w:highlight w:val="none"/>
        </w:rPr>
      </w:r>
      <w:r/>
    </w:p>
    <w:p>
      <w:pPr>
        <w:spacing w:line="360" w:lineRule="auto"/>
        <w:rPr>
          <w:highlight w:val="none"/>
        </w:rPr>
      </w:pPr>
      <w:r>
        <w:rPr>
          <w:highlight w:val="none"/>
        </w:rPr>
      </w:r>
      <w:r/>
    </w:p>
    <w:p>
      <w:pPr>
        <w:pStyle w:val="754"/>
        <w:spacing w:line="360" w:lineRule="auto"/>
        <w:tabs>
          <w:tab w:val="right" w:pos="9345" w:leader="dot"/>
        </w:tabs>
        <w:rPr>
          <w:rFonts w:ascii="宋体" w:hAnsi="宋体"/>
          <w:sz w:val="24"/>
          <w:highlight w:val="none"/>
        </w:rPr>
      </w:pPr>
      <w:r>
        <w:rPr>
          <w:rFonts w:ascii="宋体" w:hAnsi="宋体"/>
          <w:sz w:val="24"/>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jc w:val="center"/>
        <w:spacing w:line="360" w:lineRule="auto"/>
        <w:rPr>
          <w:rFonts w:ascii="黑体" w:hAnsi="宋体" w:eastAsia="黑体"/>
          <w:sz w:val="30"/>
          <w:szCs w:val="30"/>
          <w:highlight w:val="none"/>
        </w:rPr>
        <w:outlineLvl w:val="0"/>
      </w:pPr>
      <w:r/>
      <w:bookmarkStart w:id="2" w:name="_Toc31992"/>
      <w:r/>
      <w:bookmarkStart w:id="3" w:name="_Toc5332"/>
      <w:r/>
      <w:bookmarkStart w:id="4" w:name="_Toc25574"/>
      <w:r>
        <w:rPr>
          <w:rFonts w:hint="eastAsia" w:ascii="黑体" w:hAnsi="宋体" w:eastAsia="黑体" w:cs="Times New Roman"/>
          <w:sz w:val="30"/>
          <w:szCs w:val="30"/>
          <w:highlight w:val="none"/>
          <w:lang w:val="en-US" w:eastAsia="zh-CN" w:bidi="ar-SA"/>
        </w:rPr>
        <w:t xml:space="preserve">第一章</w:t>
      </w:r>
      <w:r>
        <w:rPr>
          <w:rFonts w:hint="eastAsia" w:ascii="黑体" w:hAnsi="宋体" w:eastAsia="黑体"/>
          <w:sz w:val="30"/>
          <w:szCs w:val="30"/>
          <w:highlight w:val="none"/>
        </w:rPr>
        <w:t xml:space="preserve">磋商邀请</w:t>
      </w:r>
      <w:bookmarkEnd w:id="2"/>
      <w:r/>
      <w:bookmarkEnd w:id="3"/>
      <w:r/>
      <w:bookmarkEnd w:id="4"/>
      <w:r/>
      <w:r/>
    </w:p>
    <w:p>
      <w:pPr>
        <w:ind w:firstLine="442"/>
        <w:jc w:val="left"/>
        <w:spacing w:line="360" w:lineRule="auto"/>
        <w:widowControl/>
        <w:rPr>
          <w:rFonts w:ascii="宋体" w:hAnsi="宋体" w:cs="宋体"/>
          <w:b/>
          <w:bCs/>
          <w:sz w:val="22"/>
          <w:highlight w:val="none"/>
        </w:rPr>
      </w:pPr>
      <w:r/>
      <w:bookmarkStart w:id="5" w:name="_Hlk146529483"/>
      <w:r/>
      <w:r/>
    </w:p>
    <w:p>
      <w:pPr>
        <w:ind w:firstLine="44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项目概况</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
          <w:bCs/>
          <w:sz w:val="21"/>
          <w:szCs w:val="21"/>
          <w:highlight w:val="none"/>
          <w:u w:val="single"/>
          <w:lang w:eastAsia="zh-CN"/>
        </w:rPr>
        <w:t xml:space="preserve">绿洲路(梅山段)维修整治工程</w:t>
      </w:r>
      <w:r>
        <w:rPr>
          <w:rFonts w:hint="eastAsia" w:ascii="宋体" w:hAnsi="宋体" w:eastAsia="宋体" w:cs="宋体"/>
          <w:bCs/>
          <w:sz w:val="21"/>
          <w:szCs w:val="21"/>
          <w:highlight w:val="none"/>
        </w:rPr>
        <w:t xml:space="preserve">采购项目的潜在供应商应在</w:t>
      </w:r>
      <w:r>
        <w:rPr>
          <w:rFonts w:hint="eastAsia" w:ascii="宋体" w:hAnsi="宋体" w:eastAsia="宋体" w:cs="宋体"/>
          <w:b/>
          <w:bCs/>
          <w:sz w:val="21"/>
          <w:szCs w:val="21"/>
          <w:highlight w:val="none"/>
          <w:u w:val="single"/>
        </w:rPr>
        <w:t xml:space="preserve">南京豪鑫建设监理咨询有限公司</w:t>
      </w:r>
      <w:r>
        <w:rPr>
          <w:rFonts w:hint="eastAsia" w:ascii="宋体" w:hAnsi="宋体" w:eastAsia="宋体" w:cs="宋体"/>
          <w:bCs/>
          <w:sz w:val="21"/>
          <w:szCs w:val="21"/>
          <w:highlight w:val="none"/>
        </w:rPr>
        <w:t xml:space="preserve">获取</w:t>
      </w:r>
      <w:r>
        <w:rPr>
          <w:rFonts w:hint="eastAsia" w:ascii="宋体" w:hAnsi="宋体" w:cs="宋体"/>
          <w:bCs/>
          <w:sz w:val="21"/>
          <w:szCs w:val="21"/>
          <w:highlight w:val="none"/>
          <w:lang w:eastAsia="zh-CN"/>
        </w:rPr>
        <w:t xml:space="preserve">磋商文件</w:t>
      </w:r>
      <w:r>
        <w:rPr>
          <w:rFonts w:hint="eastAsia" w:ascii="宋体" w:hAnsi="宋体" w:eastAsia="宋体" w:cs="宋体"/>
          <w:bCs/>
          <w:sz w:val="21"/>
          <w:szCs w:val="21"/>
          <w:highlight w:val="none"/>
        </w:rPr>
        <w:t xml:space="preserve">，并于2026年05月19日14点30分（北京时间）前提交响应文件。</w:t>
      </w:r>
      <w:r/>
    </w:p>
    <w:p>
      <w:pPr>
        <w:ind w:firstLine="442"/>
        <w:jc w:val="left"/>
        <w:spacing w:line="360" w:lineRule="auto"/>
        <w:widowControl/>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一、项目基本情况</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项目编号：JSZC-320114-NJHX-C2026-0001</w:t>
      </w:r>
      <w:r/>
    </w:p>
    <w:p>
      <w:pPr>
        <w:ind w:firstLine="440"/>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rPr>
        <w:t xml:space="preserve">项目名称：</w:t>
      </w:r>
      <w:r>
        <w:rPr>
          <w:rFonts w:hint="eastAsia" w:ascii="宋体" w:hAnsi="宋体" w:eastAsia="宋体" w:cs="宋体"/>
          <w:sz w:val="21"/>
          <w:szCs w:val="21"/>
          <w:highlight w:val="none"/>
          <w:lang w:eastAsia="zh-CN"/>
        </w:rPr>
        <w:t xml:space="preserve">绿洲路(梅山段)维修整治工程</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shd w:val="clear" w:color="auto" w:fill="ffffff"/>
        </w:rPr>
        <w:t xml:space="preserve">项目所属行业：根据《关于印发中小企业划型标准规定的通知》（工信部联企业〔2011〕300号）及《国家统计局关于印发〈统计上大中小微型企业划分办法（2017）〉的通知》（国统字〔2017〕213号）等文件规定，本项目所属行业为“建筑业”。</w:t>
      </w:r>
      <w:r/>
    </w:p>
    <w:p>
      <w:pPr>
        <w:ind w:firstLine="440"/>
        <w:jc w:val="left"/>
        <w:spacing w:line="360" w:lineRule="auto"/>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采购方式：竞争性磋商</w:t>
      </w:r>
      <w:r>
        <w:rPr>
          <w:rFonts w:hint="eastAsia" w:ascii="宋体" w:hAnsi="宋体" w:eastAsia="宋体" w:cs="宋体"/>
          <w:bCs/>
          <w:sz w:val="21"/>
          <w:szCs w:val="21"/>
          <w:highlight w:val="none"/>
          <w:lang w:eastAsia="zh-CN"/>
        </w:rPr>
        <w:t xml:space="preserve">。</w:t>
      </w:r>
      <w:r/>
    </w:p>
    <w:p>
      <w:pPr>
        <w:ind w:firstLine="440"/>
        <w:jc w:val="left"/>
        <w:spacing w:line="360" w:lineRule="auto"/>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预算金额：</w:t>
      </w:r>
      <w:r>
        <w:rPr>
          <w:rFonts w:hint="eastAsia" w:ascii="宋体" w:hAnsi="宋体" w:eastAsia="宋体" w:cs="宋体"/>
          <w:bCs/>
          <w:sz w:val="21"/>
          <w:szCs w:val="21"/>
          <w:highlight w:val="none"/>
          <w:lang w:val="en-US" w:eastAsia="zh-CN"/>
        </w:rPr>
        <w:t xml:space="preserve">167.71</w:t>
      </w:r>
      <w:r>
        <w:rPr>
          <w:rFonts w:hint="eastAsia" w:ascii="宋体" w:hAnsi="宋体" w:eastAsia="宋体" w:cs="宋体"/>
          <w:bCs/>
          <w:sz w:val="21"/>
          <w:szCs w:val="21"/>
          <w:highlight w:val="none"/>
        </w:rPr>
        <w:t xml:space="preserve">万元</w:t>
      </w:r>
      <w:r>
        <w:rPr>
          <w:rFonts w:hint="eastAsia" w:ascii="宋体" w:hAnsi="宋体" w:eastAsia="宋体" w:cs="宋体"/>
          <w:bCs/>
          <w:sz w:val="21"/>
          <w:szCs w:val="21"/>
          <w:highlight w:val="none"/>
          <w:lang w:eastAsia="zh-CN"/>
        </w:rPr>
        <w:t xml:space="preserve">。</w:t>
      </w:r>
      <w:r/>
    </w:p>
    <w:p>
      <w:pPr>
        <w:ind w:firstLine="440"/>
        <w:jc w:val="left"/>
        <w:spacing w:line="360" w:lineRule="auto"/>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最高限价：157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771271</w:t>
      </w:r>
      <w:r>
        <w:rPr>
          <w:rFonts w:hint="eastAsia" w:ascii="宋体" w:hAnsi="宋体" w:cs="宋体"/>
          <w:bCs/>
          <w:sz w:val="21"/>
          <w:szCs w:val="21"/>
          <w:highlight w:val="none"/>
          <w:lang w:val="en-US" w:eastAsia="zh-CN"/>
        </w:rPr>
        <w:t xml:space="preserve">万</w:t>
      </w:r>
      <w:r>
        <w:rPr>
          <w:rFonts w:hint="eastAsia" w:ascii="宋体" w:hAnsi="宋体" w:eastAsia="宋体" w:cs="宋体"/>
          <w:bCs/>
          <w:sz w:val="21"/>
          <w:szCs w:val="21"/>
          <w:highlight w:val="none"/>
        </w:rPr>
        <w:t xml:space="preserve">元，</w:t>
      </w:r>
      <w:r>
        <w:rPr>
          <w:rFonts w:hint="eastAsia" w:ascii="宋体" w:hAnsi="宋体" w:eastAsia="宋体" w:cs="宋体"/>
          <w:bCs/>
          <w:sz w:val="21"/>
          <w:szCs w:val="21"/>
          <w:highlight w:val="none"/>
          <w:lang w:val="en-US" w:eastAsia="zh-CN"/>
        </w:rPr>
        <w:t xml:space="preserve">供应商报价</w:t>
      </w:r>
      <w:r>
        <w:rPr>
          <w:rFonts w:hint="eastAsia" w:ascii="宋体" w:hAnsi="宋体" w:eastAsia="宋体" w:cs="宋体"/>
          <w:bCs/>
          <w:sz w:val="21"/>
          <w:szCs w:val="21"/>
          <w:highlight w:val="none"/>
        </w:rPr>
        <w:t xml:space="preserve">超过最高限价作</w:t>
      </w:r>
      <w:r>
        <w:rPr>
          <w:rFonts w:hint="eastAsia" w:ascii="宋体" w:hAnsi="宋体" w:cs="宋体"/>
          <w:bCs/>
          <w:sz w:val="21"/>
          <w:szCs w:val="21"/>
          <w:highlight w:val="none"/>
          <w:lang w:val="en-US" w:eastAsia="zh-CN"/>
        </w:rPr>
        <w:t xml:space="preserve">无效响应</w:t>
      </w:r>
      <w:r>
        <w:rPr>
          <w:rFonts w:hint="eastAsia" w:ascii="宋体" w:hAnsi="宋体" w:eastAsia="宋体" w:cs="宋体"/>
          <w:bCs/>
          <w:sz w:val="21"/>
          <w:szCs w:val="21"/>
          <w:highlight w:val="none"/>
        </w:rPr>
        <w:t xml:space="preserve">处理</w:t>
      </w:r>
      <w:r>
        <w:rPr>
          <w:rFonts w:hint="eastAsia" w:ascii="宋体" w:hAnsi="宋体" w:eastAsia="宋体" w:cs="宋体"/>
          <w:bCs/>
          <w:sz w:val="21"/>
          <w:szCs w:val="21"/>
          <w:highlight w:val="none"/>
          <w:lang w:eastAsia="zh-CN"/>
        </w:rPr>
        <w:t xml:space="preserve">。</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采购需求：</w:t>
      </w:r>
      <w:r>
        <w:rPr>
          <w:rFonts w:hint="eastAsia" w:ascii="宋体" w:hAnsi="宋体" w:eastAsia="宋体" w:cs="宋体"/>
          <w:bCs/>
          <w:sz w:val="21"/>
          <w:szCs w:val="21"/>
          <w:highlight w:val="none"/>
          <w:lang w:eastAsia="zh-CN"/>
        </w:rPr>
        <w:t xml:space="preserve">绿洲路(梅山段)维修整治工程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具体详见竞争性磋商文</w:t>
      </w:r>
      <w:r>
        <w:rPr>
          <w:rFonts w:hint="eastAsia" w:ascii="宋体" w:hAnsi="宋体" w:eastAsia="宋体" w:cs="宋体"/>
          <w:bCs/>
          <w:sz w:val="21"/>
          <w:szCs w:val="21"/>
          <w:highlight w:val="none"/>
        </w:rPr>
        <w:t xml:space="preserve">件。</w:t>
      </w:r>
      <w:r/>
    </w:p>
    <w:p>
      <w:pPr>
        <w:ind w:firstLine="440"/>
        <w:jc w:val="left"/>
        <w:spacing w:line="360" w:lineRule="auto"/>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工期：</w:t>
      </w:r>
      <w:r>
        <w:rPr>
          <w:rFonts w:hint="eastAsia" w:ascii="宋体" w:hAnsi="宋体" w:eastAsia="宋体" w:cs="宋体"/>
          <w:bCs/>
          <w:sz w:val="21"/>
          <w:szCs w:val="21"/>
          <w:highlight w:val="none"/>
          <w:lang w:val="en-US" w:eastAsia="zh-CN"/>
        </w:rPr>
        <w:t xml:space="preserve">60</w:t>
      </w:r>
      <w:r>
        <w:rPr>
          <w:rFonts w:hint="eastAsia" w:ascii="宋体" w:hAnsi="宋体" w:eastAsia="宋体" w:cs="宋体"/>
          <w:bCs/>
          <w:sz w:val="21"/>
          <w:szCs w:val="21"/>
          <w:highlight w:val="none"/>
          <w:lang w:eastAsia="zh-CN"/>
        </w:rPr>
        <w:t xml:space="preserve">日历天 </w:t>
      </w:r>
      <w:r/>
    </w:p>
    <w:p>
      <w:pPr>
        <w:ind w:firstLine="440"/>
        <w:jc w:val="left"/>
        <w:spacing w:line="360" w:lineRule="auto"/>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本项目是否接受联合体投标：否。</w:t>
      </w:r>
      <w:r/>
    </w:p>
    <w:p>
      <w:pPr>
        <w:ind w:firstLine="440"/>
        <w:jc w:val="left"/>
        <w:spacing w:line="360" w:lineRule="auto"/>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本项目是否接受</w:t>
      </w:r>
      <w:r>
        <w:rPr>
          <w:rFonts w:hint="eastAsia" w:ascii="宋体" w:hAnsi="宋体" w:cs="宋体"/>
          <w:bCs/>
          <w:sz w:val="21"/>
          <w:szCs w:val="21"/>
          <w:highlight w:val="none"/>
          <w:lang w:val="en-US" w:eastAsia="zh-CN"/>
        </w:rPr>
        <w:t xml:space="preserve">进口产品</w:t>
      </w:r>
      <w:bookmarkStart w:id="136" w:name="_GoBack"/>
      <w:r/>
      <w:bookmarkEnd w:id="136"/>
      <w:r>
        <w:rPr>
          <w:rFonts w:hint="eastAsia" w:ascii="宋体" w:hAnsi="宋体" w:eastAsia="宋体" w:cs="宋体"/>
          <w:bCs/>
          <w:sz w:val="21"/>
          <w:szCs w:val="21"/>
          <w:highlight w:val="none"/>
          <w:lang w:eastAsia="zh-CN"/>
        </w:rPr>
        <w:t xml:space="preserve">：否。</w:t>
      </w:r>
      <w:r/>
    </w:p>
    <w:p>
      <w:pPr>
        <w:ind w:firstLine="442"/>
        <w:jc w:val="left"/>
        <w:spacing w:line="360" w:lineRule="auto"/>
        <w:widowControl/>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二、申请人的资格要求：</w:t>
      </w:r>
      <w:r/>
    </w:p>
    <w:p>
      <w:pPr>
        <w:ind w:firstLine="44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2.1满足《中华人民共和国政府采购法》第二十二条规定：</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（5）参加采购活动前三年内，在经营活动中没有重大违法记录</w:t>
      </w:r>
      <w:r>
        <w:rPr>
          <w:rFonts w:hint="eastAsia" w:ascii="宋体" w:hAnsi="宋体" w:eastAsia="宋体" w:cs="宋体"/>
          <w:sz w:val="21"/>
          <w:szCs w:val="21"/>
          <w:highlight w:val="none"/>
          <w:lang w:eastAsia="zh-CN"/>
        </w:rPr>
        <w:t xml:space="preserve">；</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（6）法律法规规定的其他条件。</w:t>
      </w:r>
      <w:r/>
    </w:p>
    <w:p>
      <w:pPr>
        <w:ind w:firstLine="442"/>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注：依据南京市财政局”关于在政府采购中推行信用承诺制的通知“，政府采购供应商只需在资格审查环节针对以上</w:t>
      </w:r>
      <w:r>
        <w:rPr>
          <w:rFonts w:hint="eastAsia" w:ascii="宋体" w:hAnsi="宋体" w:eastAsia="宋体" w:cs="宋体"/>
          <w:b w:val="0"/>
          <w:bCs/>
          <w:sz w:val="21"/>
          <w:szCs w:val="21"/>
          <w:highlight w:val="none"/>
          <w:lang w:val="en-US" w:eastAsia="zh-CN"/>
        </w:rPr>
        <w:t xml:space="preserve">2-</w:t>
      </w:r>
      <w:r>
        <w:rPr>
          <w:rFonts w:hint="eastAsia" w:ascii="宋体" w:hAnsi="宋体" w:cs="宋体"/>
          <w:b w:val="0"/>
          <w:bCs/>
          <w:sz w:val="21"/>
          <w:szCs w:val="21"/>
          <w:highlight w:val="none"/>
          <w:lang w:val="en-US" w:eastAsia="zh-CN"/>
        </w:rPr>
        <w:t xml:space="preserve">6</w:t>
      </w:r>
      <w:r>
        <w:rPr>
          <w:rFonts w:hint="eastAsia" w:ascii="宋体" w:hAnsi="宋体" w:eastAsia="宋体" w:cs="宋体"/>
          <w:b w:val="0"/>
          <w:bCs/>
          <w:sz w:val="21"/>
          <w:szCs w:val="21"/>
          <w:highlight w:val="none"/>
        </w:rPr>
        <w:t xml:space="preserve">项提供满足相应条件的书面承诺书（南京市政府采购供应商信用记录表暨信用承诺书）。供应商在中标（成交）后，应按</w:t>
      </w:r>
      <w:r>
        <w:rPr>
          <w:rFonts w:hint="eastAsia" w:ascii="宋体" w:hAnsi="宋体" w:cs="宋体"/>
          <w:b w:val="0"/>
          <w:bCs/>
          <w:sz w:val="21"/>
          <w:szCs w:val="21"/>
          <w:highlight w:val="none"/>
          <w:lang w:eastAsia="zh-CN"/>
        </w:rPr>
        <w:t xml:space="preserve">磋商文件</w:t>
      </w:r>
      <w:r>
        <w:rPr>
          <w:rFonts w:hint="eastAsia" w:ascii="宋体" w:hAnsi="宋体" w:eastAsia="宋体" w:cs="宋体"/>
          <w:b w:val="0"/>
          <w:bCs/>
          <w:sz w:val="21"/>
          <w:szCs w:val="21"/>
          <w:highlight w:val="none"/>
        </w:rPr>
        <w:t xml:space="preserve">要求，将由信用承诺书替代的证明材料在7个工作日内（《中华人民共和国政府采购法实施条例》第四十三条）提交采购人或采购代理机构核验。经核验无误后，由采购人或采购代理机构发出中标（成交）通知书；</w:t>
      </w:r>
      <w:r/>
    </w:p>
    <w:p>
      <w:pPr>
        <w:ind w:firstLine="442"/>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第一、确定排序后核查资质审查资料工作由代理机构负责完成，审核结果如实报备至采购人。</w:t>
      </w:r>
      <w:r/>
    </w:p>
    <w:p>
      <w:pPr>
        <w:ind w:firstLine="442"/>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第二、如排序第一名提供的文件存在问题，将按市财政局文件的处罚标准执行。</w:t>
      </w:r>
      <w:r/>
    </w:p>
    <w:p>
      <w:pPr>
        <w:ind w:firstLine="442"/>
        <w:jc w:val="left"/>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第三、如第一名存在问题不能与采购人订立合同则由采购人或代理机构按照排序确定第二名为中标候选人或者由采购人重新组织招标。</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2.2 落实政府采购政策需满足的资格要求</w:t>
      </w:r>
      <w:r>
        <w:rPr>
          <w:rFonts w:hint="eastAsia" w:ascii="宋体" w:hAnsi="宋体" w:eastAsia="宋体" w:cs="宋体"/>
          <w:sz w:val="21"/>
          <w:szCs w:val="21"/>
          <w:highlight w:val="none"/>
        </w:rPr>
        <w:t xml:space="preserve">：本项目为</w:t>
      </w:r>
      <w:r>
        <w:rPr>
          <w:rFonts w:hint="eastAsia" w:ascii="宋体" w:hAnsi="宋体" w:eastAsia="宋体" w:cs="宋体"/>
          <w:sz w:val="21"/>
          <w:szCs w:val="21"/>
          <w:highlight w:val="none"/>
          <w:lang w:val="en-US" w:eastAsia="zh-CN"/>
        </w:rPr>
        <w:t xml:space="preserve">专门面向中型、小型、微型企业采购</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（1）《政府采购促进中小企业发展管理办法》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（2）《关于政府采购支持监狱企业发展有关问题的通知》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（3）《关于促进残疾人就业政府采购政策的通知》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（4）《关于调整优化节能产品、环境标志产品政府采购执行机制的通知》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（5）《关于做好政府采购支持企业发展有关事项的通知》</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2.3采购人根据采购项目的特殊要求规定的特定条件：</w:t>
      </w:r>
      <w:r/>
    </w:p>
    <w:p>
      <w:pPr>
        <w:ind w:firstLine="4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资质等级及范围：市政公用工程施工总承包三级及以上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并且具有安全生产许可证（提供有效证书加盖公章）</w:t>
      </w:r>
      <w:r/>
    </w:p>
    <w:p>
      <w:pPr>
        <w:ind w:firstLine="4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（2）项目负责人资质：注册建造师证市政公用工程二级(含)以上，并且取得有效的安全生产考核合格证（B证）（提供有效</w:t>
      </w:r>
      <w:r>
        <w:rPr>
          <w:rFonts w:hint="eastAsia" w:ascii="宋体" w:hAnsi="宋体" w:eastAsia="宋体" w:cs="宋体"/>
          <w:sz w:val="21"/>
          <w:szCs w:val="21"/>
          <w:highlight w:val="none"/>
          <w:lang w:eastAsia="zh-CN"/>
        </w:rPr>
        <w:t xml:space="preserve">证书</w:t>
      </w:r>
      <w:r>
        <w:rPr>
          <w:rFonts w:hint="eastAsia" w:ascii="宋体" w:hAnsi="宋体" w:eastAsia="宋体" w:cs="宋体"/>
          <w:sz w:val="21"/>
          <w:szCs w:val="21"/>
          <w:highlight w:val="none"/>
        </w:rPr>
        <w:t xml:space="preserve">加盖公章）。</w:t>
      </w:r>
      <w:r/>
    </w:p>
    <w:p>
      <w:pPr>
        <w:ind w:firstLine="4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（3）提供本工程项目负责人与</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签订的有效劳动合同、社保机构出具的近半年内任一个月</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为其缴纳的</w:t>
      </w:r>
      <w:r>
        <w:rPr>
          <w:rFonts w:hint="eastAsia" w:ascii="宋体" w:hAnsi="宋体" w:eastAsia="宋体" w:cs="宋体"/>
          <w:sz w:val="21"/>
          <w:szCs w:val="21"/>
          <w:highlight w:val="none"/>
          <w:lang w:eastAsia="zh-CN"/>
        </w:rPr>
        <w:t xml:space="preserve">社保</w:t>
      </w:r>
      <w:r>
        <w:rPr>
          <w:rFonts w:hint="eastAsia" w:ascii="宋体" w:hAnsi="宋体" w:eastAsia="宋体" w:cs="宋体"/>
          <w:sz w:val="21"/>
          <w:szCs w:val="21"/>
          <w:highlight w:val="none"/>
        </w:rPr>
        <w:t xml:space="preserve">证明材料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相应材料并</w:t>
      </w:r>
      <w:r>
        <w:rPr>
          <w:rFonts w:hint="eastAsia" w:ascii="宋体" w:hAnsi="宋体" w:eastAsia="宋体" w:cs="宋体"/>
          <w:sz w:val="21"/>
          <w:szCs w:val="21"/>
          <w:highlight w:val="none"/>
        </w:rPr>
        <w:t xml:space="preserve">加盖公章）</w:t>
      </w:r>
      <w:r/>
    </w:p>
    <w:p>
      <w:pPr>
        <w:ind w:firstLine="440"/>
        <w:jc w:val="left"/>
        <w:spacing w:line="360" w:lineRule="auto"/>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2.4 拒绝下述供应商参加本次采购活动</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提供承诺书加盖公章，格式自拟）</w:t>
      </w:r>
      <w:r>
        <w:rPr>
          <w:rFonts w:hint="eastAsia" w:ascii="宋体" w:hAnsi="宋体" w:eastAsia="宋体" w:cs="宋体"/>
          <w:b/>
          <w:bCs/>
          <w:sz w:val="21"/>
          <w:szCs w:val="21"/>
          <w:highlight w:val="none"/>
        </w:rPr>
        <w:t xml:space="preserve">：</w:t>
      </w:r>
      <w:r/>
    </w:p>
    <w:p>
      <w:pPr>
        <w:ind w:firstLine="4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（1）供应商单位负责人为同一人或者存在直接控股、管理关系的不同供应商，不得参加同一合同项下的政府采购活动。 </w:t>
      </w:r>
      <w:r/>
    </w:p>
    <w:p>
      <w:pPr>
        <w:ind w:firstLine="4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（2）凡为采购项目提供整体设计、规范编制或者项目管理、监理、检测等服务的供应商，不得再参加本项目的采购活动。 </w:t>
      </w:r>
      <w:r/>
    </w:p>
    <w:p>
      <w:pPr>
        <w:ind w:firstLine="442"/>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）供应商被“信用中国”网站（www.creditchina.gov.cn）、“中国政府采购网"(www.ccgp.gov.cn)列入失信被执行人、重大税收违法案件当事人名单、政府采购严重违法失信行为记录名单。</w:t>
      </w:r>
      <w:r/>
    </w:p>
    <w:p>
      <w:pPr>
        <w:ind w:firstLine="442"/>
        <w:jc w:val="left"/>
        <w:spacing w:line="360" w:lineRule="auto"/>
        <w:widowControl/>
        <w:rPr>
          <w:rFonts w:hint="eastAsia" w:ascii="宋体" w:hAnsi="宋体" w:eastAsia="宋体" w:cs="宋体"/>
          <w:b/>
          <w:bCs/>
          <w:sz w:val="21"/>
          <w:szCs w:val="21"/>
          <w:highlight w:val="none"/>
          <w:lang w:eastAsia="zh-CN"/>
        </w:rPr>
        <w:outlineLvl w:val="1"/>
      </w:pPr>
      <w:r>
        <w:rPr>
          <w:rFonts w:hint="eastAsia" w:ascii="宋体" w:hAnsi="宋体" w:eastAsia="宋体" w:cs="宋体"/>
          <w:b/>
          <w:bCs/>
          <w:sz w:val="21"/>
          <w:szCs w:val="21"/>
          <w:highlight w:val="none"/>
        </w:rPr>
        <w:t xml:space="preserve">三、获取</w:t>
      </w:r>
      <w:r>
        <w:rPr>
          <w:rFonts w:hint="eastAsia" w:ascii="宋体" w:hAnsi="宋体" w:cs="宋体"/>
          <w:b/>
          <w:bCs/>
          <w:sz w:val="21"/>
          <w:szCs w:val="21"/>
          <w:highlight w:val="none"/>
          <w:lang w:eastAsia="zh-CN"/>
        </w:rPr>
        <w:t xml:space="preserve">采购</w:t>
      </w:r>
      <w:r>
        <w:rPr>
          <w:rFonts w:hint="eastAsia" w:ascii="宋体" w:hAnsi="宋体" w:cs="宋体"/>
          <w:b/>
          <w:bCs/>
          <w:sz w:val="21"/>
          <w:szCs w:val="21"/>
          <w:highlight w:val="none"/>
          <w:lang w:eastAsia="zh-CN"/>
        </w:rPr>
        <w:t xml:space="preserve">文件</w:t>
      </w:r>
      <w:r/>
    </w:p>
    <w:p>
      <w:pPr>
        <w:ind w:firstLine="420"/>
        <w:spacing w:line="360" w:lineRule="auto"/>
        <w:rPr>
          <w:rFonts w:hint="eastAsia" w:ascii="宋体" w:hAnsi="宋体" w:eastAsia="宋体" w:cs="宋体"/>
          <w:sz w:val="21"/>
          <w:szCs w:val="21"/>
          <w:highlight w:val="none"/>
        </w:rPr>
      </w:pPr>
      <w:r/>
      <w:bookmarkStart w:id="6" w:name="_Hlk130904505"/>
      <w:r>
        <w:rPr>
          <w:rFonts w:hint="eastAsia" w:ascii="宋体" w:hAnsi="宋体" w:eastAsia="宋体" w:cs="宋体"/>
          <w:sz w:val="21"/>
          <w:szCs w:val="21"/>
          <w:highlight w:val="none"/>
        </w:rPr>
        <w:t xml:space="preserve">1.时间：自磋商公告发布之日起5个工作日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3.售价：0.00元。</w:t>
      </w:r>
      <w:bookmarkEnd w:id="6"/>
      <w:r/>
      <w:r/>
    </w:p>
    <w:p>
      <w:pPr>
        <w:ind w:firstLine="442"/>
        <w:jc w:val="left"/>
        <w:spacing w:line="360" w:lineRule="auto"/>
        <w:widowControl/>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rPr>
        <w:t xml:space="preserve">四、</w:t>
      </w:r>
      <w:r>
        <w:rPr>
          <w:rFonts w:hint="eastAsia" w:ascii="宋体" w:hAnsi="宋体" w:eastAsia="宋体" w:cs="宋体"/>
          <w:b/>
          <w:bCs/>
          <w:sz w:val="21"/>
          <w:szCs w:val="21"/>
          <w:highlight w:val="none"/>
        </w:rPr>
        <w:t xml:space="preserve">响应文件</w:t>
      </w:r>
      <w:r>
        <w:rPr>
          <w:rFonts w:hint="eastAsia" w:ascii="宋体" w:hAnsi="宋体" w:eastAsia="宋体" w:cs="宋体"/>
          <w:b/>
          <w:bCs/>
          <w:sz w:val="21"/>
          <w:szCs w:val="21"/>
          <w:highlight w:val="none"/>
          <w:lang w:val="en-US" w:eastAsia="zh-CN"/>
        </w:rPr>
        <w:t xml:space="preserve">提交</w:t>
      </w:r>
      <w:r>
        <w:rPr>
          <w:rFonts w:hint="eastAsia" w:ascii="宋体" w:hAnsi="宋体" w:eastAsia="宋体" w:cs="宋体"/>
          <w:b/>
          <w:bCs/>
          <w:sz w:val="21"/>
          <w:szCs w:val="21"/>
          <w:highlight w:val="none"/>
          <w:lang w:val="en-US" w:eastAsia="zh-CN"/>
        </w:rPr>
      </w:r>
      <w:r/>
    </w:p>
    <w:p>
      <w:pPr>
        <w:ind w:firstLine="440"/>
        <w:jc w:val="left"/>
        <w:spacing w:line="360" w:lineRule="auto"/>
        <w:widowControl/>
      </w:pPr>
      <w:r>
        <w:rPr>
          <w:rFonts w:hint="eastAsia" w:ascii="宋体" w:hAnsi="宋体" w:eastAsia="宋体" w:cs="宋体"/>
          <w:bCs/>
          <w:sz w:val="21"/>
          <w:szCs w:val="21"/>
          <w:highlight w:val="none"/>
        </w:rPr>
        <w:t xml:space="preserve">截止时间：2026-05-19 14:30 （北京时间）</w:t>
      </w:r>
      <w:r>
        <w:rPr>
          <w:rFonts w:hint="eastAsia" w:ascii="宋体" w:hAnsi="宋体" w:eastAsia="宋体" w:cs="宋体"/>
          <w:bCs/>
          <w:sz w:val="21"/>
          <w:szCs w:val="21"/>
          <w:highlight w:val="none"/>
        </w:rPr>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地点：“苏采云”江苏省政府采购交易系统</w:t>
      </w:r>
      <w:r>
        <w:rPr>
          <w:rFonts w:hint="eastAsia" w:ascii="宋体" w:hAnsi="宋体" w:eastAsia="宋体" w:cs="宋体"/>
          <w:bCs/>
          <w:sz w:val="21"/>
          <w:szCs w:val="21"/>
          <w:highlight w:val="none"/>
        </w:rPr>
      </w:r>
      <w:r/>
    </w:p>
    <w:p>
      <w:pPr>
        <w:ind w:firstLine="442"/>
        <w:jc w:val="left"/>
        <w:spacing w:line="360" w:lineRule="auto"/>
        <w:widowControl/>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t xml:space="preserve">开启</w:t>
      </w:r>
      <w:r>
        <w:rPr>
          <w:rFonts w:hint="eastAsia" w:ascii="宋体" w:hAnsi="宋体" w:eastAsia="宋体" w:cs="宋体"/>
          <w:b/>
          <w:bCs/>
          <w:sz w:val="21"/>
          <w:szCs w:val="21"/>
          <w:highlight w:val="none"/>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w:t>
      </w:r>
      <w:r>
        <w:rPr>
          <w:rFonts w:hint="eastAsia" w:ascii="宋体" w:hAnsi="宋体" w:eastAsia="宋体" w:cs="宋体"/>
          <w:bCs/>
          <w:sz w:val="21"/>
          <w:szCs w:val="21"/>
          <w:highlight w:val="none"/>
        </w:rPr>
        <w:t xml:space="preserve">2026-05-19 14:30</w:t>
      </w:r>
      <w:r>
        <w:rPr>
          <w:rFonts w:ascii="SimSun" w:hAnsi="SimSun" w:eastAsia="SimSun" w:cs="SimSun"/>
          <w:color w:val="000000"/>
          <w:sz w:val="21"/>
          <w:highlight w:val="white"/>
        </w:rPr>
        <w:t xml:space="preserve">（北京时间）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w:t>
      </w:r>
      <w:r>
        <w:rPr>
          <w:rFonts w:hint="eastAsia" w:ascii="宋体" w:hAnsi="宋体" w:eastAsia="宋体" w:cs="宋体"/>
          <w:bCs/>
          <w:sz w:val="21"/>
          <w:szCs w:val="21"/>
          <w:highlight w:val="none"/>
        </w:rPr>
        <w:t xml:space="preserve">“苏采云”江苏省政府采购交易系统</w:t>
      </w:r>
      <w:r>
        <w:rPr>
          <w:rFonts w:ascii="SimSun" w:hAnsi="SimSun" w:eastAsia="SimSun" w:cs="SimSun"/>
          <w:color w:val="000000"/>
          <w:sz w:val="21"/>
          <w:highlight w:val="white"/>
        </w:rPr>
        <w:t xml:space="preserve">开标大厅</w:t>
      </w:r>
      <w:r>
        <w:rPr>
          <w:rFonts w:ascii="SimSun" w:hAnsi="SimSun" w:eastAsia="SimSun" w:cs="SimSun"/>
          <w:sz w:val="22"/>
        </w:rPr>
      </w:r>
      <w:r/>
    </w:p>
    <w:p>
      <w:pPr>
        <w:ind w:firstLine="442"/>
        <w:jc w:val="left"/>
        <w:spacing w:line="360" w:lineRule="auto"/>
        <w:widowControl/>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六</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t xml:space="preserve">公告期限</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自本公告发布之日起</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个工作日。</w:t>
      </w:r>
      <w:r/>
    </w:p>
    <w:p>
      <w:pPr>
        <w:numPr>
          <w:ilvl w:val="0"/>
          <w:numId w:val="0"/>
        </w:numPr>
        <w:ind w:firstLine="442"/>
        <w:jc w:val="left"/>
        <w:spacing w:line="360" w:lineRule="auto"/>
        <w:widowControl/>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bidi="ar-SA"/>
        </w:rPr>
        <w:t xml:space="preserve">七</w:t>
      </w:r>
      <w:r>
        <w:rPr>
          <w:rFonts w:hint="eastAsia" w:ascii="宋体" w:hAnsi="宋体" w:eastAsia="宋体" w:cs="宋体"/>
          <w:b/>
          <w:bCs/>
          <w:sz w:val="21"/>
          <w:szCs w:val="21"/>
          <w:highlight w:val="none"/>
          <w:lang w:val="en-US" w:eastAsia="zh-CN" w:bidi="ar-SA"/>
        </w:rPr>
        <w:t xml:space="preserve">、</w:t>
      </w:r>
      <w:r>
        <w:rPr>
          <w:rFonts w:hint="eastAsia" w:ascii="宋体" w:hAnsi="宋体" w:eastAsia="宋体" w:cs="宋体"/>
          <w:b/>
          <w:bCs/>
          <w:sz w:val="21"/>
          <w:szCs w:val="21"/>
          <w:highlight w:val="none"/>
        </w:rPr>
        <w:t xml:space="preserve">其他补充事宜</w:t>
      </w:r>
      <w:r/>
    </w:p>
    <w:p>
      <w:pPr>
        <w:numPr>
          <w:ilvl w:val="0"/>
          <w:numId w:val="0"/>
        </w:numPr>
        <w:ind w:firstLine="420"/>
        <w:jc w:val="left"/>
        <w:spacing w:line="360" w:lineRule="auto"/>
        <w:widowControl/>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1.采购人不组织现场考察，供应商可自行联系采购人。请务必对项目现场和周围环境进行仔细认真</w:t>
      </w:r>
      <w:r>
        <w:rPr>
          <w:rFonts w:hint="eastAsia" w:ascii="宋体" w:hAnsi="宋体" w:eastAsia="宋体" w:cs="宋体"/>
          <w:bCs/>
          <w:sz w:val="21"/>
          <w:szCs w:val="21"/>
          <w:highlight w:val="none"/>
          <w:lang w:eastAsia="zh-CN"/>
        </w:rPr>
        <w:t xml:space="preserve">的</w:t>
      </w:r>
      <w:r>
        <w:rPr>
          <w:rFonts w:hint="eastAsia" w:ascii="宋体" w:hAnsi="宋体" w:eastAsia="宋体" w:cs="宋体"/>
          <w:bCs/>
          <w:sz w:val="21"/>
          <w:szCs w:val="21"/>
          <w:highlight w:val="none"/>
        </w:rPr>
        <w:t xml:space="preserve">查勘，在随后的采购中，对现场资料和数据所</w:t>
      </w:r>
      <w:r>
        <w:rPr>
          <w:rFonts w:hint="eastAsia" w:ascii="宋体" w:hAnsi="宋体" w:eastAsia="宋体" w:cs="宋体"/>
          <w:bCs/>
          <w:sz w:val="21"/>
          <w:szCs w:val="21"/>
          <w:highlight w:val="none"/>
          <w:lang w:eastAsia="zh-CN"/>
        </w:rPr>
        <w:t xml:space="preserve">做出</w:t>
      </w:r>
      <w:r>
        <w:rPr>
          <w:rFonts w:hint="eastAsia" w:ascii="宋体" w:hAnsi="宋体" w:eastAsia="宋体" w:cs="宋体"/>
          <w:bCs/>
          <w:sz w:val="21"/>
          <w:szCs w:val="21"/>
          <w:highlight w:val="none"/>
        </w:rPr>
        <w:t xml:space="preserve">的推论、解释和结论及由此造成的后果由供应商负责。</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2.有关本次</w:t>
      </w:r>
      <w:r>
        <w:rPr>
          <w:rFonts w:hint="eastAsia" w:ascii="宋体" w:hAnsi="宋体" w:eastAsia="宋体" w:cs="宋体"/>
          <w:bCs/>
          <w:sz w:val="21"/>
          <w:szCs w:val="21"/>
          <w:highlight w:val="none"/>
          <w:lang w:val="en-US" w:eastAsia="zh-CN"/>
        </w:rPr>
        <w:t xml:space="preserve">采购</w:t>
      </w:r>
      <w:r>
        <w:rPr>
          <w:rFonts w:hint="eastAsia" w:ascii="宋体" w:hAnsi="宋体" w:eastAsia="宋体" w:cs="宋体"/>
          <w:bCs/>
          <w:sz w:val="21"/>
          <w:szCs w:val="21"/>
          <w:highlight w:val="none"/>
        </w:rPr>
        <w:t xml:space="preserve">的事项若存在变动或修改，敬请及时关注 “江苏省政府采购管理交易系统（苏采云）”发布的信息更正公告。</w:t>
      </w:r>
      <w:r/>
    </w:p>
    <w:p>
      <w:pPr>
        <w:ind w:firstLine="442"/>
        <w:jc w:val="left"/>
        <w:keepLines w:val="0"/>
        <w:keepNext w:val="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w:t>
      </w:r>
      <w:r>
        <w:rPr>
          <w:rFonts w:hint="eastAsia" w:ascii="宋体" w:hAnsi="宋体" w:eastAsia="宋体" w:cs="宋体"/>
          <w:bCs/>
          <w:sz w:val="21"/>
          <w:szCs w:val="21"/>
          <w:highlight w:val="none"/>
          <w:lang w:val="en-US" w:eastAsia="zh-CN"/>
        </w:rPr>
        <w:t xml:space="preserve">击“南京公共采购信息网”首页 （https://njgc.jfh.com/）“南京市政府采购供应商诚信档案”系统链接打开系统页面（http://180.101.238.212:8280/hodeframe2018_cxda/index.action;jsessionid=769BA9C8E1729422E7173B991C8EC1E5）登陆（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宋体"/>
          <w:b/>
          <w:bCs w:val="0"/>
          <w:sz w:val="21"/>
          <w:szCs w:val="21"/>
          <w:highlight w:val="none"/>
          <w:lang w:val="en-US" w:eastAsia="zh-CN"/>
        </w:rPr>
        <w:t xml:space="preserve">由法人签字并盖单位公章</w:t>
      </w:r>
      <w:r>
        <w:rPr>
          <w:rFonts w:hint="eastAsia" w:ascii="宋体" w:hAnsi="宋体" w:eastAsia="宋体" w:cs="宋体"/>
          <w:bCs/>
          <w:sz w:val="21"/>
          <w:szCs w:val="21"/>
          <w:highlight w:val="none"/>
          <w:lang w:val="en-US" w:eastAsia="zh-CN"/>
        </w:rPr>
        <w:t xml:space="preserve">，随响应文件一并递交。</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在政府采购资格审查环节，供应商只需提供《南京市政府采购供应商信用记录表暨信用承诺书》，即可替代以下证明材料：</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（1）符合国家相关规定的财务状况报告；</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（2）依法缴纳税收的证明材料；</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（3）依法缴纳社会保障资金的证明材料；</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（4）具备履行政府采购合同所必需的设备和专业技术能力的证明材料；</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（5）参加政府采购活动前三年内在经营活动中没有重大违法记录的证明材料；</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（6）未被列入失信被执行人、重大税收违法失信主体、政府采购严重违法失信行为记录名单的证明材料。</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供应商在中标（成交）后，应按</w:t>
      </w:r>
      <w:r>
        <w:rPr>
          <w:rFonts w:hint="eastAsia" w:ascii="宋体" w:hAnsi="宋体" w:cs="宋体"/>
          <w:bCs/>
          <w:sz w:val="21"/>
          <w:szCs w:val="21"/>
          <w:highlight w:val="none"/>
          <w:lang w:val="en-US" w:eastAsia="zh-CN"/>
        </w:rPr>
        <w:t xml:space="preserve">磋商文件</w:t>
      </w:r>
      <w:r>
        <w:rPr>
          <w:rFonts w:hint="eastAsia" w:ascii="宋体" w:hAnsi="宋体" w:eastAsia="宋体" w:cs="宋体"/>
          <w:bCs/>
          <w:sz w:val="21"/>
          <w:szCs w:val="21"/>
          <w:highlight w:val="none"/>
          <w:lang w:val="en-US" w:eastAsia="zh-CN"/>
        </w:rPr>
        <w:t xml:space="preserve">要求，将上述由信用承诺书替代的证明材料提交采购人或采购代理机构核验。经核验无误后，由采购人或采购代理机构发出中标（成交）通知书。</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供应商涉及以下情形的，不适用信用承诺：</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（1）供应商被列入严重失信主体名单；</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（2）被相关监管部门作出行政处罚且尚在处罚有效期内；</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（3）其他法律、行政法规规定的不适用信用承诺的情形。</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供应商对信用承诺内容的真实性、合法性、有效性负责。如作出虚假信用承诺，视同为“提供虚假材料谋取中标、成交”的违法行为。</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友情提示：南京市政府采购供应商诚信档案管理系统客服电话：025-52718366；供应商可就用户注册与打印“南京市政府采购供应商信用记录表暨信用承诺书”等事宜进行咨询。</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4、本项目需要使用CA数字证书制作、上传电子投标文件完成电子投标，请供应商在参加投标活动前办理好CA数字证书申领及电子签章等操作。</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ind w:firstLine="442"/>
        <w:jc w:val="left"/>
        <w:keepLines w:val="0"/>
        <w:keepNext w:val="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4.2供应商按《苏采云系统供应商操作手册》要求进行注册，并制作上传电子投标文件（“江苏省政府采购管理交易系统（苏采云）”南京地区客服热线025-83633744、025-83633743）。江苏省江苏省政府采购管理交易系统供应商操作指南，下载地址：http://www.ccgp-jiangsu.gov.cn/jiangsu/zlxz/ee/ee3a4bc5a3454aa2b0d9312230633ce9.html。</w:t>
      </w:r>
      <w:r/>
    </w:p>
    <w:p>
      <w:pPr>
        <w:ind w:firstLine="442"/>
        <w:jc w:val="left"/>
        <w:spacing w:line="360" w:lineRule="auto"/>
        <w:widowControl/>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 w:val="21"/>
          <w:szCs w:val="21"/>
          <w:highlight w:val="none"/>
        </w:rPr>
        <w:t xml:space="preserve">、凡对本次采购提出询问，请按以下方式联系。</w:t>
      </w:r>
      <w:r/>
    </w:p>
    <w:p>
      <w:pPr>
        <w:ind w:firstLine="44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1.采购人信息</w:t>
      </w:r>
      <w:r/>
    </w:p>
    <w:p>
      <w:pPr>
        <w:ind w:firstLine="440"/>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rPr>
        <w:t xml:space="preserve">名    称：</w:t>
      </w:r>
      <w:r>
        <w:rPr>
          <w:rFonts w:hint="eastAsia" w:ascii="宋体" w:hAnsi="宋体" w:eastAsia="宋体" w:cs="宋体"/>
          <w:sz w:val="21"/>
          <w:szCs w:val="21"/>
          <w:highlight w:val="none"/>
          <w:lang w:eastAsia="zh-CN"/>
        </w:rPr>
        <w:t xml:space="preserve">南京市雨花台区人民政府梅山街道办事处</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    址：南京市雨花台区梅芳路9号</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联系</w:t>
      </w:r>
      <w:r>
        <w:rPr>
          <w:rFonts w:hint="eastAsia" w:ascii="宋体" w:hAnsi="宋体" w:eastAsia="宋体" w:cs="宋体"/>
          <w:bCs/>
          <w:sz w:val="21"/>
          <w:szCs w:val="21"/>
          <w:highlight w:val="none"/>
          <w:lang w:val="en-US" w:eastAsia="zh-CN"/>
        </w:rPr>
        <w:t xml:space="preserve">人</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倪重阳</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联系方式：</w:t>
      </w:r>
      <w:r>
        <w:rPr>
          <w:rFonts w:hint="eastAsia" w:ascii="宋体" w:hAnsi="宋体" w:eastAsia="宋体" w:cs="宋体"/>
          <w:bCs/>
          <w:sz w:val="21"/>
          <w:szCs w:val="21"/>
          <w:highlight w:val="none"/>
          <w:lang w:val="en-US" w:eastAsia="zh-CN"/>
        </w:rPr>
        <w:t xml:space="preserve">025-86368502</w:t>
      </w:r>
      <w:r/>
    </w:p>
    <w:p>
      <w:pPr>
        <w:ind w:firstLine="44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2.采购代理机构信息</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名    称</w:t>
      </w:r>
      <w:r>
        <w:rPr>
          <w:rFonts w:hint="eastAsia" w:ascii="宋体" w:hAnsi="宋体" w:eastAsia="宋体" w:cs="宋体"/>
          <w:b/>
          <w:bCs w:val="0"/>
          <w:sz w:val="21"/>
          <w:szCs w:val="21"/>
          <w:highlight w:val="none"/>
        </w:rPr>
        <w:t xml:space="preserve">：南京豪鑫建设监理咨询有限公司</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　　址：</w:t>
      </w:r>
      <w:r>
        <w:rPr>
          <w:rFonts w:hint="eastAsia" w:ascii="宋体" w:hAnsi="宋体" w:eastAsia="宋体" w:cs="宋体"/>
          <w:sz w:val="21"/>
          <w:szCs w:val="21"/>
          <w:highlight w:val="none"/>
        </w:rPr>
        <w:t xml:space="preserve">南京市</w:t>
      </w:r>
      <w:r>
        <w:rPr>
          <w:rFonts w:hint="eastAsia" w:ascii="宋体" w:hAnsi="宋体" w:eastAsia="宋体" w:cs="宋体"/>
          <w:sz w:val="21"/>
          <w:szCs w:val="21"/>
          <w:highlight w:val="none"/>
          <w:lang w:val="en-US" w:eastAsia="zh-CN"/>
        </w:rPr>
        <w:t xml:space="preserve">江北新区</w:t>
      </w:r>
      <w:r>
        <w:rPr>
          <w:rFonts w:hint="eastAsia" w:ascii="宋体" w:hAnsi="宋体" w:eastAsia="宋体" w:cs="宋体"/>
          <w:sz w:val="21"/>
          <w:szCs w:val="21"/>
          <w:highlight w:val="none"/>
        </w:rPr>
        <w:t xml:space="preserve">葛塘街道文承熙苑和旭路403号</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联系</w:t>
      </w:r>
      <w:r>
        <w:rPr>
          <w:rFonts w:hint="eastAsia" w:ascii="宋体" w:hAnsi="宋体" w:eastAsia="宋体" w:cs="宋体"/>
          <w:bCs/>
          <w:sz w:val="21"/>
          <w:szCs w:val="21"/>
          <w:highlight w:val="none"/>
          <w:lang w:eastAsia="zh-CN"/>
        </w:rPr>
        <w:t xml:space="preserve">人</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eastAsia="zh-CN"/>
        </w:rPr>
        <w:t xml:space="preserve">庄小艳</w:t>
      </w:r>
      <w:r>
        <w:rPr>
          <w:rFonts w:hint="eastAsia" w:ascii="宋体" w:hAnsi="宋体" w:eastAsia="宋体" w:cs="宋体"/>
          <w:bCs/>
          <w:sz w:val="21"/>
          <w:szCs w:val="21"/>
          <w:highlight w:val="none"/>
          <w:lang w:val="en-US" w:eastAsia="zh-CN"/>
        </w:rPr>
        <w:t xml:space="preserve">  王嘉乐  王跟跟 </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联系方式：025-57797357  </w:t>
      </w:r>
      <w:r>
        <w:rPr>
          <w:rFonts w:hint="eastAsia" w:ascii="宋体" w:hAnsi="宋体" w:eastAsia="宋体" w:cs="宋体"/>
          <w:bCs/>
          <w:sz w:val="21"/>
          <w:szCs w:val="21"/>
          <w:highlight w:val="none"/>
        </w:rPr>
        <w:t xml:space="preserve">19951755813</w:t>
      </w:r>
      <w:r/>
    </w:p>
    <w:p>
      <w:pPr>
        <w:ind w:firstLine="44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3.项目联系方式</w:t>
      </w:r>
      <w:r/>
    </w:p>
    <w:p>
      <w:pPr>
        <w:ind w:firstLine="440"/>
        <w:jc w:val="left"/>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联系</w:t>
      </w:r>
      <w:r>
        <w:rPr>
          <w:rFonts w:hint="eastAsia" w:ascii="宋体" w:hAnsi="宋体" w:eastAsia="宋体" w:cs="宋体"/>
          <w:bCs/>
          <w:sz w:val="21"/>
          <w:szCs w:val="21"/>
          <w:highlight w:val="none"/>
          <w:lang w:eastAsia="zh-CN"/>
        </w:rPr>
        <w:t xml:space="preserve">人</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eastAsia="zh-CN"/>
        </w:rPr>
        <w:t xml:space="preserve">庄小艳</w:t>
      </w:r>
      <w:r>
        <w:rPr>
          <w:rFonts w:hint="eastAsia" w:ascii="宋体" w:hAnsi="宋体" w:eastAsia="宋体" w:cs="宋体"/>
          <w:bCs/>
          <w:sz w:val="21"/>
          <w:szCs w:val="21"/>
          <w:highlight w:val="none"/>
          <w:lang w:val="en-US" w:eastAsia="zh-CN"/>
        </w:rPr>
        <w:t xml:space="preserve">  王嘉乐  王跟跟 </w:t>
      </w:r>
      <w:r/>
    </w:p>
    <w:p>
      <w:pPr>
        <w:ind w:firstLine="44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联系方式：025-57797357  </w:t>
      </w:r>
      <w:r>
        <w:rPr>
          <w:rFonts w:hint="eastAsia" w:ascii="宋体" w:hAnsi="宋体" w:eastAsia="宋体" w:cs="宋体"/>
          <w:bCs/>
          <w:sz w:val="21"/>
          <w:szCs w:val="21"/>
          <w:highlight w:val="none"/>
        </w:rPr>
        <w:t xml:space="preserve">19951755813</w:t>
      </w:r>
      <w:r/>
    </w:p>
    <w:p>
      <w:pPr>
        <w:ind w:firstLine="440"/>
        <w:jc w:val="left"/>
        <w:spacing w:line="360" w:lineRule="auto"/>
        <w:widowControl/>
        <w:rPr>
          <w:rFonts w:ascii="宋体" w:hAnsi="宋体" w:cs="宋体"/>
          <w:sz w:val="22"/>
          <w:highlight w:val="none"/>
        </w:rPr>
      </w:pPr>
      <w:r>
        <w:rPr>
          <w:rFonts w:ascii="宋体" w:hAnsi="宋体" w:cs="宋体"/>
          <w:sz w:val="22"/>
          <w:highlight w:val="none"/>
        </w:rPr>
      </w:r>
      <w:r/>
    </w:p>
    <w:p>
      <w:pPr>
        <w:ind w:firstLine="440"/>
        <w:jc w:val="left"/>
        <w:spacing w:line="360" w:lineRule="auto"/>
        <w:widowControl/>
        <w:rPr>
          <w:rFonts w:ascii="宋体" w:hAnsi="宋体" w:cs="宋体"/>
          <w:sz w:val="22"/>
          <w:highlight w:val="none"/>
        </w:rPr>
      </w:pPr>
      <w:r>
        <w:rPr>
          <w:rFonts w:ascii="宋体" w:hAnsi="宋体" w:cs="宋体"/>
          <w:sz w:val="22"/>
          <w:highlight w:val="none"/>
        </w:rPr>
      </w:r>
      <w:bookmarkEnd w:id="5"/>
      <w:r/>
      <w:r/>
    </w:p>
    <w:p>
      <w:pPr>
        <w:spacing w:line="360" w:lineRule="auto"/>
        <w:rPr>
          <w:rFonts w:hint="eastAsia" w:ascii="黑体" w:hAnsi="宋体" w:eastAsia="黑体"/>
          <w:sz w:val="30"/>
          <w:szCs w:val="30"/>
          <w:highlight w:val="none"/>
        </w:rPr>
      </w:pPr>
      <w:r/>
      <w:bookmarkStart w:id="7" w:name="_Toc30247"/>
      <w:r/>
      <w:bookmarkStart w:id="8" w:name="_Toc23462"/>
      <w:r/>
      <w:bookmarkStart w:id="9" w:name="_Toc16399"/>
      <w:r>
        <w:rPr>
          <w:rFonts w:hint="eastAsia" w:ascii="黑体" w:hAnsi="宋体" w:eastAsia="黑体"/>
          <w:sz w:val="30"/>
          <w:szCs w:val="30"/>
          <w:highlight w:val="none"/>
        </w:rPr>
        <w:br w:type="page" w:clear="all"/>
      </w:r>
      <w:r/>
    </w:p>
    <w:p>
      <w:pPr>
        <w:jc w:val="center"/>
        <w:spacing w:line="360" w:lineRule="auto"/>
        <w:rPr>
          <w:rFonts w:hint="eastAsia" w:ascii="黑体" w:hAnsi="宋体" w:eastAsia="黑体"/>
          <w:sz w:val="30"/>
          <w:szCs w:val="30"/>
          <w:highlight w:val="none"/>
        </w:rPr>
        <w:outlineLvl w:val="0"/>
      </w:pPr>
      <w:r>
        <w:rPr>
          <w:rFonts w:hint="eastAsia" w:ascii="黑体" w:hAnsi="宋体" w:eastAsia="黑体"/>
          <w:sz w:val="30"/>
          <w:szCs w:val="30"/>
          <w:highlight w:val="none"/>
        </w:rPr>
        <w:t xml:space="preserve">第二章竞争性磋商须知</w:t>
      </w:r>
      <w:bookmarkEnd w:id="7"/>
      <w:r/>
      <w:bookmarkEnd w:id="8"/>
      <w:r/>
      <w:bookmarkEnd w:id="9"/>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bookmarkStart w:id="10" w:name="_Toc16938519"/>
      <w:r/>
      <w:bookmarkStart w:id="11" w:name="_Toc20823275"/>
      <w:r/>
      <w:bookmarkStart w:id="12" w:name="_Toc513029203"/>
      <w:r/>
      <w:bookmarkStart w:id="13" w:name="_Toc120614214"/>
      <w:r>
        <w:rPr>
          <w:rFonts w:hint="eastAsia" w:ascii="宋体" w:hAnsi="宋体" w:eastAsia="宋体" w:cs="宋体"/>
          <w:b/>
          <w:bCs/>
          <w:sz w:val="21"/>
          <w:szCs w:val="21"/>
          <w:highlight w:val="none"/>
          <w:lang w:val="en-US" w:eastAsia="zh-CN" w:bidi="ar-SA"/>
        </w:rPr>
        <w:t xml:space="preserve">一、总则</w:t>
      </w:r>
      <w:bookmarkEnd w:id="10"/>
      <w:r/>
      <w:bookmarkEnd w:id="11"/>
      <w:r/>
      <w:bookmarkEnd w:id="12"/>
      <w:r/>
      <w:bookmarkEnd w:id="13"/>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14" w:name="_Hlt16619475"/>
      <w:r/>
      <w:bookmarkEnd w:id="14"/>
      <w:r/>
      <w:bookmarkStart w:id="15" w:name="_Toc458694821"/>
      <w:r/>
      <w:bookmarkStart w:id="16" w:name="_Toc16938520"/>
      <w:r/>
      <w:bookmarkStart w:id="17" w:name="_Toc20823276"/>
      <w:r/>
      <w:bookmarkStart w:id="18" w:name="_Toc513029204"/>
      <w:r>
        <w:rPr>
          <w:rFonts w:hint="eastAsia" w:ascii="宋体" w:hAnsi="宋体" w:eastAsia="宋体" w:cs="宋体"/>
          <w:b/>
          <w:bCs/>
          <w:sz w:val="21"/>
          <w:szCs w:val="21"/>
          <w:highlight w:val="none"/>
          <w:lang w:val="en-US" w:eastAsia="zh-CN" w:bidi="ar-SA"/>
        </w:rPr>
        <w:t xml:space="preserve">1</w:t>
      </w:r>
      <w:bookmarkEnd w:id="15"/>
      <w:r>
        <w:rPr>
          <w:rFonts w:hint="eastAsia" w:ascii="宋体" w:hAnsi="宋体" w:eastAsia="宋体" w:cs="宋体"/>
          <w:b/>
          <w:bCs/>
          <w:sz w:val="21"/>
          <w:szCs w:val="21"/>
          <w:highlight w:val="none"/>
          <w:lang w:val="en-US" w:eastAsia="zh-CN" w:bidi="ar-SA"/>
        </w:rPr>
        <w:t xml:space="preserve">.采购方式</w:t>
      </w:r>
      <w:bookmarkEnd w:id="16"/>
      <w:r/>
      <w:bookmarkEnd w:id="17"/>
      <w:r/>
      <w:bookmarkEnd w:id="18"/>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 本次政府采购活动采取竞争性磋商(以下简称“磋商”)方式，本文件仅适用于采购公告中所述项目。</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19" w:name="_Toc16938521"/>
      <w:r/>
      <w:bookmarkStart w:id="20" w:name="_Toc513029205"/>
      <w:r/>
      <w:bookmarkStart w:id="21" w:name="_Toc20823277"/>
      <w:r>
        <w:rPr>
          <w:rFonts w:hint="eastAsia" w:ascii="宋体" w:hAnsi="宋体" w:eastAsia="宋体" w:cs="宋体"/>
          <w:b/>
          <w:bCs/>
          <w:sz w:val="21"/>
          <w:szCs w:val="21"/>
          <w:highlight w:val="none"/>
          <w:lang w:val="en-US" w:eastAsia="zh-CN" w:bidi="ar-SA"/>
        </w:rPr>
        <w:t xml:space="preserve">2.合格的</w:t>
      </w:r>
      <w:bookmarkEnd w:id="19"/>
      <w:r/>
      <w:bookmarkEnd w:id="20"/>
      <w:r/>
      <w:bookmarkEnd w:id="21"/>
      <w:r>
        <w:rPr>
          <w:rFonts w:hint="eastAsia" w:ascii="宋体" w:hAnsi="宋体" w:eastAsia="宋体" w:cs="宋体"/>
          <w:b/>
          <w:bCs/>
          <w:sz w:val="21"/>
          <w:szCs w:val="21"/>
          <w:highlight w:val="none"/>
          <w:lang w:val="en-US" w:eastAsia="zh-CN" w:bidi="ar-SA"/>
        </w:rPr>
        <w:t xml:space="preserve">供应商</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 满足采购公告对供应商资格要求的规定。</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满足磋商文件规定的实质性要求和条件。</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22" w:name="_Toc513029206"/>
      <w:r/>
      <w:bookmarkStart w:id="23" w:name="_Toc16938522"/>
      <w:r/>
      <w:bookmarkStart w:id="24" w:name="_Toc20823278"/>
      <w:r>
        <w:rPr>
          <w:rFonts w:hint="eastAsia" w:ascii="宋体" w:hAnsi="宋体" w:eastAsia="宋体" w:cs="宋体"/>
          <w:b/>
          <w:bCs/>
          <w:sz w:val="21"/>
          <w:szCs w:val="21"/>
          <w:highlight w:val="none"/>
          <w:lang w:val="en-US" w:eastAsia="zh-CN" w:bidi="ar-SA"/>
        </w:rPr>
        <w:t xml:space="preserve">3.适用法律</w:t>
      </w:r>
      <w:bookmarkEnd w:id="22"/>
      <w:r/>
      <w:bookmarkEnd w:id="23"/>
      <w:r/>
      <w:bookmarkEnd w:id="24"/>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 本次采购及由此产生的合同受中华人民共和国有关的法律法规制约和保护。</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25" w:name="_Toc462564067"/>
      <w:r/>
      <w:bookmarkStart w:id="26" w:name="_Toc16938523"/>
      <w:r/>
      <w:bookmarkStart w:id="27" w:name="_Toc20823279"/>
      <w:r/>
      <w:bookmarkStart w:id="28" w:name="_Toc513029207"/>
      <w:r>
        <w:rPr>
          <w:rFonts w:hint="eastAsia" w:ascii="宋体" w:hAnsi="宋体" w:eastAsia="宋体" w:cs="宋体"/>
          <w:b/>
          <w:bCs/>
          <w:sz w:val="21"/>
          <w:szCs w:val="21"/>
          <w:highlight w:val="none"/>
          <w:lang w:val="en-US" w:eastAsia="zh-CN" w:bidi="ar-SA"/>
        </w:rPr>
        <w:t xml:space="preserve">4.磋商费用</w:t>
      </w:r>
      <w:bookmarkEnd w:id="25"/>
      <w:r/>
      <w:bookmarkEnd w:id="26"/>
      <w:r/>
      <w:bookmarkEnd w:id="27"/>
      <w:r/>
      <w:bookmarkEnd w:id="28"/>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4.1 供应商应自行承担所有与参加采购有关的费用，无论采购过程中的做法和结果如何，</w:t>
      </w:r>
      <w:r>
        <w:rPr>
          <w:rFonts w:hint="eastAsia" w:ascii="宋体" w:hAnsi="宋体" w:cs="宋体"/>
          <w:sz w:val="21"/>
          <w:szCs w:val="21"/>
          <w:highlight w:val="none"/>
          <w:lang w:eastAsia="zh-CN"/>
        </w:rPr>
        <w:t xml:space="preserve">代理机构</w:t>
      </w:r>
      <w:r>
        <w:rPr>
          <w:rFonts w:hint="eastAsia" w:ascii="宋体" w:hAnsi="宋体" w:eastAsia="宋体" w:cs="宋体"/>
          <w:sz w:val="21"/>
          <w:szCs w:val="21"/>
          <w:highlight w:val="none"/>
        </w:rPr>
        <w:t xml:space="preserve">在任何情况下均无义务和责任承担这些费用。</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rPr>
          <w:rFonts w:hint="eastAsia" w:ascii="宋体" w:hAnsi="宋体" w:eastAsia="宋体" w:cs="宋体"/>
          <w:b/>
          <w:bCs/>
          <w:sz w:val="21"/>
          <w:szCs w:val="21"/>
          <w:highlight w:val="none"/>
          <w:lang w:val="en-US" w:eastAsia="zh-CN" w:bidi="ar-SA"/>
        </w:rPr>
        <w:t xml:space="preserve">5.磋商文件的约束力</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5.1 供应商一旦参加本项目采购活动，即被认为接受了本文件的规定和约束。</w:t>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bookmarkStart w:id="29" w:name="_Toc513029209"/>
      <w:r/>
      <w:bookmarkStart w:id="30" w:name="_Toc120614215"/>
      <w:r/>
      <w:bookmarkStart w:id="31" w:name="_Toc20823281"/>
      <w:r/>
      <w:bookmarkStart w:id="32" w:name="_Toc16938525"/>
      <w:r>
        <w:rPr>
          <w:rFonts w:hint="eastAsia" w:ascii="宋体" w:hAnsi="宋体" w:eastAsia="宋体" w:cs="宋体"/>
          <w:b/>
          <w:bCs/>
          <w:sz w:val="21"/>
          <w:szCs w:val="21"/>
          <w:highlight w:val="none"/>
          <w:lang w:val="en-US" w:eastAsia="zh-CN" w:bidi="ar-SA"/>
        </w:rPr>
        <w:t xml:space="preserve">二、</w:t>
      </w:r>
      <w:bookmarkEnd w:id="29"/>
      <w:r/>
      <w:bookmarkEnd w:id="30"/>
      <w:r/>
      <w:bookmarkEnd w:id="31"/>
      <w:r/>
      <w:bookmarkEnd w:id="32"/>
      <w:r>
        <w:rPr>
          <w:rFonts w:hint="eastAsia" w:ascii="宋体" w:hAnsi="宋体" w:eastAsia="宋体" w:cs="宋体"/>
          <w:b/>
          <w:bCs/>
          <w:sz w:val="21"/>
          <w:szCs w:val="21"/>
          <w:highlight w:val="none"/>
          <w:lang w:val="en-US" w:eastAsia="zh-CN" w:bidi="ar-SA"/>
        </w:rPr>
        <w:t xml:space="preserve">磋商文件</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33" w:name="_Toc20823282"/>
      <w:r/>
      <w:bookmarkStart w:id="34" w:name="_Toc513029210"/>
      <w:r/>
      <w:bookmarkStart w:id="35" w:name="_Toc16938526"/>
      <w:r>
        <w:rPr>
          <w:rFonts w:hint="eastAsia" w:ascii="宋体" w:hAnsi="宋体" w:eastAsia="宋体" w:cs="宋体"/>
          <w:b/>
          <w:bCs/>
          <w:sz w:val="21"/>
          <w:szCs w:val="21"/>
          <w:highlight w:val="none"/>
          <w:lang w:val="en-US" w:eastAsia="zh-CN" w:bidi="ar-SA"/>
        </w:rPr>
        <w:t xml:space="preserve">6.磋商文件构成</w:t>
      </w:r>
      <w:bookmarkEnd w:id="33"/>
      <w:r/>
      <w:bookmarkEnd w:id="34"/>
      <w:r/>
      <w:bookmarkEnd w:id="35"/>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 磋商文件由以下部分组成：</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（1）磋商邀请</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（2）供应商须知</w:t>
      </w:r>
      <w:r/>
    </w:p>
    <w:p>
      <w:pPr>
        <w:ind w:firstLine="367"/>
        <w:spacing w:line="360" w:lineRule="auto"/>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磋商项目需求</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（4）评审方法与评审标准</w:t>
      </w:r>
      <w:r/>
    </w:p>
    <w:p>
      <w:pPr>
        <w:ind w:firstLine="367"/>
        <w:spacing w:line="360" w:lineRule="auto"/>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合同文本</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（6）响应文件格式</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供应商应仔细检查磋商文件是否齐全，如有缺漏请立即与</w:t>
      </w:r>
      <w:r>
        <w:rPr>
          <w:rFonts w:hint="eastAsia" w:ascii="宋体" w:hAnsi="宋体" w:cs="宋体"/>
          <w:sz w:val="21"/>
          <w:szCs w:val="21"/>
          <w:highlight w:val="none"/>
          <w:lang w:eastAsia="zh-CN"/>
        </w:rPr>
        <w:t xml:space="preserve">代理机构</w:t>
      </w:r>
      <w:r>
        <w:rPr>
          <w:rFonts w:hint="eastAsia" w:ascii="宋体" w:hAnsi="宋体" w:eastAsia="宋体" w:cs="宋体"/>
          <w:sz w:val="21"/>
          <w:szCs w:val="21"/>
          <w:highlight w:val="none"/>
        </w:rPr>
        <w:t xml:space="preserve">联系。</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36" w:name="_Toc513029211"/>
      <w:r/>
      <w:bookmarkStart w:id="37" w:name="_Toc20823283"/>
      <w:r/>
      <w:bookmarkStart w:id="38" w:name="_Toc462564070"/>
      <w:r/>
      <w:bookmarkStart w:id="39" w:name="_Toc16938527"/>
      <w:r>
        <w:rPr>
          <w:rFonts w:hint="eastAsia" w:ascii="宋体" w:hAnsi="宋体" w:eastAsia="宋体" w:cs="宋体"/>
          <w:b/>
          <w:bCs/>
          <w:sz w:val="21"/>
          <w:szCs w:val="21"/>
          <w:highlight w:val="none"/>
          <w:lang w:val="en-US" w:eastAsia="zh-CN" w:bidi="ar-SA"/>
        </w:rPr>
        <w:t xml:space="preserve">7.磋商文件的澄清</w:t>
      </w:r>
      <w:bookmarkEnd w:id="36"/>
      <w:r/>
      <w:bookmarkEnd w:id="37"/>
      <w:r/>
      <w:bookmarkEnd w:id="38"/>
      <w:r/>
      <w:bookmarkEnd w:id="39"/>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 任何要求对磋商文件进行澄清的供应商，应在磋商截止期五日前按采购公告中的通讯地址，以书面形式通知</w:t>
      </w:r>
      <w:r>
        <w:rPr>
          <w:rFonts w:hint="eastAsia" w:ascii="宋体" w:hAnsi="宋体" w:cs="宋体"/>
          <w:sz w:val="21"/>
          <w:szCs w:val="21"/>
          <w:highlight w:val="none"/>
          <w:lang w:eastAsia="zh-CN"/>
        </w:rPr>
        <w:t xml:space="preserve">代理机构</w:t>
      </w:r>
      <w:r>
        <w:rPr>
          <w:rFonts w:hint="eastAsia" w:ascii="宋体" w:hAnsi="宋体" w:eastAsia="宋体" w:cs="宋体"/>
          <w:sz w:val="21"/>
          <w:szCs w:val="21"/>
          <w:highlight w:val="none"/>
        </w:rPr>
        <w:t xml:space="preserve">。</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40" w:name="_Toc16938528"/>
      <w:r/>
      <w:bookmarkStart w:id="41" w:name="_Toc20823284"/>
      <w:r/>
      <w:bookmarkStart w:id="42" w:name="_Toc513029212"/>
      <w:r/>
      <w:bookmarkStart w:id="43" w:name="_Toc462564071"/>
      <w:r>
        <w:rPr>
          <w:rFonts w:hint="eastAsia" w:ascii="宋体" w:hAnsi="宋体" w:eastAsia="宋体" w:cs="宋体"/>
          <w:b/>
          <w:bCs/>
          <w:sz w:val="21"/>
          <w:szCs w:val="21"/>
          <w:highlight w:val="none"/>
          <w:lang w:val="en-US" w:eastAsia="zh-CN" w:bidi="ar-SA"/>
        </w:rPr>
        <w:t xml:space="preserve">8.磋商文件的修改</w:t>
      </w:r>
      <w:bookmarkEnd w:id="40"/>
      <w:r/>
      <w:bookmarkEnd w:id="41"/>
      <w:r/>
      <w:bookmarkEnd w:id="42"/>
      <w:r/>
      <w:bookmarkEnd w:id="43"/>
      <w:r/>
      <w:r/>
    </w:p>
    <w:p>
      <w:pPr>
        <w:ind w:firstLine="367"/>
        <w:spacing w:line="360" w:lineRule="auto"/>
        <w:rPr>
          <w:rFonts w:hint="eastAsia" w:ascii="宋体" w:hAnsi="宋体" w:eastAsia="宋体" w:cs="宋体"/>
          <w:sz w:val="21"/>
          <w:szCs w:val="21"/>
          <w:highlight w:val="none"/>
        </w:rPr>
        <w:outlineLvl w:val="9"/>
      </w:pPr>
      <w:r/>
      <w:bookmarkStart w:id="44" w:name="_Toc462564072"/>
      <w:r/>
      <w:bookmarkStart w:id="45" w:name="_Toc16938529"/>
      <w:r/>
      <w:bookmarkStart w:id="46" w:name="_Toc120614216"/>
      <w:r/>
      <w:bookmarkStart w:id="47" w:name="_Toc20823285"/>
      <w:r/>
      <w:bookmarkStart w:id="48" w:name="_Toc513029213"/>
      <w:r>
        <w:rPr>
          <w:rFonts w:hint="eastAsia" w:ascii="宋体" w:hAnsi="宋体" w:eastAsia="宋体" w:cs="宋体"/>
          <w:sz w:val="21"/>
          <w:szCs w:val="21"/>
          <w:highlight w:val="none"/>
        </w:rPr>
        <w:t xml:space="preserve">8.1 在响应文件提交截止时间前，</w:t>
      </w:r>
      <w:r>
        <w:rPr>
          <w:rFonts w:hint="eastAsia" w:ascii="宋体" w:hAnsi="宋体" w:cs="宋体"/>
          <w:sz w:val="21"/>
          <w:szCs w:val="21"/>
          <w:highlight w:val="none"/>
          <w:lang w:eastAsia="zh-CN"/>
        </w:rPr>
        <w:t xml:space="preserve">代理机构</w:t>
      </w:r>
      <w:r>
        <w:rPr>
          <w:rFonts w:hint="eastAsia" w:ascii="宋体" w:hAnsi="宋体" w:eastAsia="宋体" w:cs="宋体"/>
          <w:sz w:val="21"/>
          <w:szCs w:val="21"/>
          <w:highlight w:val="none"/>
        </w:rPr>
        <w:t xml:space="preserve">可以对磋商文件进行修改。磋商文件的修改将在原公告媒体发布更正公告，更正内容将作为磋商文件的组成部分，并对供应商具有约束力。</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8.3 </w:t>
      </w:r>
      <w:r>
        <w:rPr>
          <w:rFonts w:hint="eastAsia" w:ascii="宋体" w:hAnsi="宋体" w:cs="宋体"/>
          <w:sz w:val="21"/>
          <w:szCs w:val="21"/>
          <w:highlight w:val="none"/>
          <w:lang w:eastAsia="zh-CN"/>
        </w:rPr>
        <w:t xml:space="preserve">代理机构</w:t>
      </w:r>
      <w:r>
        <w:rPr>
          <w:rFonts w:hint="eastAsia" w:ascii="宋体" w:hAnsi="宋体" w:eastAsia="宋体" w:cs="宋体"/>
          <w:sz w:val="21"/>
          <w:szCs w:val="21"/>
          <w:highlight w:val="none"/>
        </w:rPr>
        <w:t xml:space="preserve">有权按照法定的要求推迟提交响应文件截止时间，并在原公告媒体发布更正公告。</w:t>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三、响应文件的编制</w:t>
      </w:r>
      <w:bookmarkEnd w:id="44"/>
      <w:r/>
      <w:bookmarkEnd w:id="45"/>
      <w:r/>
      <w:bookmarkEnd w:id="46"/>
      <w:r/>
      <w:bookmarkEnd w:id="47"/>
      <w:r/>
      <w:bookmarkEnd w:id="48"/>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49" w:name="_Toc20823286"/>
      <w:r/>
      <w:bookmarkStart w:id="50" w:name="_Toc16938530"/>
      <w:r/>
      <w:bookmarkStart w:id="51" w:name="_Toc513029214"/>
      <w:r/>
      <w:bookmarkStart w:id="52" w:name="_Toc462564073"/>
      <w:r>
        <w:rPr>
          <w:rFonts w:hint="eastAsia" w:ascii="宋体" w:hAnsi="宋体" w:eastAsia="宋体" w:cs="宋体"/>
          <w:b/>
          <w:bCs/>
          <w:sz w:val="21"/>
          <w:szCs w:val="21"/>
          <w:highlight w:val="none"/>
          <w:lang w:val="en-US" w:eastAsia="zh-CN" w:bidi="ar-SA"/>
        </w:rPr>
        <w:t xml:space="preserve">9.响应文件的语言及度量衡单位</w:t>
      </w:r>
      <w:bookmarkEnd w:id="49"/>
      <w:r/>
      <w:bookmarkEnd w:id="50"/>
      <w:r/>
      <w:bookmarkEnd w:id="51"/>
      <w:r/>
      <w:bookmarkEnd w:id="52"/>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9.1 供应商提交的响应文件以及供应商与</w:t>
      </w:r>
      <w:r>
        <w:rPr>
          <w:rFonts w:hint="eastAsia" w:ascii="宋体" w:hAnsi="宋体" w:cs="宋体"/>
          <w:sz w:val="21"/>
          <w:szCs w:val="21"/>
          <w:highlight w:val="none"/>
          <w:lang w:eastAsia="zh-CN"/>
        </w:rPr>
        <w:t xml:space="preserve">代理机构</w:t>
      </w:r>
      <w:r>
        <w:rPr>
          <w:rFonts w:hint="eastAsia" w:ascii="宋体" w:hAnsi="宋体" w:eastAsia="宋体" w:cs="宋体"/>
          <w:sz w:val="21"/>
          <w:szCs w:val="21"/>
          <w:highlight w:val="none"/>
        </w:rPr>
        <w:t xml:space="preserve">就有关磋商的所有来往通知、函件和文件均应使用简体中文。</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9.2 除技术性能另有规定外，响应文件所使用的度量衡单位，均须采用国家法定计量单位。</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53" w:name="_Toc20823287"/>
      <w:r/>
      <w:bookmarkStart w:id="54" w:name="_Toc513029215"/>
      <w:r/>
      <w:bookmarkStart w:id="55" w:name="_Toc16938531"/>
      <w:r/>
      <w:bookmarkStart w:id="56" w:name="_Toc462564074"/>
      <w:r>
        <w:rPr>
          <w:rFonts w:hint="eastAsia" w:ascii="宋体" w:hAnsi="宋体" w:eastAsia="宋体" w:cs="宋体"/>
          <w:b/>
          <w:bCs/>
          <w:sz w:val="21"/>
          <w:szCs w:val="21"/>
          <w:highlight w:val="none"/>
          <w:lang w:val="en-US" w:eastAsia="zh-CN" w:bidi="ar-SA"/>
        </w:rPr>
        <w:t xml:space="preserve">10.响应文件构成</w:t>
      </w:r>
      <w:bookmarkEnd w:id="53"/>
      <w:r/>
      <w:bookmarkEnd w:id="54"/>
      <w:r/>
      <w:bookmarkEnd w:id="55"/>
      <w:r/>
      <w:bookmarkEnd w:id="56"/>
      <w:r/>
      <w:r/>
    </w:p>
    <w:p>
      <w:pPr>
        <w:ind w:firstLine="367"/>
        <w:spacing w:line="360" w:lineRule="auto"/>
        <w:rPr>
          <w:rFonts w:hint="eastAsia" w:ascii="宋体" w:hAnsi="宋体" w:eastAsia="宋体" w:cs="宋体"/>
          <w:sz w:val="21"/>
          <w:szCs w:val="21"/>
          <w:highlight w:val="none"/>
        </w:rPr>
        <w:outlineLvl w:val="9"/>
      </w:pPr>
      <w:r/>
      <w:bookmarkStart w:id="57" w:name="_Hlt26954852"/>
      <w:r/>
      <w:bookmarkEnd w:id="57"/>
      <w:r/>
      <w:bookmarkStart w:id="58" w:name="_Hlt26954739"/>
      <w:r/>
      <w:bookmarkEnd w:id="58"/>
      <w:r/>
      <w:bookmarkStart w:id="59" w:name="_Toc513029224"/>
      <w:r/>
      <w:bookmarkStart w:id="60" w:name="_Toc16938540"/>
      <w:r/>
      <w:bookmarkStart w:id="61" w:name="_Toc120614217"/>
      <w:r/>
      <w:bookmarkStart w:id="62" w:name="_Toc20823296"/>
      <w:r>
        <w:rPr>
          <w:rFonts w:hint="eastAsia" w:ascii="宋体" w:hAnsi="宋体" w:eastAsia="宋体" w:cs="宋体"/>
          <w:sz w:val="21"/>
          <w:szCs w:val="21"/>
          <w:highlight w:val="none"/>
        </w:rPr>
        <w:t xml:space="preserve">10.1供应商应当根据磋商文件要求编制响应文件，并根据自己的商务能力、技术水平对磋商文件提出的要求和条件逐条标明是否响应。响应文件由商务部分、技术部分、价格部分，以及其他部分组成。</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10.2响应文件的商务部分。商务部分是证明供应商有资格参加磋商和成交后有能力履行合同的文件，文件应能满足竞争性磋商</w:t>
      </w:r>
      <w:r>
        <w:rPr>
          <w:rFonts w:hint="eastAsia" w:ascii="宋体" w:hAnsi="宋体" w:cs="宋体"/>
          <w:sz w:val="21"/>
          <w:szCs w:val="21"/>
          <w:highlight w:val="none"/>
          <w:lang w:eastAsia="zh-CN"/>
        </w:rPr>
        <w:t xml:space="preserve">磋商文件</w:t>
      </w:r>
      <w:r>
        <w:rPr>
          <w:rFonts w:hint="eastAsia" w:ascii="宋体" w:hAnsi="宋体" w:eastAsia="宋体" w:cs="宋体"/>
          <w:sz w:val="21"/>
          <w:szCs w:val="21"/>
          <w:highlight w:val="none"/>
        </w:rPr>
        <w:t xml:space="preserve">的要求，包括但不限于下列文件， 其中加“★”项目不得有缺失或无效：</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（1）★磋商响应函；</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（2）★法定代表人授权委托书</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法定代表人及</w:t>
      </w:r>
      <w:r>
        <w:rPr>
          <w:rFonts w:hint="eastAsia" w:ascii="宋体" w:hAnsi="宋体" w:eastAsia="宋体" w:cs="宋体"/>
          <w:sz w:val="21"/>
          <w:szCs w:val="21"/>
          <w:highlight w:val="none"/>
        </w:rPr>
        <w:t xml:space="preserve">委托代理人的身份证复印件；</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（3）★第一章竞争性磋商邀请中“二、申请人的资格要求”</w:t>
      </w:r>
      <w:r>
        <w:rPr>
          <w:rFonts w:hint="eastAsia" w:ascii="宋体" w:hAnsi="宋体" w:cs="宋体"/>
          <w:sz w:val="21"/>
          <w:szCs w:val="21"/>
          <w:highlight w:val="none"/>
          <w:lang w:val="en-US" w:eastAsia="zh-CN"/>
        </w:rPr>
        <w:t xml:space="preserve">2.2 落实政府采购政策需满足的资格要求</w:t>
      </w:r>
      <w:r>
        <w:rPr>
          <w:rFonts w:hint="eastAsia" w:ascii="宋体" w:hAnsi="宋体" w:eastAsia="宋体" w:cs="宋体"/>
          <w:sz w:val="21"/>
          <w:szCs w:val="21"/>
          <w:highlight w:val="none"/>
        </w:rPr>
        <w:t xml:space="preserve">”的证明文件；</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★第一章竞争性磋商邀请中“二、申请人的资格要求”</w:t>
      </w:r>
      <w:r>
        <w:rPr>
          <w:rFonts w:hint="eastAsia" w:ascii="宋体" w:hAnsi="宋体" w:cs="宋体"/>
          <w:sz w:val="21"/>
          <w:szCs w:val="21"/>
          <w:highlight w:val="none"/>
          <w:lang w:val="en-US" w:eastAsia="zh-CN"/>
        </w:rPr>
        <w:t xml:space="preserve">2.3采购人根据采购项目的特殊要求规定的特定条件</w:t>
      </w:r>
      <w:r>
        <w:rPr>
          <w:rFonts w:hint="eastAsia" w:ascii="宋体" w:hAnsi="宋体" w:eastAsia="宋体" w:cs="宋体"/>
          <w:sz w:val="21"/>
          <w:szCs w:val="21"/>
          <w:highlight w:val="none"/>
        </w:rPr>
        <w:t xml:space="preserve">”的证明文件；</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）★《南京市政府采购供应商信用记录表暨信用承诺书》；</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）《商务要求响应及偏离表》；</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）供应商认为需要提供的其他资格证明文件和商务资料。</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10.3响应文件的技术部分。技术部分是证明供应商提供的工程</w:t>
      </w:r>
      <w:r>
        <w:rPr>
          <w:rFonts w:hint="eastAsia" w:ascii="宋体" w:hAnsi="宋体" w:cs="宋体"/>
          <w:sz w:val="21"/>
          <w:szCs w:val="21"/>
          <w:highlight w:val="none"/>
          <w:lang w:val="en-US" w:eastAsia="zh-CN"/>
        </w:rPr>
        <w:t xml:space="preserve">及相关服务</w:t>
      </w:r>
      <w:r>
        <w:rPr>
          <w:rFonts w:hint="eastAsia" w:ascii="宋体" w:hAnsi="宋体" w:eastAsia="宋体" w:cs="宋体"/>
          <w:sz w:val="21"/>
          <w:szCs w:val="21"/>
          <w:highlight w:val="none"/>
        </w:rPr>
        <w:t xml:space="preserve">是合格的，并符合磋商文件要求的证明文件，以及对工程</w:t>
      </w:r>
      <w:r>
        <w:rPr>
          <w:rFonts w:hint="eastAsia" w:ascii="宋体" w:hAnsi="宋体" w:cs="宋体"/>
          <w:sz w:val="21"/>
          <w:szCs w:val="21"/>
          <w:highlight w:val="none"/>
          <w:lang w:val="en-US" w:eastAsia="zh-CN"/>
        </w:rPr>
        <w:t xml:space="preserve">及相关服务</w:t>
      </w:r>
      <w:r>
        <w:rPr>
          <w:rFonts w:hint="eastAsia" w:ascii="宋体" w:hAnsi="宋体" w:eastAsia="宋体" w:cs="宋体"/>
          <w:sz w:val="21"/>
          <w:szCs w:val="21"/>
          <w:highlight w:val="none"/>
        </w:rPr>
        <w:t xml:space="preserve">的详细说明，这些文件可以是文字资料、图纸和数据等。提供的工程</w:t>
      </w:r>
      <w:r>
        <w:rPr>
          <w:rFonts w:hint="eastAsia" w:ascii="宋体" w:hAnsi="宋体" w:cs="宋体"/>
          <w:sz w:val="21"/>
          <w:szCs w:val="21"/>
          <w:highlight w:val="none"/>
          <w:lang w:val="en-US" w:eastAsia="zh-CN"/>
        </w:rPr>
        <w:t xml:space="preserve">及相关服务</w:t>
      </w:r>
      <w:r>
        <w:rPr>
          <w:rFonts w:hint="eastAsia" w:ascii="宋体" w:hAnsi="宋体" w:eastAsia="宋体" w:cs="宋体"/>
          <w:sz w:val="21"/>
          <w:szCs w:val="21"/>
          <w:highlight w:val="none"/>
        </w:rPr>
        <w:t xml:space="preserve">如与磋商文件要求有不符之处，应说明其差别之所在。包括但不限于下列文件，其中加“★”项目不得有缺失或无效：</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（1）★施工组织方案；</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（2）★已标价工程量清单；</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（3）★服务承诺；</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（4）《技术要求响应及偏离表》；</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（5）供应商认为需要提供的其他技术资料。</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10.4响应文件的价格部分</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价格部分是对工程</w:t>
      </w:r>
      <w:r>
        <w:rPr>
          <w:rFonts w:hint="eastAsia" w:ascii="宋体" w:hAnsi="宋体" w:cs="宋体"/>
          <w:sz w:val="21"/>
          <w:szCs w:val="21"/>
          <w:highlight w:val="none"/>
          <w:lang w:val="en-US" w:eastAsia="zh-CN"/>
        </w:rPr>
        <w:t xml:space="preserve">及相关服务</w:t>
      </w:r>
      <w:r>
        <w:rPr>
          <w:rFonts w:hint="eastAsia" w:ascii="宋体" w:hAnsi="宋体" w:eastAsia="宋体" w:cs="宋体"/>
          <w:sz w:val="21"/>
          <w:szCs w:val="21"/>
          <w:highlight w:val="none"/>
        </w:rPr>
        <w:t xml:space="preserve">价格构成的说明，磋商文件如没有特别说明的话，对每一项工程</w:t>
      </w:r>
      <w:r>
        <w:rPr>
          <w:rFonts w:hint="eastAsia" w:ascii="宋体" w:hAnsi="宋体" w:cs="宋体"/>
          <w:sz w:val="21"/>
          <w:szCs w:val="21"/>
          <w:highlight w:val="none"/>
          <w:lang w:val="en-US" w:eastAsia="zh-CN"/>
        </w:rPr>
        <w:t xml:space="preserve">及相关服务</w:t>
      </w:r>
      <w:r>
        <w:rPr>
          <w:rFonts w:hint="eastAsia" w:ascii="宋体" w:hAnsi="宋体" w:eastAsia="宋体" w:cs="宋体"/>
          <w:sz w:val="21"/>
          <w:szCs w:val="21"/>
          <w:highlight w:val="none"/>
        </w:rPr>
        <w:t xml:space="preserve">仅接受一个价格。</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10.5报价应包含完成本工程</w:t>
      </w:r>
      <w:r>
        <w:rPr>
          <w:rFonts w:hint="eastAsia" w:ascii="宋体" w:hAnsi="宋体" w:cs="宋体"/>
          <w:sz w:val="21"/>
          <w:szCs w:val="21"/>
          <w:highlight w:val="none"/>
          <w:lang w:val="en-US" w:eastAsia="zh-CN"/>
        </w:rPr>
        <w:t xml:space="preserve">及相关服务</w:t>
      </w:r>
      <w:r>
        <w:rPr>
          <w:rFonts w:hint="eastAsia" w:ascii="宋体" w:hAnsi="宋体" w:eastAsia="宋体" w:cs="宋体"/>
          <w:sz w:val="21"/>
          <w:szCs w:val="21"/>
          <w:highlight w:val="none"/>
        </w:rPr>
        <w:t xml:space="preserve">项目发生的所有含税费用、支付给员工的工资和国家强制缴纳的各种社会保障资金，以及供应商认为需要的其他费用等。</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10.6供应商应充分考虑到市场价格变动，以及项目实施过程中的不可预见因素， 一旦成交，固定单价不变。如果有漏项，视同让利。</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10.7经磋商后，如果成交价低于响应文件首次报价，工程量清单同比例调整。</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10.8响应文件的其他部分。其他部分由供应商根据编制响应文件需要提供的其他相关文件。</w:t>
      </w:r>
      <w:r/>
    </w:p>
    <w:p>
      <w:pPr>
        <w:ind w:firstLine="367"/>
        <w:spacing w:line="360" w:lineRule="auto"/>
        <w:rPr>
          <w:rFonts w:hint="default" w:eastAsia="宋体"/>
          <w:highlight w:val="none"/>
          <w:lang w:val="en-US" w:eastAsia="zh-CN"/>
        </w:rPr>
        <w:outlineLvl w:val="9"/>
      </w:pPr>
      <w:r>
        <w:rPr>
          <w:rFonts w:hint="eastAsia" w:ascii="宋体" w:hAnsi="宋体" w:cs="宋体"/>
          <w:sz w:val="21"/>
          <w:szCs w:val="21"/>
          <w:highlight w:val="none"/>
          <w:lang w:val="en-US" w:eastAsia="zh-CN"/>
        </w:rPr>
        <w:t xml:space="preserve">10.9</w:t>
      </w:r>
      <w:r>
        <w:rPr>
          <w:rFonts w:hint="eastAsia" w:ascii="宋体" w:hAnsi="宋体" w:cs="宋体"/>
          <w:b/>
          <w:bCs/>
          <w:sz w:val="21"/>
          <w:szCs w:val="21"/>
          <w:highlight w:val="none"/>
          <w:lang w:val="en-US" w:eastAsia="zh-CN"/>
        </w:rPr>
        <w:t xml:space="preserve">招标代理服务费和造价咨询服务费：招标代理服务费和工程量清单、招标控制价编制费分别根据苏政采协【2024】20号文和苏价服（2014）383号文的70%标准计取；以上费用由成交人支付。</w:t>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cs="宋体"/>
          <w:b/>
          <w:bCs/>
          <w:sz w:val="21"/>
          <w:szCs w:val="21"/>
          <w:highlight w:val="none"/>
          <w:lang w:val="en-US" w:eastAsia="zh-CN" w:bidi="ar-SA"/>
        </w:rPr>
        <w:t xml:space="preserve">四</w:t>
      </w:r>
      <w:r>
        <w:rPr>
          <w:rFonts w:hint="eastAsia" w:ascii="宋体" w:hAnsi="宋体" w:eastAsia="宋体" w:cs="宋体"/>
          <w:b/>
          <w:bCs/>
          <w:sz w:val="21"/>
          <w:szCs w:val="21"/>
          <w:highlight w:val="none"/>
          <w:lang w:val="en-US" w:eastAsia="zh-CN" w:bidi="ar-SA"/>
        </w:rPr>
        <w:t xml:space="preserve">、磋商响应有效期</w:t>
      </w:r>
      <w:r/>
    </w:p>
    <w:p>
      <w:pPr>
        <w:ind w:firstLine="327"/>
        <w:jc w:val="both"/>
        <w:keepLines/>
        <w:keepNext/>
        <w:spacing w:before="145" w:after="145" w:line="360" w:lineRule="auto"/>
        <w:widowControl w:val="off"/>
        <w:rPr>
          <w:rFonts w:hint="default" w:ascii="宋体" w:hAnsi="宋体" w:cs="宋体"/>
          <w:b/>
          <w:bCs/>
          <w:sz w:val="21"/>
          <w:szCs w:val="21"/>
          <w:highlight w:val="none"/>
          <w:lang w:val="en-US" w:eastAsia="zh-CN" w:bidi="ar-SA"/>
        </w:rPr>
        <w:outlineLvl w:val="9"/>
      </w:pPr>
      <w:r>
        <w:rPr>
          <w:rFonts w:hint="eastAsia" w:ascii="宋体" w:hAnsi="宋体" w:cs="宋体"/>
          <w:b/>
          <w:bCs/>
          <w:sz w:val="21"/>
          <w:szCs w:val="21"/>
          <w:highlight w:val="none"/>
          <w:lang w:val="en-US" w:eastAsia="zh-CN" w:bidi="ar-SA"/>
        </w:rPr>
        <w:t xml:space="preserve">11.磋商响应有效期</w:t>
      </w:r>
      <w:r/>
    </w:p>
    <w:p>
      <w:pPr>
        <w:ind w:firstLine="325"/>
        <w:jc w:val="both"/>
        <w:keepLines/>
        <w:keepNext/>
        <w:spacing w:before="145" w:after="145" w:line="360" w:lineRule="auto"/>
        <w:widowControl w:val="off"/>
        <w:rPr>
          <w:rFonts w:hint="eastAsia" w:ascii="宋体" w:hAnsi="宋体" w:eastAsia="宋体" w:cs="宋体"/>
          <w:b w:val="0"/>
          <w:bCs w:val="0"/>
          <w:sz w:val="21"/>
          <w:szCs w:val="21"/>
          <w:highlight w:val="none"/>
          <w:lang w:val="en-US" w:eastAsia="zh-CN" w:bidi="ar-SA"/>
        </w:rPr>
        <w:outlineLvl w:val="9"/>
      </w:pPr>
      <w:r>
        <w:rPr>
          <w:rFonts w:hint="eastAsia" w:ascii="宋体" w:hAnsi="宋体" w:cs="宋体"/>
          <w:b w:val="0"/>
          <w:bCs w:val="0"/>
          <w:sz w:val="21"/>
          <w:szCs w:val="21"/>
          <w:highlight w:val="none"/>
          <w:lang w:val="en-US" w:eastAsia="zh-CN" w:bidi="ar-SA"/>
        </w:rPr>
        <w:t xml:space="preserve">11</w:t>
      </w:r>
      <w:r>
        <w:rPr>
          <w:rFonts w:hint="eastAsia" w:ascii="宋体" w:hAnsi="宋体" w:eastAsia="宋体" w:cs="宋体"/>
          <w:b w:val="0"/>
          <w:bCs w:val="0"/>
          <w:sz w:val="21"/>
          <w:szCs w:val="21"/>
          <w:highlight w:val="none"/>
          <w:lang w:val="en-US" w:eastAsia="zh-CN" w:bidi="ar-SA"/>
        </w:rPr>
        <w:t xml:space="preserve">.1 磋商响应有效期为代理机构规定的响应文件接收截止时间后</w:t>
      </w:r>
      <w:r>
        <w:rPr>
          <w:rFonts w:hint="eastAsia" w:ascii="宋体" w:hAnsi="宋体" w:cs="宋体"/>
          <w:b w:val="0"/>
          <w:bCs w:val="0"/>
          <w:sz w:val="21"/>
          <w:szCs w:val="21"/>
          <w:highlight w:val="none"/>
          <w:lang w:val="en-US" w:eastAsia="zh-CN" w:bidi="ar-SA"/>
        </w:rPr>
        <w:t xml:space="preserve">九</w:t>
      </w:r>
      <w:r>
        <w:rPr>
          <w:rFonts w:hint="eastAsia" w:ascii="宋体" w:hAnsi="宋体" w:eastAsia="宋体" w:cs="宋体"/>
          <w:b w:val="0"/>
          <w:bCs w:val="0"/>
          <w:sz w:val="21"/>
          <w:szCs w:val="21"/>
          <w:highlight w:val="none"/>
          <w:lang w:val="en-US" w:eastAsia="zh-CN" w:bidi="ar-SA"/>
        </w:rPr>
        <w:t xml:space="preserve">十（</w:t>
      </w:r>
      <w:r>
        <w:rPr>
          <w:rFonts w:hint="eastAsia" w:ascii="宋体" w:hAnsi="宋体" w:cs="宋体"/>
          <w:b w:val="0"/>
          <w:bCs w:val="0"/>
          <w:sz w:val="21"/>
          <w:szCs w:val="21"/>
          <w:highlight w:val="none"/>
          <w:lang w:val="en-US" w:eastAsia="zh-CN" w:bidi="ar-SA"/>
        </w:rPr>
        <w:t xml:space="preserve">9</w:t>
      </w:r>
      <w:r>
        <w:rPr>
          <w:rFonts w:hint="eastAsia" w:ascii="宋体" w:hAnsi="宋体" w:eastAsia="宋体" w:cs="宋体"/>
          <w:b w:val="0"/>
          <w:bCs w:val="0"/>
          <w:sz w:val="21"/>
          <w:szCs w:val="21"/>
          <w:highlight w:val="none"/>
          <w:lang w:val="en-US" w:eastAsia="zh-CN" w:bidi="ar-SA"/>
        </w:rPr>
        <w:t xml:space="preserve">0）天。磋商响应有效期比规定短的将被视为非实质性响应性而予以拒绝。</w:t>
      </w:r>
      <w:r/>
    </w:p>
    <w:p>
      <w:pPr>
        <w:ind w:firstLine="325"/>
        <w:jc w:val="both"/>
        <w:keepLines/>
        <w:keepNext/>
        <w:spacing w:before="145" w:after="145" w:line="360" w:lineRule="auto"/>
        <w:widowControl w:val="off"/>
        <w:rPr>
          <w:rFonts w:hint="eastAsia" w:ascii="宋体" w:hAnsi="宋体" w:eastAsia="宋体" w:cs="宋体"/>
          <w:b w:val="0"/>
          <w:bCs w:val="0"/>
          <w:sz w:val="21"/>
          <w:szCs w:val="21"/>
          <w:highlight w:val="none"/>
          <w:lang w:val="en-US" w:eastAsia="zh-CN" w:bidi="ar-SA"/>
        </w:rPr>
        <w:outlineLvl w:val="9"/>
      </w:pPr>
      <w:r>
        <w:rPr>
          <w:rFonts w:hint="eastAsia" w:ascii="宋体" w:hAnsi="宋体" w:eastAsia="宋体" w:cs="宋体"/>
          <w:b w:val="0"/>
          <w:bCs w:val="0"/>
          <w:sz w:val="21"/>
          <w:szCs w:val="21"/>
          <w:highlight w:val="none"/>
          <w:lang w:val="en-US" w:eastAsia="zh-CN" w:bidi="ar-SA"/>
        </w:rPr>
        <w:t xml:space="preserve">1</w:t>
      </w:r>
      <w:r>
        <w:rPr>
          <w:rFonts w:hint="eastAsia" w:ascii="宋体" w:hAnsi="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lang w:val="en-US" w:eastAsia="zh-CN" w:bidi="ar-SA"/>
        </w:rPr>
        <w:t xml:space="preserve">.2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w:t>
      </w:r>
      <w:r>
        <w:rPr>
          <w:rFonts w:hint="eastAsia" w:ascii="宋体" w:hAnsi="宋体" w:cs="宋体"/>
          <w:b w:val="0"/>
          <w:bCs w:val="0"/>
          <w:sz w:val="21"/>
          <w:szCs w:val="21"/>
          <w:highlight w:val="none"/>
          <w:lang w:val="en-US" w:eastAsia="zh-CN" w:bidi="ar-SA"/>
        </w:rPr>
        <w:t xml:space="preserve">磋商文件</w:t>
      </w:r>
      <w:r>
        <w:rPr>
          <w:rFonts w:hint="eastAsia" w:ascii="宋体" w:hAnsi="宋体" w:eastAsia="宋体" w:cs="宋体"/>
          <w:b w:val="0"/>
          <w:bCs w:val="0"/>
          <w:sz w:val="21"/>
          <w:szCs w:val="21"/>
          <w:highlight w:val="none"/>
          <w:lang w:val="en-US" w:eastAsia="zh-CN" w:bidi="ar-SA"/>
        </w:rPr>
        <w:t xml:space="preserve">受磋商响应有效期约束的所有权利与义务均延长至新的有效期。</w:t>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cs="宋体"/>
          <w:b/>
          <w:bCs/>
          <w:sz w:val="21"/>
          <w:szCs w:val="21"/>
          <w:highlight w:val="none"/>
          <w:lang w:val="en-US" w:eastAsia="zh-CN" w:bidi="ar-SA"/>
        </w:rPr>
        <w:t xml:space="preserve">五</w:t>
      </w:r>
      <w:r>
        <w:rPr>
          <w:rFonts w:hint="eastAsia" w:ascii="宋体" w:hAnsi="宋体" w:eastAsia="宋体" w:cs="宋体"/>
          <w:b/>
          <w:bCs/>
          <w:sz w:val="21"/>
          <w:szCs w:val="21"/>
          <w:highlight w:val="none"/>
          <w:lang w:val="en-US" w:eastAsia="zh-CN" w:bidi="ar-SA"/>
        </w:rPr>
        <w:t xml:space="preserve">、响应文件的递交</w:t>
      </w:r>
      <w:bookmarkEnd w:id="59"/>
      <w:r/>
      <w:bookmarkEnd w:id="60"/>
      <w:r/>
      <w:bookmarkEnd w:id="61"/>
      <w:r/>
      <w:bookmarkEnd w:id="62"/>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63" w:name="_Toc462564084"/>
      <w:r/>
      <w:bookmarkStart w:id="64" w:name="_Toc16938541"/>
      <w:r/>
      <w:bookmarkStart w:id="65" w:name="_Toc20823297"/>
      <w:r/>
      <w:bookmarkStart w:id="66" w:name="_Toc513029225"/>
      <w:r>
        <w:rPr>
          <w:rFonts w:hint="eastAsia" w:ascii="宋体" w:hAnsi="宋体" w:eastAsia="宋体" w:cs="宋体"/>
          <w:b/>
          <w:bCs/>
          <w:sz w:val="21"/>
          <w:szCs w:val="21"/>
          <w:highlight w:val="none"/>
          <w:lang w:val="en-US" w:eastAsia="zh-CN" w:bidi="ar-SA"/>
        </w:rPr>
        <w:t xml:space="preserve">1</w:t>
      </w:r>
      <w:r>
        <w:rPr>
          <w:rFonts w:hint="eastAsia" w:ascii="宋体" w:hAnsi="宋体" w:cs="宋体"/>
          <w:b/>
          <w:bCs/>
          <w:sz w:val="21"/>
          <w:szCs w:val="21"/>
          <w:highlight w:val="none"/>
          <w:lang w:val="en-US" w:eastAsia="zh-CN" w:bidi="ar-SA"/>
        </w:rPr>
        <w:t xml:space="preserve">2</w:t>
      </w:r>
      <w:r>
        <w:rPr>
          <w:rFonts w:hint="eastAsia" w:ascii="宋体" w:hAnsi="宋体" w:eastAsia="宋体" w:cs="宋体"/>
          <w:b/>
          <w:bCs/>
          <w:sz w:val="21"/>
          <w:szCs w:val="21"/>
          <w:highlight w:val="none"/>
          <w:lang w:val="en-US" w:eastAsia="zh-CN" w:bidi="ar-SA"/>
        </w:rPr>
        <w:t xml:space="preserve">.</w:t>
      </w:r>
      <w:bookmarkEnd w:id="63"/>
      <w:r/>
      <w:bookmarkEnd w:id="64"/>
      <w:r/>
      <w:bookmarkEnd w:id="65"/>
      <w:r/>
      <w:bookmarkEnd w:id="66"/>
      <w:r>
        <w:rPr>
          <w:rFonts w:hint="eastAsia" w:ascii="宋体" w:hAnsi="宋体" w:eastAsia="宋体" w:cs="宋体"/>
          <w:b/>
          <w:bCs/>
          <w:sz w:val="21"/>
          <w:szCs w:val="21"/>
          <w:highlight w:val="none"/>
          <w:lang w:val="en-US" w:eastAsia="zh-CN" w:bidi="ar-SA"/>
        </w:rPr>
        <w:t xml:space="preserve">响应文件的递交</w:t>
      </w:r>
      <w:r/>
    </w:p>
    <w:p>
      <w:pPr>
        <w:ind w:firstLine="315"/>
        <w:jc w:val="both"/>
        <w:keepLines/>
        <w:keepNext/>
        <w:spacing w:before="0" w:after="0" w:line="360" w:lineRule="auto"/>
        <w:widowControl w:val="off"/>
        <w:rPr>
          <w:rFonts w:hint="eastAsia" w:ascii="宋体" w:hAnsi="宋体" w:eastAsia="宋体" w:cs="宋体"/>
          <w:sz w:val="21"/>
          <w:szCs w:val="21"/>
          <w:highlight w:val="none"/>
        </w:rPr>
        <w:outlineLvl w:val="9"/>
      </w:pPr>
      <w:r/>
      <w:bookmarkStart w:id="67" w:name="_Toc20823299"/>
      <w:r/>
      <w:bookmarkStart w:id="68" w:name="_Toc16938543"/>
      <w:r/>
      <w:bookmarkStart w:id="69" w:name="_Toc513029227"/>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.1 电子响应文件的递交供应商应当按照《操作手册》规定，在磋商响应截止时间前制作并上传电子响应文件。</w:t>
      </w:r>
      <w:r/>
    </w:p>
    <w:p>
      <w:pPr>
        <w:ind w:firstLine="315"/>
        <w:jc w:val="both"/>
        <w:keepLines/>
        <w:keepNext/>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“江苏省政府采购管理交易系统</w:t>
      </w:r>
      <w:r>
        <w:rPr>
          <w:rFonts w:hint="eastAsia" w:ascii="宋体" w:hAnsi="宋体" w:eastAsia="宋体" w:cs="宋体"/>
          <w:sz w:val="21"/>
          <w:szCs w:val="21"/>
          <w:highlight w:val="none"/>
        </w:rPr>
        <w:t xml:space="preserve">（苏采云）</w:t>
      </w:r>
      <w:r>
        <w:rPr>
          <w:rFonts w:hint="default"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相关要求是本</w:t>
      </w:r>
      <w:r>
        <w:rPr>
          <w:rFonts w:hint="eastAsia" w:ascii="宋体" w:hAnsi="宋体" w:cs="宋体"/>
          <w:sz w:val="21"/>
          <w:szCs w:val="21"/>
          <w:highlight w:val="none"/>
          <w:lang w:eastAsia="zh-CN"/>
        </w:rPr>
        <w:t xml:space="preserve">磋商文件</w:t>
      </w:r>
      <w:r>
        <w:rPr>
          <w:rFonts w:hint="eastAsia" w:ascii="宋体" w:hAnsi="宋体" w:eastAsia="宋体" w:cs="宋体"/>
          <w:sz w:val="21"/>
          <w:szCs w:val="21"/>
          <w:highlight w:val="none"/>
        </w:rPr>
        <w:t xml:space="preserve">的组成部分。</w:t>
      </w:r>
      <w:r/>
    </w:p>
    <w:p>
      <w:pPr>
        <w:ind w:firstLine="315"/>
        <w:jc w:val="both"/>
        <w:keepLines/>
        <w:keepNext/>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.3供应商应对 CA 证书妥善保管，如被他人盗用投标，因此带来的结果均由供应商自行承担。</w:t>
      </w:r>
      <w:r/>
    </w:p>
    <w:p>
      <w:pPr>
        <w:ind w:firstLine="315"/>
        <w:jc w:val="both"/>
        <w:keepLines/>
        <w:keepNext/>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.4供应商应当对</w:t>
      </w:r>
      <w:r>
        <w:rPr>
          <w:rFonts w:hint="eastAsia" w:ascii="宋体" w:hAnsi="宋体" w:cs="宋体"/>
          <w:sz w:val="21"/>
          <w:szCs w:val="21"/>
          <w:highlight w:val="none"/>
          <w:lang w:eastAsia="zh-CN"/>
        </w:rPr>
        <w:t xml:space="preserve">磋商文件</w:t>
      </w:r>
      <w:r>
        <w:rPr>
          <w:rFonts w:hint="eastAsia" w:ascii="宋体" w:hAnsi="宋体" w:eastAsia="宋体" w:cs="宋体"/>
          <w:sz w:val="21"/>
          <w:szCs w:val="21"/>
          <w:highlight w:val="none"/>
        </w:rPr>
        <w:t xml:space="preserve">提出的要求和条件作出实质性响应，并在电子投标系统逐条应答。</w:t>
      </w:r>
      <w:r/>
    </w:p>
    <w:p>
      <w:pPr>
        <w:ind w:firstLine="315"/>
        <w:jc w:val="both"/>
        <w:keepLines/>
        <w:keepNext/>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.5供应商应对要求提供的资格证明文件（如资质证书、资格证书）、技术资料（如白皮书、彩页、手册、检测报告等）扫描上传至投标系统。</w:t>
      </w:r>
      <w:r/>
    </w:p>
    <w:p>
      <w:pPr>
        <w:ind w:firstLine="315"/>
        <w:jc w:val="both"/>
        <w:keepLines/>
        <w:keepNext/>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.6各供应商应在规定时间内凭CA证书进行网上解密。</w:t>
      </w:r>
      <w:bookmarkEnd w:id="67"/>
      <w:r/>
      <w:bookmarkEnd w:id="68"/>
      <w:r/>
      <w:bookmarkEnd w:id="69"/>
      <w:r/>
      <w:r/>
    </w:p>
    <w:p>
      <w:pPr>
        <w:ind w:left="0" w:right="0" w:firstLine="422"/>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bookmarkStart w:id="70" w:name="_Toc513029231"/>
      <w:r/>
      <w:bookmarkStart w:id="71" w:name="_Toc16938547"/>
      <w:r/>
      <w:bookmarkStart w:id="72" w:name="_Toc20823303"/>
      <w:r>
        <w:rPr>
          <w:rFonts w:hint="eastAsia" w:ascii="宋体" w:hAnsi="宋体" w:cs="宋体"/>
          <w:b/>
          <w:bCs/>
          <w:color w:val="auto"/>
          <w:sz w:val="21"/>
          <w:highlight w:val="none"/>
          <w:lang w:val="en-US" w:eastAsia="zh-CN"/>
        </w:rPr>
        <w:t xml:space="preserve">13</w:t>
      </w:r>
      <w:r>
        <w:rPr>
          <w:rFonts w:ascii="宋体" w:hAnsi="宋体" w:eastAsia="宋体" w:cs="宋体"/>
          <w:b/>
          <w:bCs/>
          <w:color w:val="auto"/>
          <w:sz w:val="21"/>
          <w:highlight w:val="none"/>
        </w:rPr>
        <w:t xml:space="preserve">、磋商响应截止日期</w:t>
      </w:r>
      <w:r/>
    </w:p>
    <w:p>
      <w:pPr>
        <w:ind w:left="0" w:right="0" w:firstLine="420"/>
        <w:jc w:val="both"/>
        <w:spacing w:before="0" w:after="0" w:line="360" w:lineRule="auto"/>
        <w:rPr>
          <w:b/>
          <w:bCs w:val="0"/>
          <w:i w:val="0"/>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 w:val="0"/>
          <w:iCs/>
          <w:color w:val="auto"/>
          <w:sz w:val="21"/>
          <w:highlight w:val="none"/>
          <w:lang w:val="en-US" w:eastAsia="zh-CN"/>
        </w:rPr>
        <w:t xml:space="preserve">13</w:t>
      </w:r>
      <w:r>
        <w:rPr>
          <w:rFonts w:ascii="宋体" w:hAnsi="宋体" w:eastAsia="宋体" w:cs="宋体"/>
          <w:b/>
          <w:bCs w:val="0"/>
          <w:i w:val="0"/>
          <w:iCs/>
          <w:color w:val="auto"/>
          <w:sz w:val="21"/>
          <w:highlight w:val="none"/>
        </w:rPr>
        <w:t xml:space="preserve">.1 </w:t>
      </w:r>
      <w:r>
        <w:rPr>
          <w:rFonts w:ascii="宋体" w:hAnsi="宋体" w:eastAsia="宋体" w:cs="宋体"/>
          <w:b/>
          <w:bCs w:val="0"/>
          <w:i w:val="0"/>
          <w:iCs/>
          <w:color w:val="auto"/>
          <w:sz w:val="21"/>
          <w:highlight w:val="none"/>
          <w:u w:val="single"/>
        </w:rPr>
        <w:t xml:space="preserve">供应商上传电子响应文件的时间不得迟于采购公告中规定的磋商响应截止时间。</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13</w:t>
      </w:r>
      <w:r>
        <w:rPr>
          <w:rFonts w:ascii="宋体" w:hAnsi="宋体" w:eastAsia="宋体" w:cs="宋体"/>
          <w:color w:val="auto"/>
          <w:sz w:val="21"/>
          <w:highlight w:val="none"/>
        </w:rPr>
        <w:t xml:space="preserve">.2 代理机构可以按照规定，通过修改</w:t>
      </w:r>
      <w:r>
        <w:rPr>
          <w:rFonts w:hint="eastAsia" w:ascii="宋体" w:hAnsi="宋体" w:cs="宋体"/>
          <w:color w:val="auto"/>
          <w:sz w:val="21"/>
          <w:highlight w:val="none"/>
          <w:lang w:eastAsia="zh-CN"/>
        </w:rPr>
        <w:t xml:space="preserve">磋商文件</w:t>
      </w:r>
      <w:r>
        <w:rPr>
          <w:rFonts w:ascii="宋体" w:hAnsi="宋体" w:eastAsia="宋体" w:cs="宋体"/>
          <w:color w:val="auto"/>
          <w:sz w:val="21"/>
          <w:highlight w:val="none"/>
        </w:rPr>
        <w:t xml:space="preserve">延长磋商截止日期，在此情况下，供应商的所有权利和义务以及供应商受制的截止日期均应以延长后新的截止日期为准。</w:t>
      </w:r>
      <w:r/>
    </w:p>
    <w:p>
      <w:pPr>
        <w:ind w:left="0" w:right="0" w:firstLine="420"/>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u w:val="none"/>
          <w:lang w:val="en-US" w:eastAsia="zh-CN"/>
        </w:rPr>
        <w:t xml:space="preserve">14</w:t>
      </w:r>
      <w:r>
        <w:rPr>
          <w:rFonts w:ascii="宋体" w:hAnsi="宋体" w:eastAsia="宋体" w:cs="宋体"/>
          <w:b/>
          <w:bCs/>
          <w:color w:val="auto"/>
          <w:sz w:val="21"/>
          <w:highlight w:val="none"/>
          <w:u w:val="none"/>
        </w:rPr>
        <w:t xml:space="preserve">、响应文件</w:t>
      </w:r>
      <w:r>
        <w:rPr>
          <w:rFonts w:ascii="宋体" w:hAnsi="宋体" w:eastAsia="宋体" w:cs="宋体"/>
          <w:b/>
          <w:bCs/>
          <w:color w:val="auto"/>
          <w:sz w:val="21"/>
          <w:highlight w:val="none"/>
        </w:rPr>
        <w:t xml:space="preserve">的拒收</w:t>
      </w:r>
      <w:r/>
    </w:p>
    <w:p>
      <w:pPr>
        <w:ind w:left="0" w:right="0" w:firstLine="420"/>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lang w:val="en-US" w:eastAsia="zh-CN"/>
        </w:rPr>
        <w:t xml:space="preserve">14</w:t>
      </w:r>
      <w:r>
        <w:rPr>
          <w:rFonts w:ascii="宋体" w:hAnsi="宋体" w:eastAsia="宋体" w:cs="宋体"/>
          <w:b/>
          <w:bCs/>
          <w:color w:val="auto"/>
          <w:sz w:val="21"/>
          <w:highlight w:val="none"/>
        </w:rPr>
        <w:t xml:space="preserve">.1代理机构拒绝接收在其规定的磋商截止时间后上传的任何响应文件。</w:t>
      </w:r>
      <w:r/>
    </w:p>
    <w:p>
      <w:pPr>
        <w:ind w:left="0" w:right="0" w:firstLine="420"/>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u w:val="none"/>
          <w:lang w:val="en-US" w:eastAsia="zh-CN"/>
        </w:rPr>
        <w:t xml:space="preserve">15</w:t>
      </w:r>
      <w:r>
        <w:rPr>
          <w:rFonts w:ascii="宋体" w:hAnsi="宋体" w:eastAsia="宋体" w:cs="宋体"/>
          <w:b/>
          <w:bCs/>
          <w:color w:val="auto"/>
          <w:sz w:val="21"/>
          <w:highlight w:val="none"/>
          <w:u w:val="none"/>
        </w:rPr>
        <w:t xml:space="preserve">、响应文件的撤回和修改</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15</w:t>
      </w:r>
      <w:r>
        <w:rPr>
          <w:rFonts w:ascii="宋体" w:hAnsi="宋体" w:eastAsia="宋体" w:cs="宋体"/>
          <w:color w:val="auto"/>
          <w:sz w:val="21"/>
          <w:highlight w:val="none"/>
        </w:rPr>
        <w:t xml:space="preserve">.1 响应文件的撤回</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15</w:t>
      </w:r>
      <w:r>
        <w:rPr>
          <w:rFonts w:ascii="宋体" w:hAnsi="宋体" w:eastAsia="宋体" w:cs="宋体"/>
          <w:color w:val="auto"/>
          <w:sz w:val="21"/>
          <w:highlight w:val="none"/>
        </w:rPr>
        <w:t xml:space="preserve">.1.1 电子响应文件的撤回</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供应商可在磋商截止时间前，撤回其电子响应文件，具体操作方法见《操作手册》。</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15</w:t>
      </w:r>
      <w:r>
        <w:rPr>
          <w:rFonts w:ascii="宋体" w:hAnsi="宋体" w:eastAsia="宋体" w:cs="宋体"/>
          <w:color w:val="auto"/>
          <w:sz w:val="21"/>
          <w:highlight w:val="none"/>
        </w:rPr>
        <w:t xml:space="preserve">.1.2 供应商撤回电子响应文件，则认为其不再参与本项目磋商。</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15</w:t>
      </w:r>
      <w:r>
        <w:rPr>
          <w:rFonts w:ascii="宋体" w:hAnsi="宋体" w:eastAsia="宋体" w:cs="宋体"/>
          <w:color w:val="auto"/>
          <w:sz w:val="21"/>
          <w:highlight w:val="none"/>
        </w:rPr>
        <w:t xml:space="preserve">.2 响应文件的修改</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供应商可在磋商截止时间前，对其电子响应文件进行修改，具体操作方法见《操作手册》。</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15</w:t>
      </w:r>
      <w:r>
        <w:rPr>
          <w:rFonts w:ascii="宋体" w:hAnsi="宋体" w:eastAsia="宋体" w:cs="宋体"/>
          <w:color w:val="auto"/>
          <w:sz w:val="21"/>
          <w:highlight w:val="none"/>
        </w:rPr>
        <w:t xml:space="preserve">.3 在磋商截止时间之后，供应商不得对其电子响应文件作任何修改。</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15</w:t>
      </w:r>
      <w:r>
        <w:rPr>
          <w:rFonts w:ascii="宋体" w:hAnsi="宋体" w:eastAsia="宋体" w:cs="宋体"/>
          <w:color w:val="auto"/>
          <w:sz w:val="21"/>
          <w:highlight w:val="none"/>
        </w:rPr>
        <w:t xml:space="preserve">.4 在磋商截止时间至</w:t>
      </w:r>
      <w:r>
        <w:rPr>
          <w:rFonts w:hint="eastAsia" w:ascii="宋体" w:hAnsi="宋体" w:cs="宋体"/>
          <w:color w:val="auto"/>
          <w:sz w:val="21"/>
          <w:highlight w:val="none"/>
          <w:lang w:eastAsia="zh-CN"/>
        </w:rPr>
        <w:t xml:space="preserve">磋商文件</w:t>
      </w:r>
      <w:r>
        <w:rPr>
          <w:rFonts w:ascii="宋体" w:hAnsi="宋体" w:eastAsia="宋体" w:cs="宋体"/>
          <w:color w:val="auto"/>
          <w:sz w:val="21"/>
          <w:highlight w:val="none"/>
        </w:rPr>
        <w:t xml:space="preserve">中规定的磋商有效期满之间的这段时间内，供应商不得撤回其响应文件。</w:t>
      </w:r>
      <w:bookmarkEnd w:id="70"/>
      <w:r/>
      <w:bookmarkEnd w:id="71"/>
      <w:r/>
      <w:bookmarkEnd w:id="72"/>
      <w:r/>
      <w:r/>
    </w:p>
    <w:p>
      <w:pPr>
        <w:ind w:right="0"/>
        <w:jc w:val="both"/>
        <w:spacing w:before="0" w:after="0" w:line="360" w:lineRule="auto"/>
        <w:rPr>
          <w:rFonts w:hint="default" w:ascii="宋体" w:hAnsi="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outlineLvl w:val="1"/>
      </w:pPr>
      <w:r/>
      <w:bookmarkStart w:id="73" w:name="_Toc16938550"/>
      <w:r/>
      <w:bookmarkStart w:id="74" w:name="_Toc20823306"/>
      <w:r/>
      <w:bookmarkStart w:id="75" w:name="_Toc513029234"/>
      <w:r>
        <w:rPr>
          <w:rFonts w:hint="eastAsia" w:ascii="宋体" w:hAnsi="宋体" w:cs="宋体"/>
          <w:b/>
          <w:bCs/>
          <w:color w:val="auto"/>
          <w:sz w:val="21"/>
          <w:highlight w:val="none"/>
          <w:lang w:val="en-US" w:eastAsia="zh-CN"/>
        </w:rPr>
        <w:t xml:space="preserve">六、磋商</w:t>
      </w:r>
      <w:r/>
    </w:p>
    <w:p>
      <w:pPr>
        <w:ind w:left="0" w:right="0" w:firstLine="420"/>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lang w:val="en-US" w:eastAsia="zh-CN"/>
        </w:rPr>
        <w:t xml:space="preserve">16</w:t>
      </w:r>
      <w:r>
        <w:rPr>
          <w:rFonts w:ascii="宋体" w:hAnsi="宋体" w:eastAsia="宋体" w:cs="宋体"/>
          <w:b/>
          <w:bCs/>
          <w:color w:val="auto"/>
          <w:sz w:val="21"/>
          <w:highlight w:val="none"/>
        </w:rPr>
        <w:t xml:space="preserve">、磋商</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16</w:t>
      </w:r>
      <w:r>
        <w:rPr>
          <w:rFonts w:ascii="宋体" w:hAnsi="宋体" w:eastAsia="宋体" w:cs="宋体"/>
          <w:color w:val="auto"/>
          <w:sz w:val="21"/>
          <w:highlight w:val="none"/>
        </w:rPr>
        <w:t xml:space="preserve">.1 代理机构将在采购公告中规定的时间和地点组织磋商开始仪式。供应商应当按照《操作手册》规定，参加磋商活动。</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16</w:t>
      </w:r>
      <w:r>
        <w:rPr>
          <w:rFonts w:ascii="宋体" w:hAnsi="宋体" w:eastAsia="宋体" w:cs="宋体"/>
          <w:color w:val="auto"/>
          <w:sz w:val="21"/>
          <w:highlight w:val="none"/>
        </w:rPr>
        <w:t xml:space="preserve">.2供应商在磋商过程中涉及到的响应文件解密等工作，应按照《操作手册》规定执行。</w:t>
      </w:r>
      <w:r/>
    </w:p>
    <w:p>
      <w:pPr>
        <w:ind w:left="0" w:right="0" w:firstLine="420"/>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lang w:val="en-US" w:eastAsia="zh-CN"/>
        </w:rPr>
        <w:t xml:space="preserve">17</w:t>
      </w:r>
      <w:r>
        <w:rPr>
          <w:rFonts w:ascii="宋体" w:hAnsi="宋体" w:eastAsia="宋体" w:cs="宋体"/>
          <w:b/>
          <w:bCs/>
          <w:color w:val="auto"/>
          <w:sz w:val="21"/>
          <w:highlight w:val="none"/>
        </w:rPr>
        <w:t xml:space="preserve">、磋商小组</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17</w:t>
      </w:r>
      <w:r>
        <w:rPr>
          <w:rFonts w:ascii="宋体" w:hAnsi="宋体" w:eastAsia="宋体" w:cs="宋体"/>
          <w:color w:val="auto"/>
          <w:sz w:val="21"/>
          <w:highlight w:val="none"/>
        </w:rPr>
        <w:t xml:space="preserve">.1 磋商开始后，</w:t>
      </w:r>
      <w:r>
        <w:rPr>
          <w:rFonts w:hint="eastAsia" w:ascii="宋体" w:hAnsi="宋体" w:eastAsia="宋体" w:cs="宋体"/>
          <w:color w:val="auto"/>
          <w:sz w:val="21"/>
          <w:highlight w:val="none"/>
        </w:rPr>
        <w:t xml:space="preserve">磋商工作由代理机构负责组织，具体磋商事务由依法组建的磋商小组负责。</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17</w:t>
      </w: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2</w:t>
      </w:r>
      <w:r>
        <w:rPr>
          <w:rFonts w:ascii="宋体" w:hAnsi="宋体" w:eastAsia="宋体" w:cs="宋体"/>
          <w:color w:val="auto"/>
          <w:sz w:val="21"/>
          <w:highlight w:val="none"/>
        </w:rPr>
        <w:t xml:space="preserve">磋商小组独立工作，负责评审有效响应文件并确定成交候选供应商。</w:t>
      </w:r>
      <w:r/>
    </w:p>
    <w:p>
      <w:pPr>
        <w:ind w:left="0" w:right="0" w:firstLine="420"/>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lang w:val="en-US" w:eastAsia="zh-CN"/>
        </w:rPr>
        <w:t xml:space="preserve">18</w:t>
      </w:r>
      <w:r>
        <w:rPr>
          <w:rFonts w:ascii="宋体" w:hAnsi="宋体" w:eastAsia="宋体" w:cs="宋体"/>
          <w:b/>
          <w:bCs/>
          <w:color w:val="auto"/>
          <w:sz w:val="21"/>
          <w:highlight w:val="none"/>
        </w:rPr>
        <w:t xml:space="preserve">、评审过程的保密与公正</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18</w:t>
      </w:r>
      <w:r>
        <w:rPr>
          <w:rFonts w:ascii="宋体" w:hAnsi="宋体" w:eastAsia="宋体" w:cs="宋体"/>
          <w:color w:val="auto"/>
          <w:sz w:val="21"/>
          <w:highlight w:val="none"/>
        </w:rPr>
        <w:t xml:space="preserve">.1评审专家应当遵守评审工作纪律，不得泄露评审情况和评审中获悉的商业秘密。</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18</w:t>
      </w:r>
      <w:r>
        <w:rPr>
          <w:rFonts w:ascii="宋体" w:hAnsi="宋体" w:eastAsia="宋体" w:cs="宋体"/>
          <w:color w:val="auto"/>
          <w:sz w:val="21"/>
          <w:highlight w:val="none"/>
        </w:rPr>
        <w:t xml:space="preserve">.2在评审过程中，供应商不得以任何行为影响评审过程，否则其响应文件将被作为无效响应文件。</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18</w:t>
      </w:r>
      <w:r>
        <w:rPr>
          <w:rFonts w:ascii="宋体" w:hAnsi="宋体" w:eastAsia="宋体" w:cs="宋体"/>
          <w:color w:val="auto"/>
          <w:sz w:val="21"/>
          <w:highlight w:val="none"/>
        </w:rPr>
        <w:t xml:space="preserve">.3 在评审期间，代理机构将设专门工作人员与供应商联系。</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18</w:t>
      </w:r>
      <w:r>
        <w:rPr>
          <w:rFonts w:ascii="宋体" w:hAnsi="宋体" w:eastAsia="宋体" w:cs="宋体"/>
          <w:color w:val="auto"/>
          <w:sz w:val="21"/>
          <w:highlight w:val="none"/>
        </w:rPr>
        <w:t xml:space="preserve">.4 代理机构和磋商小组不向未成交的供应商解释未成交原因，也不公布评审过程中的相关细节。</w:t>
      </w:r>
      <w:r/>
    </w:p>
    <w:p>
      <w:pPr>
        <w:ind w:left="0" w:right="0" w:firstLine="420"/>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lang w:val="en-US" w:eastAsia="zh-CN"/>
        </w:rPr>
        <w:t xml:space="preserve">19</w:t>
      </w:r>
      <w:r>
        <w:rPr>
          <w:rFonts w:ascii="宋体" w:hAnsi="宋体" w:eastAsia="宋体" w:cs="宋体"/>
          <w:b/>
          <w:bCs/>
          <w:color w:val="auto"/>
          <w:sz w:val="21"/>
          <w:highlight w:val="none"/>
        </w:rPr>
        <w:t xml:space="preserve">、磋商的澄清</w:t>
      </w:r>
      <w:r/>
    </w:p>
    <w:p>
      <w:pPr>
        <w:ind w:left="0" w:right="0" w:firstLine="420"/>
        <w:jc w:val="both"/>
        <w:spacing w:before="0" w:after="0" w:line="360" w:lineRule="auto"/>
        <w:rPr>
          <w:rFonts w:hint="eastAsia" w:ascii="宋体" w:hAnsi="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19.1 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line="360" w:lineRule="auto"/>
        <w:rPr>
          <w:rFonts w:hint="eastAsia" w:ascii="宋体" w:hAnsi="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供应商的澄清、说明或者补正不得超出响应文件的范围或者改变响应文件的实质性内容。</w:t>
      </w:r>
      <w:r/>
    </w:p>
    <w:p>
      <w:pPr>
        <w:ind w:left="0" w:right="0" w:firstLine="420"/>
        <w:jc w:val="both"/>
        <w:spacing w:before="0" w:after="0" w:line="360" w:lineRule="auto"/>
        <w:rPr>
          <w:rFonts w:hint="eastAsia" w:ascii="宋体" w:hAnsi="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磋商小组并非对每个供应商都作澄清要求。</w:t>
      </w:r>
      <w:r/>
    </w:p>
    <w:p>
      <w:pPr>
        <w:ind w:left="0" w:right="0" w:firstLine="420"/>
        <w:jc w:val="both"/>
        <w:spacing w:before="0" w:after="0" w:line="360" w:lineRule="auto"/>
        <w:rPr>
          <w:rFonts w:hint="eastAsia" w:ascii="宋体" w:hAnsi="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19.2 需要供应商进行澄清、说明和补正的，磋商小组将通过“江苏省政府采购管理交易系统（苏采云）”向供应商发出《澄清要求函》，接到《澄清要求函》的供应商应当按照要求在“江苏政府采购网苏采云系统中提交《澄清要求函》并加盖电子公章。澄清、说明和补正的内容作为响应文件的补充部分，具体操作方式见《操作手册》。</w:t>
      </w:r>
      <w:r/>
    </w:p>
    <w:p>
      <w:pPr>
        <w:ind w:left="0" w:right="0" w:firstLine="420"/>
        <w:jc w:val="both"/>
        <w:spacing w:before="0" w:after="0" w:line="360" w:lineRule="auto"/>
        <w:rPr>
          <w:rFonts w:hint="eastAsia" w:ascii="宋体" w:hAnsi="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19.3 接到磋商小组澄清、说明和补正要求的供应商如未按规定做出澄清、说明和补正，其风险由供应商自行承担。</w:t>
      </w:r>
      <w:r/>
    </w:p>
    <w:p>
      <w:pPr>
        <w:ind w:left="0" w:right="0" w:firstLine="420"/>
        <w:jc w:val="both"/>
        <w:spacing w:before="0" w:after="0" w:line="360" w:lineRule="auto"/>
        <w:rPr>
          <w:rFonts w:hint="eastAsia"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lang w:val="en-US" w:eastAsia="zh-CN"/>
        </w:rPr>
        <w:t xml:space="preserve">20</w:t>
      </w:r>
      <w:r>
        <w:rPr>
          <w:rFonts w:hint="eastAsia" w:ascii="宋体" w:hAnsi="宋体" w:eastAsia="宋体" w:cs="宋体"/>
          <w:b/>
          <w:bCs/>
          <w:color w:val="auto"/>
          <w:sz w:val="21"/>
          <w:highlight w:val="none"/>
        </w:rPr>
        <w:t xml:space="preserve">、联合体（本项目不适用）</w:t>
      </w:r>
      <w:r/>
    </w:p>
    <w:p>
      <w:pPr>
        <w:ind w:left="0" w:right="0" w:firstLine="420"/>
        <w:jc w:val="both"/>
        <w:spacing w:before="0" w:after="0" w:line="360" w:lineRule="auto"/>
        <w:rPr>
          <w:rFonts w:hint="eastAsia" w:ascii="宋体" w:hAnsi="宋体" w:eastAsia="宋体" w:cs="宋体"/>
          <w:b w:val="0"/>
          <w:bCs w:val="0"/>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highlight w:val="none"/>
          <w:lang w:val="en-US" w:eastAsia="zh-CN"/>
        </w:rPr>
        <w:t xml:space="preserve">20</w:t>
      </w:r>
      <w:r>
        <w:rPr>
          <w:rFonts w:hint="eastAsia" w:ascii="宋体" w:hAnsi="宋体" w:eastAsia="宋体" w:cs="宋体"/>
          <w:b w:val="0"/>
          <w:bCs w:val="0"/>
          <w:color w:val="auto"/>
          <w:sz w:val="21"/>
          <w:highlight w:val="none"/>
        </w:rPr>
        <w:t xml:space="preserve">.1 两个以上的自然人、法人或者其他组织可以组成一个联合体，以一个供应商的身份共同参加政府采购。</w:t>
      </w:r>
      <w:r/>
    </w:p>
    <w:p>
      <w:pPr>
        <w:ind w:left="0" w:right="0" w:firstLine="420"/>
        <w:jc w:val="both"/>
        <w:spacing w:before="0" w:after="0" w:line="360" w:lineRule="auto"/>
        <w:rPr>
          <w:rFonts w:hint="eastAsia" w:ascii="宋体" w:hAnsi="宋体" w:eastAsia="宋体" w:cs="宋体"/>
          <w:b w:val="0"/>
          <w:bCs w:val="0"/>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highlight w:val="none"/>
          <w:lang w:val="en-US" w:eastAsia="zh-CN"/>
        </w:rPr>
        <w:t xml:space="preserve">20</w:t>
      </w:r>
      <w:r>
        <w:rPr>
          <w:rFonts w:hint="eastAsia" w:ascii="宋体" w:hAnsi="宋体" w:eastAsia="宋体" w:cs="宋体"/>
          <w:b w:val="0"/>
          <w:bCs w:val="0"/>
          <w:color w:val="auto"/>
          <w:sz w:val="21"/>
          <w:highlight w:val="none"/>
        </w:rPr>
        <w:t xml:space="preserve">.2 鼓励大中型企业和其他自然人、法人或者其他组织与小型、微型企业组成联合体共同参加非专门面向中小企业的政府采购活动。</w:t>
      </w:r>
      <w:r/>
    </w:p>
    <w:p>
      <w:pPr>
        <w:ind w:left="0" w:right="0" w:firstLine="420"/>
        <w:jc w:val="both"/>
        <w:spacing w:before="0" w:after="0" w:line="360" w:lineRule="auto"/>
        <w:rPr>
          <w:rFonts w:hint="eastAsia" w:ascii="宋体" w:hAnsi="宋体" w:eastAsia="宋体" w:cs="宋体"/>
          <w:b w:val="0"/>
          <w:bCs w:val="0"/>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highlight w:val="none"/>
          <w:lang w:val="en-US" w:eastAsia="zh-CN"/>
        </w:rPr>
        <w:t xml:space="preserve">20</w:t>
      </w:r>
      <w:r>
        <w:rPr>
          <w:rFonts w:hint="eastAsia" w:ascii="宋体" w:hAnsi="宋体" w:eastAsia="宋体" w:cs="宋体"/>
          <w:b w:val="0"/>
          <w:bCs w:val="0"/>
          <w:color w:val="auto"/>
          <w:sz w:val="21"/>
          <w:highlight w:val="none"/>
        </w:rPr>
        <w:t xml:space="preserve">.3</w:t>
      </w:r>
      <w:r>
        <w:rPr>
          <w:rFonts w:hint="eastAsia" w:ascii="宋体" w:hAnsi="宋体" w:eastAsia="宋体" w:cs="宋体"/>
          <w:b w:val="0"/>
          <w:bCs w:val="0"/>
          <w:color w:val="auto"/>
          <w:sz w:val="21"/>
          <w:highlight w:val="none"/>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right="0" w:firstLine="420"/>
        <w:jc w:val="both"/>
        <w:spacing w:before="0" w:after="0" w:line="360" w:lineRule="auto"/>
        <w:rPr>
          <w:rFonts w:hint="eastAsia" w:ascii="宋体" w:hAnsi="宋体" w:eastAsia="宋体" w:cs="宋体"/>
          <w:b w:val="0"/>
          <w:bCs w:val="0"/>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highlight w:val="none"/>
          <w:lang w:val="en-US" w:eastAsia="zh-CN"/>
        </w:rPr>
        <w:t xml:space="preserve">20</w:t>
      </w:r>
      <w:r>
        <w:rPr>
          <w:rFonts w:hint="eastAsia" w:ascii="宋体" w:hAnsi="宋体" w:eastAsia="宋体" w:cs="宋体"/>
          <w:b w:val="0"/>
          <w:bCs w:val="0"/>
          <w:color w:val="auto"/>
          <w:sz w:val="21"/>
          <w:highlight w:val="none"/>
        </w:rPr>
        <w:t xml:space="preserve">.4联合体各方之间应当签订联合体协议，明确约定联合体各方承担的工作和相应的责任，并将联合体协议连同响应文件一并提交。</w:t>
      </w:r>
      <w:r/>
    </w:p>
    <w:p>
      <w:pPr>
        <w:ind w:left="0" w:right="0" w:firstLine="420"/>
        <w:jc w:val="both"/>
        <w:spacing w:before="0" w:after="0" w:line="360" w:lineRule="auto"/>
        <w:rPr>
          <w:rFonts w:ascii="宋体" w:hAnsi="宋体" w:eastAsia="宋体" w:cs="宋体"/>
          <w:b w:val="0"/>
          <w:bCs w:val="0"/>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highlight w:val="none"/>
          <w:lang w:val="en-US" w:eastAsia="zh-CN"/>
        </w:rPr>
        <w:t xml:space="preserve">20</w:t>
      </w:r>
      <w:r>
        <w:rPr>
          <w:rFonts w:hint="eastAsia" w:ascii="宋体" w:hAnsi="宋体" w:eastAsia="宋体" w:cs="宋体"/>
          <w:b w:val="0"/>
          <w:bCs w:val="0"/>
          <w:color w:val="auto"/>
          <w:sz w:val="21"/>
          <w:highlight w:val="none"/>
        </w:rPr>
        <w:t xml:space="preserve">.5以联合体形式参加政府采购活动的，联合体各方不得再单独参加或者与其他供应商另外组成联合体参加同一合同项下的政府采购活动。</w:t>
      </w:r>
      <w:r/>
    </w:p>
    <w:p>
      <w:pPr>
        <w:ind w:left="0" w:right="0" w:firstLine="420"/>
        <w:jc w:val="both"/>
        <w:spacing w:before="0" w:after="0" w:line="360" w:lineRule="auto"/>
        <w:rPr>
          <w:rFonts w:hint="eastAsia" w:eastAsia="宋体"/>
          <w:b/>
          <w:bCs/>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highlight w:val="none"/>
        </w:rPr>
        <w:t xml:space="preserve">2</w:t>
      </w:r>
      <w:r>
        <w:rPr>
          <w:rFonts w:hint="eastAsia" w:ascii="宋体" w:hAnsi="宋体" w:cs="宋体"/>
          <w:b/>
          <w:bCs/>
          <w:color w:val="auto"/>
          <w:sz w:val="21"/>
          <w:highlight w:val="none"/>
          <w:lang w:val="en-US" w:eastAsia="zh-CN"/>
        </w:rPr>
        <w:t xml:space="preserve">1</w:t>
      </w:r>
      <w:r>
        <w:rPr>
          <w:rFonts w:ascii="宋体" w:hAnsi="宋体" w:eastAsia="宋体" w:cs="宋体"/>
          <w:b/>
          <w:bCs/>
          <w:color w:val="auto"/>
          <w:sz w:val="21"/>
          <w:highlight w:val="none"/>
        </w:rPr>
        <w:t xml:space="preserve">、响应文件的</w:t>
      </w:r>
      <w:r>
        <w:rPr>
          <w:rFonts w:hint="eastAsia" w:ascii="宋体" w:hAnsi="宋体" w:cs="宋体"/>
          <w:b/>
          <w:bCs/>
          <w:color w:val="auto"/>
          <w:sz w:val="21"/>
          <w:highlight w:val="none"/>
          <w:lang w:val="en-US" w:eastAsia="zh-CN"/>
        </w:rPr>
        <w:t xml:space="preserve">审查</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21</w:t>
      </w:r>
      <w:r>
        <w:rPr>
          <w:rFonts w:hint="eastAsia" w:ascii="宋体" w:hAnsi="宋体" w:eastAsia="宋体" w:cs="宋体"/>
          <w:color w:val="auto"/>
          <w:sz w:val="21"/>
          <w:highlight w:val="none"/>
        </w:rPr>
        <w:t xml:space="preserve">.1 响应文件审查分为资格审查和符合性审查。</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（1）资格审查。依据法律法规和磋商文件的规定，磋商小组对响应文件中的资格证明文件进行审查，以确定供应商是否具备参加磋商的资格。</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磋商小组进行资格审查时，将在“信用中国”网站（www.creditchina.gov.cn）查询供应商的信用记录，以确定供应商是否具备磋商资格</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查询结果留存并归档。</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接受联合体的项目，联合体成员存在不良信用记录的，视同联合体存在不良信用记录。</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（2）符合性审查。依据磋商文件的规定，由磋商小组从有效性、完整性和对磋商文件的响应程度等方面对响应文件进行审查，以确定是否对磋商文件的实质性要求作出响应。</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（3）未通过资格审查或符合性审查的供应商，磋商小组将通过</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江苏省政府采购管理交易系统（苏采云）</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告知具体原因，评审结束后将不再接受有关询问。</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21</w:t>
      </w:r>
      <w:r>
        <w:rPr>
          <w:rFonts w:hint="eastAsia" w:ascii="宋体" w:hAnsi="宋体" w:eastAsia="宋体" w:cs="宋体"/>
          <w:color w:val="auto"/>
          <w:sz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ascii="宋体" w:hAnsi="宋体" w:eastAsia="宋体" w:cs="宋体"/>
          <w:color w:val="auto"/>
          <w:sz w:val="21"/>
          <w:highlight w:val="none"/>
        </w:rPr>
        <w:t xml:space="preserve">。</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21.3</w:t>
      </w:r>
      <w:r>
        <w:rPr>
          <w:rFonts w:hint="eastAsia" w:ascii="宋体" w:hAnsi="宋体" w:eastAsia="宋体" w:cs="宋体"/>
          <w:b/>
          <w:bCs/>
          <w:color w:val="auto"/>
          <w:sz w:val="21"/>
          <w:highlight w:val="none"/>
        </w:rPr>
        <w:t xml:space="preserve">出现下列情形之一的响应文件按照无效处理：</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（1）供应商在</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江苏省政府采购管理交易系统（苏采云）”规定的时间内未成功解密电子响应文件。</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（2）供应商未按照磋商文件要求上传电子响应文件。</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（3）同一供应商提交两个（含两个）以上不同的响应文件或者最后报价。</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（4）供应商不具备磋商文件中规定特定资格要求。</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（5）未提供《南京市政府采购供应商信用记录表暨信用承诺书》。</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（6）供应商的报价超过了采购预算或最高限价。</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（7）不同供应商的响应文件由同一单位或者个人编制的。</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（8）不同供应商委托同一单位或者个人办理投标事宜的。</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（9）不同供应商的ip地址、MAC地址、标书制作工具客户端标识码均一致的；</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（10）不同供应商的响应文件载明的项目管理成员或者联系人员为同一人；</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（11）不同供应商的响应文件异常一致或者投标报价呈规律性差异；</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（12）不同供应商的负责人为同一人或者存在控股、管理关系的；</w:t>
      </w:r>
      <w:r/>
    </w:p>
    <w:p>
      <w:pPr>
        <w:ind w:left="0" w:right="0" w:firstLine="420"/>
        <w:jc w:val="both"/>
        <w:spacing w:before="0" w:after="0" w:line="360" w:lineRule="auto"/>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（13）不符合磋商文件中规定的实质性要求和条件（本磋商文件中打“</w:t>
      </w:r>
      <w:r>
        <w:rPr>
          <w:rFonts w:hint="eastAsia" w:ascii="宋体" w:hAnsi="宋体" w:eastAsia="宋体" w:cs="宋体"/>
          <w:sz w:val="21"/>
          <w:szCs w:val="21"/>
          <w:highlight w:val="none"/>
        </w:rPr>
        <w:t xml:space="preserve">★</w:t>
      </w:r>
      <w:r>
        <w:rPr>
          <w:rFonts w:hint="eastAsia" w:ascii="宋体" w:hAnsi="宋体" w:eastAsia="宋体" w:cs="宋体"/>
          <w:color w:val="auto"/>
          <w:sz w:val="21"/>
          <w:highlight w:val="none"/>
        </w:rPr>
        <w:t xml:space="preserve">”内容、“须（必须）”或“应（应当）”等其他文字说明的商务和技术要求以及磋商文件附件中的图纸、工程量清单及清单编制说明为实质性要求和条件，包括改变工程量清单子目数量、单位及清单报价漏项、缺失、改变规费、税金项目计价表计算基数等）</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若有</w:t>
      </w:r>
      <w:r>
        <w:rPr>
          <w:rFonts w:hint="eastAsia" w:ascii="宋体" w:hAnsi="宋体" w:cs="宋体"/>
          <w:color w:val="auto"/>
          <w:sz w:val="21"/>
          <w:highlight w:val="none"/>
          <w:lang w:eastAsia="zh-CN"/>
        </w:rPr>
        <w:t xml:space="preserve">）</w:t>
      </w:r>
      <w:r/>
    </w:p>
    <w:p>
      <w:pPr>
        <w:ind w:left="0" w:right="0" w:firstLine="420"/>
        <w:jc w:val="both"/>
        <w:spacing w:before="0" w:after="0" w:line="360" w:lineRule="auto"/>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（14）响应文件中已标价工程量清单与</w:t>
      </w:r>
      <w:r>
        <w:rPr>
          <w:rFonts w:hint="eastAsia" w:ascii="宋体" w:hAnsi="宋体" w:cs="宋体"/>
          <w:color w:val="auto"/>
          <w:sz w:val="21"/>
          <w:highlight w:val="none"/>
          <w:lang w:val="en-US" w:eastAsia="zh-CN"/>
        </w:rPr>
        <w:t xml:space="preserve">磋商</w:t>
      </w:r>
      <w:r>
        <w:rPr>
          <w:rFonts w:hint="eastAsia" w:ascii="宋体" w:hAnsi="宋体" w:eastAsia="宋体" w:cs="宋体"/>
          <w:color w:val="auto"/>
          <w:sz w:val="21"/>
          <w:highlight w:val="none"/>
        </w:rPr>
        <w:t xml:space="preserve">文件规定的暂估价、暂列金额及甲供材料价格不一致的；响应文件中已标价工程量清单与</w:t>
      </w:r>
      <w:r>
        <w:rPr>
          <w:rFonts w:hint="eastAsia" w:ascii="宋体" w:hAnsi="宋体" w:cs="宋体"/>
          <w:color w:val="auto"/>
          <w:sz w:val="21"/>
          <w:highlight w:val="none"/>
          <w:lang w:val="en-US" w:eastAsia="zh-CN"/>
        </w:rPr>
        <w:t xml:space="preserve">磋商</w:t>
      </w:r>
      <w:r>
        <w:rPr>
          <w:rFonts w:hint="eastAsia" w:ascii="宋体" w:hAnsi="宋体" w:eastAsia="宋体" w:cs="宋体"/>
          <w:color w:val="auto"/>
          <w:sz w:val="21"/>
          <w:highlight w:val="none"/>
        </w:rPr>
        <w:t xml:space="preserve">文件明确列出的不可竞争费用项目或费率或计算基础不一致的；响应文件中已标价工程量清单与</w:t>
      </w:r>
      <w:r>
        <w:rPr>
          <w:rFonts w:hint="eastAsia" w:ascii="宋体" w:hAnsi="宋体" w:cs="宋体"/>
          <w:color w:val="auto"/>
          <w:sz w:val="21"/>
          <w:highlight w:val="none"/>
          <w:lang w:val="en-US" w:eastAsia="zh-CN"/>
        </w:rPr>
        <w:t xml:space="preserve">磋商</w:t>
      </w:r>
      <w:r>
        <w:rPr>
          <w:rFonts w:hint="eastAsia" w:ascii="宋体" w:hAnsi="宋体" w:eastAsia="宋体" w:cs="宋体"/>
          <w:color w:val="auto"/>
          <w:sz w:val="21"/>
          <w:highlight w:val="none"/>
        </w:rPr>
        <w:t xml:space="preserve">文件提供的工程量清单中的项目编码、项目名称、项目特征、计量单位、工程量不一致的（单价措施项目增项除外）</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若有</w:t>
      </w:r>
      <w:r>
        <w:rPr>
          <w:rFonts w:hint="eastAsia" w:ascii="宋体" w:hAnsi="宋体" w:cs="宋体"/>
          <w:color w:val="auto"/>
          <w:sz w:val="21"/>
          <w:highlight w:val="none"/>
          <w:lang w:eastAsia="zh-CN"/>
        </w:rPr>
        <w:t xml:space="preserve">）</w:t>
      </w:r>
      <w:r/>
    </w:p>
    <w:p>
      <w:pPr>
        <w:ind w:left="0" w:right="0" w:firstLine="420"/>
        <w:jc w:val="both"/>
        <w:spacing w:before="0" w:after="0" w:line="360" w:lineRule="auto"/>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15）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color w:val="auto"/>
          <w:sz w:val="21"/>
          <w:highlight w:val="none"/>
          <w:lang w:eastAsia="zh-CN"/>
        </w:rPr>
        <w:t xml:space="preserve">；</w:t>
      </w:r>
      <w:r/>
    </w:p>
    <w:p>
      <w:pPr>
        <w:ind w:left="0" w:right="0" w:firstLine="420"/>
        <w:jc w:val="both"/>
        <w:spacing w:before="0" w:after="0" w:line="360" w:lineRule="auto"/>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（16）响应文件含有采购人不能接受的附加条件</w:t>
      </w:r>
      <w:r>
        <w:rPr>
          <w:rFonts w:hint="eastAsia" w:ascii="宋体" w:hAnsi="宋体" w:cs="宋体"/>
          <w:color w:val="auto"/>
          <w:sz w:val="21"/>
          <w:highlight w:val="none"/>
          <w:lang w:eastAsia="zh-CN"/>
        </w:rPr>
        <w:t xml:space="preserve">；</w:t>
      </w:r>
      <w:r/>
    </w:p>
    <w:p>
      <w:pPr>
        <w:ind w:left="0" w:right="0" w:firstLine="420"/>
        <w:jc w:val="both"/>
        <w:spacing w:before="0" w:after="0" w:line="360" w:lineRule="auto"/>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（17）报价低于完成本项目发生的所有含税费用、支付给员工的工资（不得低于供应商所在地最低工资标准）和国家强制缴纳的各种社会保障资金、公积金，以及供应商认为需要的其他费用等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cs="宋体"/>
          <w:color w:val="auto"/>
          <w:sz w:val="21"/>
          <w:highlight w:val="none"/>
          <w:lang w:eastAsia="zh-CN"/>
        </w:rPr>
        <w:t xml:space="preserve">；</w:t>
      </w:r>
      <w:r/>
    </w:p>
    <w:p>
      <w:pPr>
        <w:ind w:left="0" w:right="0" w:firstLine="420"/>
        <w:jc w:val="both"/>
        <w:spacing w:before="0" w:after="0" w:line="360" w:lineRule="auto"/>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（18）采购产品被财政部、国家发改委、生态环境部等列入“节能产品品目清单”强制采购范围，而供应商提供的产品不在强制采购范围内</w:t>
      </w:r>
      <w:r>
        <w:rPr>
          <w:rFonts w:hint="eastAsia" w:ascii="宋体" w:hAnsi="宋体" w:cs="宋体"/>
          <w:color w:val="auto"/>
          <w:sz w:val="21"/>
          <w:highlight w:val="none"/>
          <w:lang w:eastAsia="zh-CN"/>
        </w:rPr>
        <w:t xml:space="preserve">；</w:t>
      </w:r>
      <w:r/>
    </w:p>
    <w:p>
      <w:pPr>
        <w:ind w:left="0" w:right="0" w:firstLine="420"/>
        <w:jc w:val="both"/>
        <w:spacing w:before="0" w:after="0" w:line="360" w:lineRule="auto"/>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（19）响应文件未按照磋商文件要求签字或加盖公章</w:t>
      </w:r>
      <w:r>
        <w:rPr>
          <w:rFonts w:hint="eastAsia" w:ascii="宋体" w:hAnsi="宋体" w:cs="宋体"/>
          <w:color w:val="auto"/>
          <w:sz w:val="21"/>
          <w:highlight w:val="none"/>
          <w:lang w:eastAsia="zh-CN"/>
        </w:rPr>
        <w:t xml:space="preserve">；</w:t>
      </w:r>
      <w:r/>
    </w:p>
    <w:p>
      <w:pPr>
        <w:ind w:left="0" w:right="0" w:firstLine="420"/>
        <w:jc w:val="both"/>
        <w:spacing w:before="0" w:after="0"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（20）法律法规及本磋商文件规定的其他无效响应的情形。</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4</w:t>
      </w:r>
      <w:r>
        <w:rPr>
          <w:rFonts w:ascii="宋体" w:hAnsi="宋体" w:eastAsia="宋体" w:cs="宋体"/>
          <w:color w:val="auto"/>
          <w:sz w:val="21"/>
          <w:highlight w:val="none"/>
        </w:rPr>
        <w:t xml:space="preserve">如果响应文件实质上没有响应</w:t>
      </w:r>
      <w:r>
        <w:rPr>
          <w:rFonts w:hint="eastAsia" w:ascii="宋体" w:hAnsi="宋体" w:cs="宋体"/>
          <w:color w:val="auto"/>
          <w:sz w:val="21"/>
          <w:highlight w:val="none"/>
          <w:lang w:eastAsia="zh-CN"/>
        </w:rPr>
        <w:t xml:space="preserve">磋商文件</w:t>
      </w:r>
      <w:r>
        <w:rPr>
          <w:rFonts w:ascii="宋体" w:hAnsi="宋体" w:eastAsia="宋体" w:cs="宋体"/>
          <w:color w:val="auto"/>
          <w:sz w:val="21"/>
          <w:highlight w:val="none"/>
        </w:rPr>
        <w:t xml:space="preserve">的要求，磋商小组将予以拒绝，供应商不得通过修改或撤销不合要求的偏离或保留而使其响应文件成为实质性响应的文件。</w:t>
      </w:r>
      <w:r/>
    </w:p>
    <w:p>
      <w:pPr>
        <w:ind w:left="0" w:right="0" w:firstLine="42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供应商在开、评标全过程中应保持通讯畅通，并安排专人与代理机构及磋商小组联系。</w:t>
      </w:r>
      <w:r/>
    </w:p>
    <w:p>
      <w:pPr>
        <w:ind w:left="0" w:right="0" w:firstLine="420"/>
        <w:jc w:val="both"/>
        <w:spacing w:before="0" w:after="0"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highlight w:val="none"/>
        </w:rPr>
        <w:t xml:space="preserve">2</w:t>
      </w:r>
      <w:r>
        <w:rPr>
          <w:rFonts w:hint="eastAsia" w:ascii="宋体" w:hAnsi="宋体" w:cs="宋体"/>
          <w:b/>
          <w:bCs/>
          <w:color w:val="auto"/>
          <w:sz w:val="21"/>
          <w:highlight w:val="none"/>
          <w:lang w:val="en-US" w:eastAsia="zh-CN"/>
        </w:rPr>
        <w:t xml:space="preserve">2</w:t>
      </w:r>
      <w:r>
        <w:rPr>
          <w:rFonts w:ascii="宋体" w:hAnsi="宋体" w:eastAsia="宋体" w:cs="宋体"/>
          <w:b/>
          <w:bCs/>
          <w:color w:val="auto"/>
          <w:sz w:val="21"/>
          <w:highlight w:val="none"/>
        </w:rPr>
        <w:t xml:space="preserve">、磋商程序及评审方法和标准</w:t>
      </w:r>
      <w:r/>
    </w:p>
    <w:p>
      <w:pPr>
        <w:ind w:left="0" w:right="0" w:firstLine="422"/>
        <w:jc w:val="both"/>
        <w:spacing w:before="0" w:after="0" w:line="360" w:lineRule="auto"/>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1"/>
          <w:highlight w:val="none"/>
        </w:rPr>
        <w:t xml:space="preserve">2</w:t>
      </w:r>
      <w:r>
        <w:rPr>
          <w:rFonts w:hint="eastAsia" w:ascii="宋体" w:hAnsi="宋体" w:cs="宋体"/>
          <w:b w:val="0"/>
          <w:bCs w:val="0"/>
          <w:color w:val="auto"/>
          <w:sz w:val="21"/>
          <w:highlight w:val="none"/>
          <w:lang w:val="en-US" w:eastAsia="zh-CN"/>
        </w:rPr>
        <w:t xml:space="preserve">2</w:t>
      </w:r>
      <w:r>
        <w:rPr>
          <w:rFonts w:ascii="宋体" w:hAnsi="宋体" w:eastAsia="宋体" w:cs="宋体"/>
          <w:b w:val="0"/>
          <w:bCs w:val="0"/>
          <w:color w:val="auto"/>
          <w:sz w:val="21"/>
          <w:highlight w:val="none"/>
        </w:rPr>
        <w:t xml:space="preserve">.1磋商程序</w:t>
      </w:r>
      <w:r/>
    </w:p>
    <w:p>
      <w:pPr>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.1 磋商小组将与通过资格审查和符合性审查的供应商分别进行磋商。磋商小组通过“江苏省政府采购管理交易系统（苏采云）”向供应商发出《磋商函》，供应商应当按照要求在“江苏省政府采购管理交易系统（苏采云）”提交《磋商响应函》并加盖电子公章。</w:t>
      </w:r>
      <w:r/>
    </w:p>
    <w:p>
      <w:pPr>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.2 在磋商过程中，磋商小组可能根据磋商情况对磋商文件进行实质性变动的内容包括：采购需求中的技术、服务要求以及合同草案条款。对磋商文件作出的实质性变动是磋商文件的有效组成部分，磋商小组将在“江苏省政府采购管理交易系统（苏采云）”中通知所有参加磋商的供应商。供应商应当按照磋商文件的变动情况和磋商小组的要求在“江苏省政府采购管理交易系统（苏采云）”中重新提交响应文件，并加盖电子公章。</w:t>
      </w:r>
      <w:r/>
    </w:p>
    <w:p>
      <w:pPr>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.3 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.4 供应商未在磋商小组规定的时间内在“江苏省政府采购管理交易系统（苏采云）”中提交最后报价的视为放弃磋商，其响应文件按无效响应处理，最后报价格式表须加盖电子公章</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否则视为未提交最后报价。已提交响应文件的供应商，在提交最后报价之前，可以根据磋商情况退出磋商，并在“江苏省政府采购管理交易系统（苏采云）”中提交加盖电子公章的《退出磋商函》。</w:t>
      </w:r>
      <w:r/>
    </w:p>
    <w:p>
      <w:pPr>
        <w:ind w:firstLine="442"/>
        <w:spacing w:line="360" w:lineRule="auto"/>
        <w:rPr>
          <w:rFonts w:hint="eastAsia" w:ascii="宋体" w:hAnsi="宋体"/>
          <w:b/>
          <w:bCs w:val="0"/>
          <w:szCs w:val="21"/>
          <w:highlight w:val="none"/>
          <w:lang w:val="zh-CN"/>
        </w:rPr>
      </w:pPr>
      <w:r>
        <w:rPr>
          <w:rFonts w:ascii="宋体" w:hAnsi="宋体" w:eastAsia="宋体" w:cs="宋体"/>
          <w:b/>
          <w:bCs w:val="0"/>
          <w:i w:val="0"/>
          <w:iCs/>
          <w:color w:val="auto"/>
          <w:sz w:val="22"/>
          <w:highlight w:val="none"/>
        </w:rPr>
        <w:t xml:space="preserve">2</w:t>
      </w:r>
      <w:r>
        <w:rPr>
          <w:rFonts w:hint="eastAsia" w:ascii="宋体" w:hAnsi="宋体" w:cs="宋体"/>
          <w:b/>
          <w:bCs w:val="0"/>
          <w:i w:val="0"/>
          <w:iCs/>
          <w:color w:val="auto"/>
          <w:sz w:val="22"/>
          <w:highlight w:val="none"/>
          <w:lang w:val="en-US" w:eastAsia="zh-CN"/>
        </w:rPr>
        <w:t xml:space="preserve">2</w:t>
      </w:r>
      <w:r>
        <w:rPr>
          <w:rFonts w:ascii="宋体" w:hAnsi="宋体" w:eastAsia="宋体" w:cs="宋体"/>
          <w:b/>
          <w:bCs w:val="0"/>
          <w:i w:val="0"/>
          <w:iCs/>
          <w:color w:val="auto"/>
          <w:sz w:val="22"/>
          <w:highlight w:val="none"/>
        </w:rPr>
        <w:t xml:space="preserve">.</w:t>
      </w:r>
      <w:r>
        <w:rPr>
          <w:rFonts w:hint="eastAsia" w:ascii="宋体" w:hAnsi="宋体" w:cs="宋体"/>
          <w:b/>
          <w:bCs w:val="0"/>
          <w:i w:val="0"/>
          <w:iCs/>
          <w:color w:val="auto"/>
          <w:sz w:val="22"/>
          <w:highlight w:val="none"/>
          <w:lang w:val="en-US" w:eastAsia="zh-CN"/>
        </w:rPr>
        <w:t xml:space="preserve">3</w:t>
      </w:r>
      <w:r>
        <w:rPr>
          <w:rFonts w:hint="eastAsia" w:ascii="宋体" w:hAnsi="宋体"/>
          <w:b/>
          <w:bCs w:val="0"/>
          <w:szCs w:val="21"/>
          <w:highlight w:val="none"/>
          <w:lang w:val="zh-CN"/>
        </w:rPr>
        <w:t xml:space="preserve">根据关于推动解决政府采购异常低价问题相关工作的通知(苏财购(2025)62号)。采购人应在磋商文件中明确评审委员会启动异常低价投标（响应）审查的情形和具体要求，包括：</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（一）评审过程中出现下列情形之一的，评审委员会应当启动异常低价投标（响应）审查程序：</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1．投标（响应）报价低于采购项目预算50%的，即投标（响应）报价&lt;采购项目预算×50%；</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2．投标（响应）报价低于采购项目最高限价45%的，即投标（响应）报价&lt;采购项目最高限价×45%；</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3. 评审委员会认定的供应商报价过低、有可能影响产品质量或者不能诚信履约的其他情形。</w:t>
      </w:r>
      <w:r/>
    </w:p>
    <w:p>
      <w:pPr>
        <w:ind w:firstLine="420"/>
        <w:spacing w:line="360" w:lineRule="auto"/>
        <w:rPr>
          <w:rFonts w:hint="eastAsia" w:ascii="宋体" w:hAnsi="宋体" w:eastAsia="宋体" w:cs="宋体"/>
          <w:b w:val="0"/>
          <w:bCs/>
          <w:i w:val="0"/>
          <w:iCs/>
          <w:sz w:val="21"/>
          <w:szCs w:val="21"/>
          <w:highlight w:val="none"/>
        </w:rPr>
      </w:pPr>
      <w:r>
        <w:rPr>
          <w:rFonts w:hint="eastAsia" w:ascii="宋体" w:hAnsi="宋体"/>
          <w:szCs w:val="21"/>
          <w:highlight w:val="none"/>
          <w:lang w:val="zh-CN"/>
        </w:rPr>
        <w:t xml:space="preserve">（二）启动异常低价投标（响应）审查后，评审委员会应当要求相关供应商在评</w:t>
      </w:r>
      <w:r>
        <w:rPr>
          <w:rFonts w:hint="eastAsia" w:ascii="宋体" w:hAnsi="宋体"/>
          <w:szCs w:val="21"/>
          <w:highlight w:val="none"/>
          <w:lang w:val="en-US" w:eastAsia="zh-CN"/>
        </w:rPr>
        <w:t xml:space="preserve">审</w:t>
      </w:r>
      <w:r>
        <w:rPr>
          <w:rFonts w:hint="eastAsia" w:ascii="宋体" w:hAnsi="宋体"/>
          <w:szCs w:val="21"/>
          <w:highlight w:val="none"/>
          <w:lang w:val="zh-CN"/>
        </w:rPr>
        <w:t xml:space="preserve">现场</w:t>
      </w:r>
      <w:r>
        <w:rPr>
          <w:rFonts w:hint="eastAsia" w:ascii="宋体" w:hAnsi="宋体"/>
          <w:szCs w:val="21"/>
          <w:highlight w:val="none"/>
          <w:lang w:val="en-US" w:eastAsia="zh-CN"/>
        </w:rPr>
        <w:t xml:space="preserve">30分钟</w:t>
      </w:r>
      <w:r>
        <w:rPr>
          <w:rFonts w:hint="eastAsia" w:ascii="宋体" w:hAnsi="宋体"/>
          <w:szCs w:val="21"/>
          <w:highlight w:val="none"/>
          <w:lang w:val="zh-CN"/>
        </w:rPr>
        <w:t xml:space="preserve">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73"/>
      <w:r/>
      <w:bookmarkEnd w:id="74"/>
      <w:r/>
      <w:bookmarkEnd w:id="75"/>
      <w:r/>
      <w:r/>
    </w:p>
    <w:p>
      <w:pPr>
        <w:ind w:firstLine="367"/>
        <w:spacing w:line="360" w:lineRule="auto"/>
        <w:rPr>
          <w:rFonts w:hint="eastAsia" w:ascii="宋体" w:hAnsi="宋体" w:eastAsia="宋体" w:cs="宋体"/>
          <w:sz w:val="21"/>
          <w:szCs w:val="21"/>
          <w:highlight w:val="none"/>
        </w:rPr>
        <w:outlineLvl w:val="9"/>
      </w:pPr>
      <w:r/>
      <w:bookmarkStart w:id="76" w:name="_Toc120614219"/>
      <w:r/>
      <w:bookmarkStart w:id="77" w:name="_Toc16938551"/>
      <w:r/>
      <w:bookmarkStart w:id="78" w:name="_Toc513029235"/>
      <w:r/>
      <w:bookmarkStart w:id="79" w:name="_Toc20823307"/>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评审方法和标准。</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.1 评审方法。经磋商确定最终采购需求和提交最后报价的供应商后，由磋商小组采用综合评分法对提交最后报价的供应商的响应文件和最后报价进行综合评分。</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.2 评审标准：见磋商文件第</w:t>
      </w:r>
      <w:r>
        <w:rPr>
          <w:rFonts w:hint="eastAsia" w:ascii="宋体" w:hAnsi="宋体" w:cs="宋体"/>
          <w:sz w:val="21"/>
          <w:szCs w:val="21"/>
          <w:highlight w:val="none"/>
          <w:lang w:val="en-US" w:eastAsia="zh-CN"/>
        </w:rPr>
        <w:t xml:space="preserve">四</w:t>
      </w:r>
      <w:r>
        <w:rPr>
          <w:rFonts w:hint="eastAsia" w:ascii="宋体" w:hAnsi="宋体" w:eastAsia="宋体" w:cs="宋体"/>
          <w:sz w:val="21"/>
          <w:szCs w:val="21"/>
          <w:highlight w:val="none"/>
        </w:rPr>
        <w:t xml:space="preserve">章。</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3.4 </w:t>
      </w:r>
      <w:r>
        <w:rPr>
          <w:rFonts w:hint="eastAsia" w:ascii="宋体" w:hAnsi="宋体" w:eastAsia="宋体" w:cs="宋体"/>
          <w:sz w:val="21"/>
          <w:szCs w:val="21"/>
          <w:highlight w:val="none"/>
        </w:rPr>
        <w:t xml:space="preserve">评审标准。见磋商文件第</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章。</w:t>
      </w:r>
      <w:r/>
    </w:p>
    <w:p>
      <w:pPr>
        <w:ind w:firstLine="369"/>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2</w:t>
      </w:r>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出现下列情形之一的，本次采购活动终止：</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因情况变化，不再符合竞争性磋商采购方式适用情形。</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出现影响采购公正的违法、违规行为。</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在苏采云系统规定时间内成功解密电子响应文件的供应商不足三家。</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所有供应商的最终报价均超过采购预算或最高限价的；</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val="zh-CN"/>
        </w:rPr>
        <w:t xml:space="preserve">（</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rPr>
        <w:t xml:space="preserve">因重大变故，采购任务取消的；</w:t>
      </w:r>
      <w:r/>
    </w:p>
    <w:p>
      <w:pPr>
        <w:ind w:firstLine="367"/>
        <w:spacing w:line="360" w:lineRule="auto"/>
        <w:rPr>
          <w:rFonts w:hint="eastAsia" w:ascii="宋体" w:hAnsi="宋体" w:cs="宋体"/>
          <w:sz w:val="21"/>
          <w:szCs w:val="21"/>
          <w:highlight w:val="none"/>
          <w:lang w:val="en-US" w:eastAsia="zh-CN"/>
        </w:rPr>
        <w:outlineLvl w:val="9"/>
      </w:pPr>
      <w:r>
        <w:rPr>
          <w:rFonts w:hint="eastAsia" w:ascii="宋体" w:hAnsi="宋体" w:cs="宋体"/>
          <w:sz w:val="21"/>
          <w:szCs w:val="21"/>
          <w:highlight w:val="none"/>
          <w:lang w:val="en-US" w:eastAsia="zh-CN"/>
        </w:rPr>
        <w:t xml:space="preserve">（6）采购人需求发生重大变化暂时不能确定或供应商提供的货物和服务不能满足需求等。</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因苏采云系统故障造成开标不成功。</w:t>
      </w:r>
      <w:r/>
    </w:p>
    <w:p>
      <w:pPr>
        <w:ind w:firstLine="367"/>
        <w:spacing w:line="360" w:lineRule="auto"/>
        <w:rPr>
          <w:rFonts w:hint="eastAsia" w:ascii="宋体" w:hAnsi="宋体" w:eastAsia="宋体" w:cs="宋体"/>
          <w:sz w:val="21"/>
          <w:szCs w:val="21"/>
          <w:highlight w:val="none"/>
          <w:lang w:val="zh-CN" w:eastAsia="zh-CN"/>
        </w:rPr>
        <w:outlineLvl w:val="9"/>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法律法规规定的其他应当终止情形。</w:t>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cs="宋体"/>
          <w:b/>
          <w:bCs/>
          <w:sz w:val="21"/>
          <w:szCs w:val="21"/>
          <w:highlight w:val="none"/>
          <w:lang w:val="en-US" w:eastAsia="zh-CN" w:bidi="ar-SA"/>
        </w:rPr>
        <w:t xml:space="preserve">七</w:t>
      </w:r>
      <w:r>
        <w:rPr>
          <w:rFonts w:hint="eastAsia" w:ascii="宋体" w:hAnsi="宋体" w:eastAsia="宋体" w:cs="宋体"/>
          <w:b/>
          <w:bCs/>
          <w:sz w:val="21"/>
          <w:szCs w:val="21"/>
          <w:highlight w:val="none"/>
          <w:lang w:val="en-US" w:eastAsia="zh-CN" w:bidi="ar-SA"/>
        </w:rPr>
        <w:t xml:space="preserve">、</w:t>
      </w:r>
      <w:bookmarkEnd w:id="76"/>
      <w:r/>
      <w:bookmarkEnd w:id="77"/>
      <w:r/>
      <w:bookmarkEnd w:id="78"/>
      <w:r/>
      <w:bookmarkEnd w:id="79"/>
      <w:r>
        <w:rPr>
          <w:rFonts w:hint="eastAsia" w:ascii="宋体" w:hAnsi="宋体" w:eastAsia="宋体" w:cs="宋体"/>
          <w:b/>
          <w:bCs/>
          <w:sz w:val="21"/>
          <w:szCs w:val="21"/>
          <w:highlight w:val="none"/>
          <w:lang w:val="en-US" w:eastAsia="zh-CN" w:bidi="ar-SA"/>
        </w:rPr>
        <w:t xml:space="preserve">成交</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bookmarkStart w:id="80" w:name="_Toc513029238"/>
      <w:r/>
      <w:bookmarkStart w:id="81" w:name="_Toc16938554"/>
      <w:r/>
      <w:bookmarkStart w:id="82" w:name="_Toc20823310"/>
      <w:r>
        <w:rPr>
          <w:rFonts w:hint="eastAsia" w:ascii="宋体" w:hAnsi="宋体" w:eastAsia="宋体" w:cs="宋体"/>
          <w:b/>
          <w:bCs/>
          <w:sz w:val="21"/>
          <w:szCs w:val="21"/>
          <w:highlight w:val="none"/>
          <w:lang w:val="en-US" w:eastAsia="zh-CN" w:bidi="ar-SA"/>
        </w:rPr>
        <w:t xml:space="preserve">2</w:t>
      </w:r>
      <w:bookmarkEnd w:id="80"/>
      <w:r>
        <w:rPr>
          <w:rFonts w:hint="eastAsia" w:ascii="宋体" w:hAnsi="宋体" w:cs="宋体"/>
          <w:b/>
          <w:bCs/>
          <w:sz w:val="21"/>
          <w:szCs w:val="21"/>
          <w:highlight w:val="none"/>
          <w:lang w:val="en-US" w:eastAsia="zh-CN" w:bidi="ar-SA"/>
        </w:rPr>
        <w:t xml:space="preserve">4</w:t>
      </w:r>
      <w:r>
        <w:rPr>
          <w:rFonts w:hint="eastAsia" w:ascii="宋体" w:hAnsi="宋体" w:eastAsia="宋体" w:cs="宋体"/>
          <w:b/>
          <w:bCs/>
          <w:sz w:val="21"/>
          <w:szCs w:val="21"/>
          <w:highlight w:val="none"/>
          <w:lang w:val="en-US" w:eastAsia="zh-CN" w:bidi="ar-SA"/>
        </w:rPr>
        <w:t xml:space="preserve">.确定</w:t>
      </w:r>
      <w:bookmarkEnd w:id="81"/>
      <w:r/>
      <w:bookmarkEnd w:id="82"/>
      <w:r>
        <w:rPr>
          <w:rFonts w:hint="eastAsia" w:ascii="宋体" w:hAnsi="宋体" w:cs="宋体"/>
          <w:b/>
          <w:bCs/>
          <w:sz w:val="21"/>
          <w:szCs w:val="21"/>
          <w:highlight w:val="none"/>
          <w:lang w:val="en-US" w:eastAsia="zh-CN" w:bidi="ar-SA"/>
        </w:rPr>
        <w:t xml:space="preserve">成交供应商</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.1 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24.2</w:t>
      </w:r>
      <w:r>
        <w:rPr>
          <w:rFonts w:hint="eastAsia" w:ascii="宋体" w:hAnsi="宋体" w:eastAsia="宋体" w:cs="宋体"/>
          <w:sz w:val="21"/>
          <w:szCs w:val="21"/>
          <w:highlight w:val="none"/>
        </w:rPr>
        <w:t xml:space="preserve">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 采购人应根据磋商推荐的成交候选人，按照排序由高到低的原</w:t>
      </w:r>
      <w:r>
        <w:rPr>
          <w:rFonts w:hint="eastAsia" w:ascii="宋体" w:hAnsi="宋体" w:cs="宋体"/>
          <w:sz w:val="21"/>
          <w:szCs w:val="21"/>
          <w:highlight w:val="none"/>
          <w:lang w:val="en-US" w:eastAsia="zh-CN"/>
        </w:rPr>
        <w:t xml:space="preserve">则</w:t>
      </w:r>
      <w:r>
        <w:rPr>
          <w:rFonts w:hint="eastAsia" w:ascii="宋体" w:hAnsi="宋体" w:eastAsia="宋体" w:cs="宋体"/>
          <w:sz w:val="21"/>
          <w:szCs w:val="21"/>
          <w:highlight w:val="none"/>
        </w:rPr>
        <w:t xml:space="preserve">确定成交供应商。</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代理机构将在“江苏省政府采购管理交易系统（苏采云）”发布成交公告，公告期限为1个工作日。</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b/>
          <w:bCs/>
          <w:sz w:val="21"/>
          <w:szCs w:val="21"/>
          <w:highlight w:val="none"/>
        </w:rPr>
        <w:t xml:space="preserve">若有充分证据证明成交供应商有下列情况之一的，一经查实将被取消成交资格：</w:t>
      </w:r>
      <w:r/>
    </w:p>
    <w:p>
      <w:pPr>
        <w:ind w:firstLine="57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提供虚假材料谋取成交。</w:t>
      </w:r>
      <w:r/>
    </w:p>
    <w:p>
      <w:pPr>
        <w:ind w:firstLine="57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向评审专家、采购人或</w:t>
      </w:r>
      <w:r>
        <w:rPr>
          <w:rFonts w:hint="eastAsia" w:ascii="宋体" w:hAnsi="宋体" w:cs="宋体"/>
          <w:sz w:val="21"/>
          <w:szCs w:val="21"/>
          <w:highlight w:val="none"/>
          <w:lang w:eastAsia="zh-CN"/>
        </w:rPr>
        <w:t xml:space="preserve">代理机构</w:t>
      </w:r>
      <w:r>
        <w:rPr>
          <w:rFonts w:hint="eastAsia" w:ascii="宋体" w:hAnsi="宋体" w:eastAsia="宋体" w:cs="宋体"/>
          <w:sz w:val="21"/>
          <w:szCs w:val="21"/>
          <w:highlight w:val="none"/>
        </w:rPr>
        <w:t xml:space="preserve">工作人员行贿或者提供其他不正当利益。</w:t>
      </w:r>
      <w:r/>
    </w:p>
    <w:p>
      <w:pPr>
        <w:ind w:firstLine="57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与其他供应商、评审专家、采购人或</w:t>
      </w:r>
      <w:r>
        <w:rPr>
          <w:rFonts w:hint="eastAsia" w:ascii="宋体" w:hAnsi="宋体" w:cs="宋体"/>
          <w:sz w:val="21"/>
          <w:szCs w:val="21"/>
          <w:highlight w:val="none"/>
          <w:lang w:eastAsia="zh-CN"/>
        </w:rPr>
        <w:t xml:space="preserve">代理机构</w:t>
      </w:r>
      <w:r>
        <w:rPr>
          <w:rFonts w:hint="eastAsia" w:ascii="宋体" w:hAnsi="宋体" w:eastAsia="宋体" w:cs="宋体"/>
          <w:sz w:val="21"/>
          <w:szCs w:val="21"/>
          <w:highlight w:val="none"/>
        </w:rPr>
        <w:t xml:space="preserve">工作人员恶意串通。</w:t>
      </w:r>
      <w:r/>
    </w:p>
    <w:p>
      <w:pPr>
        <w:ind w:firstLine="57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不满足本磋商文件规定的实质性要求，但在评审过程中未被磋商小组发现。</w:t>
      </w:r>
      <w:r/>
    </w:p>
    <w:p>
      <w:pPr>
        <w:ind w:firstLine="57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采取不正当手段诋毁、排挤其他供应商。</w:t>
      </w:r>
      <w:bookmarkStart w:id="83" w:name="_Toc200451960"/>
      <w:r/>
      <w:r/>
    </w:p>
    <w:p>
      <w:pPr>
        <w:ind w:firstLine="369"/>
        <w:spacing w:line="360" w:lineRule="auto"/>
        <w:rPr>
          <w:rFonts w:hint="eastAsia" w:ascii="宋体" w:hAnsi="宋体" w:eastAsia="宋体" w:cs="宋体"/>
          <w:b/>
          <w:bCs/>
          <w:sz w:val="21"/>
          <w:szCs w:val="21"/>
          <w:highlight w:val="none"/>
          <w:lang w:val="en-US" w:eastAsia="zh-CN" w:bidi="ar-SA"/>
        </w:rPr>
        <w:outlineLvl w:val="9"/>
      </w:pPr>
      <w:r>
        <w:rPr>
          <w:rFonts w:hint="eastAsia" w:ascii="宋体" w:hAnsi="宋体" w:eastAsia="宋体" w:cs="宋体"/>
          <w:b/>
          <w:bCs/>
          <w:sz w:val="21"/>
          <w:szCs w:val="21"/>
          <w:highlight w:val="none"/>
          <w:lang w:val="en-US" w:eastAsia="zh-CN" w:bidi="ar-SA"/>
        </w:rPr>
        <w:t xml:space="preserve">2</w:t>
      </w:r>
      <w:r>
        <w:rPr>
          <w:rFonts w:hint="eastAsia" w:ascii="宋体" w:hAnsi="宋体" w:cs="宋体"/>
          <w:b/>
          <w:bCs/>
          <w:sz w:val="21"/>
          <w:szCs w:val="21"/>
          <w:highlight w:val="none"/>
          <w:lang w:val="en-US" w:eastAsia="zh-CN" w:bidi="ar-SA"/>
        </w:rPr>
        <w:t xml:space="preserve">5</w:t>
      </w:r>
      <w:r>
        <w:rPr>
          <w:rFonts w:hint="eastAsia" w:ascii="宋体" w:hAnsi="宋体" w:eastAsia="宋体" w:cs="宋体"/>
          <w:b/>
          <w:bCs/>
          <w:sz w:val="21"/>
          <w:szCs w:val="21"/>
          <w:highlight w:val="none"/>
          <w:lang w:val="en-US" w:eastAsia="zh-CN" w:bidi="ar-SA"/>
        </w:rPr>
        <w:t xml:space="preserve">.成交通知书</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highlight w:val="none"/>
        </w:rPr>
        <w:t xml:space="preserve">.l 成交结果确定后，代理机构将向成交供应商发出成通知书。</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highlight w:val="none"/>
        </w:rPr>
        <w:t xml:space="preserve">.2 成交供应商可在”</w:t>
      </w:r>
      <w:r>
        <w:rPr>
          <w:rFonts w:hint="eastAsia" w:ascii="宋体" w:hAnsi="宋体" w:cs="宋体"/>
          <w:sz w:val="21"/>
          <w:szCs w:val="21"/>
          <w:highlight w:val="none"/>
          <w:lang w:val="en-US" w:eastAsia="zh-CN"/>
        </w:rPr>
        <w:t xml:space="preserve">江苏省</w:t>
      </w:r>
      <w:r>
        <w:rPr>
          <w:rFonts w:hint="eastAsia" w:ascii="宋体" w:hAnsi="宋体" w:eastAsia="宋体" w:cs="宋体"/>
          <w:sz w:val="21"/>
          <w:szCs w:val="21"/>
          <w:highlight w:val="none"/>
        </w:rPr>
        <w:t xml:space="preserve">政府采购交易管理系统（苏采云）”成交通知书下载模块中自行下载成交通知书。</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cs="宋体"/>
          <w:b/>
          <w:bCs/>
          <w:sz w:val="21"/>
          <w:szCs w:val="21"/>
          <w:highlight w:val="none"/>
          <w:lang w:val="en-US" w:eastAsia="zh-CN" w:bidi="ar-SA"/>
        </w:rPr>
        <w:t xml:space="preserve">八</w:t>
      </w:r>
      <w:r>
        <w:rPr>
          <w:rFonts w:hint="eastAsia" w:ascii="宋体" w:hAnsi="宋体" w:eastAsia="宋体" w:cs="宋体"/>
          <w:b/>
          <w:bCs/>
          <w:sz w:val="21"/>
          <w:szCs w:val="21"/>
          <w:highlight w:val="none"/>
          <w:lang w:val="en-US" w:eastAsia="zh-CN" w:bidi="ar-SA"/>
        </w:rPr>
        <w:t xml:space="preserve">、授予合同</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rPr>
          <w:rFonts w:hint="eastAsia" w:ascii="宋体" w:hAnsi="宋体" w:eastAsia="宋体" w:cs="宋体"/>
          <w:b/>
          <w:bCs/>
          <w:sz w:val="21"/>
          <w:szCs w:val="21"/>
          <w:highlight w:val="none"/>
          <w:lang w:val="en-US" w:eastAsia="zh-CN" w:bidi="ar-SA"/>
        </w:rPr>
        <w:t xml:space="preserve">2</w:t>
      </w:r>
      <w:r>
        <w:rPr>
          <w:rFonts w:hint="eastAsia" w:ascii="宋体" w:hAnsi="宋体" w:cs="宋体"/>
          <w:b/>
          <w:bCs/>
          <w:sz w:val="21"/>
          <w:szCs w:val="21"/>
          <w:highlight w:val="none"/>
          <w:lang w:val="en-US" w:eastAsia="zh-CN" w:bidi="ar-SA"/>
        </w:rPr>
        <w:t xml:space="preserve">6</w:t>
      </w:r>
      <w:r>
        <w:rPr>
          <w:rFonts w:hint="eastAsia" w:ascii="宋体" w:hAnsi="宋体" w:eastAsia="宋体" w:cs="宋体"/>
          <w:b/>
          <w:bCs/>
          <w:sz w:val="21"/>
          <w:szCs w:val="21"/>
          <w:highlight w:val="none"/>
          <w:lang w:val="en-US" w:eastAsia="zh-CN" w:bidi="ar-SA"/>
        </w:rPr>
        <w:t xml:space="preserve">.签订合同</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.l 成交供应商应当在《成交通知书》发出之日起三十日内，按照磋商文件确定的事项与采购人签订政府采购合同。采购人于合同签订后2个工作日内通过</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江苏省政府采购交易管理系统（苏采云）</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进行公示。</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.2 磋商文件、成交供应商的响应文件及磋商过程中有关澄清、承诺文件均作为合同附件。</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.3 签订合同后，成交供应商不得将合同标的进行转包。未经采购人同意，成交供应商也不得采用分包形式履行合同</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否则采购人有权终止合同。转包或分包造成采购人损失的，成交供应商应承担相应赔偿责任。</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.4 除不可抗力等因素外，成交通知书发出后，采购人改变成交结果，或者成交供应商拒绝签订合同的，应当承担相应的法律责任。</w:t>
      </w:r>
      <w:r/>
    </w:p>
    <w:p>
      <w:pPr>
        <w:ind w:firstLine="367"/>
        <w:spacing w:line="360" w:lineRule="auto"/>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26.5</w:t>
      </w:r>
      <w:r>
        <w:rPr>
          <w:rFonts w:hint="eastAsia" w:ascii="宋体" w:hAnsi="宋体" w:eastAsia="宋体" w:cs="宋体"/>
          <w:sz w:val="21"/>
          <w:szCs w:val="21"/>
          <w:highlight w:val="none"/>
        </w:rPr>
        <w:t xml:space="preserve">成交供应商拒绝签订合同的，或因不可抗力或者自身原因不能履行合同的，采购人可以视情与排位在成交供应商之后第一顺位的成交候选供应商签订磋商合同，也可以重新开展磋商活动。</w:t>
      </w:r>
      <w:r/>
    </w:p>
    <w:p>
      <w:pPr>
        <w:pStyle w:val="781"/>
        <w:ind w:left="0" w:firstLine="420"/>
        <w:spacing w:line="360" w:lineRule="auto"/>
        <w:rPr>
          <w:rFonts w:hint="default" w:eastAsia="宋体"/>
          <w:highlight w:val="none"/>
          <w:lang w:val="en-US" w:eastAsia="zh-CN"/>
        </w:rPr>
      </w:pPr>
      <w:r>
        <w:rPr>
          <w:rFonts w:hint="eastAsia" w:hAnsi="宋体" w:cs="宋体"/>
          <w:sz w:val="21"/>
          <w:szCs w:val="21"/>
          <w:highlight w:val="none"/>
          <w:lang w:val="en-US" w:eastAsia="zh-CN"/>
        </w:rPr>
        <w:t xml:space="preserve">26.6成交供应商因自身原因拒绝与采购人签订合同的，不得参加采购人重新组织的采购活动。</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rPr>
          <w:rFonts w:hint="eastAsia" w:ascii="宋体" w:hAnsi="宋体" w:eastAsia="宋体" w:cs="宋体"/>
          <w:b/>
          <w:bCs/>
          <w:sz w:val="21"/>
          <w:szCs w:val="21"/>
          <w:highlight w:val="none"/>
          <w:lang w:val="en-US" w:eastAsia="zh-CN" w:bidi="ar-SA"/>
        </w:rPr>
        <w:t xml:space="preserve">2</w:t>
      </w:r>
      <w:r>
        <w:rPr>
          <w:rFonts w:hint="eastAsia" w:ascii="宋体" w:hAnsi="宋体" w:cs="宋体"/>
          <w:b/>
          <w:bCs/>
          <w:sz w:val="21"/>
          <w:szCs w:val="21"/>
          <w:highlight w:val="none"/>
          <w:lang w:val="en-US" w:eastAsia="zh-CN" w:bidi="ar-SA"/>
        </w:rPr>
        <w:t xml:space="preserve">7</w:t>
      </w:r>
      <w:r>
        <w:rPr>
          <w:rFonts w:hint="eastAsia" w:ascii="宋体" w:hAnsi="宋体" w:eastAsia="宋体" w:cs="宋体"/>
          <w:b/>
          <w:bCs/>
          <w:sz w:val="21"/>
          <w:szCs w:val="21"/>
          <w:highlight w:val="none"/>
          <w:lang w:val="en-US" w:eastAsia="zh-CN" w:bidi="ar-SA"/>
        </w:rPr>
        <w:t xml:space="preserve">.标的物的追加</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.1 政府采购合同履行中，采购人需追加与合同标的</w:t>
      </w:r>
      <w:r>
        <w:rPr>
          <w:rFonts w:hint="eastAsia" w:ascii="宋体" w:hAnsi="宋体" w:cs="宋体"/>
          <w:sz w:val="21"/>
          <w:szCs w:val="21"/>
          <w:highlight w:val="none"/>
          <w:lang w:val="en-US" w:eastAsia="zh-CN"/>
        </w:rPr>
        <w:t xml:space="preserve">相同的</w:t>
      </w:r>
      <w:r>
        <w:rPr>
          <w:rFonts w:hint="eastAsia" w:ascii="宋体" w:hAnsi="宋体" w:eastAsia="宋体" w:cs="宋体"/>
          <w:sz w:val="21"/>
          <w:szCs w:val="21"/>
          <w:highlight w:val="none"/>
          <w:lang w:val="en-US" w:eastAsia="zh-CN"/>
        </w:rPr>
        <w:t xml:space="preserve">工程及相关</w:t>
      </w:r>
      <w:r>
        <w:rPr>
          <w:rFonts w:hint="eastAsia" w:ascii="宋体" w:hAnsi="宋体" w:eastAsia="宋体" w:cs="宋体"/>
          <w:sz w:val="21"/>
          <w:szCs w:val="21"/>
          <w:highlight w:val="none"/>
          <w:lang w:val="zh-CN" w:eastAsia="zh-CN"/>
        </w:rPr>
        <w:t xml:space="preserve">服务的</w:t>
      </w:r>
      <w:r>
        <w:rPr>
          <w:rFonts w:hint="eastAsia" w:ascii="宋体" w:hAnsi="宋体" w:eastAsia="宋体" w:cs="宋体"/>
          <w:sz w:val="21"/>
          <w:szCs w:val="21"/>
          <w:highlight w:val="none"/>
        </w:rPr>
        <w:t xml:space="preserve">，在不改变合同其他条款的前提下，可以与成交供应商协商签订补充合同，但所有补充合同的金额不超过原合同金额10%。</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en-US" w:eastAsia="zh-CN" w:bidi="ar-SA"/>
        </w:rPr>
        <w:outlineLvl w:val="9"/>
      </w:pPr>
      <w:r>
        <w:rPr>
          <w:rFonts w:hint="eastAsia" w:ascii="宋体" w:hAnsi="宋体" w:cs="宋体"/>
          <w:b/>
          <w:bCs/>
          <w:sz w:val="21"/>
          <w:szCs w:val="21"/>
          <w:highlight w:val="none"/>
          <w:lang w:val="en-US" w:eastAsia="zh-CN" w:bidi="ar-SA"/>
        </w:rPr>
        <w:t xml:space="preserve">28</w:t>
      </w:r>
      <w:r>
        <w:rPr>
          <w:rFonts w:hint="eastAsia" w:ascii="宋体" w:hAnsi="宋体" w:eastAsia="宋体" w:cs="宋体"/>
          <w:b/>
          <w:bCs/>
          <w:sz w:val="21"/>
          <w:szCs w:val="21"/>
          <w:highlight w:val="none"/>
          <w:lang w:val="en-US" w:eastAsia="zh-CN" w:bidi="ar-SA"/>
        </w:rPr>
        <w:t xml:space="preserve">.政府采购履约资金扶持政策</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rPr>
        <w:t xml:space="preserve">.1 成交供应商通过</w:t>
      </w:r>
      <w:r>
        <w:rPr>
          <w:rFonts w:hint="eastAsia" w:ascii="宋体" w:hAnsi="宋体" w:eastAsia="宋体" w:cs="宋体"/>
          <w:sz w:val="21"/>
          <w:szCs w:val="21"/>
          <w:highlight w:val="none"/>
          <w:lang w:val="zh-CN"/>
        </w:rPr>
        <w:t xml:space="preserve">南京市公共资源交易</w:t>
      </w:r>
      <w:r>
        <w:rPr>
          <w:rFonts w:hint="eastAsia" w:ascii="宋体" w:hAnsi="宋体" w:eastAsia="宋体" w:cs="宋体"/>
          <w:sz w:val="21"/>
          <w:szCs w:val="21"/>
          <w:highlight w:val="none"/>
        </w:rPr>
        <w:t xml:space="preserve">平台</w:t>
      </w:r>
      <w:r>
        <w:rPr>
          <w:rFonts w:hint="eastAsia" w:ascii="宋体" w:hAnsi="宋体" w:eastAsia="宋体" w:cs="宋体"/>
          <w:sz w:val="21"/>
          <w:szCs w:val="21"/>
          <w:highlight w:val="none"/>
          <w:lang w:val="zh-CN"/>
        </w:rPr>
        <w:t xml:space="preserve">网站“小企业融资平台”，</w:t>
      </w:r>
      <w:r>
        <w:rPr>
          <w:rFonts w:hint="eastAsia" w:ascii="宋体" w:hAnsi="宋体" w:eastAsia="宋体" w:cs="宋体"/>
          <w:sz w:val="21"/>
          <w:szCs w:val="21"/>
          <w:highlight w:val="none"/>
        </w:rPr>
        <w:t xml:space="preserve">选择相应的金融机构</w:t>
      </w:r>
      <w:r>
        <w:rPr>
          <w:rFonts w:hint="eastAsia" w:ascii="宋体" w:hAnsi="宋体" w:eastAsia="宋体" w:cs="宋体"/>
          <w:sz w:val="21"/>
          <w:szCs w:val="21"/>
          <w:highlight w:val="none"/>
          <w:lang w:val="zh-CN"/>
        </w:rPr>
        <w:t xml:space="preserve">办理融资贷款。</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rPr>
        <w:t xml:space="preserve">.2 依据《关于在全省政府采购领域推行电子履约保函（保险）的通知》（苏财购〔2023〕150号），需要缴纳履约保证金的，成交供应商</w:t>
      </w:r>
      <w:r>
        <w:rPr>
          <w:rFonts w:hint="eastAsia" w:ascii="宋体" w:hAnsi="宋体" w:eastAsia="宋体" w:cs="宋体"/>
          <w:sz w:val="21"/>
          <w:szCs w:val="21"/>
          <w:highlight w:val="none"/>
          <w:lang w:val="zh-CN"/>
        </w:rPr>
        <w:t xml:space="preserve">可</w:t>
      </w:r>
      <w:r>
        <w:rPr>
          <w:rFonts w:hint="eastAsia" w:ascii="宋体" w:hAnsi="宋体" w:eastAsia="宋体" w:cs="宋体"/>
          <w:sz w:val="21"/>
          <w:szCs w:val="21"/>
          <w:highlight w:val="none"/>
        </w:rPr>
        <w:t xml:space="preserve">通过江苏政府采购网“政府采购电子履约保函（保险）综合服务平台”线上办理履约保函（保险）</w:t>
      </w:r>
      <w:r>
        <w:rPr>
          <w:rFonts w:hint="eastAsia" w:ascii="宋体" w:hAnsi="宋体" w:eastAsia="宋体" w:cs="宋体"/>
          <w:sz w:val="21"/>
          <w:szCs w:val="21"/>
          <w:highlight w:val="none"/>
          <w:lang w:val="zh-CN"/>
        </w:rPr>
        <w:t xml:space="preserve">。</w:t>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cs="宋体"/>
          <w:b/>
          <w:bCs/>
          <w:sz w:val="21"/>
          <w:szCs w:val="21"/>
          <w:highlight w:val="none"/>
          <w:lang w:val="en-US" w:eastAsia="zh-CN" w:bidi="ar-SA"/>
        </w:rPr>
        <w:t xml:space="preserve">九</w:t>
      </w:r>
      <w:r>
        <w:rPr>
          <w:rFonts w:hint="eastAsia" w:ascii="宋体" w:hAnsi="宋体" w:eastAsia="宋体" w:cs="宋体"/>
          <w:b/>
          <w:bCs/>
          <w:sz w:val="21"/>
          <w:szCs w:val="21"/>
          <w:highlight w:val="none"/>
          <w:lang w:val="en-US" w:eastAsia="zh-CN" w:bidi="ar-SA"/>
        </w:rPr>
        <w:t xml:space="preserve">、质疑</w:t>
      </w:r>
      <w:bookmarkEnd w:id="83"/>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cs="宋体"/>
          <w:sz w:val="21"/>
          <w:szCs w:val="21"/>
          <w:highlight w:val="none"/>
          <w:lang w:val="en-US" w:eastAsia="zh-CN"/>
        </w:rPr>
        <w:t xml:space="preserve">29</w:t>
      </w:r>
      <w:r>
        <w:rPr>
          <w:rFonts w:hint="eastAsia" w:ascii="宋体" w:hAnsi="宋体" w:eastAsia="宋体" w:cs="宋体"/>
          <w:sz w:val="21"/>
          <w:szCs w:val="21"/>
          <w:highlight w:val="none"/>
          <w:lang w:val="zh-CN"/>
        </w:rPr>
        <w:t xml:space="preserve">.提出质疑的供应商应当是参与所质疑项目采购活动的供应商，潜在供应商依法获取其可质疑的</w:t>
      </w:r>
      <w:r>
        <w:rPr>
          <w:rFonts w:hint="eastAsia" w:ascii="宋体" w:hAnsi="宋体" w:cs="宋体"/>
          <w:sz w:val="21"/>
          <w:szCs w:val="21"/>
          <w:highlight w:val="none"/>
          <w:lang w:val="zh-CN"/>
        </w:rPr>
        <w:t xml:space="preserve">磋商文件</w:t>
      </w:r>
      <w:r>
        <w:rPr>
          <w:rFonts w:hint="eastAsia" w:ascii="宋体" w:hAnsi="宋体" w:eastAsia="宋体" w:cs="宋体"/>
          <w:sz w:val="21"/>
          <w:szCs w:val="21"/>
          <w:highlight w:val="none"/>
          <w:lang w:val="zh-CN"/>
        </w:rPr>
        <w:t xml:space="preserve">的，可以对</w:t>
      </w:r>
      <w:r>
        <w:rPr>
          <w:rFonts w:hint="eastAsia" w:ascii="宋体" w:hAnsi="宋体" w:cs="宋体"/>
          <w:sz w:val="21"/>
          <w:szCs w:val="21"/>
          <w:highlight w:val="none"/>
          <w:lang w:val="zh-CN"/>
        </w:rPr>
        <w:t xml:space="preserve">磋商文件</w:t>
      </w:r>
      <w:r>
        <w:rPr>
          <w:rFonts w:hint="eastAsia" w:ascii="宋体" w:hAnsi="宋体" w:eastAsia="宋体" w:cs="宋体"/>
          <w:sz w:val="21"/>
          <w:szCs w:val="21"/>
          <w:highlight w:val="none"/>
          <w:lang w:val="zh-CN"/>
        </w:rPr>
        <w:t xml:space="preserve">提出质疑。</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cs="宋体"/>
          <w:sz w:val="21"/>
          <w:szCs w:val="21"/>
          <w:highlight w:val="none"/>
          <w:lang w:val="en-US" w:eastAsia="zh-CN"/>
        </w:rPr>
        <w:t xml:space="preserve">30</w:t>
      </w:r>
      <w:r>
        <w:rPr>
          <w:rFonts w:hint="eastAsia" w:ascii="宋体" w:hAnsi="宋体" w:eastAsia="宋体" w:cs="宋体"/>
          <w:sz w:val="21"/>
          <w:szCs w:val="21"/>
          <w:highlight w:val="none"/>
          <w:lang w:val="zh-CN"/>
        </w:rPr>
        <w:t xml:space="preserve">.供应商认为</w:t>
      </w:r>
      <w:r>
        <w:rPr>
          <w:rFonts w:hint="eastAsia" w:ascii="宋体" w:hAnsi="宋体" w:cs="宋体"/>
          <w:sz w:val="21"/>
          <w:szCs w:val="21"/>
          <w:highlight w:val="none"/>
          <w:lang w:val="zh-CN"/>
        </w:rPr>
        <w:t xml:space="preserve">磋商文件</w:t>
      </w:r>
      <w:r>
        <w:rPr>
          <w:rFonts w:hint="eastAsia" w:ascii="宋体" w:hAnsi="宋体" w:eastAsia="宋体" w:cs="宋体"/>
          <w:sz w:val="21"/>
          <w:szCs w:val="21"/>
          <w:highlight w:val="none"/>
          <w:lang w:val="zh-CN"/>
        </w:rPr>
        <w:t xml:space="preserve">、采购过程和采购结果使自己的权益受到损害的，可以在知道或应知其权益受到损害之日起七个工作日内，</w:t>
      </w:r>
      <w:r>
        <w:rPr>
          <w:rFonts w:hint="eastAsia" w:ascii="宋体" w:hAnsi="宋体" w:eastAsia="宋体" w:cs="宋体"/>
          <w:sz w:val="21"/>
          <w:szCs w:val="21"/>
          <w:highlight w:val="none"/>
        </w:rPr>
        <w:t xml:space="preserve">按照第3</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第35</w:t>
      </w:r>
      <w:r>
        <w:rPr>
          <w:rFonts w:hint="eastAsia" w:ascii="宋体" w:hAnsi="宋体" w:eastAsia="宋体" w:cs="宋体"/>
          <w:sz w:val="21"/>
          <w:szCs w:val="21"/>
          <w:highlight w:val="none"/>
          <w:lang w:val="zh-CN"/>
        </w:rPr>
        <w:t xml:space="preserve">条</w:t>
      </w:r>
      <w:r>
        <w:rPr>
          <w:rFonts w:hint="eastAsia" w:ascii="宋体" w:hAnsi="宋体" w:eastAsia="宋体" w:cs="宋体"/>
          <w:sz w:val="21"/>
          <w:szCs w:val="21"/>
          <w:highlight w:val="none"/>
        </w:rPr>
        <w:t xml:space="preserve">之</w:t>
      </w:r>
      <w:r>
        <w:rPr>
          <w:rFonts w:hint="eastAsia" w:ascii="宋体" w:hAnsi="宋体" w:eastAsia="宋体" w:cs="宋体"/>
          <w:sz w:val="21"/>
          <w:szCs w:val="21"/>
          <w:highlight w:val="none"/>
          <w:lang w:val="zh-CN"/>
        </w:rPr>
        <w:t xml:space="preserve">规定以书面形式向采购人或</w:t>
      </w:r>
      <w:r>
        <w:rPr>
          <w:rFonts w:hint="eastAsia" w:ascii="宋体" w:hAnsi="宋体" w:cs="宋体"/>
          <w:sz w:val="21"/>
          <w:szCs w:val="21"/>
          <w:highlight w:val="none"/>
          <w:lang w:val="zh-CN"/>
        </w:rPr>
        <w:t xml:space="preserve">代理机构</w:t>
      </w:r>
      <w:r>
        <w:rPr>
          <w:rFonts w:hint="eastAsia" w:ascii="宋体" w:hAnsi="宋体" w:eastAsia="宋体" w:cs="宋体"/>
          <w:sz w:val="21"/>
          <w:szCs w:val="21"/>
          <w:highlight w:val="none"/>
          <w:lang w:val="zh-CN"/>
        </w:rPr>
        <w:t xml:space="preserve">提出质疑。</w:t>
      </w:r>
      <w:r>
        <w:rPr>
          <w:rFonts w:hint="eastAsia" w:ascii="宋体" w:hAnsi="宋体" w:eastAsia="宋体" w:cs="宋体"/>
          <w:b/>
          <w:bCs/>
          <w:sz w:val="21"/>
          <w:szCs w:val="21"/>
          <w:highlight w:val="none"/>
          <w:lang w:val="zh-CN"/>
        </w:rPr>
        <w:t xml:space="preserve">上述应知其权益受到损害之日是指：</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对</w:t>
      </w:r>
      <w:r>
        <w:rPr>
          <w:rFonts w:hint="eastAsia" w:ascii="宋体" w:hAnsi="宋体" w:cs="宋体"/>
          <w:sz w:val="21"/>
          <w:szCs w:val="21"/>
          <w:highlight w:val="none"/>
          <w:lang w:val="zh-CN"/>
        </w:rPr>
        <w:t xml:space="preserve">磋商文件</w:t>
      </w:r>
      <w:r>
        <w:rPr>
          <w:rFonts w:hint="eastAsia" w:ascii="宋体" w:hAnsi="宋体" w:eastAsia="宋体" w:cs="宋体"/>
          <w:sz w:val="21"/>
          <w:szCs w:val="21"/>
          <w:highlight w:val="none"/>
          <w:lang w:val="zh-CN"/>
        </w:rPr>
        <w:t xml:space="preserve">提出质疑的，为收到</w:t>
      </w:r>
      <w:r>
        <w:rPr>
          <w:rFonts w:hint="eastAsia" w:ascii="宋体" w:hAnsi="宋体" w:cs="宋体"/>
          <w:sz w:val="21"/>
          <w:szCs w:val="21"/>
          <w:highlight w:val="none"/>
          <w:lang w:val="zh-CN"/>
        </w:rPr>
        <w:t xml:space="preserve">磋商文件</w:t>
      </w:r>
      <w:r>
        <w:rPr>
          <w:rFonts w:hint="eastAsia" w:ascii="宋体" w:hAnsi="宋体" w:eastAsia="宋体" w:cs="宋体"/>
          <w:sz w:val="21"/>
          <w:szCs w:val="21"/>
          <w:highlight w:val="none"/>
          <w:lang w:val="zh-CN"/>
        </w:rPr>
        <w:t xml:space="preserve">之日或者</w:t>
      </w:r>
      <w:r>
        <w:rPr>
          <w:rFonts w:hint="eastAsia" w:ascii="宋体" w:hAnsi="宋体" w:cs="宋体"/>
          <w:sz w:val="21"/>
          <w:szCs w:val="21"/>
          <w:highlight w:val="none"/>
          <w:lang w:val="zh-CN"/>
        </w:rPr>
        <w:t xml:space="preserve">磋商文件</w:t>
      </w:r>
      <w:r>
        <w:rPr>
          <w:rFonts w:hint="eastAsia" w:ascii="宋体" w:hAnsi="宋体" w:eastAsia="宋体" w:cs="宋体"/>
          <w:sz w:val="21"/>
          <w:szCs w:val="21"/>
          <w:highlight w:val="none"/>
          <w:lang w:val="zh-CN"/>
        </w:rPr>
        <w:t xml:space="preserve">公告期限届满之日。</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对采购过程提出质疑的，为各采购程序环节结束之日。</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对成交结果提出质疑的，为成交结果公告期限届满之日。</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cs="宋体"/>
          <w:sz w:val="21"/>
          <w:szCs w:val="21"/>
          <w:highlight w:val="none"/>
          <w:lang w:val="zh-CN"/>
        </w:rPr>
        <w:t xml:space="preserve">代理机构</w:t>
      </w:r>
      <w:r>
        <w:rPr>
          <w:rFonts w:hint="eastAsia" w:ascii="宋体" w:hAnsi="宋体" w:eastAsia="宋体" w:cs="宋体"/>
          <w:sz w:val="21"/>
          <w:szCs w:val="21"/>
          <w:highlight w:val="none"/>
        </w:rPr>
        <w:t xml:space="preserve">或</w:t>
      </w:r>
      <w:r>
        <w:rPr>
          <w:rFonts w:hint="eastAsia" w:ascii="宋体" w:hAnsi="宋体" w:eastAsia="宋体" w:cs="宋体"/>
          <w:sz w:val="21"/>
          <w:szCs w:val="21"/>
          <w:highlight w:val="none"/>
          <w:lang w:val="zh-CN"/>
        </w:rPr>
        <w:t xml:space="preserve">采购人将只对供应商第一次质疑作出答复。</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供应商提出质疑应提交《质疑函》原件，且尽可能通过邮寄方式送达，</w:t>
      </w:r>
      <w:r>
        <w:rPr>
          <w:rFonts w:hint="eastAsia" w:ascii="宋体" w:hAnsi="宋体" w:cs="宋体"/>
          <w:sz w:val="21"/>
          <w:szCs w:val="21"/>
          <w:highlight w:val="none"/>
          <w:lang w:val="zh-CN"/>
        </w:rPr>
        <w:t xml:space="preserve">代理机构</w:t>
      </w:r>
      <w:r>
        <w:rPr>
          <w:rFonts w:hint="eastAsia" w:ascii="宋体" w:hAnsi="宋体" w:eastAsia="宋体" w:cs="宋体"/>
          <w:sz w:val="21"/>
          <w:szCs w:val="21"/>
          <w:highlight w:val="none"/>
          <w:lang w:val="zh-CN"/>
        </w:rPr>
        <w:t xml:space="preserve">和采购人不接受无运单的快件。</w:t>
      </w:r>
      <w:r/>
    </w:p>
    <w:p>
      <w:pPr>
        <w:ind w:firstLine="367"/>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宋体"/>
          <w:sz w:val="21"/>
          <w:szCs w:val="21"/>
          <w:highlight w:val="none"/>
          <w:lang w:val="zh-CN"/>
        </w:rPr>
        <w:t xml:space="preserve">供应商对除上述事项以外其他事项的询问、质疑向</w:t>
      </w:r>
      <w:r>
        <w:rPr>
          <w:rFonts w:hint="eastAsia" w:ascii="宋体" w:hAnsi="宋体" w:cs="宋体"/>
          <w:sz w:val="21"/>
          <w:szCs w:val="21"/>
          <w:highlight w:val="none"/>
          <w:lang w:val="zh-CN"/>
        </w:rPr>
        <w:t xml:space="preserve">代理机构</w:t>
      </w:r>
      <w:r>
        <w:rPr>
          <w:rFonts w:hint="eastAsia" w:ascii="宋体" w:hAnsi="宋体" w:eastAsia="宋体" w:cs="宋体"/>
          <w:sz w:val="21"/>
          <w:szCs w:val="21"/>
          <w:highlight w:val="none"/>
          <w:lang w:val="zh-CN"/>
        </w:rPr>
        <w:t xml:space="preserve">提出，由</w:t>
      </w:r>
      <w:r>
        <w:rPr>
          <w:rFonts w:hint="eastAsia" w:ascii="宋体" w:hAnsi="宋体" w:cs="宋体"/>
          <w:sz w:val="21"/>
          <w:szCs w:val="21"/>
          <w:highlight w:val="none"/>
          <w:lang w:val="zh-CN"/>
        </w:rPr>
        <w:t xml:space="preserve">代理机构</w:t>
      </w:r>
      <w:r>
        <w:rPr>
          <w:rFonts w:hint="eastAsia" w:ascii="宋体" w:hAnsi="宋体" w:eastAsia="宋体" w:cs="宋体"/>
          <w:sz w:val="21"/>
          <w:szCs w:val="21"/>
          <w:highlight w:val="none"/>
          <w:lang w:val="zh-CN"/>
        </w:rPr>
        <w:t xml:space="preserve">负责答复。</w:t>
      </w:r>
      <w:r>
        <w:rPr>
          <w:rFonts w:hint="eastAsia" w:ascii="宋体" w:hAnsi="宋体" w:eastAsia="宋体" w:cs="宋体"/>
          <w:sz w:val="21"/>
          <w:szCs w:val="21"/>
          <w:highlight w:val="none"/>
        </w:rPr>
        <w:t xml:space="preserve">  </w:t>
      </w:r>
      <w:r/>
    </w:p>
    <w:p>
      <w:pPr>
        <w:ind w:firstLine="369"/>
        <w:spacing w:line="360" w:lineRule="auto"/>
        <w:rPr>
          <w:rFonts w:hint="eastAsia" w:ascii="宋体" w:hAnsi="宋体" w:eastAsia="宋体" w:cs="宋体"/>
          <w:b/>
          <w:bCs/>
          <w:sz w:val="21"/>
          <w:szCs w:val="21"/>
          <w:highlight w:val="none"/>
          <w:lang w:val="zh-CN"/>
        </w:rPr>
        <w:outlineLvl w:val="9"/>
      </w:pPr>
      <w:r>
        <w:rPr>
          <w:rFonts w:hint="eastAsia" w:ascii="宋体" w:hAnsi="宋体" w:eastAsia="宋体" w:cs="宋体"/>
          <w:b/>
          <w:bCs/>
          <w:sz w:val="21"/>
          <w:szCs w:val="21"/>
          <w:highlight w:val="none"/>
          <w:lang w:val="zh-CN"/>
        </w:rPr>
        <w:t xml:space="preserve">采购人《质疑</w:t>
      </w:r>
      <w:r>
        <w:rPr>
          <w:rFonts w:hint="eastAsia" w:ascii="宋体" w:hAnsi="宋体" w:eastAsia="宋体" w:cs="宋体"/>
          <w:b/>
          <w:bCs/>
          <w:sz w:val="21"/>
          <w:szCs w:val="21"/>
          <w:highlight w:val="none"/>
        </w:rPr>
        <w:t xml:space="preserve">函</w:t>
      </w:r>
      <w:r>
        <w:rPr>
          <w:rFonts w:hint="eastAsia" w:ascii="宋体" w:hAnsi="宋体" w:eastAsia="宋体" w:cs="宋体"/>
          <w:b/>
          <w:bCs/>
          <w:sz w:val="21"/>
          <w:szCs w:val="21"/>
          <w:highlight w:val="none"/>
          <w:lang w:val="zh-CN"/>
        </w:rPr>
        <w:t xml:space="preserve">》接收人及联系方式见</w:t>
      </w:r>
      <w:r>
        <w:rPr>
          <w:rFonts w:hint="eastAsia" w:ascii="宋体" w:hAnsi="宋体" w:cs="宋体"/>
          <w:b/>
          <w:bCs/>
          <w:sz w:val="21"/>
          <w:szCs w:val="21"/>
          <w:highlight w:val="none"/>
          <w:lang w:val="zh-CN"/>
        </w:rPr>
        <w:t xml:space="preserve">磋商文件</w:t>
      </w:r>
      <w:r>
        <w:rPr>
          <w:rFonts w:hint="eastAsia" w:ascii="宋体" w:hAnsi="宋体" w:eastAsia="宋体" w:cs="宋体"/>
          <w:b/>
          <w:bCs/>
          <w:sz w:val="21"/>
          <w:szCs w:val="21"/>
          <w:highlight w:val="none"/>
          <w:lang w:val="zh-CN"/>
        </w:rPr>
        <w:t xml:space="preserve">第一章。</w:t>
      </w:r>
      <w:r/>
    </w:p>
    <w:p>
      <w:pPr>
        <w:ind w:firstLine="369"/>
        <w:spacing w:line="360" w:lineRule="auto"/>
        <w:rPr>
          <w:rFonts w:hint="eastAsia" w:ascii="宋体" w:hAnsi="宋体" w:eastAsia="宋体" w:cs="宋体"/>
          <w:b/>
          <w:bCs/>
          <w:sz w:val="21"/>
          <w:szCs w:val="21"/>
          <w:highlight w:val="none"/>
          <w:lang w:val="zh-CN"/>
        </w:rPr>
        <w:outlineLvl w:val="9"/>
      </w:pPr>
      <w:r>
        <w:rPr>
          <w:rFonts w:hint="eastAsia" w:ascii="宋体" w:hAnsi="宋体" w:eastAsia="宋体" w:cs="宋体"/>
          <w:b/>
          <w:bCs/>
          <w:sz w:val="21"/>
          <w:szCs w:val="21"/>
          <w:highlight w:val="none"/>
        </w:rPr>
        <w:t xml:space="preserve">由采购人负责答复的质疑，采购人将《质疑答复函》抄送</w:t>
      </w:r>
      <w:r>
        <w:rPr>
          <w:rFonts w:hint="eastAsia" w:ascii="宋体" w:hAnsi="宋体" w:cs="宋体"/>
          <w:b/>
          <w:bCs/>
          <w:sz w:val="21"/>
          <w:szCs w:val="21"/>
          <w:highlight w:val="none"/>
          <w:lang w:eastAsia="zh-CN"/>
        </w:rPr>
        <w:t xml:space="preserve">代理机构</w:t>
      </w:r>
      <w:r>
        <w:rPr>
          <w:rFonts w:hint="eastAsia" w:ascii="宋体" w:hAnsi="宋体" w:eastAsia="宋体" w:cs="宋体"/>
          <w:b/>
          <w:bCs/>
          <w:sz w:val="21"/>
          <w:szCs w:val="21"/>
          <w:highlight w:val="none"/>
        </w:rPr>
        <w:t xml:space="preserve">。</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以下情形的质疑不予受理：</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内容不符合《政府采购质疑和投诉办法》第十二条规定的质疑。</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超出政府采购法定期限的质疑。</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以传真、电子邮件等方式递交的非原件形式的质疑。</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未参加采购活动或在采购活动中自身权益未受到损害的供应商所提出的质疑。</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供应商组成联合体参加采购活动，联合体中任何一方或多方未按要求签字或盖章、加盖公章的质疑。</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 法律法规规定的</w:t>
      </w:r>
      <w:r>
        <w:rPr>
          <w:rFonts w:hint="eastAsia" w:ascii="宋体" w:hAnsi="宋体" w:eastAsia="宋体" w:cs="宋体"/>
          <w:sz w:val="21"/>
          <w:szCs w:val="21"/>
          <w:highlight w:val="none"/>
        </w:rPr>
        <w:t xml:space="preserve">其他</w:t>
      </w:r>
      <w:r>
        <w:rPr>
          <w:rFonts w:hint="eastAsia" w:ascii="宋体" w:hAnsi="宋体" w:eastAsia="宋体" w:cs="宋体"/>
          <w:sz w:val="21"/>
          <w:szCs w:val="21"/>
          <w:highlight w:val="none"/>
          <w:lang w:val="zh-CN"/>
        </w:rPr>
        <w:t xml:space="preserve">不予受理情形。</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.供应商提出书面质疑必须有理、有据，不得捏造事实、提供虚假材料进行恶意质疑。否则，一经查实，</w:t>
      </w:r>
      <w:r>
        <w:rPr>
          <w:rFonts w:hint="eastAsia" w:ascii="宋体" w:hAnsi="宋体" w:cs="宋体"/>
          <w:sz w:val="21"/>
          <w:szCs w:val="21"/>
          <w:highlight w:val="none"/>
          <w:lang w:val="zh-CN"/>
        </w:rPr>
        <w:t xml:space="preserve">代理机构</w:t>
      </w:r>
      <w:r>
        <w:rPr>
          <w:rFonts w:hint="eastAsia" w:ascii="宋体" w:hAnsi="宋体" w:eastAsia="宋体" w:cs="宋体"/>
          <w:sz w:val="21"/>
          <w:szCs w:val="21"/>
          <w:highlight w:val="none"/>
          <w:lang w:val="zh-CN"/>
        </w:rPr>
        <w:t xml:space="preserve">或采购人有权依据政府采购的有关规定，报请政府采购监管部门对该供应商进行相应的行政处罚和记录该供应商的失信信息。</w:t>
      </w:r>
      <w:r/>
    </w:p>
    <w:p>
      <w:pPr>
        <w:jc w:val="both"/>
        <w:keepLines/>
        <w:keepNext/>
        <w:spacing w:before="145" w:after="145"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cs="宋体"/>
          <w:b/>
          <w:bCs/>
          <w:sz w:val="21"/>
          <w:szCs w:val="21"/>
          <w:highlight w:val="none"/>
          <w:lang w:val="en-US" w:eastAsia="zh-CN" w:bidi="ar-SA"/>
        </w:rPr>
        <w:t xml:space="preserve">十</w:t>
      </w:r>
      <w:r>
        <w:rPr>
          <w:rFonts w:hint="eastAsia" w:ascii="宋体" w:hAnsi="宋体" w:eastAsia="宋体" w:cs="宋体"/>
          <w:b/>
          <w:bCs/>
          <w:sz w:val="21"/>
          <w:szCs w:val="21"/>
          <w:highlight w:val="none"/>
          <w:lang w:val="en-US" w:eastAsia="zh-CN" w:bidi="ar-SA"/>
        </w:rPr>
        <w:t xml:space="preserve">、政策功能落实</w:t>
      </w:r>
      <w:r/>
    </w:p>
    <w:p>
      <w:pPr>
        <w:ind w:firstLine="316"/>
        <w:jc w:val="both"/>
        <w:keepLines/>
        <w:keepNext/>
        <w:spacing w:before="0" w:after="0" w:line="360" w:lineRule="auto"/>
        <w:widowControl w:val="off"/>
        <w:rPr>
          <w:rFonts w:hint="eastAsia" w:ascii="宋体" w:hAnsi="宋体" w:eastAsia="宋体" w:cs="宋体"/>
          <w:b/>
          <w:bCs/>
          <w:sz w:val="21"/>
          <w:szCs w:val="21"/>
          <w:highlight w:val="none"/>
          <w:lang w:val="zh-CN" w:eastAsia="zh-CN" w:bidi="ar-SA"/>
        </w:rPr>
        <w:outlineLvl w:val="9"/>
      </w:pPr>
      <w:r>
        <w:rPr>
          <w:rFonts w:hint="eastAsia" w:ascii="宋体" w:hAnsi="宋体" w:eastAsia="宋体" w:cs="宋体"/>
          <w:b/>
          <w:bCs/>
          <w:sz w:val="21"/>
          <w:szCs w:val="21"/>
          <w:highlight w:val="none"/>
          <w:lang w:val="zh-CN" w:eastAsia="zh-CN" w:bidi="ar-SA"/>
        </w:rPr>
        <w:t xml:space="preserve">3</w:t>
      </w:r>
      <w:r>
        <w:rPr>
          <w:rFonts w:hint="eastAsia" w:ascii="宋体" w:hAnsi="宋体" w:cs="宋体"/>
          <w:b/>
          <w:bCs/>
          <w:sz w:val="21"/>
          <w:szCs w:val="21"/>
          <w:highlight w:val="none"/>
          <w:lang w:val="en-US" w:eastAsia="zh-CN" w:bidi="ar-SA"/>
        </w:rPr>
        <w:t xml:space="preserve">6</w:t>
      </w:r>
      <w:r>
        <w:rPr>
          <w:rFonts w:hint="eastAsia" w:ascii="宋体" w:hAnsi="宋体" w:eastAsia="宋体" w:cs="宋体"/>
          <w:b/>
          <w:bCs/>
          <w:sz w:val="21"/>
          <w:szCs w:val="21"/>
          <w:highlight w:val="none"/>
          <w:lang w:val="zh-CN" w:eastAsia="zh-CN" w:bidi="ar-SA"/>
        </w:rPr>
        <w:t xml:space="preserve">.促进中小企业发展</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.1 本项目</w:t>
      </w:r>
      <w:r>
        <w:rPr>
          <w:rFonts w:hint="eastAsia" w:ascii="宋体" w:hAnsi="宋体" w:eastAsia="宋体" w:cs="宋体"/>
          <w:sz w:val="21"/>
          <w:szCs w:val="21"/>
          <w:highlight w:val="none"/>
          <w:lang w:val="zh-CN"/>
        </w:rPr>
        <w:t xml:space="preserve">由中小企业承接的，</w:t>
      </w:r>
      <w:r>
        <w:rPr>
          <w:rFonts w:hint="eastAsia" w:ascii="宋体" w:hAnsi="宋体" w:eastAsia="宋体" w:cs="宋体"/>
          <w:sz w:val="21"/>
          <w:szCs w:val="21"/>
          <w:highlight w:val="none"/>
        </w:rPr>
        <w:t xml:space="preserve">参与磋商的供应商</w:t>
      </w:r>
      <w:r>
        <w:rPr>
          <w:rFonts w:hint="eastAsia" w:ascii="宋体" w:hAnsi="宋体" w:eastAsia="宋体" w:cs="宋体"/>
          <w:sz w:val="21"/>
          <w:szCs w:val="21"/>
          <w:highlight w:val="none"/>
          <w:lang w:val="zh-CN"/>
        </w:rPr>
        <w:t xml:space="preserve">享受中小企业扶持政策：</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.3 </w:t>
      </w:r>
      <w:r>
        <w:rPr>
          <w:rFonts w:hint="eastAsia" w:ascii="宋体" w:hAnsi="宋体" w:eastAsia="宋体" w:cs="宋体"/>
          <w:sz w:val="21"/>
          <w:szCs w:val="21"/>
          <w:highlight w:val="none"/>
          <w:lang w:val="zh-CN"/>
        </w:rPr>
        <w:t xml:space="preserve">中小企业参加政府采购活动，应当出具《中小企业声明函》，否则不享受相关中小企业</w:t>
      </w:r>
      <w:r>
        <w:rPr>
          <w:rFonts w:hint="eastAsia" w:ascii="宋体" w:hAnsi="宋体" w:eastAsia="宋体" w:cs="宋体"/>
          <w:sz w:val="21"/>
          <w:szCs w:val="21"/>
          <w:highlight w:val="none"/>
        </w:rPr>
        <w:t xml:space="preserve">支持</w:t>
      </w:r>
      <w:r>
        <w:rPr>
          <w:rFonts w:hint="eastAsia" w:ascii="宋体" w:hAnsi="宋体" w:eastAsia="宋体" w:cs="宋体"/>
          <w:sz w:val="21"/>
          <w:szCs w:val="21"/>
          <w:highlight w:val="none"/>
          <w:lang w:val="zh-CN"/>
        </w:rPr>
        <w:t xml:space="preserve">政策。</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.4 </w:t>
      </w:r>
      <w:r>
        <w:rPr>
          <w:rFonts w:hint="eastAsia" w:ascii="宋体" w:hAnsi="宋体" w:eastAsia="宋体" w:cs="宋体"/>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367"/>
        <w:spacing w:line="360" w:lineRule="auto"/>
        <w:rPr>
          <w:rFonts w:hint="eastAsia" w:ascii="宋体" w:hAnsi="宋体" w:eastAsia="宋体" w:cs="宋体"/>
          <w:sz w:val="21"/>
          <w:szCs w:val="21"/>
          <w:highlight w:val="none"/>
          <w:lang w:val="zh-CN"/>
        </w:rPr>
        <w:outlineLvl w:val="9"/>
      </w:pPr>
      <w:r>
        <w:rPr>
          <w:rFonts w:hint="eastAsia" w:ascii="宋体" w:hAnsi="宋体" w:eastAsia="宋体" w:cs="宋体"/>
          <w:sz w:val="21"/>
          <w:szCs w:val="21"/>
          <w:highlight w:val="none"/>
          <w:lang w:val="zh-CN"/>
        </w:rPr>
        <w:t xml:space="preserve">3</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rPr>
        <w:t xml:space="preserve">监狱和戒毒企业（简称监狱企业）视同小型、微型企业</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按照</w:t>
      </w:r>
      <w:r>
        <w:rPr>
          <w:rFonts w:hint="eastAsia" w:ascii="宋体" w:hAnsi="宋体" w:eastAsia="宋体" w:cs="宋体"/>
          <w:sz w:val="21"/>
          <w:szCs w:val="21"/>
          <w:highlight w:val="none"/>
          <w:lang w:val="zh-CN"/>
        </w:rPr>
        <w:t xml:space="preserve">《关于政府采购支持监狱企业发展有关问题的通知》（财库〔2014〕68号）</w:t>
      </w:r>
      <w:r>
        <w:rPr>
          <w:rFonts w:hint="eastAsia" w:ascii="宋体" w:hAnsi="宋体" w:eastAsia="宋体" w:cs="宋体"/>
          <w:sz w:val="21"/>
          <w:szCs w:val="21"/>
          <w:highlight w:val="none"/>
        </w:rPr>
        <w:t xml:space="preserve">规定，</w:t>
      </w:r>
      <w:r>
        <w:rPr>
          <w:rFonts w:hint="eastAsia" w:ascii="宋体" w:hAnsi="宋体" w:eastAsia="宋体" w:cs="宋体"/>
          <w:sz w:val="21"/>
          <w:szCs w:val="21"/>
          <w:highlight w:val="none"/>
          <w:lang w:val="zh-CN"/>
        </w:rPr>
        <w:t xml:space="preserve">监狱企业需提供由省级以上监狱管理局、戒毒管理局(含新疆生产建设兵团)出具的属于监狱企业的证明文件。</w:t>
      </w:r>
      <w:r/>
    </w:p>
    <w:p>
      <w:pPr>
        <w:ind w:firstLine="367"/>
        <w:spacing w:line="360" w:lineRule="auto"/>
        <w:rPr>
          <w:rFonts w:hint="eastAsia" w:ascii="宋体" w:hAnsi="宋体" w:eastAsia="宋体" w:cs="Times New Roman"/>
          <w:sz w:val="24"/>
          <w:szCs w:val="22"/>
          <w:highlight w:val="none"/>
          <w:lang w:val="zh-CN"/>
        </w:rPr>
        <w:outlineLvl w:val="9"/>
      </w:pPr>
      <w:r>
        <w:rPr>
          <w:rFonts w:hint="eastAsia" w:ascii="宋体" w:hAnsi="宋体" w:eastAsia="宋体" w:cs="宋体"/>
          <w:sz w:val="21"/>
          <w:szCs w:val="21"/>
          <w:highlight w:val="none"/>
          <w:lang w:val="zh-CN"/>
        </w:rPr>
        <w:t xml:space="preserve">3</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 残疾人福利性单位</w:t>
      </w:r>
      <w:r>
        <w:rPr>
          <w:rFonts w:hint="eastAsia" w:ascii="宋体" w:hAnsi="宋体" w:eastAsia="宋体" w:cs="宋体"/>
          <w:sz w:val="21"/>
          <w:szCs w:val="21"/>
          <w:highlight w:val="none"/>
        </w:rPr>
        <w:t xml:space="preserve">视同小型、微型企业</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按照《关于促进残疾人就业政府采购政策的通知》（财库〔2017〕141号）规定，残疾人福利单位需</w:t>
      </w:r>
      <w:r>
        <w:rPr>
          <w:rFonts w:hint="eastAsia" w:ascii="宋体" w:hAnsi="宋体" w:eastAsia="宋体" w:cs="宋体"/>
          <w:sz w:val="21"/>
          <w:szCs w:val="21"/>
          <w:highlight w:val="none"/>
          <w:lang w:val="zh-CN"/>
        </w:rPr>
        <w:t xml:space="preserve">提供《残疾人福利性单位声明函》。</w:t>
      </w:r>
      <w:r/>
    </w:p>
    <w:p>
      <w:pPr>
        <w:pStyle w:val="781"/>
        <w:ind w:firstLine="411"/>
        <w:spacing w:line="360" w:lineRule="auto"/>
        <w:rPr>
          <w:rFonts w:hint="eastAsia" w:ascii="宋体" w:hAnsi="宋体" w:eastAsia="宋体" w:cs="宋体"/>
          <w:sz w:val="21"/>
          <w:szCs w:val="21"/>
          <w:highlight w:val="none"/>
          <w:lang w:val="zh-CN" w:eastAsia="zh-CN"/>
        </w:rPr>
      </w:pPr>
      <w:r>
        <w:rPr>
          <w:rFonts w:hint="eastAsia" w:ascii="宋体" w:hAnsi="宋体" w:eastAsia="宋体" w:cs="宋体"/>
          <w:b/>
          <w:bCs/>
          <w:sz w:val="21"/>
          <w:szCs w:val="21"/>
          <w:highlight w:val="none"/>
          <w:lang w:val="en-US" w:eastAsia="zh-CN"/>
        </w:rPr>
        <w:t xml:space="preserve">3</w:t>
      </w:r>
      <w:r>
        <w:rPr>
          <w:rFonts w:hint="eastAsia" w:hAnsi="宋体" w:cs="宋体"/>
          <w:b/>
          <w:bCs/>
          <w:sz w:val="21"/>
          <w:szCs w:val="21"/>
          <w:highlight w:val="none"/>
          <w:lang w:val="en-US" w:eastAsia="zh-CN"/>
        </w:rPr>
        <w:t xml:space="preserve">7.</w:t>
      </w:r>
      <w:r>
        <w:rPr>
          <w:rFonts w:hint="eastAsia" w:ascii="宋体" w:hAnsi="宋体" w:eastAsia="宋体" w:cs="宋体"/>
          <w:b/>
          <w:bCs/>
          <w:sz w:val="21"/>
          <w:szCs w:val="21"/>
          <w:highlight w:val="none"/>
          <w:lang w:val="zh-CN" w:eastAsia="zh-CN"/>
        </w:rPr>
        <w:t xml:space="preserve">强制采购节能产品、信息安全产品，优先采购环境标志产品。</w:t>
      </w:r>
      <w:r>
        <w:rPr>
          <w:rFonts w:hint="eastAsia" w:ascii="宋体" w:hAnsi="宋体" w:eastAsia="宋体" w:cs="宋体"/>
          <w:sz w:val="21"/>
          <w:szCs w:val="21"/>
          <w:highlight w:val="none"/>
          <w:lang w:val="zh-CN" w:eastAsia="zh-CN"/>
        </w:rPr>
        <w:t xml:space="preserve">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pStyle w:val="781"/>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（1）提供的产品属于信息安全产品的，供应商应当选择经国家认证的信息安全产品，并提供由中国信息安全认证中心按国家标准认证颁发的有效认证证书复印件。</w:t>
      </w:r>
      <w:r/>
    </w:p>
    <w:p>
      <w:pPr>
        <w:pStyle w:val="781"/>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（2）提供的产品属于政府强制采购节能产品的，供应商应当选择《节能产品政府采购清单》中的产品，并提供有效的节能产品认证证书复印件。</w:t>
      </w:r>
      <w:r/>
    </w:p>
    <w:p>
      <w:pPr>
        <w:pStyle w:val="781"/>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（3）提供的产品属于环境标志产品的，供应商应当选择《环境标志产品政府采购清单》中的，且经过认证的环境标志产品投标，并提供有效的环境标志产品认证证书复印件。</w:t>
      </w:r>
      <w:r/>
    </w:p>
    <w:p>
      <w:pPr>
        <w:ind w:firstLine="440"/>
        <w:jc w:val="left"/>
        <w:spacing w:line="360" w:lineRule="auto"/>
        <w:rPr>
          <w:rFonts w:ascii="宋体" w:hAnsi="宋体"/>
          <w:sz w:val="24"/>
          <w:highlight w:val="none"/>
        </w:rPr>
        <w:sectPr>
          <w:headerReference w:type="default" r:id="rId9"/>
          <w:footerReference w:type="default" r:id="rId11"/>
          <w:footnotePr/>
          <w:endnotePr/>
          <w:type w:val="nextPage"/>
          <w:pgSz w:w="11906" w:h="16838" w:orient="portrait"/>
          <w:pgMar w:top="1418" w:right="1133" w:bottom="1247" w:left="1304" w:header="851" w:footer="992" w:gutter="0"/>
          <w:cols w:num="1" w:sep="0" w:space="720" w:equalWidth="1"/>
          <w:docGrid w:linePitch="360"/>
        </w:sectPr>
      </w:pPr>
      <w:r>
        <w:rPr>
          <w:rFonts w:hint="eastAsia" w:ascii="宋体" w:hAnsi="宋体"/>
          <w:sz w:val="24"/>
          <w:highlight w:val="none"/>
        </w:rPr>
        <w:t xml:space="preserve">  </w:t>
      </w:r>
      <w:r/>
    </w:p>
    <w:p>
      <w:pPr>
        <w:jc w:val="center"/>
        <w:spacing w:before="156" w:after="156" w:line="360" w:lineRule="auto"/>
        <w:rPr>
          <w:rFonts w:ascii="黑体" w:hAnsi="宋体" w:eastAsia="黑体"/>
          <w:sz w:val="30"/>
          <w:szCs w:val="30"/>
          <w:highlight w:val="none"/>
        </w:rPr>
        <w:outlineLvl w:val="0"/>
      </w:pPr>
      <w:r/>
      <w:bookmarkStart w:id="84" w:name="_Toc15219"/>
      <w:r/>
      <w:bookmarkStart w:id="85" w:name="_Toc5995"/>
      <w:r/>
      <w:bookmarkStart w:id="86" w:name="_Toc20825"/>
      <w:r>
        <w:rPr>
          <w:rFonts w:hint="eastAsia" w:ascii="黑体" w:hAnsi="宋体" w:eastAsia="黑体"/>
          <w:sz w:val="30"/>
          <w:szCs w:val="30"/>
          <w:highlight w:val="none"/>
        </w:rPr>
        <w:t xml:space="preserve">第三章 磋商项目需求</w:t>
      </w:r>
      <w:bookmarkEnd w:id="84"/>
      <w:r/>
      <w:bookmarkEnd w:id="85"/>
      <w:r/>
      <w:bookmarkEnd w:id="86"/>
      <w:r/>
      <w:r/>
    </w:p>
    <w:p>
      <w:pP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一、工程概况</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1.工程名称：</w:t>
      </w:r>
      <w:r>
        <w:rPr>
          <w:rFonts w:hint="eastAsia" w:ascii="宋体" w:hAnsi="宋体" w:eastAsia="宋体" w:cs="宋体"/>
          <w:color w:val="auto"/>
          <w:sz w:val="21"/>
          <w:highlight w:val="none"/>
        </w:rPr>
        <w:t xml:space="preserve">绿洲路(梅山段)维修整治工程</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2.工程地点：南京市雨花台</w:t>
      </w:r>
      <w:r>
        <w:rPr>
          <w:rFonts w:hint="eastAsia" w:ascii="宋体" w:hAnsi="宋体" w:eastAsia="宋体" w:cs="宋体"/>
          <w:color w:val="auto"/>
          <w:sz w:val="21"/>
          <w:highlight w:val="none"/>
          <w:lang w:val="en-US" w:eastAsia="zh-CN"/>
        </w:rPr>
        <w:t xml:space="preserve">区</w:t>
      </w:r>
      <w:r>
        <w:rPr>
          <w:rFonts w:hint="eastAsia" w:ascii="宋体" w:hAnsi="宋体" w:eastAsia="宋体" w:cs="宋体"/>
          <w:color w:val="auto"/>
          <w:sz w:val="21"/>
          <w:highlight w:val="none"/>
        </w:rPr>
        <w:t xml:space="preserve">绿洲路</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3.资金来源：财政资金。</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4.工程内容：详见图纸及工程量清单。</w:t>
      </w:r>
      <w:r/>
    </w:p>
    <w:p>
      <w:pPr>
        <w:ind w:left="0" w:right="0" w:firstLine="210"/>
        <w:spacing w:before="0" w:after="0" w:line="360" w:lineRule="auto"/>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5.工期：60日历天。</w:t>
      </w:r>
      <w:r/>
    </w:p>
    <w:p>
      <w:pPr>
        <w:ind w:left="0" w:right="0" w:firstLine="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二、采购需求</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1、采购清单：详见工程量清单。</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2、报价形式</w:t>
      </w:r>
      <w:r/>
    </w:p>
    <w:p>
      <w:pPr>
        <w:ind w:left="0" w:right="0" w:firstLine="420"/>
        <w:spacing w:before="0" w:after="0" w:line="360" w:lineRule="auto"/>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本工程为工程采购，投标报价分项报价表须提供工程量清单报价格式，并且遵守</w:t>
      </w:r>
      <w:r>
        <w:rPr>
          <w:highlight w:val="none"/>
          <w:u w:val="none"/>
        </w:rPr>
        <w:fldChar w:fldCharType="begin"/>
      </w:r>
      <w:r>
        <w:rPr>
          <w:highlight w:val="none"/>
          <w:u w:val="none"/>
        </w:rPr>
        <w:instrText xml:space="preserve"> HYPERLINK "http://www.baidu.com/link?</w:instrText>
      </w:r>
      <w:r>
        <w:rPr>
          <w:highlight w:val="none"/>
          <w:u w:val="none"/>
        </w:rPr>
        <w:instrText xml:space="preserve">url=2dMJ3Vbq6Arw6B6jyvi9fLN1vMoDIAv4phOer3uaiDphv3I3H4ZFkrlHfEqWfTj5p-XjIwZYTx8e9_3CCJuhW8bSL843ve4PAaIb-AlfWIyNlUi0t-SQ8OM3sKk_R6jxBo3HqligJEfYJnUqlnNHtVgHBEhjJa4lGiFZik1UVnkOnicWIzjAH_FL2kbpaJ4t1_koGDynToIJU8cvSqO5byHFRkfeibtvldiSItYC63C" \o "http://www.</w:instrText>
      </w:r>
      <w:r>
        <w:rPr>
          <w:highlight w:val="none"/>
          <w:u w:val="none"/>
        </w:rPr>
        <w:instrText xml:space="preserve">baidu.com/link?url=2dMJ3Vbq6Arw6B6jyvi9fLN1vMoDIAv4phOer3uaiDphv3I3H4ZFkrlHfEqWfTj5p-XjIwZYTx8e9_3CCJuhW8bSL843ve4PAaIb-AlfWIyNlUi0t-SQ8OM3sKk_R6jxBo3HqligJEfYJnUqlnNHtVgHBEhjJa4lGiFZik1UVnkOnicWIzjAH_FL2kbpaJ4t1_koGDynToIJU8cvSqO5byHFRkfeibtvldiSItYC63C" </w:instrText>
      </w:r>
      <w:r>
        <w:rPr>
          <w:highlight w:val="none"/>
          <w:u w:val="none"/>
        </w:rPr>
        <w:fldChar w:fldCharType="separate"/>
      </w:r>
      <w:r>
        <w:rPr>
          <w:rStyle w:val="1067"/>
          <w:rFonts w:ascii="宋体" w:hAnsi="宋体" w:eastAsia="宋体" w:cs="宋体"/>
          <w:color w:val="auto"/>
          <w:sz w:val="21"/>
          <w:highlight w:val="none"/>
          <w:u w:val="none"/>
        </w:rPr>
        <w:t xml:space="preserve">建设工程工程量清单计价规</w:t>
      </w:r>
      <w:r>
        <w:rPr>
          <w:rStyle w:val="1067"/>
          <w:rFonts w:ascii="宋体" w:hAnsi="宋体" w:eastAsia="宋体" w:cs="宋体"/>
          <w:color w:val="auto"/>
          <w:sz w:val="21"/>
          <w:highlight w:val="none"/>
          <w:u w:val="none"/>
        </w:rPr>
        <w:fldChar w:fldCharType="end"/>
      </w:r>
      <w:r>
        <w:rPr>
          <w:rFonts w:ascii="宋体" w:hAnsi="宋体" w:eastAsia="宋体" w:cs="宋体"/>
          <w:color w:val="auto"/>
          <w:sz w:val="21"/>
          <w:highlight w:val="none"/>
          <w:u w:val="none"/>
        </w:rPr>
        <w:t xml:space="preserve">范，否则视为无效响应。</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3、本项目施工工程量清单作为投标报价依据，具体工作量以本项目的磋商文件及招标清单以及图纸和现场实际情况为准。</w:t>
      </w:r>
      <w:r/>
    </w:p>
    <w:p>
      <w:pPr>
        <w:ind w:firstLine="21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rPr>
        <w:t xml:space="preserve">每天不少于</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小时，每周不少于5天在本工程现场工作。</w:t>
      </w:r>
      <w:r>
        <w:rPr>
          <w:rFonts w:hint="eastAsia" w:ascii="宋体" w:hAnsi="宋体" w:eastAsia="宋体" w:cs="宋体"/>
          <w:color w:val="000000"/>
          <w:sz w:val="21"/>
          <w:szCs w:val="21"/>
          <w:highlight w:val="none"/>
          <w:lang w:val="en-US" w:eastAsia="zh-CN"/>
        </w:rPr>
        <w:t xml:space="preserve">其余人员由供应商根据磋商文件内容自行配置。</w:t>
      </w:r>
      <w:r/>
    </w:p>
    <w:p>
      <w:pPr>
        <w:ind w:firstLine="21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成交</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应按约定的时间和要求，完成以下工作：</w:t>
      </w:r>
      <w:r/>
    </w:p>
    <w:p>
      <w:pPr>
        <w:ind w:firstLine="480"/>
        <w:pageBreakBefore w:val="0"/>
        <w:spacing w:line="360" w:lineRule="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合同正式签订7日内，应根据现场条件</w:t>
      </w:r>
      <w:r>
        <w:rPr>
          <w:rFonts w:hint="eastAsia" w:ascii="宋体" w:hAnsi="宋体" w:eastAsia="宋体" w:cs="宋体"/>
          <w:color w:val="000000"/>
          <w:sz w:val="21"/>
          <w:szCs w:val="21"/>
          <w:highlight w:val="none"/>
          <w:lang w:val="en-US" w:eastAsia="zh-CN"/>
        </w:rPr>
        <w:t xml:space="preserve">优化响应文件中的</w:t>
      </w:r>
      <w:r>
        <w:rPr>
          <w:rFonts w:hint="eastAsia" w:ascii="宋体" w:hAnsi="宋体" w:eastAsia="宋体" w:cs="宋体"/>
          <w:color w:val="000000"/>
          <w:sz w:val="21"/>
          <w:szCs w:val="21"/>
          <w:highlight w:val="none"/>
        </w:rPr>
        <w:t xml:space="preserve">施工组织设计</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lang w:val="en-US" w:eastAsia="en-US"/>
        </w:rPr>
        <w:t xml:space="preserve">。</w:t>
      </w:r>
      <w:r/>
    </w:p>
    <w:p>
      <w:pPr>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施工安全保卫工作及夜间施工照明由</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全权组织并负责实施。</w:t>
      </w:r>
      <w:r/>
    </w:p>
    <w:p>
      <w:pPr>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3、</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负责办理有关施工场地交通、环卫和施工噪音管理等手续、费用自理。</w:t>
      </w:r>
      <w:r/>
    </w:p>
    <w:p>
      <w:pPr>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工程如涉及市政、市容、环保、交通、防火、劳动保护及施工质量、安全等发生的费用均由</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承担。发生安全事故，责任均由</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负责。</w:t>
      </w:r>
      <w:r/>
    </w:p>
    <w:p>
      <w:pPr>
        <w:ind w:firstLine="21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工程质量必须达到</w:t>
      </w:r>
      <w:r>
        <w:rPr>
          <w:rFonts w:hint="eastAsia" w:ascii="宋体" w:hAnsi="宋体" w:eastAsia="宋体" w:cs="宋体"/>
          <w:b w:val="0"/>
          <w:bCs/>
          <w:color w:val="000000"/>
          <w:sz w:val="21"/>
          <w:szCs w:val="21"/>
          <w:highlight w:val="none"/>
          <w:lang w:val="en-US" w:eastAsia="en-US"/>
        </w:rPr>
        <w:t xml:space="preserve">《建筑工程施工质量验收统一标准》</w:t>
      </w:r>
      <w:r>
        <w:rPr>
          <w:rFonts w:hint="eastAsia" w:ascii="宋体" w:hAnsi="宋体" w:eastAsia="宋体" w:cs="宋体"/>
          <w:b w:val="0"/>
          <w:bCs/>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相关国家</w:t>
      </w:r>
      <w:r>
        <w:rPr>
          <w:rFonts w:hint="eastAsia" w:ascii="宋体" w:hAnsi="宋体" w:eastAsia="宋体" w:cs="宋体"/>
          <w:color w:val="000000"/>
          <w:sz w:val="21"/>
          <w:szCs w:val="21"/>
          <w:highlight w:val="none"/>
          <w:lang w:val="en-US" w:eastAsia="en-US"/>
        </w:rPr>
        <w:t xml:space="preserve">现行最新标准或</w:t>
      </w:r>
      <w:r>
        <w:rPr>
          <w:rFonts w:hint="eastAsia" w:ascii="宋体" w:hAnsi="宋体" w:eastAsia="宋体" w:cs="宋体"/>
          <w:color w:val="000000"/>
          <w:sz w:val="21"/>
          <w:szCs w:val="21"/>
          <w:highlight w:val="none"/>
        </w:rPr>
        <w:t xml:space="preserve">规范的规定。</w:t>
      </w:r>
      <w:r/>
    </w:p>
    <w:p>
      <w:pPr>
        <w:ind w:firstLine="21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隐蔽工程和中间验收：凡隐蔽工程进行中间验收，各分部分项工程结束后进行验收。</w:t>
      </w:r>
      <w:r/>
    </w:p>
    <w:p>
      <w:pPr>
        <w:ind w:firstLine="21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必须按照国家法律法规规定的标准实行文明施工管理，对施工现场的安全施工负总责。</w:t>
      </w:r>
      <w:r/>
    </w:p>
    <w:p>
      <w:pPr>
        <w:ind w:firstLine="21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材料设备供应：材料设备必须有合格证，</w:t>
      </w:r>
      <w:r>
        <w:rPr>
          <w:rFonts w:hint="eastAsia" w:ascii="宋体"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rPr>
        <w:t xml:space="preserve">经采购人验收品牌、规格、型号，否则采购人有权拒绝支付材料设备款。</w:t>
      </w:r>
      <w:r/>
    </w:p>
    <w:p>
      <w:pPr>
        <w:ind w:firstLine="21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工程变更：</w:t>
      </w:r>
      <w:r>
        <w:rPr>
          <w:rFonts w:hint="eastAsia" w:ascii="宋体" w:hAnsi="宋体" w:eastAsia="宋体" w:cs="宋体"/>
          <w:color w:val="000000"/>
          <w:sz w:val="21"/>
          <w:szCs w:val="21"/>
          <w:highlight w:val="none"/>
          <w:lang w:val="en-US" w:eastAsia="en-US"/>
        </w:rPr>
        <w:t xml:space="preserve">按照招标工程量清单实施，按实结算；如有新增项目须经采购人确认，否则不予认可。</w:t>
      </w:r>
      <w:r/>
    </w:p>
    <w:p>
      <w:pPr>
        <w:ind w:left="0" w:right="0" w:firstLine="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三、</w:t>
      </w:r>
      <w:r>
        <w:rPr>
          <w:rFonts w:ascii="宋体" w:hAnsi="宋体" w:eastAsia="宋体" w:cs="宋体"/>
          <w:b/>
          <w:color w:val="auto"/>
          <w:sz w:val="21"/>
          <w:highlight w:val="none"/>
        </w:rPr>
        <w:t xml:space="preserve">现场勘察要求</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ascii="宋体" w:hAnsi="宋体" w:eastAsia="宋体" w:cs="宋体"/>
          <w:b/>
          <w:color w:val="auto"/>
          <w:sz w:val="21"/>
          <w:highlight w:val="none"/>
        </w:rPr>
        <w:t xml:space="preserve">采购人</w:t>
      </w:r>
      <w:r>
        <w:rPr>
          <w:rFonts w:hint="eastAsia" w:ascii="宋体" w:hAnsi="宋体" w:eastAsia="宋体" w:cs="宋体"/>
          <w:b/>
          <w:color w:val="auto"/>
          <w:sz w:val="21"/>
          <w:highlight w:val="none"/>
          <w:lang w:val="en-US" w:eastAsia="zh-CN"/>
        </w:rPr>
        <w:t xml:space="preserve">不</w:t>
      </w:r>
      <w:r>
        <w:rPr>
          <w:rFonts w:ascii="宋体" w:hAnsi="宋体" w:eastAsia="宋体" w:cs="宋体"/>
          <w:b/>
          <w:color w:val="auto"/>
          <w:sz w:val="21"/>
          <w:highlight w:val="none"/>
        </w:rPr>
        <w:t xml:space="preserve">组织现场集中勘察</w:t>
      </w:r>
      <w:r>
        <w:rPr>
          <w:rFonts w:hint="eastAsia" w:ascii="宋体" w:hAnsi="宋体" w:eastAsia="宋体" w:cs="宋体"/>
          <w:b/>
          <w:color w:val="auto"/>
          <w:sz w:val="21"/>
          <w:highlight w:val="none"/>
          <w:lang w:val="en-US" w:eastAsia="zh-CN"/>
        </w:rPr>
        <w:t xml:space="preserve">及</w:t>
      </w:r>
      <w:r>
        <w:rPr>
          <w:rFonts w:ascii="宋体" w:hAnsi="宋体" w:eastAsia="宋体" w:cs="宋体"/>
          <w:b/>
          <w:color w:val="auto"/>
          <w:sz w:val="21"/>
          <w:highlight w:val="none"/>
        </w:rPr>
        <w:t xml:space="preserve">答疑</w:t>
      </w:r>
      <w:r>
        <w:rPr>
          <w:rFonts w:hint="eastAsia" w:ascii="宋体" w:hAnsi="宋体" w:eastAsia="宋体" w:cs="宋体"/>
          <w:b/>
          <w:color w:val="auto"/>
          <w:sz w:val="21"/>
          <w:highlight w:val="none"/>
          <w:lang w:eastAsia="zh-CN"/>
        </w:rPr>
        <w:t xml:space="preserve">，</w:t>
      </w:r>
      <w:r>
        <w:rPr>
          <w:rFonts w:ascii="宋体" w:hAnsi="宋体" w:eastAsia="宋体" w:cs="宋体"/>
          <w:color w:val="auto"/>
          <w:sz w:val="21"/>
          <w:highlight w:val="none"/>
        </w:rPr>
        <w:t xml:space="preserve">供应商可自行选择是否参与勘察，如参与勘察请按照规定时间自行前往。</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供应商应充分了解工地位置、工程地质情况、周边环境、道路及其它任何可能影响投标报价、施工过程的因素，且供应商应对踏勘现场自行获得的资料、信息的正确性和完整性负责任，并自行承担勘察费用。因供应商未勘察现场导致投标报价内容不全、施工时现场投入增加等中标后增加费用的要求，采购人不予接收，责任由供应商自行承担。</w:t>
      </w:r>
      <w:r/>
    </w:p>
    <w:p>
      <w:pPr>
        <w:ind w:left="0" w:right="0" w:firstLine="21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3、供应商应承担在现场勘察过程中，由于自身的行为所造成的人身伤害、财产损失或损坏，并承担由此产生的一切责任。</w:t>
      </w:r>
      <w:r/>
    </w:p>
    <w:p>
      <w:pPr>
        <w:ind w:left="0" w:right="0" w:firstLine="210"/>
        <w:spacing w:before="0" w:after="0" w:line="360" w:lineRule="auto"/>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勘察现场所发生的费用由供应商自行承担。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p>
    <w:p>
      <w:pPr>
        <w:pageBreakBefore w:val="0"/>
        <w:spacing w:line="360" w:lineRule="auto"/>
        <w:rPr>
          <w:rFonts w:hint="default" w:ascii="宋体" w:hAnsi="宋体" w:eastAsia="宋体" w:cs="宋体"/>
          <w:b/>
          <w:color w:val="000000"/>
          <w:sz w:val="21"/>
          <w:szCs w:val="21"/>
          <w:highlight w:val="none"/>
          <w:lang w:val="en-US" w:eastAsia="zh-CN"/>
        </w:rPr>
        <w:outlineLvl w:val="9"/>
      </w:pPr>
      <w:r>
        <w:rPr>
          <w:rFonts w:hint="eastAsia" w:ascii="宋体" w:hAnsi="宋体" w:cs="宋体"/>
          <w:b/>
          <w:color w:val="000000"/>
          <w:sz w:val="21"/>
          <w:szCs w:val="21"/>
          <w:highlight w:val="none"/>
          <w:lang w:val="en-US" w:eastAsia="zh-CN"/>
        </w:rPr>
        <w:t xml:space="preserve">四、商务要求</w:t>
      </w:r>
      <w:r/>
    </w:p>
    <w:p>
      <w:pPr>
        <w:ind w:firstLine="211"/>
        <w:pageBreakBefore w:val="0"/>
        <w:spacing w:line="360" w:lineRule="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★1、项目负责人无在建承诺（提供承诺书，格式自拟，不提供作无效响应处理。）</w:t>
      </w:r>
      <w:r/>
    </w:p>
    <w:p>
      <w:pPr>
        <w:ind w:firstLine="211"/>
        <w:pageBreakBefore w:val="0"/>
        <w:spacing w:line="360" w:lineRule="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★2、施工组织方案，包括但不限制于：实施进度计划编制方案，施工质量保证措施方案，难点、重点及合理化建议方案，安全、文明施工措施方案、技术要求、工艺要求、环保措施、质保期限等</w:t>
      </w:r>
      <w:r>
        <w:rPr>
          <w:rFonts w:hint="eastAsia" w:ascii="宋体" w:hAnsi="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en-US" w:eastAsia="zh-CN"/>
        </w:rPr>
        <w:t xml:space="preserve">未提供施工方案，作无效响应处理。</w:t>
      </w:r>
      <w:r>
        <w:rPr>
          <w:rFonts w:hint="eastAsia" w:ascii="宋体" w:hAnsi="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en-US" w:eastAsia="zh-CN"/>
        </w:rPr>
        <w:t xml:space="preserve">（方案不做评分，进场后需报监理及采购人审批通过，后期作为成交供应商现场实施依据。）</w:t>
      </w:r>
      <w:r/>
    </w:p>
    <w:p>
      <w:pPr>
        <w:ind w:firstLine="211"/>
        <w:pageBreakBefore w:val="0"/>
        <w:spacing w:line="360" w:lineRule="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★3、农民工工资保证承诺：根据工程进度和工程款支付进度，及时足额兑付农民工工资等劳务人员报酬，不拖欠农民工工资。（提供承诺书，格式自拟，不提供作无效响应处理）</w:t>
      </w:r>
      <w:r/>
    </w:p>
    <w:p>
      <w:pPr>
        <w:ind w:firstLine="211"/>
        <w:pageBreakBefore w:val="0"/>
        <w:spacing w:line="360" w:lineRule="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w:t>
      </w:r>
      <w:r>
        <w:rPr>
          <w:rFonts w:hint="eastAsia" w:ascii="宋体" w:hAnsi="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val="en-US" w:eastAsia="zh-CN"/>
        </w:rPr>
        <w:t xml:space="preserve">、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提供承诺书，格式自拟，不提供作无效响应处理）</w:t>
      </w:r>
      <w:r/>
    </w:p>
    <w:p>
      <w:pPr>
        <w:ind w:firstLine="211"/>
        <w:pageBreakBefore w:val="0"/>
        <w:spacing w:line="360" w:lineRule="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w:t>
      </w:r>
      <w:r>
        <w:rPr>
          <w:rFonts w:hint="eastAsia" w:ascii="宋体" w:hAnsi="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lang w:val="en-US" w:eastAsia="zh-CN"/>
        </w:rPr>
        <w:t xml:space="preserve">、供应商成交后，所有进场管理人员及施工人员须提供无犯罪行为记录证明（提供承诺书，格式自拟，不提供作无效响应处理）</w:t>
      </w:r>
      <w:r/>
    </w:p>
    <w:p>
      <w:pPr>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项目工期和服务要求</w:t>
      </w:r>
      <w:r/>
    </w:p>
    <w:p>
      <w:pPr>
        <w:numPr>
          <w:ilvl w:val="0"/>
          <w:numId w:val="0"/>
        </w:numPr>
        <w:spacing w:line="360" w:lineRule="auto"/>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四</w:t>
      </w:r>
      <w:r>
        <w:rPr>
          <w:rFonts w:hint="eastAsia" w:ascii="宋体" w:hAnsi="宋体" w:eastAsia="宋体" w:cs="宋体"/>
          <w:b/>
          <w:bCs/>
          <w:sz w:val="21"/>
          <w:szCs w:val="21"/>
          <w:highlight w:val="none"/>
          <w:lang w:val="en-US" w:eastAsia="zh-CN"/>
        </w:rPr>
        <w:t xml:space="preserve">、付款方式</w:t>
      </w:r>
      <w:r/>
    </w:p>
    <w:p>
      <w:pPr>
        <w:ind w:firstLine="21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（1）工程竣工验收合格、工程资料归档后，支付至已完合格工程核产的</w:t>
      </w:r>
      <w:r>
        <w:rPr>
          <w:rFonts w:hint="eastAsia" w:ascii="宋体" w:hAnsi="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0%（含已付）；</w:t>
      </w:r>
      <w:r/>
    </w:p>
    <w:p>
      <w:pPr>
        <w:ind w:firstLine="21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（2）结算审计报告出具后，支付至结算审定价的97%（含已付）；</w:t>
      </w:r>
      <w:r/>
    </w:p>
    <w:p>
      <w:pPr>
        <w:ind w:firstLine="210"/>
        <w:spacing w:line="360" w:lineRule="auto"/>
        <w:rPr>
          <w:rFonts w:hint="eastAsia" w:ascii="宋体" w:hAnsi="宋体" w:eastAsia="宋体" w:cs="宋体"/>
          <w:bCs/>
          <w:color w:val="000000"/>
          <w:sz w:val="21"/>
          <w:szCs w:val="21"/>
          <w:highlight w:val="none"/>
        </w:rPr>
      </w:pPr>
      <w:r>
        <w:rPr>
          <w:rFonts w:hint="eastAsia" w:ascii="宋体" w:hAnsi="宋体" w:eastAsia="宋体" w:cs="宋体"/>
          <w:b w:val="0"/>
          <w:bCs w:val="0"/>
          <w:sz w:val="21"/>
          <w:szCs w:val="21"/>
          <w:highlight w:val="none"/>
          <w:lang w:eastAsia="zh-CN"/>
        </w:rPr>
        <w:t xml:space="preserve">（3）余款3%作为质量保证金待二年缺陷责任期到后一次性无息付清。</w:t>
      </w:r>
      <w:r/>
    </w:p>
    <w:p>
      <w:pPr>
        <w:pageBreakBefore w:val="0"/>
        <w:spacing w:line="360" w:lineRule="auto"/>
        <w:rPr>
          <w:rFonts w:hint="eastAsia" w:ascii="宋体" w:hAnsi="宋体" w:eastAsia="宋体" w:cs="宋体"/>
          <w:b/>
          <w:color w:val="000000"/>
          <w:sz w:val="21"/>
          <w:szCs w:val="21"/>
          <w:highlight w:val="none"/>
        </w:rPr>
        <w:outlineLvl w:val="9"/>
      </w:pPr>
      <w:r/>
      <w:bookmarkStart w:id="87" w:name="_Toc382236263"/>
      <w:r/>
      <w:bookmarkStart w:id="88" w:name="_Toc502221131"/>
      <w:r/>
      <w:bookmarkStart w:id="89" w:name="_Toc367804256"/>
      <w:r/>
      <w:bookmarkStart w:id="90" w:name="_Toc382570124"/>
      <w:r/>
      <w:bookmarkStart w:id="91" w:name="_Toc466978326"/>
      <w:r/>
      <w:bookmarkStart w:id="92" w:name="_Toc381109660"/>
      <w:r/>
      <w:bookmarkStart w:id="93" w:name="_Toc135643531"/>
      <w:r>
        <w:rPr>
          <w:rFonts w:hint="eastAsia" w:ascii="宋体" w:hAnsi="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、质保及验收</w:t>
      </w:r>
      <w:bookmarkEnd w:id="87"/>
      <w:r/>
      <w:bookmarkEnd w:id="88"/>
      <w:r/>
      <w:bookmarkEnd w:id="89"/>
      <w:r/>
      <w:bookmarkEnd w:id="90"/>
      <w:r/>
      <w:bookmarkEnd w:id="91"/>
      <w:r/>
      <w:bookmarkEnd w:id="92"/>
      <w:r>
        <w:rPr>
          <w:rFonts w:hint="eastAsia" w:ascii="宋体" w:hAnsi="宋体" w:eastAsia="宋体" w:cs="宋体"/>
          <w:b/>
          <w:color w:val="000000"/>
          <w:sz w:val="21"/>
          <w:szCs w:val="21"/>
          <w:highlight w:val="none"/>
        </w:rPr>
        <w:t xml:space="preserve">要求</w:t>
      </w:r>
      <w:bookmarkEnd w:id="93"/>
      <w:r/>
      <w:r/>
    </w:p>
    <w:p>
      <w:pPr>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）工程完工后，在5天内</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做好场地所有清理工作。在合同约定的完工时间通过验收并办理相关手续，并向采购人交齐所有合格的竣工资料，如因</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原因影响竣工验收或导致不能通过验收，则应赔偿采购人损失。</w:t>
      </w:r>
      <w:r/>
    </w:p>
    <w:p>
      <w:pPr>
        <w:pStyle w:val="1064"/>
        <w:ind w:firstLine="482"/>
        <w:jc w:val="both"/>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en-US"/>
        </w:rPr>
        <w:t xml:space="preserve">）</w:t>
      </w:r>
      <w:r>
        <w:rPr>
          <w:rFonts w:hint="eastAsia" w:ascii="宋体" w:hAnsi="宋体" w:eastAsia="宋体" w:cs="宋体"/>
          <w:color w:val="000000"/>
          <w:sz w:val="21"/>
          <w:szCs w:val="21"/>
          <w:highlight w:val="none"/>
          <w:lang w:val="en-US" w:eastAsia="en-US"/>
        </w:rPr>
        <w:t xml:space="preserve">验收</w:t>
      </w:r>
      <w:r>
        <w:rPr>
          <w:rFonts w:hint="eastAsia" w:ascii="宋体" w:hAnsi="宋体" w:eastAsia="宋体" w:cs="宋体"/>
          <w:color w:val="000000"/>
          <w:sz w:val="21"/>
          <w:szCs w:val="21"/>
          <w:highlight w:val="none"/>
          <w:lang w:val="en-US" w:eastAsia="zh-CN"/>
        </w:rPr>
        <w:t xml:space="preserve">合格标准：符合国家相关验收标准。</w:t>
      </w:r>
      <w:r/>
    </w:p>
    <w:p>
      <w:pPr>
        <w:ind w:firstLine="48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）免费质保</w:t>
      </w:r>
      <w:r>
        <w:rPr>
          <w:rFonts w:hint="eastAsia" w:ascii="宋体" w:hAnsi="宋体" w:eastAsia="宋体" w:cs="宋体"/>
          <w:b/>
          <w:color w:val="000000"/>
          <w:sz w:val="21"/>
          <w:szCs w:val="21"/>
          <w:highlight w:val="none"/>
          <w:lang w:eastAsia="en-US"/>
        </w:rPr>
        <w:t xml:space="preserve">：</w:t>
      </w:r>
      <w:r>
        <w:rPr>
          <w:rFonts w:hint="eastAsia" w:ascii="宋体" w:hAnsi="宋体" w:eastAsia="宋体" w:cs="宋体"/>
          <w:b/>
          <w:color w:val="000000"/>
          <w:sz w:val="21"/>
          <w:szCs w:val="21"/>
          <w:highlight w:val="none"/>
        </w:rPr>
        <w:t xml:space="preserve">自竣工验收合格之日起</w:t>
      </w: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年</w:t>
      </w:r>
      <w:r>
        <w:rPr>
          <w:rFonts w:hint="eastAsia" w:ascii="宋体" w:hAnsi="宋体" w:eastAsia="宋体" w:cs="宋体"/>
          <w:b/>
          <w:color w:val="000000"/>
          <w:sz w:val="21"/>
          <w:szCs w:val="21"/>
          <w:highlight w:val="none"/>
          <w:u w:val="none"/>
        </w:rPr>
        <w:t xml:space="preserve">。</w:t>
      </w:r>
      <w:r/>
    </w:p>
    <w:p>
      <w:pPr>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t xml:space="preserve">免费质保</w:t>
      </w:r>
      <w:r>
        <w:rPr>
          <w:rFonts w:hint="eastAsia" w:ascii="宋体" w:hAnsi="宋体" w:eastAsia="宋体" w:cs="宋体"/>
          <w:color w:val="000000"/>
          <w:sz w:val="21"/>
          <w:szCs w:val="21"/>
          <w:highlight w:val="none"/>
        </w:rPr>
        <w:t xml:space="preserve">：</w:t>
      </w:r>
      <w:r/>
    </w:p>
    <w:p>
      <w:pPr>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lang w:val="en-US" w:eastAsia="en-US"/>
        </w:rPr>
        <w:t xml:space="preserve">免费质保</w:t>
      </w:r>
      <w:r>
        <w:rPr>
          <w:rFonts w:hint="eastAsia" w:ascii="宋体" w:hAnsi="宋体" w:eastAsia="宋体" w:cs="宋体"/>
          <w:color w:val="000000"/>
          <w:sz w:val="21"/>
          <w:szCs w:val="21"/>
          <w:highlight w:val="none"/>
        </w:rPr>
        <w:t xml:space="preserve">内容的项目，</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应在接到修理通知之日后3天内派人</w:t>
      </w:r>
      <w:r>
        <w:rPr>
          <w:rFonts w:hint="eastAsia" w:ascii="宋体" w:hAnsi="宋体" w:eastAsia="宋体" w:cs="宋体"/>
          <w:color w:val="000000"/>
          <w:sz w:val="21"/>
          <w:szCs w:val="21"/>
          <w:highlight w:val="none"/>
          <w:lang w:val="en-US" w:eastAsia="en-US"/>
        </w:rPr>
        <w:t xml:space="preserve">维护、</w:t>
      </w:r>
      <w:r>
        <w:rPr>
          <w:rFonts w:hint="eastAsia" w:ascii="宋体" w:hAnsi="宋体" w:eastAsia="宋体" w:cs="宋体"/>
          <w:color w:val="000000"/>
          <w:sz w:val="21"/>
          <w:szCs w:val="21"/>
          <w:highlight w:val="none"/>
        </w:rPr>
        <w:t xml:space="preserve">修理。如未按时派人</w:t>
      </w:r>
      <w:r>
        <w:rPr>
          <w:rFonts w:hint="eastAsia" w:ascii="宋体" w:hAnsi="宋体" w:eastAsia="宋体" w:cs="宋体"/>
          <w:color w:val="000000"/>
          <w:sz w:val="21"/>
          <w:szCs w:val="21"/>
          <w:highlight w:val="none"/>
          <w:lang w:val="en-US" w:eastAsia="en-US"/>
        </w:rPr>
        <w:t xml:space="preserve">维护、</w:t>
      </w:r>
      <w:r>
        <w:rPr>
          <w:rFonts w:hint="eastAsia" w:ascii="宋体" w:hAnsi="宋体" w:eastAsia="宋体" w:cs="宋体"/>
          <w:color w:val="000000"/>
          <w:sz w:val="21"/>
          <w:szCs w:val="21"/>
          <w:highlight w:val="none"/>
        </w:rPr>
        <w:t xml:space="preserve">维修，采购人可委托其他人员</w:t>
      </w:r>
      <w:r>
        <w:rPr>
          <w:rFonts w:hint="eastAsia" w:ascii="宋体" w:hAnsi="宋体" w:eastAsia="宋体" w:cs="宋体"/>
          <w:color w:val="000000"/>
          <w:sz w:val="21"/>
          <w:szCs w:val="21"/>
          <w:highlight w:val="none"/>
          <w:lang w:val="en-US" w:eastAsia="en-US"/>
        </w:rPr>
        <w:t xml:space="preserve">维护、</w:t>
      </w:r>
      <w:r>
        <w:rPr>
          <w:rFonts w:hint="eastAsia" w:ascii="宋体" w:hAnsi="宋体" w:eastAsia="宋体" w:cs="宋体"/>
          <w:color w:val="000000"/>
          <w:sz w:val="21"/>
          <w:szCs w:val="21"/>
          <w:highlight w:val="none"/>
        </w:rPr>
        <w:t xml:space="preserve">修理，</w:t>
      </w:r>
      <w:r>
        <w:rPr>
          <w:rFonts w:hint="eastAsia" w:ascii="宋体" w:hAnsi="宋体" w:eastAsia="宋体" w:cs="宋体"/>
          <w:color w:val="000000"/>
          <w:sz w:val="21"/>
          <w:szCs w:val="21"/>
          <w:highlight w:val="none"/>
          <w:lang w:eastAsia="zh-CN"/>
        </w:rPr>
        <w:t xml:space="preserve">费用</w:t>
      </w:r>
      <w:r>
        <w:rPr>
          <w:rFonts w:hint="eastAsia" w:ascii="宋体" w:hAnsi="宋体" w:eastAsia="宋体" w:cs="宋体"/>
          <w:color w:val="000000"/>
          <w:sz w:val="21"/>
          <w:szCs w:val="21"/>
          <w:highlight w:val="none"/>
          <w:lang w:val="en-US" w:eastAsia="en-US"/>
        </w:rPr>
        <w:t xml:space="preserve">由供应商承担</w:t>
      </w:r>
      <w:r>
        <w:rPr>
          <w:rFonts w:hint="eastAsia" w:ascii="宋体" w:hAnsi="宋体" w:eastAsia="宋体" w:cs="宋体"/>
          <w:color w:val="000000"/>
          <w:sz w:val="21"/>
          <w:szCs w:val="21"/>
          <w:highlight w:val="none"/>
        </w:rPr>
        <w:t xml:space="preserve">。</w:t>
      </w:r>
      <w:r/>
    </w:p>
    <w:p>
      <w:pPr>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发生须紧急</w:t>
      </w:r>
      <w:r>
        <w:rPr>
          <w:rFonts w:hint="eastAsia" w:ascii="宋体" w:hAnsi="宋体" w:eastAsia="宋体" w:cs="宋体"/>
          <w:color w:val="000000"/>
          <w:sz w:val="21"/>
          <w:szCs w:val="21"/>
          <w:highlight w:val="none"/>
          <w:lang w:val="en-US" w:eastAsia="en-US"/>
        </w:rPr>
        <w:t xml:space="preserve">维护、紧急</w:t>
      </w:r>
      <w:r>
        <w:rPr>
          <w:rFonts w:hint="eastAsia" w:ascii="宋体" w:hAnsi="宋体" w:eastAsia="宋体" w:cs="宋体"/>
          <w:color w:val="000000"/>
          <w:sz w:val="21"/>
          <w:szCs w:val="21"/>
          <w:highlight w:val="none"/>
        </w:rPr>
        <w:t xml:space="preserve">抢修事故，</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接到事故通知后，应立即到达事故现场</w:t>
      </w:r>
      <w:r>
        <w:rPr>
          <w:rFonts w:hint="eastAsia" w:ascii="宋体" w:hAnsi="宋体" w:eastAsia="宋体" w:cs="宋体"/>
          <w:color w:val="000000"/>
          <w:sz w:val="21"/>
          <w:szCs w:val="21"/>
          <w:highlight w:val="none"/>
          <w:lang w:val="en-US" w:eastAsia="en-US"/>
        </w:rPr>
        <w:t xml:space="preserve">提供紧急维护、紧急</w:t>
      </w:r>
      <w:r>
        <w:rPr>
          <w:rFonts w:hint="eastAsia" w:ascii="宋体" w:hAnsi="宋体" w:eastAsia="宋体" w:cs="宋体"/>
          <w:color w:val="000000"/>
          <w:sz w:val="21"/>
          <w:szCs w:val="21"/>
          <w:highlight w:val="none"/>
        </w:rPr>
        <w:t xml:space="preserve">抢修。非</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引起的事故，费用由采购人承担。</w:t>
      </w:r>
      <w:r/>
    </w:p>
    <w:p>
      <w:pPr>
        <w:ind w:firstLine="48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在国家规定的工程合理使用期限内，因</w:t>
      </w:r>
      <w:r>
        <w:rPr>
          <w:rFonts w:hint="eastAsia" w:ascii="宋体" w:hAnsi="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原因致使工程在合理使用期限内造成人身和财产损害的，应承担损害赔偿责任。</w:t>
      </w:r>
      <w:bookmarkStart w:id="94" w:name="_Toc382570126"/>
      <w:r/>
      <w:bookmarkStart w:id="95" w:name="_Toc382236265"/>
      <w:r/>
      <w:bookmarkStart w:id="96" w:name="_Toc135643534"/>
      <w:r/>
      <w:bookmarkStart w:id="97" w:name="_Toc381109662"/>
      <w:r/>
      <w:bookmarkStart w:id="98" w:name="_Toc367804258"/>
      <w:r/>
      <w:bookmarkStart w:id="99" w:name="_Toc502221133"/>
      <w:r/>
      <w:bookmarkStart w:id="100" w:name="_Toc466978328"/>
      <w:r>
        <w:rPr>
          <w:rFonts w:hint="eastAsia" w:ascii="宋体" w:hAnsi="宋体" w:eastAsia="宋体" w:cs="宋体"/>
          <w:b w:val="0"/>
          <w:bCs/>
          <w:color w:val="000000"/>
          <w:sz w:val="21"/>
          <w:szCs w:val="21"/>
          <w:highlight w:val="none"/>
          <w:lang w:val="en-US" w:eastAsia="zh-CN"/>
        </w:rPr>
        <w:t xml:space="preserve"> </w:t>
      </w:r>
      <w:r/>
    </w:p>
    <w:p>
      <w:pPr>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、其他要求</w:t>
      </w:r>
      <w:bookmarkEnd w:id="94"/>
      <w:r/>
      <w:bookmarkEnd w:id="95"/>
      <w:r/>
      <w:bookmarkEnd w:id="96"/>
      <w:r/>
      <w:bookmarkEnd w:id="97"/>
      <w:r/>
      <w:bookmarkEnd w:id="98"/>
      <w:r/>
      <w:bookmarkEnd w:id="99"/>
      <w:r/>
      <w:bookmarkEnd w:id="100"/>
      <w:r/>
      <w:r/>
    </w:p>
    <w:p>
      <w:pPr>
        <w:ind w:firstLine="48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bCs/>
          <w:color w:val="000000"/>
          <w:sz w:val="21"/>
          <w:szCs w:val="21"/>
          <w:highlight w:val="none"/>
        </w:rPr>
        <w:t xml:space="preserve">所有的工程量统计，各供应商应充分理解，除非采购人提出变更否则不得调整。</w:t>
      </w:r>
      <w:r/>
    </w:p>
    <w:p>
      <w:pPr>
        <w:ind w:firstLine="24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（二）本项目中所有需用到的材料、运输、二次搬运、成品保护、</w:t>
      </w:r>
      <w:r>
        <w:rPr>
          <w:rFonts w:hint="eastAsia" w:ascii="宋体" w:hAnsi="宋体" w:eastAsia="宋体" w:cs="宋体"/>
          <w:bCs/>
          <w:color w:val="000000"/>
          <w:sz w:val="21"/>
          <w:szCs w:val="21"/>
          <w:highlight w:val="none"/>
          <w:lang w:val="en-US" w:eastAsia="en-US"/>
        </w:rPr>
        <w:t xml:space="preserve">消防安全、施工围挡、周边环境保护、垃圾清运</w:t>
      </w:r>
      <w:r>
        <w:rPr>
          <w:rFonts w:hint="eastAsia" w:ascii="宋体" w:hAnsi="宋体" w:eastAsia="宋体" w:cs="宋体"/>
          <w:bCs/>
          <w:color w:val="000000"/>
          <w:sz w:val="21"/>
          <w:szCs w:val="21"/>
          <w:highlight w:val="none"/>
        </w:rPr>
        <w:t xml:space="preserve">等费用由</w:t>
      </w:r>
      <w:r>
        <w:rPr>
          <w:rFonts w:hint="eastAsia" w:ascii="宋体" w:hAnsi="宋体" w:cs="宋体"/>
          <w:bCs/>
          <w:color w:val="000000"/>
          <w:sz w:val="21"/>
          <w:szCs w:val="21"/>
          <w:highlight w:val="none"/>
          <w:lang w:eastAsia="zh-CN"/>
        </w:rPr>
        <w:t xml:space="preserve">成交供应商</w:t>
      </w:r>
      <w:r>
        <w:rPr>
          <w:rFonts w:hint="eastAsia" w:ascii="宋体" w:hAnsi="宋体" w:eastAsia="宋体" w:cs="宋体"/>
          <w:bCs/>
          <w:color w:val="000000"/>
          <w:sz w:val="21"/>
          <w:szCs w:val="21"/>
          <w:highlight w:val="none"/>
        </w:rPr>
        <w:t xml:space="preserve">全部承担。</w:t>
      </w:r>
      <w:r>
        <w:rPr>
          <w:rFonts w:hint="eastAsia" w:ascii="宋体" w:hAnsi="宋体" w:eastAsia="宋体" w:cs="宋体"/>
          <w:bCs/>
          <w:color w:val="000000"/>
          <w:sz w:val="21"/>
          <w:szCs w:val="21"/>
          <w:highlight w:val="none"/>
          <w:lang w:val="en-US" w:eastAsia="en-US"/>
        </w:rPr>
        <w:t xml:space="preserve">采购人有权对现场材料进行随机抽检，</w:t>
      </w:r>
      <w:r>
        <w:rPr>
          <w:rFonts w:hint="eastAsia" w:ascii="宋体" w:hAnsi="宋体" w:eastAsia="宋体" w:cs="宋体"/>
          <w:bCs/>
          <w:color w:val="000000"/>
          <w:sz w:val="21"/>
          <w:szCs w:val="21"/>
          <w:highlight w:val="none"/>
        </w:rPr>
        <w:t xml:space="preserve">因检测不合格产生的所有责任均由</w:t>
      </w:r>
      <w:r>
        <w:rPr>
          <w:rFonts w:hint="eastAsia" w:ascii="宋体" w:hAnsi="宋体" w:cs="宋体"/>
          <w:bCs/>
          <w:color w:val="000000"/>
          <w:sz w:val="21"/>
          <w:szCs w:val="21"/>
          <w:highlight w:val="none"/>
          <w:lang w:eastAsia="zh-CN"/>
        </w:rPr>
        <w:t xml:space="preserve">成交供应商</w:t>
      </w:r>
      <w:r>
        <w:rPr>
          <w:rFonts w:hint="eastAsia" w:ascii="宋体" w:hAnsi="宋体" w:eastAsia="宋体" w:cs="宋体"/>
          <w:bCs/>
          <w:color w:val="000000"/>
          <w:sz w:val="21"/>
          <w:szCs w:val="21"/>
          <w:highlight w:val="none"/>
        </w:rPr>
        <w:t xml:space="preserve">承担，委托单位有权追究其法律责任。</w:t>
      </w:r>
      <w:r/>
    </w:p>
    <w:p>
      <w:pPr>
        <w:ind w:firstLine="449"/>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三</w:t>
      </w:r>
      <w:r>
        <w:rPr>
          <w:rFonts w:hint="eastAsia" w:ascii="宋体" w:hAnsi="宋体" w:eastAsia="宋体" w:cs="宋体"/>
          <w:bCs/>
          <w:color w:val="000000"/>
          <w:sz w:val="21"/>
          <w:szCs w:val="21"/>
          <w:highlight w:val="none"/>
        </w:rPr>
        <w:t xml:space="preserve">）在项目施工过程中或是在竣工后，</w:t>
      </w:r>
      <w:r>
        <w:rPr>
          <w:rFonts w:hint="eastAsia" w:ascii="宋体" w:hAnsi="宋体" w:eastAsia="宋体" w:cs="宋体"/>
          <w:bCs/>
          <w:color w:val="000000"/>
          <w:sz w:val="21"/>
          <w:szCs w:val="21"/>
          <w:highlight w:val="none"/>
          <w:lang w:val="en-US" w:eastAsia="zh-CN"/>
        </w:rPr>
        <w:t xml:space="preserve">成交供应商</w:t>
      </w:r>
      <w:r>
        <w:rPr>
          <w:rFonts w:hint="eastAsia" w:ascii="宋体" w:hAnsi="宋体" w:eastAsia="宋体" w:cs="宋体"/>
          <w:bCs/>
          <w:color w:val="000000"/>
          <w:sz w:val="21"/>
          <w:szCs w:val="21"/>
          <w:highlight w:val="none"/>
        </w:rPr>
        <w:t xml:space="preserve">拖欠</w:t>
      </w:r>
      <w:r>
        <w:rPr>
          <w:rFonts w:hint="eastAsia" w:ascii="宋体" w:hAnsi="宋体" w:eastAsia="宋体" w:cs="宋体"/>
          <w:bCs/>
          <w:color w:val="000000"/>
          <w:sz w:val="21"/>
          <w:szCs w:val="21"/>
          <w:highlight w:val="none"/>
          <w:lang w:eastAsia="zh-CN"/>
        </w:rPr>
        <w:t xml:space="preserve">人员</w:t>
      </w:r>
      <w:r>
        <w:rPr>
          <w:rFonts w:hint="eastAsia" w:ascii="宋体" w:hAnsi="宋体" w:eastAsia="宋体" w:cs="宋体"/>
          <w:bCs/>
          <w:color w:val="000000"/>
          <w:sz w:val="21"/>
          <w:szCs w:val="21"/>
          <w:highlight w:val="none"/>
        </w:rPr>
        <w:t xml:space="preserve">的工资</w:t>
      </w:r>
      <w:r>
        <w:rPr>
          <w:rFonts w:hint="eastAsia" w:ascii="宋体" w:hAnsi="宋体" w:eastAsia="宋体" w:cs="宋体"/>
          <w:bCs/>
          <w:color w:val="000000"/>
          <w:sz w:val="21"/>
          <w:szCs w:val="21"/>
          <w:highlight w:val="none"/>
          <w:lang w:eastAsia="zh-CN"/>
        </w:rPr>
        <w:t xml:space="preserve">或</w:t>
      </w:r>
      <w:r>
        <w:rPr>
          <w:rFonts w:hint="eastAsia" w:ascii="宋体" w:hAnsi="宋体" w:eastAsia="宋体" w:cs="宋体"/>
          <w:bCs/>
          <w:color w:val="000000"/>
          <w:sz w:val="21"/>
          <w:szCs w:val="21"/>
          <w:highlight w:val="none"/>
        </w:rPr>
        <w:t xml:space="preserve">材料款</w:t>
      </w:r>
      <w:r>
        <w:rPr>
          <w:rFonts w:hint="eastAsia" w:ascii="宋体" w:hAnsi="宋体" w:eastAsia="宋体" w:cs="宋体"/>
          <w:bCs/>
          <w:color w:val="000000"/>
          <w:sz w:val="21"/>
          <w:szCs w:val="21"/>
          <w:highlight w:val="none"/>
          <w:lang w:eastAsia="zh-CN"/>
        </w:rPr>
        <w:t xml:space="preserve">等与工程相关的一切费用</w:t>
      </w:r>
      <w:r>
        <w:rPr>
          <w:rFonts w:hint="eastAsia" w:ascii="宋体" w:hAnsi="宋体" w:eastAsia="宋体" w:cs="宋体"/>
          <w:bCs/>
          <w:color w:val="000000"/>
          <w:sz w:val="21"/>
          <w:szCs w:val="21"/>
          <w:highlight w:val="none"/>
        </w:rPr>
        <w:t xml:space="preserve">，造成</w:t>
      </w:r>
      <w:r>
        <w:rPr>
          <w:rFonts w:hint="eastAsia" w:ascii="宋体" w:hAnsi="宋体" w:eastAsia="宋体" w:cs="宋体"/>
          <w:bCs/>
          <w:color w:val="000000"/>
          <w:sz w:val="21"/>
          <w:szCs w:val="21"/>
          <w:highlight w:val="none"/>
          <w:lang w:eastAsia="zh-CN"/>
        </w:rPr>
        <w:t xml:space="preserve">人员</w:t>
      </w:r>
      <w:r>
        <w:rPr>
          <w:rFonts w:hint="eastAsia" w:ascii="宋体" w:hAnsi="宋体" w:eastAsia="宋体" w:cs="宋体"/>
          <w:bCs/>
          <w:color w:val="000000"/>
          <w:sz w:val="21"/>
          <w:szCs w:val="21"/>
          <w:highlight w:val="none"/>
        </w:rPr>
        <w:t xml:space="preserve">信访、</w:t>
      </w:r>
      <w:r>
        <w:rPr>
          <w:rFonts w:hint="eastAsia" w:ascii="宋体" w:hAnsi="宋体" w:eastAsia="宋体" w:cs="宋体"/>
          <w:bCs/>
          <w:color w:val="000000"/>
          <w:sz w:val="21"/>
          <w:szCs w:val="21"/>
          <w:highlight w:val="none"/>
          <w:lang w:val="en-US" w:eastAsia="zh-CN"/>
        </w:rPr>
        <w:t xml:space="preserve">110报警、</w:t>
      </w:r>
      <w:r>
        <w:rPr>
          <w:rFonts w:hint="eastAsia" w:ascii="宋体" w:hAnsi="宋体" w:eastAsia="宋体" w:cs="宋体"/>
          <w:bCs/>
          <w:color w:val="000000"/>
          <w:sz w:val="21"/>
          <w:szCs w:val="21"/>
          <w:highlight w:val="none"/>
        </w:rPr>
        <w:t xml:space="preserve">12345投诉</w:t>
      </w:r>
      <w:r>
        <w:rPr>
          <w:rFonts w:hint="eastAsia" w:ascii="宋体" w:hAnsi="宋体" w:eastAsia="宋体" w:cs="宋体"/>
          <w:bCs/>
          <w:color w:val="000000"/>
          <w:sz w:val="21"/>
          <w:szCs w:val="21"/>
          <w:highlight w:val="none"/>
          <w:lang w:eastAsia="zh-CN"/>
        </w:rPr>
        <w:t xml:space="preserve">、仲裁、诉讼</w:t>
      </w:r>
      <w:r>
        <w:rPr>
          <w:rFonts w:hint="eastAsia" w:ascii="宋体" w:hAnsi="宋体" w:eastAsia="宋体" w:cs="宋体"/>
          <w:bCs/>
          <w:color w:val="000000"/>
          <w:sz w:val="21"/>
          <w:szCs w:val="21"/>
          <w:highlight w:val="none"/>
        </w:rPr>
        <w:t xml:space="preserve">等事件，对</w:t>
      </w:r>
      <w:r>
        <w:rPr>
          <w:rFonts w:hint="eastAsia" w:ascii="宋体" w:hAnsi="宋体" w:eastAsia="宋体" w:cs="宋体"/>
          <w:bCs/>
          <w:color w:val="000000"/>
          <w:sz w:val="21"/>
          <w:szCs w:val="21"/>
          <w:highlight w:val="none"/>
          <w:lang w:val="en-US" w:eastAsia="zh-CN"/>
        </w:rPr>
        <w:t xml:space="preserve">采购人</w:t>
      </w:r>
      <w:r>
        <w:rPr>
          <w:rFonts w:hint="eastAsia" w:ascii="宋体" w:hAnsi="宋体" w:eastAsia="宋体" w:cs="宋体"/>
          <w:bCs/>
          <w:color w:val="000000"/>
          <w:sz w:val="21"/>
          <w:szCs w:val="21"/>
          <w:highlight w:val="none"/>
        </w:rPr>
        <w:t xml:space="preserve">造成影响的，责任均由成交供应商承担</w:t>
      </w:r>
      <w:r>
        <w:rPr>
          <w:rFonts w:hint="eastAsia" w:ascii="宋体" w:hAnsi="宋体" w:eastAsia="宋体" w:cs="宋体"/>
          <w:bCs/>
          <w:color w:val="000000"/>
          <w:sz w:val="21"/>
          <w:szCs w:val="21"/>
          <w:highlight w:val="none"/>
          <w:lang w:eastAsia="zh-CN"/>
        </w:rPr>
        <w:t xml:space="preserve">并</w:t>
      </w:r>
      <w:r>
        <w:rPr>
          <w:rFonts w:hint="eastAsia" w:ascii="宋体" w:hAnsi="宋体" w:eastAsia="宋体" w:cs="宋体"/>
          <w:bCs/>
          <w:color w:val="000000"/>
          <w:sz w:val="21"/>
          <w:szCs w:val="21"/>
          <w:highlight w:val="none"/>
        </w:rPr>
        <w:t xml:space="preserve">负责妥善处理。</w:t>
      </w:r>
      <w:r/>
    </w:p>
    <w:p>
      <w:pPr>
        <w:ind w:firstLine="449"/>
        <w:pageBreakBefore w:val="0"/>
        <w:spacing w:line="360" w:lineRule="auto"/>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w:t>
      </w:r>
      <w:r>
        <w:rPr>
          <w:rFonts w:hint="eastAsia" w:ascii="宋体" w:hAnsi="宋体" w:eastAsia="宋体" w:cs="宋体"/>
          <w:bCs/>
          <w:color w:val="000000"/>
          <w:sz w:val="21"/>
          <w:szCs w:val="21"/>
          <w:highlight w:val="none"/>
          <w:lang w:val="en-US" w:eastAsia="zh-CN"/>
        </w:rPr>
        <w:t xml:space="preserve">四</w:t>
      </w:r>
      <w:r>
        <w:rPr>
          <w:rFonts w:hint="eastAsia" w:ascii="宋体" w:hAnsi="宋体" w:eastAsia="宋体" w:cs="宋体"/>
          <w:bCs/>
          <w:color w:val="000000"/>
          <w:sz w:val="21"/>
          <w:szCs w:val="21"/>
          <w:highlight w:val="none"/>
          <w:lang w:eastAsia="en-US"/>
        </w:rPr>
        <w:t xml:space="preserve">）</w:t>
      </w:r>
      <w:r>
        <w:rPr>
          <w:rFonts w:hint="eastAsia" w:ascii="宋体" w:hAnsi="宋体" w:eastAsia="宋体" w:cs="宋体"/>
          <w:bCs/>
          <w:color w:val="000000"/>
          <w:sz w:val="21"/>
          <w:szCs w:val="21"/>
          <w:highlight w:val="none"/>
          <w:lang w:val="en-US" w:eastAsia="en-US"/>
        </w:rPr>
        <w:t xml:space="preserve">本项目</w:t>
      </w:r>
      <w:r>
        <w:rPr>
          <w:rFonts w:hint="eastAsia" w:ascii="宋体" w:hAnsi="宋体" w:eastAsia="宋体" w:cs="宋体"/>
          <w:bCs/>
          <w:color w:val="000000"/>
          <w:sz w:val="21"/>
          <w:szCs w:val="21"/>
          <w:highlight w:val="none"/>
          <w:lang w:eastAsia="en-US"/>
        </w:rPr>
        <w:t xml:space="preserve">严禁转包和非法分包。</w:t>
      </w:r>
      <w:r>
        <w:rPr>
          <w:rFonts w:hint="eastAsia" w:ascii="宋体" w:hAnsi="宋体" w:eastAsia="宋体" w:cs="宋体"/>
          <w:bCs/>
          <w:color w:val="000000"/>
          <w:sz w:val="21"/>
          <w:szCs w:val="21"/>
          <w:highlight w:val="none"/>
          <w:lang w:val="en-US" w:eastAsia="en-US"/>
        </w:rPr>
        <w:t xml:space="preserve">本项目</w:t>
      </w:r>
      <w:r>
        <w:rPr>
          <w:rFonts w:hint="eastAsia" w:ascii="宋体" w:hAnsi="宋体" w:eastAsia="宋体" w:cs="宋体"/>
          <w:bCs/>
          <w:color w:val="000000"/>
          <w:sz w:val="21"/>
          <w:szCs w:val="21"/>
          <w:highlight w:val="none"/>
          <w:lang w:eastAsia="en-US"/>
        </w:rPr>
        <w:t xml:space="preserve">政府采购合同不得转包，未经采购人同意亦不得分包。采购人或监理单位施工过程中</w:t>
      </w:r>
      <w:r>
        <w:rPr>
          <w:rFonts w:hint="eastAsia" w:ascii="宋体" w:hAnsi="宋体" w:eastAsia="宋体" w:cs="宋体"/>
          <w:bCs/>
          <w:color w:val="000000"/>
          <w:sz w:val="21"/>
          <w:szCs w:val="21"/>
          <w:highlight w:val="none"/>
          <w:lang w:val="en-US" w:eastAsia="en-US"/>
        </w:rPr>
        <w:t xml:space="preserve">可以</w:t>
      </w:r>
      <w:r>
        <w:rPr>
          <w:rFonts w:hint="eastAsia" w:ascii="宋体" w:hAnsi="宋体" w:eastAsia="宋体" w:cs="宋体"/>
          <w:bCs/>
          <w:color w:val="000000"/>
          <w:sz w:val="21"/>
          <w:szCs w:val="21"/>
          <w:highlight w:val="none"/>
          <w:lang w:eastAsia="en-US"/>
        </w:rPr>
        <w:t xml:space="preserve">通过随机核查现场人员的劳动合同、社保记录等方式开展抽查，一旦发现立即制止，并追究其违法违约责任。</w:t>
      </w:r>
      <w:r/>
    </w:p>
    <w:p>
      <w:pPr>
        <w:pStyle w:val="1065"/>
        <w:ind w:firstLine="0"/>
        <w:pageBreakBefore w:val="0"/>
        <w:spacing w:line="360" w:lineRule="auto"/>
        <w:rPr>
          <w:rFonts w:hint="eastAsia" w:ascii="宋体" w:hAnsi="宋体" w:eastAsia="宋体" w:cs="宋体"/>
          <w:b/>
          <w:bCs/>
          <w:color w:val="000000"/>
          <w:sz w:val="21"/>
          <w:szCs w:val="21"/>
          <w:highlight w:val="none"/>
          <w:lang w:val="en-US" w:eastAsia="en-US"/>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en-US"/>
        </w:rPr>
        <w:t xml:space="preserve">、报价说明及要求</w:t>
      </w:r>
      <w:r/>
    </w:p>
    <w:p>
      <w:pPr>
        <w:ind w:firstLine="480"/>
        <w:pageBreakBefore w:val="0"/>
        <w:spacing w:line="360" w:lineRule="auto"/>
        <w:rPr>
          <w:rFonts w:hint="eastAsia" w:ascii="宋体" w:hAnsi="宋体" w:eastAsia="宋体" w:cs="宋体"/>
          <w:bCs/>
          <w:color w:val="000000"/>
          <w:sz w:val="21"/>
          <w:szCs w:val="21"/>
          <w:highlight w:val="none"/>
          <w:lang w:val="en-US" w:eastAsia="en-US"/>
        </w:rPr>
      </w:pPr>
      <w:r>
        <w:rPr>
          <w:rFonts w:hint="eastAsia" w:ascii="宋体" w:hAnsi="宋体" w:eastAsia="宋体" w:cs="宋体"/>
          <w:bCs/>
          <w:color w:val="000000"/>
          <w:sz w:val="21"/>
          <w:szCs w:val="21"/>
          <w:highlight w:val="none"/>
          <w:lang w:val="en-US" w:eastAsia="en-US"/>
        </w:rPr>
        <w:t xml:space="preserve">投标报价：供应商应根据工程量清单内容采用计价软件报价，严格执行《建设工程工程量清单计价规范》，并以</w:t>
      </w:r>
      <w:r>
        <w:rPr>
          <w:rFonts w:hint="eastAsia" w:ascii="宋体" w:hAnsi="宋体" w:eastAsia="宋体" w:cs="宋体"/>
          <w:bCs/>
          <w:color w:val="000000"/>
          <w:sz w:val="21"/>
          <w:szCs w:val="21"/>
          <w:highlight w:val="none"/>
          <w:lang w:val="en-US" w:eastAsia="zh-CN"/>
        </w:rPr>
        <w:t xml:space="preserve">工程造价</w:t>
      </w:r>
      <w:r>
        <w:rPr>
          <w:rFonts w:hint="eastAsia" w:ascii="宋体" w:hAnsi="宋体" w:eastAsia="宋体" w:cs="宋体"/>
          <w:bCs/>
          <w:color w:val="000000"/>
          <w:sz w:val="21"/>
          <w:szCs w:val="21"/>
          <w:highlight w:val="none"/>
          <w:lang w:eastAsia="en-US"/>
        </w:rPr>
        <w:t xml:space="preserve">软件（建议采用未来清单计价软件）</w:t>
      </w:r>
      <w:r>
        <w:rPr>
          <w:rFonts w:hint="eastAsia" w:ascii="宋体" w:hAnsi="宋体" w:eastAsia="宋体" w:cs="宋体"/>
          <w:bCs/>
          <w:color w:val="000000"/>
          <w:sz w:val="21"/>
          <w:szCs w:val="21"/>
          <w:highlight w:val="none"/>
          <w:lang w:val="en-US" w:eastAsia="zh-CN"/>
        </w:rPr>
        <w:t xml:space="preserve">导出的</w:t>
      </w:r>
      <w:r>
        <w:rPr>
          <w:rFonts w:hint="eastAsia" w:ascii="宋体" w:hAnsi="宋体" w:eastAsia="宋体" w:cs="宋体"/>
          <w:bCs/>
          <w:color w:val="000000"/>
          <w:sz w:val="21"/>
          <w:szCs w:val="21"/>
          <w:highlight w:val="none"/>
          <w:lang w:val="en-US" w:eastAsia="en-US"/>
        </w:rPr>
        <w:t xml:space="preserve">清单表格形式</w:t>
      </w:r>
      <w:r>
        <w:rPr>
          <w:rFonts w:hint="eastAsia" w:ascii="宋体" w:hAnsi="宋体" w:eastAsia="宋体" w:cs="宋体"/>
          <w:bCs/>
          <w:color w:val="000000"/>
          <w:sz w:val="21"/>
          <w:szCs w:val="21"/>
          <w:highlight w:val="none"/>
          <w:lang w:val="en-US" w:eastAsia="zh-CN"/>
        </w:rPr>
        <w:t xml:space="preserve">进行</w:t>
      </w:r>
      <w:r>
        <w:rPr>
          <w:rFonts w:hint="eastAsia" w:ascii="宋体" w:hAnsi="宋体" w:eastAsia="宋体" w:cs="宋体"/>
          <w:bCs/>
          <w:color w:val="000000"/>
          <w:sz w:val="21"/>
          <w:szCs w:val="21"/>
          <w:highlight w:val="none"/>
          <w:lang w:val="en-US" w:eastAsia="en-US"/>
        </w:rPr>
        <w:t xml:space="preserve">详细说明。</w:t>
      </w:r>
      <w:r/>
    </w:p>
    <w:p>
      <w:pPr>
        <w:ind w:firstLine="240"/>
        <w:pageBreakBefore w:val="0"/>
        <w:spacing w:line="360" w:lineRule="auto"/>
        <w:rPr>
          <w:rFonts w:hint="eastAsia" w:ascii="宋体" w:hAnsi="宋体" w:eastAsia="宋体" w:cs="宋体"/>
          <w:bCs/>
          <w:color w:val="000000"/>
          <w:sz w:val="21"/>
          <w:szCs w:val="21"/>
          <w:highlight w:val="none"/>
          <w:lang w:val="en-US" w:eastAsia="en-US"/>
        </w:rPr>
      </w:pPr>
      <w:r>
        <w:rPr>
          <w:rFonts w:hint="eastAsia" w:ascii="宋体" w:hAnsi="宋体" w:eastAsia="宋体" w:cs="宋体"/>
          <w:bCs/>
          <w:color w:val="000000"/>
          <w:sz w:val="21"/>
          <w:szCs w:val="21"/>
          <w:highlight w:val="none"/>
          <w:lang w:val="en-US" w:eastAsia="en-US"/>
        </w:rPr>
        <w:t xml:space="preserve">（一）供应商应统一按“</w:t>
      </w:r>
      <w:r>
        <w:rPr>
          <w:rFonts w:hint="eastAsia" w:ascii="宋体" w:hAnsi="宋体" w:eastAsia="宋体" w:cs="宋体"/>
          <w:bCs/>
          <w:color w:val="000000"/>
          <w:sz w:val="21"/>
          <w:szCs w:val="21"/>
          <w:highlight w:val="none"/>
          <w:lang w:val="en-US" w:eastAsia="zh-CN"/>
        </w:rPr>
        <w:t xml:space="preserve">工程量清单</w:t>
      </w:r>
      <w:r>
        <w:rPr>
          <w:rFonts w:hint="eastAsia" w:ascii="宋体" w:hAnsi="宋体" w:eastAsia="宋体" w:cs="宋体"/>
          <w:bCs/>
          <w:color w:val="000000"/>
          <w:sz w:val="21"/>
          <w:szCs w:val="21"/>
          <w:highlight w:val="none"/>
          <w:lang w:val="en-US" w:eastAsia="en-US"/>
        </w:rPr>
        <w:t xml:space="preserve">”中内容报价，项目编码、项目名称、项目特征描述、计量单位、工程量均不可修改</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en-US"/>
        </w:rPr>
        <w:t xml:space="preserve">否则按无效响应文件处理。</w:t>
      </w:r>
      <w:r/>
    </w:p>
    <w:p>
      <w:pPr>
        <w:ind w:firstLine="240"/>
        <w:pageBreakBefore w:val="0"/>
        <w:spacing w:line="360" w:lineRule="auto"/>
        <w:rPr>
          <w:rFonts w:hint="eastAsia" w:ascii="宋体" w:hAnsi="宋体" w:eastAsia="宋体" w:cs="宋体"/>
          <w:bCs/>
          <w:color w:val="000000"/>
          <w:sz w:val="21"/>
          <w:szCs w:val="21"/>
          <w:highlight w:val="none"/>
          <w:lang w:val="en-US" w:eastAsia="en-US"/>
        </w:rPr>
      </w:pPr>
      <w:r>
        <w:rPr>
          <w:rFonts w:hint="eastAsia" w:ascii="宋体" w:hAnsi="宋体" w:eastAsia="宋体" w:cs="宋体"/>
          <w:bCs/>
          <w:color w:val="000000"/>
          <w:sz w:val="21"/>
          <w:szCs w:val="21"/>
          <w:highlight w:val="none"/>
          <w:lang w:val="en-US" w:eastAsia="en-US"/>
        </w:rPr>
        <w:t xml:space="preserve">（二）</w:t>
      </w:r>
      <w:r>
        <w:rPr>
          <w:rFonts w:hint="eastAsia" w:ascii="宋体" w:hAnsi="宋体" w:eastAsia="宋体" w:cs="宋体"/>
          <w:bCs/>
          <w:color w:val="000000"/>
          <w:sz w:val="21"/>
          <w:szCs w:val="21"/>
          <w:highlight w:val="none"/>
          <w:lang w:val="en-US" w:eastAsia="zh-CN"/>
        </w:rPr>
        <w:t xml:space="preserve">工程量清单中</w:t>
      </w:r>
      <w:r>
        <w:rPr>
          <w:rFonts w:hint="eastAsia" w:ascii="宋体" w:hAnsi="宋体" w:eastAsia="宋体" w:cs="宋体"/>
          <w:bCs/>
          <w:color w:val="000000"/>
          <w:sz w:val="21"/>
          <w:szCs w:val="21"/>
          <w:highlight w:val="none"/>
          <w:lang w:val="en-US" w:eastAsia="en-US"/>
        </w:rPr>
        <w:t xml:space="preserve">“总价措施项目清单与计价表”中已明确的费率不得更改，否则按无效响应文件处理。其他未明确费率供应商可以根据实际情况自行填报。</w:t>
      </w:r>
      <w:r/>
    </w:p>
    <w:p>
      <w:pPr>
        <w:ind w:firstLine="240"/>
        <w:pageBreakBefore w:val="0"/>
        <w:spacing w:line="360" w:lineRule="auto"/>
        <w:rPr>
          <w:rFonts w:hint="eastAsia" w:ascii="宋体" w:hAnsi="宋体" w:eastAsia="宋体" w:cs="宋体"/>
          <w:bCs/>
          <w:color w:val="000000"/>
          <w:sz w:val="21"/>
          <w:szCs w:val="21"/>
          <w:highlight w:val="none"/>
          <w:lang w:val="en-US" w:eastAsia="en-US"/>
        </w:rPr>
      </w:pPr>
      <w:r>
        <w:rPr>
          <w:rFonts w:hint="eastAsia" w:ascii="宋体" w:hAnsi="宋体" w:eastAsia="宋体" w:cs="宋体"/>
          <w:bCs/>
          <w:color w:val="000000"/>
          <w:sz w:val="21"/>
          <w:szCs w:val="21"/>
          <w:highlight w:val="none"/>
          <w:lang w:eastAsia="en-US"/>
        </w:rPr>
        <w:t xml:space="preserve">（</w:t>
      </w:r>
      <w:r>
        <w:rPr>
          <w:rFonts w:hint="eastAsia" w:ascii="宋体" w:hAnsi="宋体" w:eastAsia="宋体" w:cs="宋体"/>
          <w:bCs/>
          <w:color w:val="000000"/>
          <w:sz w:val="21"/>
          <w:szCs w:val="21"/>
          <w:highlight w:val="none"/>
          <w:lang w:val="en-US" w:eastAsia="en-US"/>
        </w:rPr>
        <w:t xml:space="preserve">三</w:t>
      </w:r>
      <w:r>
        <w:rPr>
          <w:rFonts w:hint="eastAsia" w:ascii="宋体" w:hAnsi="宋体" w:eastAsia="宋体" w:cs="宋体"/>
          <w:bCs/>
          <w:color w:val="000000"/>
          <w:sz w:val="21"/>
          <w:szCs w:val="21"/>
          <w:highlight w:val="none"/>
          <w:lang w:eastAsia="en-US"/>
        </w:rPr>
        <w:t xml:space="preserve">）本项目</w:t>
      </w:r>
      <w:r>
        <w:rPr>
          <w:rFonts w:hint="eastAsia" w:ascii="宋体" w:hAnsi="宋体" w:eastAsia="宋体" w:cs="宋体"/>
          <w:bCs/>
          <w:color w:val="000000"/>
          <w:sz w:val="21"/>
          <w:szCs w:val="21"/>
          <w:highlight w:val="none"/>
          <w:lang w:val="en-US" w:eastAsia="en-US"/>
        </w:rPr>
        <w:t xml:space="preserve">“暂列金额明细表</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en-US"/>
        </w:rPr>
        <w:t xml:space="preserve">已明确的金额和“规费、税金项目计价表”</w:t>
      </w:r>
      <w:r>
        <w:rPr>
          <w:rFonts w:hint="eastAsia" w:ascii="宋体" w:hAnsi="宋体" w:eastAsia="宋体" w:cs="宋体"/>
          <w:bCs/>
          <w:color w:val="000000"/>
          <w:sz w:val="21"/>
          <w:szCs w:val="21"/>
          <w:highlight w:val="none"/>
          <w:lang w:val="en-US" w:eastAsia="zh-CN"/>
        </w:rPr>
        <w:t xml:space="preserve">已明确的</w:t>
      </w:r>
      <w:r>
        <w:rPr>
          <w:rFonts w:hint="eastAsia" w:ascii="宋体" w:hAnsi="宋体" w:eastAsia="宋体" w:cs="宋体"/>
          <w:bCs/>
          <w:color w:val="000000"/>
          <w:sz w:val="21"/>
          <w:szCs w:val="21"/>
          <w:highlight w:val="none"/>
          <w:lang w:val="en-US" w:eastAsia="en-US"/>
        </w:rPr>
        <w:t xml:space="preserve">费率不得更改，否则按无效响应文件处理。</w:t>
      </w:r>
      <w:r/>
    </w:p>
    <w:p>
      <w:pPr>
        <w:ind w:firstLine="24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四</w:t>
      </w:r>
      <w:r>
        <w:rPr>
          <w:rFonts w:hint="eastAsia" w:ascii="宋体" w:hAnsi="宋体" w:eastAsia="宋体" w:cs="宋体"/>
          <w:bCs/>
          <w:color w:val="000000"/>
          <w:sz w:val="21"/>
          <w:szCs w:val="21"/>
          <w:highlight w:val="none"/>
        </w:rPr>
        <w:t xml:space="preserve">）采购人所提供的工程量清单仅作为统一投标报价基础的参考，请各供应商仔细核对，投标报价视为完成清单所有工程内容的总价，</w:t>
      </w:r>
      <w:r>
        <w:rPr>
          <w:rFonts w:hint="eastAsia" w:ascii="宋体" w:hAnsi="宋体" w:eastAsia="宋体" w:cs="宋体"/>
          <w:bCs/>
          <w:color w:val="000000"/>
          <w:sz w:val="21"/>
          <w:szCs w:val="21"/>
          <w:highlight w:val="none"/>
          <w:lang w:val="en-US" w:eastAsia="en-US"/>
        </w:rPr>
        <w:t xml:space="preserve">供应商</w:t>
      </w:r>
      <w:r>
        <w:rPr>
          <w:rFonts w:hint="eastAsia" w:ascii="宋体" w:hAnsi="宋体" w:eastAsia="宋体" w:cs="宋体"/>
          <w:bCs/>
          <w:color w:val="000000"/>
          <w:sz w:val="21"/>
          <w:szCs w:val="21"/>
          <w:highlight w:val="none"/>
        </w:rPr>
        <w:t xml:space="preserve">提出的工程量清单漏项或者工程量有误均不作为调整合同价款的依据。工程范围包含清单所列所有内容以及为实现使用功能明列和隐含的工程项目。</w:t>
      </w:r>
      <w:r/>
    </w:p>
    <w:p>
      <w:pPr>
        <w:ind w:firstLine="24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五</w:t>
      </w: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成交供应商</w:t>
      </w:r>
      <w:r>
        <w:rPr>
          <w:rFonts w:hint="eastAsia" w:ascii="宋体" w:hAnsi="宋体" w:eastAsia="宋体" w:cs="宋体"/>
          <w:bCs/>
          <w:color w:val="000000"/>
          <w:sz w:val="21"/>
          <w:szCs w:val="21"/>
          <w:highlight w:val="none"/>
        </w:rPr>
        <w:t xml:space="preserve">应严格执行建筑施工规范、安全操作规范、安全防火规定、环境保护规定，施工中所发生的一切安全责任事故均由</w:t>
      </w:r>
      <w:r>
        <w:rPr>
          <w:rFonts w:hint="eastAsia" w:ascii="宋体" w:hAnsi="宋体" w:cs="宋体"/>
          <w:bCs/>
          <w:color w:val="000000"/>
          <w:sz w:val="21"/>
          <w:szCs w:val="21"/>
          <w:highlight w:val="none"/>
          <w:lang w:eastAsia="zh-CN"/>
        </w:rPr>
        <w:t xml:space="preserve">成交供应商</w:t>
      </w:r>
      <w:r>
        <w:rPr>
          <w:rFonts w:hint="eastAsia" w:ascii="宋体" w:hAnsi="宋体" w:eastAsia="宋体" w:cs="宋体"/>
          <w:bCs/>
          <w:color w:val="000000"/>
          <w:sz w:val="21"/>
          <w:szCs w:val="21"/>
          <w:highlight w:val="none"/>
        </w:rPr>
        <w:t xml:space="preserve">承担，采购人概不承担任何责任。</w:t>
      </w:r>
      <w:r/>
    </w:p>
    <w:p>
      <w:pPr>
        <w:ind w:firstLine="24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成交供应商</w:t>
      </w:r>
      <w:r>
        <w:rPr>
          <w:rFonts w:hint="eastAsia" w:ascii="宋体" w:hAnsi="宋体" w:eastAsia="宋体" w:cs="宋体"/>
          <w:bCs/>
          <w:color w:val="000000"/>
          <w:sz w:val="21"/>
          <w:szCs w:val="21"/>
          <w:highlight w:val="none"/>
        </w:rPr>
        <w:t xml:space="preserve">应做到文明施工，做好施工现场及场地整洁，做好已有设施的保护措施。施工垃圾</w:t>
      </w:r>
      <w:r>
        <w:rPr>
          <w:rFonts w:hint="eastAsia" w:ascii="宋体" w:hAnsi="宋体" w:eastAsia="宋体" w:cs="宋体"/>
          <w:bCs/>
          <w:color w:val="000000"/>
          <w:sz w:val="21"/>
          <w:szCs w:val="21"/>
          <w:highlight w:val="none"/>
          <w:lang w:val="en-US" w:eastAsia="en-US"/>
        </w:rPr>
        <w:t xml:space="preserve">日产日清</w:t>
      </w:r>
      <w:r>
        <w:rPr>
          <w:rFonts w:hint="eastAsia" w:ascii="宋体" w:hAnsi="宋体" w:eastAsia="宋体" w:cs="宋体"/>
          <w:bCs/>
          <w:color w:val="000000"/>
          <w:sz w:val="21"/>
          <w:szCs w:val="21"/>
          <w:highlight w:val="none"/>
        </w:rPr>
        <w:t xml:space="preserve">，清运手续、费用由</w:t>
      </w:r>
      <w:r>
        <w:rPr>
          <w:rFonts w:hint="eastAsia" w:ascii="宋体" w:hAnsi="宋体" w:cs="宋体"/>
          <w:bCs/>
          <w:color w:val="000000"/>
          <w:sz w:val="21"/>
          <w:szCs w:val="21"/>
          <w:highlight w:val="none"/>
          <w:lang w:eastAsia="zh-CN"/>
        </w:rPr>
        <w:t xml:space="preserve">成交供应商</w:t>
      </w:r>
      <w:r>
        <w:rPr>
          <w:rFonts w:hint="eastAsia" w:ascii="宋体" w:hAnsi="宋体" w:eastAsia="宋体" w:cs="宋体"/>
          <w:bCs/>
          <w:color w:val="000000"/>
          <w:sz w:val="21"/>
          <w:szCs w:val="21"/>
          <w:highlight w:val="none"/>
        </w:rPr>
        <w:t xml:space="preserve">自行解决。</w:t>
      </w:r>
      <w:r/>
    </w:p>
    <w:p>
      <w:pPr>
        <w:ind w:left="0" w:right="0" w:firstLine="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b/>
          <w:bCs/>
          <w:highlight w:val="none"/>
          <w:lang w:val="en-US" w:eastAsia="zh-CN"/>
        </w:rPr>
        <w:t xml:space="preserve">八、</w:t>
      </w:r>
      <w:r>
        <w:rPr>
          <w:rFonts w:ascii="宋体" w:hAnsi="宋体" w:eastAsia="宋体" w:cs="宋体"/>
          <w:b/>
          <w:color w:val="auto"/>
          <w:sz w:val="21"/>
          <w:highlight w:val="none"/>
        </w:rPr>
        <w:t xml:space="preserve">图纸及工程量清单</w:t>
      </w:r>
      <w:r/>
    </w:p>
    <w:p>
      <w:pPr>
        <w:ind w:left="0" w:right="0" w:firstLine="0"/>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本项目招标图纸及清单请自行前往网盘链接:</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u w:val="single"/>
        </w:rPr>
        <w:t xml:space="preserve">通过百度网盘分享的文件：绿洲路施工图纸+工程量清单</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u w:val="single"/>
        </w:rPr>
        <w:t xml:space="preserve">链接：https://pan.baidu.com/s/1pDxnhE0P_V-TKybXtx8zEA</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u w:val="single"/>
        </w:rPr>
        <w:t xml:space="preserve">提取码：9wMK</w:t>
      </w:r>
      <w:r/>
    </w:p>
    <w:p>
      <w:pPr>
        <w:ind w:left="0" w:right="0" w:firstLine="0"/>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u w:val="single"/>
        </w:rPr>
        <w:t xml:space="preserve">复制这段内容打开「百度网盘APP即可获取」</w:t>
      </w:r>
      <w:r>
        <w:rPr>
          <w:rFonts w:hint="eastAsia" w:ascii="宋体" w:hAnsi="宋体" w:eastAsia="宋体" w:cs="宋体"/>
          <w:color w:val="auto"/>
          <w:sz w:val="21"/>
          <w:highlight w:val="none"/>
          <w:u w:val="single"/>
        </w:rPr>
      </w:r>
      <w:r/>
    </w:p>
    <w:p>
      <w:pPr>
        <w:pStyle w:val="741"/>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41"/>
        <w:spacing w:line="360" w:lineRule="auto"/>
        <w:rPr>
          <w:rFonts w:hint="eastAsia" w:eastAsia="宋体"/>
          <w:highlight w:val="none"/>
          <w:lang w:val="en-US" w:eastAsia="zh-CN"/>
        </w:rPr>
      </w:pPr>
      <w:r>
        <w:rPr>
          <w:rFonts w:ascii="宋体" w:hAnsi="宋体" w:eastAsia="宋体" w:cs="宋体"/>
          <w:color w:val="auto"/>
          <w:sz w:val="21"/>
          <w:highlight w:val="none"/>
        </w:rPr>
        <w:t xml:space="preserve"> 进行下载，链接中包含招标图纸及工程量清单编制说明、工程量清单表格，如获取过程中遇到困难，请联系采购代理单位。</w:t>
      </w:r>
      <w:r/>
    </w:p>
    <w:p>
      <w:pPr>
        <w:pStyle w:val="1065"/>
        <w:ind w:firstLine="21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65"/>
        <w:ind w:firstLine="21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特别说明：</w:t>
      </w:r>
      <w:r/>
    </w:p>
    <w:p>
      <w:pPr>
        <w:pStyle w:val="1065"/>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1、本章带★均为实质性要求，不允许负偏离，否则</w:t>
      </w:r>
      <w:r>
        <w:rPr>
          <w:rFonts w:hint="eastAsia" w:ascii="宋体" w:hAnsi="宋体" w:eastAsia="宋体" w:cs="宋体"/>
          <w:b/>
          <w:color w:val="000000"/>
          <w:sz w:val="21"/>
          <w:szCs w:val="21"/>
          <w:highlight w:val="none"/>
          <w:lang w:val="en-US" w:eastAsia="en-US"/>
        </w:rPr>
        <w:t xml:space="preserve">按无效响应处理</w:t>
      </w:r>
      <w:r>
        <w:rPr>
          <w:rFonts w:hint="eastAsia" w:ascii="宋体" w:hAnsi="宋体" w:eastAsia="宋体" w:cs="宋体"/>
          <w:b/>
          <w:color w:val="000000"/>
          <w:sz w:val="21"/>
          <w:szCs w:val="21"/>
          <w:highlight w:val="none"/>
        </w:rPr>
        <w:t xml:space="preserve">。</w:t>
      </w:r>
      <w:r/>
    </w:p>
    <w:p>
      <w:pPr>
        <w:pStyle w:val="1065"/>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en-US"/>
        </w:rPr>
        <w:t xml:space="preserve">、</w:t>
      </w:r>
      <w:r>
        <w:rPr>
          <w:rFonts w:hint="eastAsia" w:ascii="宋体" w:hAnsi="宋体" w:eastAsia="宋体" w:cs="宋体"/>
          <w:b/>
          <w:color w:val="000000"/>
          <w:sz w:val="21"/>
          <w:szCs w:val="21"/>
          <w:highlight w:val="none"/>
        </w:rPr>
        <w:t xml:space="preserve">所有实质性要求在竞争性磋商中经采购人代表确认允许进行实质性变动。</w:t>
      </w:r>
      <w:r/>
    </w:p>
    <w:p>
      <w:pPr>
        <w:pStyle w:val="765"/>
        <w:numPr>
          <w:ilvl w:val="0"/>
          <w:numId w:val="0"/>
        </w:numPr>
        <w:spacing w:before="0" w:beforeAutospacing="0" w:after="0" w:afterAutospacing="0" w:line="360" w:lineRule="auto"/>
        <w:rPr>
          <w:rFonts w:hint="eastAsia"/>
          <w:highlight w:val="none"/>
        </w:rPr>
      </w:pPr>
      <w:r>
        <w:rPr>
          <w:rFonts w:hint="eastAsia"/>
          <w:highlight w:val="none"/>
        </w:rPr>
      </w:r>
      <w:r/>
    </w:p>
    <w:p>
      <w:pPr>
        <w:spacing w:line="360" w:lineRule="auto"/>
        <w:rPr>
          <w:rFonts w:ascii="宋体" w:hAnsi="宋体"/>
          <w:b/>
          <w:sz w:val="22"/>
          <w:szCs w:val="22"/>
          <w:highlight w:val="none"/>
          <w:lang w:val="zh-CN"/>
        </w:rPr>
      </w:pPr>
      <w:r>
        <w:rPr>
          <w:rFonts w:ascii="宋体" w:hAnsi="宋体"/>
          <w:b/>
          <w:sz w:val="22"/>
          <w:szCs w:val="22"/>
          <w:highlight w:val="none"/>
          <w:lang w:val="zh-CN"/>
        </w:rPr>
      </w:r>
      <w:r/>
    </w:p>
    <w:p>
      <w:pPr>
        <w:jc w:val="center"/>
        <w:spacing w:before="156" w:after="156" w:line="360" w:lineRule="auto"/>
        <w:rPr>
          <w:rFonts w:ascii="宋体" w:hAnsi="宋体"/>
          <w:b/>
          <w:sz w:val="36"/>
          <w:highlight w:val="none"/>
          <w:lang w:val="zh-CN"/>
        </w:rPr>
        <w:outlineLvl w:val="0"/>
      </w:pPr>
      <w:r>
        <w:rPr>
          <w:rFonts w:ascii="宋体" w:hAnsi="宋体"/>
          <w:b/>
          <w:sz w:val="24"/>
          <w:szCs w:val="22"/>
          <w:highlight w:val="none"/>
          <w:lang w:val="zh-CN"/>
        </w:rPr>
        <w:br w:type="page" w:clear="all"/>
      </w:r>
      <w:bookmarkStart w:id="101" w:name="_Toc6201"/>
      <w:r/>
      <w:bookmarkStart w:id="102" w:name="_Toc25744"/>
      <w:r/>
      <w:bookmarkStart w:id="103" w:name="_Toc29038"/>
      <w:r/>
      <w:bookmarkStart w:id="104" w:name="_Toc480985231"/>
      <w:r/>
      <w:bookmarkStart w:id="105" w:name="_Toc458771617"/>
      <w:r>
        <w:rPr>
          <w:rFonts w:hint="eastAsia" w:ascii="黑体" w:hAnsi="宋体" w:eastAsia="黑体"/>
          <w:sz w:val="30"/>
          <w:szCs w:val="30"/>
          <w:highlight w:val="none"/>
        </w:rPr>
        <w:t xml:space="preserve">第四章 </w:t>
      </w:r>
      <w:bookmarkEnd w:id="101"/>
      <w:r/>
      <w:bookmarkEnd w:id="102"/>
      <w:r/>
      <w:bookmarkEnd w:id="103"/>
      <w:r/>
      <w:bookmarkEnd w:id="104"/>
      <w:r/>
      <w:bookmarkEnd w:id="105"/>
      <w:r>
        <w:rPr>
          <w:rFonts w:hint="eastAsia" w:ascii="黑体" w:hAnsi="宋体" w:eastAsia="黑体"/>
          <w:sz w:val="30"/>
          <w:szCs w:val="30"/>
          <w:highlight w:val="none"/>
        </w:rPr>
        <w:t xml:space="preserve">评</w:t>
      </w:r>
      <w:r>
        <w:rPr>
          <w:rFonts w:hint="eastAsia" w:ascii="黑体" w:hAnsi="宋体" w:eastAsia="黑体"/>
          <w:sz w:val="30"/>
          <w:szCs w:val="30"/>
          <w:highlight w:val="none"/>
          <w:lang w:val="en-US" w:eastAsia="zh-CN"/>
        </w:rPr>
        <w:t xml:space="preserve">审方</w:t>
      </w:r>
      <w:r>
        <w:rPr>
          <w:rFonts w:hint="eastAsia" w:ascii="黑体" w:hAnsi="宋体" w:eastAsia="黑体"/>
          <w:sz w:val="30"/>
          <w:szCs w:val="30"/>
          <w:highlight w:val="none"/>
        </w:rPr>
        <w:t xml:space="preserve">法与标准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一、评审方法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采用综合评分法，对满足磋商文件全部实质性要求的响应文件按评审因素的量化指标评审总分对供应商进行排序。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经磋商确定最终采购需求和提交最后报价的供应商后，磋商小组成员独立对提交最后报价的供应商的响应文件和最后报价进行综合评分。</w:t>
      </w:r>
      <w:r/>
    </w:p>
    <w:p>
      <w:pPr>
        <w:ind w:firstLine="422"/>
        <w:spacing w:line="360" w:lineRule="auto"/>
        <w:rPr>
          <w:rFonts w:hint="eastAsia" w:ascii="宋体" w:hAnsi="宋体" w:eastAsia="宋体" w:cs="宋体"/>
          <w:b/>
          <w:bCs/>
          <w:color w:val="0000ff"/>
          <w:sz w:val="21"/>
          <w:szCs w:val="21"/>
          <w:highlight w:val="none"/>
        </w:rPr>
      </w:pP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rPr>
        <w:t xml:space="preserve">、评审标准</w:t>
      </w:r>
      <w:r/>
    </w:p>
    <w:tbl>
      <w:tblPr>
        <w:tblStyle w:val="735"/>
        <w:tblW w:w="9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4"/>
        <w:gridCol w:w="1180"/>
        <w:gridCol w:w="7514"/>
        <w:gridCol w:w="667"/>
      </w:tblGrid>
      <w:tr>
        <w:trPr>
          <w:jc w:val="center"/>
          <w:trHeight w:val="795"/>
        </w:trPr>
        <w:tc>
          <w:tcPr>
            <w:tcW w:w="5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序号</w:t>
            </w:r>
            <w:r/>
          </w:p>
        </w:tc>
        <w:tc>
          <w:tcPr>
            <w:tcW w:w="11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评分因素</w:t>
            </w:r>
            <w:r/>
          </w:p>
        </w:tc>
        <w:tc>
          <w:tcPr>
            <w:tcW w:w="75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评审标准</w:t>
            </w:r>
            <w:r/>
          </w:p>
        </w:tc>
        <w:tc>
          <w:tcPr>
            <w:tcW w:w="66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分值</w:t>
            </w:r>
            <w:r/>
          </w:p>
        </w:tc>
      </w:tr>
      <w:tr>
        <w:trPr>
          <w:jc w:val="center"/>
          <w:trHeight w:val="1773"/>
        </w:trPr>
        <w:tc>
          <w:tcPr>
            <w:tcW w:w="5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W w:w="11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w:t>
            </w:r>
            <w:r/>
          </w:p>
        </w:tc>
        <w:tc>
          <w:tcPr>
            <w:tcW w:w="7514"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70（小数点保留两位）。（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66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70</w:t>
            </w:r>
            <w:r/>
          </w:p>
        </w:tc>
      </w:tr>
      <w:tr>
        <w:trPr>
          <w:jc w:val="center"/>
          <w:trHeight w:val="666"/>
        </w:trPr>
        <w:tc>
          <w:tcPr>
            <w:tcW w:w="5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p>
        </w:tc>
        <w:tc>
          <w:tcPr>
            <w:tcW w:w="1180" w:type="dxa"/>
            <w:vAlign w:val="top"/>
            <w:textDirection w:val="lrTb"/>
            <w:noWrap w:val="false"/>
          </w:tcPr>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供应商业绩</w:t>
            </w:r>
            <w:r/>
          </w:p>
        </w:tc>
        <w:tc>
          <w:tcPr>
            <w:tcW w:w="7514" w:type="dxa"/>
            <w:vAlign w:val="top"/>
            <w:textDirection w:val="lrTb"/>
            <w:noWrap w:val="false"/>
          </w:tcPr>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供应商自202</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lang w:val="en-US" w:eastAsia="zh-CN"/>
              </w:rPr>
              <w:t xml:space="preserve">03</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1日以来，承接过</w:t>
            </w:r>
            <w:r>
              <w:rPr>
                <w:rFonts w:hint="eastAsia" w:ascii="宋体" w:hAnsi="宋体" w:eastAsia="宋体" w:cs="宋体"/>
                <w:bCs/>
                <w:sz w:val="21"/>
                <w:szCs w:val="21"/>
                <w:highlight w:val="none"/>
                <w:lang w:val="en-US" w:eastAsia="zh-CN"/>
              </w:rPr>
              <w:t xml:space="preserve">类似</w:t>
            </w:r>
            <w:r>
              <w:rPr>
                <w:rFonts w:hint="eastAsia" w:ascii="宋体" w:hAnsi="宋体" w:eastAsia="宋体" w:cs="宋体"/>
                <w:bCs/>
                <w:sz w:val="21"/>
                <w:szCs w:val="21"/>
                <w:highlight w:val="none"/>
              </w:rPr>
              <w:t xml:space="preserve">业绩</w:t>
            </w:r>
            <w:r>
              <w:rPr>
                <w:rFonts w:hint="eastAsia" w:ascii="宋体" w:hAnsi="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，每提供1个业绩得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分，最高得</w:t>
            </w:r>
            <w:r>
              <w:rPr>
                <w:rFonts w:hint="eastAsia" w:ascii="宋体" w:hAnsi="宋体" w:eastAsia="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分。(备注：同一合同不重复计算，业绩时间以交/竣工时间为准，需要在“响应文件格式-业绩 证明文件”表格中填报且同时提供中标(成交)通知书、合同、交(竣)工验收证明材料电子件并加盖供应商公章，三者缺一不可，否则 不得分)</w:t>
            </w:r>
            <w:r>
              <w:rPr>
                <w:rFonts w:hint="eastAsia" w:ascii="宋体" w:hAnsi="宋体" w:eastAsia="宋体" w:cs="宋体"/>
                <w:color w:val="0c0c0c"/>
                <w:sz w:val="21"/>
                <w:szCs w:val="21"/>
                <w:highlight w:val="none"/>
              </w:rPr>
              <w:t xml:space="preserve">注：项目负责人业绩及企业业绩可兼得。</w:t>
            </w:r>
            <w:r/>
          </w:p>
        </w:tc>
        <w:tc>
          <w:tcPr>
            <w:tcW w:w="667"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w:t>
            </w:r>
            <w:r/>
          </w:p>
        </w:tc>
      </w:tr>
      <w:tr>
        <w:trPr>
          <w:jc w:val="center"/>
          <w:trHeight w:val="90"/>
        </w:trPr>
        <w:tc>
          <w:tcPr>
            <w:tcW w:w="5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p>
        </w:tc>
        <w:tc>
          <w:tcPr>
            <w:tcW w:w="1180" w:type="dxa"/>
            <w:vAlign w:val="top"/>
            <w:textDirection w:val="lrTb"/>
            <w:noWrap w:val="false"/>
          </w:tcPr>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项目经理资 格能力</w:t>
            </w:r>
            <w:r/>
          </w:p>
        </w:tc>
        <w:tc>
          <w:tcPr>
            <w:tcW w:w="7514"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项目经理具有工程师及以上技术职称，得3分。</w:t>
            </w:r>
            <w:r/>
          </w:p>
          <w:p>
            <w:pPr>
              <w:numPr>
                <w:ilvl w:val="0"/>
                <w:numId w:val="0"/>
              </w:num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(需要提供证书电子件并加盖供应商公章，否则不得分)</w:t>
            </w:r>
            <w:r/>
          </w:p>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项目经理自202</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lang w:val="en-US" w:eastAsia="zh-CN"/>
              </w:rPr>
              <w:t xml:space="preserve">03</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lang w:val="en-US" w:eastAsia="zh-CN"/>
              </w:rPr>
              <w:t xml:space="preserve">01</w:t>
            </w:r>
            <w:r>
              <w:rPr>
                <w:rFonts w:hint="eastAsia" w:ascii="宋体" w:hAnsi="宋体" w:eastAsia="宋体" w:cs="宋体"/>
                <w:bCs/>
                <w:sz w:val="21"/>
                <w:szCs w:val="21"/>
                <w:highlight w:val="none"/>
              </w:rPr>
              <w:t xml:space="preserve">日以来，担任过</w:t>
            </w:r>
            <w:r>
              <w:rPr>
                <w:rFonts w:hint="eastAsia" w:ascii="宋体" w:hAnsi="宋体" w:eastAsia="宋体" w:cs="宋体"/>
                <w:bCs/>
                <w:sz w:val="21"/>
                <w:szCs w:val="21"/>
                <w:highlight w:val="none"/>
                <w:lang w:val="en-US" w:eastAsia="zh-CN"/>
              </w:rPr>
              <w:t xml:space="preserve">类似业绩</w:t>
            </w:r>
            <w:r>
              <w:rPr>
                <w:rFonts w:hint="eastAsia" w:ascii="宋体" w:hAnsi="宋体" w:eastAsia="宋体" w:cs="宋体"/>
                <w:bCs/>
                <w:sz w:val="21"/>
                <w:szCs w:val="21"/>
                <w:highlight w:val="none"/>
              </w:rPr>
              <w:t xml:space="preserve">的，每提供1个业绩得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分，最高得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 。(备注：业绩时间以交/竣工时间为准，需要提供中标(成交)通知书、合同及交(竣)工验收证明电子件并加盖供应商公章，三者缺一不可；同时提供的中标 (成交)通知书或合同或交(竣)工验收证明材料应能体现其担任过项目经理的业绩，否则不得分)</w:t>
            </w:r>
            <w:r/>
          </w:p>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color w:val="0c0c0c"/>
                <w:sz w:val="21"/>
                <w:szCs w:val="21"/>
                <w:highlight w:val="none"/>
              </w:rPr>
              <w:t xml:space="preserve">注：项目负责人业绩及企业业绩可兼得。</w:t>
            </w:r>
            <w:r/>
          </w:p>
        </w:tc>
        <w:tc>
          <w:tcPr>
            <w:tcW w:w="667"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w:t>
            </w:r>
            <w:r/>
          </w:p>
        </w:tc>
      </w:tr>
      <w:tr>
        <w:trPr>
          <w:jc w:val="center"/>
          <w:trHeight w:val="90"/>
        </w:trPr>
        <w:tc>
          <w:tcPr>
            <w:tcW w:w="5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w:t>
            </w:r>
            <w:r/>
          </w:p>
        </w:tc>
        <w:tc>
          <w:tcPr>
            <w:tcW w:w="1180" w:type="dxa"/>
            <w:vAlign w:val="center"/>
            <w:textDirection w:val="lrTb"/>
            <w:noWrap w:val="false"/>
          </w:tcPr>
          <w:p>
            <w:pPr>
              <w:jc w:val="center"/>
              <w:spacing w:before="68"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项目技术</w:t>
            </w:r>
            <w:r/>
          </w:p>
          <w:p>
            <w:pPr>
              <w:jc w:val="center"/>
              <w:spacing w:before="68"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负责人</w:t>
            </w:r>
            <w:r/>
          </w:p>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7514"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c0c0c"/>
                <w:sz w:val="21"/>
                <w:szCs w:val="21"/>
                <w:highlight w:val="none"/>
              </w:rPr>
            </w:pPr>
            <w:r>
              <w:rPr>
                <w:rFonts w:hint="eastAsia" w:ascii="宋体" w:hAnsi="宋体" w:eastAsia="宋体" w:cs="宋体"/>
                <w:sz w:val="21"/>
                <w:szCs w:val="21"/>
                <w:highlight w:val="none"/>
              </w:rPr>
              <w:t xml:space="preserve">项目技术负责人具有工程师及以上职称的得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（提供职称证书</w:t>
            </w:r>
            <w:r>
              <w:rPr>
                <w:rFonts w:hint="eastAsia" w:ascii="宋体" w:hAnsi="宋体" w:eastAsia="宋体" w:cs="宋体"/>
                <w:sz w:val="21"/>
                <w:szCs w:val="21"/>
                <w:highlight w:val="none"/>
                <w:lang w:val="en-US" w:eastAsia="zh-CN"/>
              </w:rPr>
              <w:t xml:space="preserve">电子件</w:t>
            </w:r>
            <w:r>
              <w:rPr>
                <w:rFonts w:hint="eastAsia" w:ascii="宋体" w:hAnsi="宋体" w:eastAsia="宋体" w:cs="宋体"/>
                <w:sz w:val="21"/>
                <w:szCs w:val="21"/>
                <w:highlight w:val="none"/>
              </w:rPr>
              <w:t xml:space="preserve">加盖公章及提供近半年</w:t>
            </w:r>
            <w:r>
              <w:rPr>
                <w:rFonts w:hint="eastAsia" w:ascii="宋体" w:hAnsi="宋体" w:eastAsia="宋体" w:cs="宋体"/>
                <w:sz w:val="21"/>
                <w:szCs w:val="21"/>
                <w:highlight w:val="none"/>
                <w:lang w:val="en-US" w:eastAsia="zh-CN"/>
              </w:rPr>
              <w:t xml:space="preserve">任意一个月</w:t>
            </w:r>
            <w:r>
              <w:rPr>
                <w:rFonts w:hint="eastAsia" w:ascii="宋体" w:hAnsi="宋体" w:eastAsia="宋体" w:cs="宋体"/>
                <w:sz w:val="21"/>
                <w:szCs w:val="21"/>
                <w:highlight w:val="none"/>
              </w:rPr>
              <w:t xml:space="preserve">供应商为其缴纳的由劳动和社会保障部门出具的养老保险缴纳凭证（须明确缴费月份、个人姓名、缴费单位，且加盖社保中心或社保中心参保缴费证明电子专用章</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高校设计院或军队等事业编制人员无法提供社保证明，须提供所在单位上级人事组织或编制主管部门出具的人员编制核准证明材料</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若提供的证明材料不全或未提供社保证明材料</w:t>
            </w:r>
            <w:r>
              <w:rPr>
                <w:rFonts w:hint="eastAsia" w:ascii="宋体" w:hAnsi="宋体" w:eastAsia="宋体" w:cs="宋体"/>
                <w:sz w:val="21"/>
                <w:szCs w:val="21"/>
                <w:highlight w:val="none"/>
                <w:lang w:val="en-US" w:eastAsia="zh-CN"/>
              </w:rPr>
              <w:t xml:space="preserve">电子件</w:t>
            </w:r>
            <w:r>
              <w:rPr>
                <w:rFonts w:hint="eastAsia" w:ascii="宋体" w:hAnsi="宋体" w:eastAsia="宋体" w:cs="宋体"/>
                <w:sz w:val="21"/>
                <w:szCs w:val="21"/>
                <w:highlight w:val="none"/>
              </w:rPr>
              <w:t xml:space="preserve">，则该项不得分。</w:t>
            </w:r>
            <w:r/>
          </w:p>
        </w:tc>
        <w:tc>
          <w:tcPr>
            <w:tcW w:w="66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Height w:val="90"/>
        </w:trPr>
        <w:tc>
          <w:tcPr>
            <w:tcW w:w="5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p>
        </w:tc>
        <w:tc>
          <w:tcPr>
            <w:tcW w:w="118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color w:val="000000" w:themeColor="text1"/>
                <w:spacing w:val="-2"/>
                <w:sz w:val="21"/>
                <w:szCs w:val="21"/>
                <w:highlight w:val="none"/>
                <w:lang w:val="en-US" w:eastAsia="zh-CN"/>
              </w:rPr>
              <w:t xml:space="preserve">项目组成员</w:t>
            </w:r>
            <w:r/>
          </w:p>
        </w:tc>
        <w:tc>
          <w:tcPr>
            <w:tcW w:w="7514"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c0c0c"/>
                <w:sz w:val="21"/>
                <w:szCs w:val="21"/>
                <w:highlight w:val="none"/>
              </w:rPr>
            </w:pPr>
            <w:r>
              <w:rPr>
                <w:rFonts w:hint="eastAsia" w:ascii="宋体" w:hAnsi="宋体" w:eastAsia="宋体" w:cs="宋体"/>
                <w:color w:val="0c0c0c"/>
                <w:sz w:val="21"/>
                <w:szCs w:val="21"/>
                <w:highlight w:val="none"/>
              </w:rPr>
              <w:t xml:space="preserve">项目组成员（项目经理、项目技术负责人除外）须配备施工员、质量（质检）员、安全员、材料员各一名，人员配备齐全得4分，缺1名不得分。（须提供</w:t>
            </w:r>
            <w:r>
              <w:rPr>
                <w:rFonts w:hint="eastAsia" w:ascii="宋体" w:hAnsi="宋体" w:cs="宋体"/>
                <w:color w:val="0c0c0c"/>
                <w:sz w:val="21"/>
                <w:szCs w:val="21"/>
                <w:highlight w:val="none"/>
                <w:lang w:val="en-US" w:eastAsia="zh-CN"/>
              </w:rPr>
              <w:t xml:space="preserve">相应</w:t>
            </w:r>
            <w:r>
              <w:rPr>
                <w:rFonts w:hint="eastAsia" w:ascii="宋体" w:hAnsi="宋体" w:eastAsia="宋体" w:cs="宋体"/>
                <w:color w:val="0c0c0c"/>
                <w:sz w:val="21"/>
                <w:szCs w:val="21"/>
                <w:highlight w:val="none"/>
              </w:rPr>
              <w:t xml:space="preserve">证书</w:t>
            </w:r>
            <w:r>
              <w:rPr>
                <w:rFonts w:hint="eastAsia" w:ascii="宋体" w:hAnsi="宋体" w:eastAsia="宋体" w:cs="宋体"/>
                <w:color w:val="0c0c0c"/>
                <w:sz w:val="21"/>
                <w:szCs w:val="21"/>
                <w:highlight w:val="none"/>
                <w:lang w:val="en-US" w:eastAsia="zh-CN"/>
              </w:rPr>
              <w:t xml:space="preserve">电子件</w:t>
            </w:r>
            <w:r>
              <w:rPr>
                <w:rFonts w:hint="eastAsia" w:ascii="宋体" w:hAnsi="宋体" w:eastAsia="宋体" w:cs="宋体"/>
                <w:color w:val="0c0c0c"/>
                <w:sz w:val="21"/>
                <w:szCs w:val="21"/>
                <w:highlight w:val="none"/>
              </w:rPr>
              <w:t xml:space="preserve">加盖公章）</w:t>
            </w:r>
            <w:r/>
          </w:p>
          <w:p>
            <w:pPr>
              <w:keepLines w:val="0"/>
              <w:keepNext w:val="0"/>
              <w:pageBreakBefore w:val="0"/>
              <w:spacing w:line="360" w:lineRule="auto"/>
              <w:widowControl w:val="off"/>
              <w:rPr>
                <w:rFonts w:hint="eastAsia" w:ascii="宋体" w:hAnsi="宋体" w:eastAsia="宋体" w:cs="宋体"/>
                <w:color w:val="0c0c0c"/>
                <w:sz w:val="21"/>
                <w:szCs w:val="21"/>
                <w:highlight w:val="none"/>
              </w:rPr>
            </w:pPr>
            <w:r>
              <w:rPr>
                <w:rFonts w:hint="eastAsia" w:ascii="宋体" w:hAnsi="宋体" w:eastAsia="宋体" w:cs="宋体"/>
                <w:color w:val="0c0c0c"/>
                <w:sz w:val="21"/>
                <w:szCs w:val="21"/>
                <w:highlight w:val="none"/>
              </w:rPr>
              <w:t xml:space="preserve">注：1、以上人员必须为本单位人员（须提供合同原件扫描件</w:t>
            </w:r>
            <w:r>
              <w:rPr>
                <w:rFonts w:hint="eastAsia" w:ascii="宋体" w:hAnsi="宋体" w:eastAsia="宋体" w:cs="宋体"/>
                <w:color w:val="0c0c0c"/>
                <w:sz w:val="21"/>
                <w:szCs w:val="21"/>
                <w:highlight w:val="none"/>
                <w:lang w:val="en-US" w:eastAsia="zh-CN"/>
              </w:rPr>
              <w:t xml:space="preserve">加盖公章</w:t>
            </w:r>
            <w:r>
              <w:rPr>
                <w:rFonts w:hint="eastAsia" w:ascii="宋体" w:hAnsi="宋体" w:eastAsia="宋体" w:cs="宋体"/>
                <w:color w:val="0c0c0c"/>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0c0c0c"/>
                <w:sz w:val="21"/>
                <w:szCs w:val="21"/>
                <w:highlight w:val="none"/>
              </w:rPr>
            </w:pPr>
            <w:r>
              <w:rPr>
                <w:rFonts w:hint="eastAsia" w:ascii="宋体" w:hAnsi="宋体" w:eastAsia="宋体" w:cs="宋体"/>
                <w:color w:val="0c0c0c"/>
                <w:sz w:val="21"/>
                <w:szCs w:val="21"/>
                <w:highlight w:val="none"/>
              </w:rPr>
              <w:t xml:space="preserve">2、以上人员均须提供近半年任意一个月供应商为其缴纳的由劳动和社会保障部门出具的养老保险缴纳凭证</w:t>
            </w:r>
            <w:r>
              <w:rPr>
                <w:rFonts w:hint="eastAsia" w:ascii="宋体" w:hAnsi="宋体" w:eastAsia="宋体" w:cs="宋体"/>
                <w:color w:val="0c0c0c"/>
                <w:sz w:val="21"/>
                <w:szCs w:val="21"/>
                <w:highlight w:val="none"/>
                <w:lang w:val="en-US" w:eastAsia="zh-CN"/>
              </w:rPr>
              <w:t xml:space="preserve">加盖公章</w:t>
            </w:r>
            <w:r>
              <w:rPr>
                <w:rFonts w:hint="eastAsia" w:ascii="宋体" w:hAnsi="宋体" w:eastAsia="宋体" w:cs="宋体"/>
                <w:color w:val="0c0c0c"/>
                <w:sz w:val="21"/>
                <w:szCs w:val="21"/>
                <w:highlight w:val="none"/>
              </w:rPr>
              <w:t xml:space="preserve">（须明确缴费月份、个人姓名、缴费单位，且加盖社保中心或社保中心参保缴费证明电子专用章</w:t>
            </w:r>
            <w:r>
              <w:rPr>
                <w:rFonts w:hint="eastAsia" w:ascii="宋体" w:hAnsi="宋体" w:cs="宋体"/>
                <w:color w:val="0c0c0c"/>
                <w:sz w:val="21"/>
                <w:szCs w:val="21"/>
                <w:highlight w:val="none"/>
                <w:lang w:eastAsia="zh-CN"/>
              </w:rPr>
              <w:t xml:space="preserve">；</w:t>
            </w:r>
            <w:r>
              <w:rPr>
                <w:rFonts w:hint="eastAsia" w:ascii="宋体" w:hAnsi="宋体" w:cs="宋体"/>
                <w:sz w:val="21"/>
                <w:szCs w:val="21"/>
                <w:highlight w:val="none"/>
              </w:rPr>
              <w:t xml:space="preserve">高校设计院或军队等事业编制人员无法提供社保证明，须提供所在单位上级人事组织或编制主管部门出具的人员编制核准证明材料</w:t>
            </w:r>
            <w:r>
              <w:rPr>
                <w:rFonts w:hint="eastAsia" w:ascii="宋体" w:hAnsi="宋体" w:cs="宋体"/>
                <w:sz w:val="21"/>
                <w:szCs w:val="21"/>
                <w:highlight w:val="none"/>
                <w:lang w:eastAsia="zh-CN"/>
              </w:rPr>
              <w:t xml:space="preserve">）</w:t>
            </w:r>
            <w:r>
              <w:rPr>
                <w:rFonts w:hint="eastAsia" w:ascii="宋体" w:hAnsi="宋体" w:eastAsia="宋体" w:cs="宋体"/>
                <w:color w:val="0c0c0c"/>
                <w:sz w:val="21"/>
                <w:szCs w:val="21"/>
                <w:highlight w:val="none"/>
              </w:rPr>
              <w:t xml:space="preserve">若提供的证明材料不全或未提供社保证明材料</w:t>
            </w:r>
            <w:r>
              <w:rPr>
                <w:rFonts w:hint="eastAsia" w:ascii="宋体" w:hAnsi="宋体" w:eastAsia="宋体" w:cs="宋体"/>
                <w:color w:val="0c0c0c"/>
                <w:sz w:val="21"/>
                <w:szCs w:val="21"/>
                <w:highlight w:val="none"/>
                <w:lang w:val="en-US" w:eastAsia="zh-CN"/>
              </w:rPr>
              <w:t xml:space="preserve">电子</w:t>
            </w:r>
            <w:r>
              <w:rPr>
                <w:rFonts w:hint="eastAsia" w:ascii="宋体" w:hAnsi="宋体" w:eastAsia="宋体" w:cs="宋体"/>
                <w:color w:val="0c0c0c"/>
                <w:sz w:val="21"/>
                <w:szCs w:val="21"/>
                <w:highlight w:val="none"/>
              </w:rPr>
              <w:t xml:space="preserve">件，则该项不得分。</w:t>
            </w:r>
            <w:r/>
          </w:p>
        </w:tc>
        <w:tc>
          <w:tcPr>
            <w:tcW w:w="66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w:t>
            </w:r>
            <w:r/>
          </w:p>
        </w:tc>
      </w:tr>
      <w:tr>
        <w:trPr>
          <w:jc w:val="center"/>
          <w:trHeight w:val="521"/>
        </w:trPr>
        <w:tc>
          <w:tcPr>
            <w:gridSpan w:val="3"/>
            <w:tcW w:w="92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合计</w:t>
            </w:r>
            <w:r/>
          </w:p>
        </w:tc>
        <w:tc>
          <w:tcPr>
            <w:tcW w:w="66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100分</w:t>
            </w:r>
            <w:r/>
          </w:p>
        </w:tc>
      </w:tr>
    </w:tbl>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hint="eastAsia"/>
          <w:b/>
          <w:bCs/>
          <w:szCs w:val="21"/>
          <w:highlight w:val="none"/>
        </w:rPr>
      </w:pPr>
      <w:r>
        <w:rPr>
          <w:rFonts w:hint="eastAsia"/>
          <w:b/>
          <w:bCs/>
          <w:szCs w:val="21"/>
          <w:highlight w:val="none"/>
        </w:rPr>
      </w:r>
      <w:r/>
    </w:p>
    <w:p>
      <w:pPr>
        <w:spacing w:line="360" w:lineRule="auto"/>
        <w:rPr>
          <w:rFonts w:hint="eastAsia"/>
          <w:b/>
          <w:bCs/>
          <w:szCs w:val="21"/>
          <w:highlight w:val="none"/>
        </w:rPr>
      </w:pPr>
      <w:r>
        <w:rPr>
          <w:rFonts w:hint="eastAsia"/>
          <w:b/>
          <w:bCs/>
          <w:szCs w:val="21"/>
          <w:highlight w:val="none"/>
        </w:rPr>
      </w:r>
      <w:r/>
    </w:p>
    <w:p>
      <w:pPr>
        <w:spacing w:line="360" w:lineRule="auto"/>
        <w:rPr>
          <w:b/>
          <w:bCs/>
          <w:szCs w:val="21"/>
          <w:highlight w:val="none"/>
        </w:rPr>
      </w:pPr>
      <w:r>
        <w:rPr>
          <w:rFonts w:hint="eastAsia"/>
          <w:b/>
          <w:bCs/>
          <w:szCs w:val="21"/>
          <w:highlight w:val="none"/>
        </w:rPr>
        <w:t xml:space="preserve">说明：</w:t>
      </w:r>
      <w:r/>
    </w:p>
    <w:p>
      <w:pPr>
        <w:ind w:firstLine="412"/>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1、本项目专门面向中型、小型或微型企业采购项目</w:t>
      </w:r>
      <w:r/>
    </w:p>
    <w:p>
      <w:pPr>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（1）中小企业划型标准按照《关于印发中小企业划型标准规定的通知（工信部联企业〔2011〕300号）》文的相关规定认定。</w:t>
      </w:r>
      <w:r/>
    </w:p>
    <w:p>
      <w:pPr>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（2）根据“关于印发《政府采购促进中小企业发展管理办法》的通知”（财库〔2020〕46 号）的规定，</w:t>
      </w:r>
      <w:r>
        <w:rPr>
          <w:rFonts w:hint="eastAsia" w:ascii="宋体" w:hAnsi="宋体" w:eastAsia="宋体" w:cs="宋体"/>
          <w:sz w:val="21"/>
          <w:szCs w:val="21"/>
          <w:highlight w:val="none"/>
          <w:lang w:eastAsia="zh-CN"/>
        </w:rPr>
        <w:t xml:space="preserve">本项目整体专门面向中小企业采购</w:t>
      </w:r>
      <w:r>
        <w:rPr>
          <w:rFonts w:hint="eastAsia" w:ascii="宋体" w:hAnsi="宋体" w:eastAsia="宋体" w:cs="宋体"/>
          <w:sz w:val="21"/>
          <w:szCs w:val="21"/>
          <w:highlight w:val="none"/>
          <w:lang w:val="en-US" w:eastAsia="zh-CN"/>
        </w:rPr>
        <w:t xml:space="preserve">工程及相关</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lang w:val="zh-CN" w:eastAsia="zh-CN"/>
        </w:rPr>
        <w:t xml:space="preserve">。</w:t>
      </w:r>
      <w:r/>
    </w:p>
    <w:p>
      <w:pPr>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12"/>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（4）根据《财库〔2017〕141号》符合条件的残疾人福利性单位视同小型、微型企业，享受中小企业发展的政府采购政策。残疾人福利性单位属于小型、微型企业的，不重复享受政策。</w:t>
      </w:r>
      <w:r/>
    </w:p>
    <w:p>
      <w:pPr>
        <w:ind w:firstLine="42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（5）小型、微型企业提供中型或大型企业制造的货物的，视同为中型或大型企业。参加政府采购活动的中小企业应当按“关于印发《政府采购促进中小企业发展暂行办法》的通知[财库〔2020〕46号]” 和《财库〔2017〕141号》规定提供《中小企业声明函》和《残疾人福利性单位声明函》。</w:t>
      </w:r>
      <w:r/>
    </w:p>
    <w:p>
      <w:pPr>
        <w:ind w:firstLine="412"/>
        <w:spacing w:line="360" w:lineRule="auto"/>
        <w:rPr>
          <w:rFonts w:hint="eastAsia" w:ascii="宋体" w:hAnsi="宋体" w:eastAsia="宋体" w:cs="宋体"/>
          <w:sz w:val="21"/>
          <w:szCs w:val="21"/>
          <w:highlight w:val="none"/>
          <w:lang w:eastAsia="zh-CN"/>
        </w:rPr>
      </w:pPr>
      <w:r/>
      <w:bookmarkStart w:id="106" w:name="_Toc24432"/>
      <w:r/>
      <w:bookmarkStart w:id="107" w:name="_Toc23314"/>
      <w:r/>
      <w:bookmarkStart w:id="108" w:name="_Toc215"/>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、评</w:t>
      </w:r>
      <w:r>
        <w:rPr>
          <w:rFonts w:hint="eastAsia" w:ascii="宋体" w:hAnsi="宋体" w:eastAsia="宋体" w:cs="宋体"/>
          <w:sz w:val="21"/>
          <w:szCs w:val="21"/>
          <w:highlight w:val="none"/>
          <w:lang w:val="en-US" w:eastAsia="zh-CN"/>
        </w:rPr>
        <w:t xml:space="preserve">审</w:t>
      </w:r>
      <w:r>
        <w:rPr>
          <w:rFonts w:hint="eastAsia" w:ascii="宋体" w:hAnsi="宋体" w:eastAsia="宋体" w:cs="宋体"/>
          <w:sz w:val="21"/>
          <w:szCs w:val="21"/>
          <w:highlight w:val="none"/>
          <w:lang w:eastAsia="zh-CN"/>
        </w:rPr>
        <w:t xml:space="preserve">结果保留两位小数。</w:t>
      </w:r>
      <w:r/>
    </w:p>
    <w:p>
      <w:pPr>
        <w:ind w:firstLine="412"/>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eastAsia="zh-CN"/>
        </w:rPr>
        <w:t xml:space="preserve">小组不保证有效报价最低的供应商</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lang w:eastAsia="zh-CN"/>
        </w:rPr>
        <w:t xml:space="preserve">。</w:t>
      </w:r>
      <w:r/>
    </w:p>
    <w:p>
      <w:pPr>
        <w:ind w:firstLine="412"/>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、所有认证、证明和业绩均以有效的复印件加盖公章为依据。</w:t>
      </w:r>
      <w:r/>
    </w:p>
    <w:p>
      <w:pPr>
        <w:ind w:firstLine="412"/>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、若供应商提供虚假资料，一经查实作废标处理并向财政监管部门汇报，自行承担一切后果。</w:t>
      </w:r>
      <w:r/>
    </w:p>
    <w:p>
      <w:pPr>
        <w:ind w:firstLine="412"/>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、上述评分办法均以响应文件、磋商小组的判断为准</w:t>
      </w:r>
      <w:r/>
    </w:p>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br w:type="page" w:clear="all"/>
      </w:r>
      <w:r/>
    </w:p>
    <w:p>
      <w:pPr>
        <w:spacing w:before="156" w:after="156" w:line="360" w:lineRule="auto"/>
        <w:rPr>
          <w:rFonts w:ascii="黑体" w:hAnsi="宋体" w:eastAsia="黑体"/>
          <w:sz w:val="30"/>
          <w:szCs w:val="30"/>
          <w:highlight w:val="none"/>
        </w:rPr>
        <w:outlineLvl w:val="0"/>
      </w:pPr>
      <w:r>
        <w:rPr>
          <w:rFonts w:hint="eastAsia" w:ascii="黑体" w:hAnsi="宋体" w:eastAsia="黑体"/>
          <w:sz w:val="30"/>
          <w:szCs w:val="30"/>
          <w:highlight w:val="none"/>
        </w:rPr>
        <w:t xml:space="preserve">第五章合同格式</w:t>
      </w:r>
      <w:bookmarkEnd w:id="106"/>
      <w:r/>
      <w:bookmarkEnd w:id="107"/>
      <w:r/>
      <w:bookmarkEnd w:id="108"/>
      <w:r/>
      <w:r/>
    </w:p>
    <w:p>
      <w:pPr>
        <w:spacing w:line="360" w:lineRule="auto"/>
        <w:rPr>
          <w:rFonts w:ascii="宋体" w:hAnsi="宋体"/>
          <w:sz w:val="36"/>
          <w:highlight w:val="none"/>
          <w:lang w:val="zh-CN"/>
        </w:rPr>
      </w:pPr>
      <w:r>
        <w:rPr>
          <w:rFonts w:hint="eastAsia" w:ascii="宋体" w:hAnsi="宋体"/>
          <w:sz w:val="36"/>
          <w:highlight w:val="none"/>
          <w:lang w:val="zh-CN"/>
        </w:rPr>
        <w:t xml:space="preserve">（仅供参考）</w:t>
      </w:r>
      <w:r/>
    </w:p>
    <w:p>
      <w:pPr>
        <w:ind w:firstLine="6629"/>
        <w:spacing w:line="360" w:lineRule="auto"/>
        <w:rPr>
          <w:rFonts w:ascii="宋体" w:hAnsi="宋体"/>
          <w:b/>
          <w:sz w:val="30"/>
          <w:szCs w:val="30"/>
          <w:highlight w:val="none"/>
        </w:rPr>
      </w:pPr>
      <w:r>
        <w:rPr>
          <w:rFonts w:ascii="宋体" w:hAnsi="宋体"/>
          <w:b/>
          <w:sz w:val="30"/>
          <w:szCs w:val="30"/>
          <w:highlight w:val="none"/>
        </w:rPr>
      </w:r>
      <w:r/>
    </w:p>
    <w:p>
      <w:pPr>
        <w:ind w:firstLine="6629"/>
        <w:spacing w:line="360" w:lineRule="auto"/>
        <w:rPr>
          <w:rFonts w:ascii="宋体" w:hAnsi="宋体"/>
          <w:b/>
          <w:sz w:val="30"/>
          <w:szCs w:val="30"/>
          <w:highlight w:val="none"/>
          <w:u w:val="single"/>
        </w:rPr>
      </w:pPr>
      <w:r>
        <w:rPr>
          <w:rFonts w:hint="eastAsia" w:ascii="宋体" w:hAnsi="宋体"/>
          <w:b/>
          <w:sz w:val="30"/>
          <w:szCs w:val="30"/>
          <w:highlight w:val="none"/>
        </w:rPr>
        <w:t xml:space="preserve">合同编号：</w:t>
      </w:r>
      <w:r>
        <w:rPr>
          <w:rFonts w:hint="eastAsia" w:ascii="宋体" w:hAnsi="宋体"/>
          <w:b/>
          <w:sz w:val="30"/>
          <w:szCs w:val="30"/>
          <w:highlight w:val="none"/>
          <w:u w:val="single"/>
        </w:rPr>
        <w:t xml:space="preserve">        </w:t>
      </w:r>
      <w:r/>
    </w:p>
    <w:p>
      <w:pPr>
        <w:jc w:val="left"/>
        <w:spacing w:line="360" w:lineRule="auto"/>
        <w:rPr>
          <w:rFonts w:cs="宋体"/>
          <w:b/>
          <w:bCs/>
          <w:sz w:val="48"/>
          <w:szCs w:val="48"/>
          <w:highlight w:val="none"/>
        </w:rPr>
      </w:pPr>
      <w:r>
        <w:rPr>
          <w:rFonts w:hint="eastAsia" w:ascii="宋体" w:hAnsi="宋体"/>
          <w:b/>
          <w:bCs/>
          <w:sz w:val="32"/>
          <w:szCs w:val="32"/>
          <w:highlight w:val="none"/>
        </w:rPr>
        <w:t xml:space="preserve">                                    </w:t>
      </w:r>
      <w:r/>
    </w:p>
    <w:p>
      <w:pPr>
        <w:jc w:val="center"/>
        <w:spacing w:line="360" w:lineRule="auto"/>
        <w:rPr>
          <w:rFonts w:cs="宋体" w:asciiTheme="minorEastAsia" w:hAnsiTheme="minorEastAsia" w:eastAsiaTheme="minorEastAsia"/>
          <w:b/>
          <w:bCs/>
          <w:sz w:val="72"/>
          <w:szCs w:val="72"/>
          <w:highlight w:val="none"/>
        </w:rPr>
      </w:pPr>
      <w:r>
        <w:rPr>
          <w:rFonts w:hint="eastAsia" w:asciiTheme="minorEastAsia" w:hAnsiTheme="minorEastAsia" w:eastAsiaTheme="minorEastAsia"/>
          <w:b/>
          <w:sz w:val="72"/>
          <w:szCs w:val="72"/>
          <w:highlight w:val="none"/>
        </w:rPr>
        <w:t xml:space="preserve">南京市政府采购合同</w:t>
      </w:r>
      <w:r/>
    </w:p>
    <w:p>
      <w:pPr>
        <w:ind w:firstLine="1920"/>
        <w:spacing w:line="360" w:lineRule="auto"/>
        <w:rPr>
          <w:sz w:val="32"/>
          <w:szCs w:val="32"/>
          <w:highlight w:val="none"/>
        </w:rPr>
      </w:pPr>
      <w:r>
        <w:rPr>
          <w:sz w:val="32"/>
          <w:szCs w:val="32"/>
          <w:highlight w:val="none"/>
        </w:rPr>
      </w:r>
      <w:r/>
    </w:p>
    <w:p>
      <w:pPr>
        <w:ind w:firstLine="1920"/>
        <w:spacing w:line="360" w:lineRule="auto"/>
        <w:rPr>
          <w:sz w:val="32"/>
          <w:szCs w:val="32"/>
          <w:highlight w:val="none"/>
        </w:rPr>
      </w:pPr>
      <w:r>
        <w:rPr>
          <w:sz w:val="32"/>
          <w:szCs w:val="32"/>
          <w:highlight w:val="none"/>
        </w:rPr>
      </w:r>
      <w:r/>
    </w:p>
    <w:p>
      <w:pPr>
        <w:ind w:firstLine="1920"/>
        <w:spacing w:line="360" w:lineRule="auto"/>
        <w:rPr>
          <w:sz w:val="32"/>
          <w:szCs w:val="32"/>
          <w:highlight w:val="none"/>
        </w:rPr>
      </w:pPr>
      <w:r>
        <w:rPr>
          <w:rFonts w:hint="eastAsia"/>
          <w:sz w:val="32"/>
          <w:szCs w:val="32"/>
          <w:highlight w:val="none"/>
        </w:rPr>
        <w:t xml:space="preserve">合同编号：</w:t>
      </w:r>
      <w:r>
        <w:rPr>
          <w:rFonts w:hint="eastAsia"/>
          <w:sz w:val="32"/>
          <w:szCs w:val="32"/>
          <w:highlight w:val="none"/>
          <w:u w:val="single"/>
        </w:rPr>
        <w:t xml:space="preserve">                         </w:t>
      </w:r>
      <w:r>
        <w:rPr>
          <w:rFonts w:hint="eastAsia"/>
          <w:sz w:val="32"/>
          <w:szCs w:val="32"/>
          <w:highlight w:val="none"/>
        </w:rPr>
        <w:t xml:space="preserve"> </w:t>
      </w:r>
      <w:r/>
    </w:p>
    <w:p>
      <w:pPr>
        <w:ind w:firstLine="1920"/>
        <w:spacing w:line="360" w:lineRule="auto"/>
        <w:rPr>
          <w:sz w:val="32"/>
          <w:szCs w:val="32"/>
          <w:highlight w:val="none"/>
        </w:rPr>
      </w:pPr>
      <w:r>
        <w:rPr>
          <w:rFonts w:hint="eastAsia"/>
          <w:sz w:val="32"/>
          <w:szCs w:val="32"/>
          <w:highlight w:val="none"/>
        </w:rPr>
        <w:t xml:space="preserve">项目名称：</w:t>
      </w:r>
      <w:r>
        <w:rPr>
          <w:rFonts w:hint="eastAsia"/>
          <w:sz w:val="32"/>
          <w:szCs w:val="32"/>
          <w:highlight w:val="none"/>
          <w:u w:val="single"/>
        </w:rPr>
        <w:t xml:space="preserve">                         </w:t>
      </w:r>
      <w:r>
        <w:rPr>
          <w:rFonts w:hint="eastAsia"/>
          <w:sz w:val="32"/>
          <w:szCs w:val="32"/>
          <w:highlight w:val="none"/>
        </w:rPr>
        <w:t xml:space="preserve">                          </w:t>
      </w:r>
      <w:r/>
    </w:p>
    <w:p>
      <w:pPr>
        <w:ind w:firstLine="1920"/>
        <w:spacing w:line="360" w:lineRule="auto"/>
        <w:rPr>
          <w:sz w:val="32"/>
          <w:szCs w:val="32"/>
          <w:highlight w:val="none"/>
        </w:rPr>
      </w:pPr>
      <w:r>
        <w:rPr>
          <w:rFonts w:hint="eastAsia"/>
          <w:sz w:val="32"/>
          <w:szCs w:val="32"/>
          <w:highlight w:val="none"/>
        </w:rPr>
        <w:t xml:space="preserve">使用单位：</w:t>
      </w:r>
      <w:r>
        <w:rPr>
          <w:rFonts w:hint="eastAsia"/>
          <w:sz w:val="32"/>
          <w:szCs w:val="32"/>
          <w:highlight w:val="none"/>
          <w:u w:val="single"/>
        </w:rPr>
        <w:t xml:space="preserve">                         </w:t>
      </w:r>
      <w:r>
        <w:rPr>
          <w:rFonts w:hint="eastAsia"/>
          <w:sz w:val="32"/>
          <w:szCs w:val="32"/>
          <w:highlight w:val="none"/>
        </w:rPr>
        <w:t xml:space="preserve">                           </w:t>
      </w:r>
      <w:r/>
    </w:p>
    <w:p>
      <w:pPr>
        <w:ind w:firstLine="1920"/>
        <w:spacing w:line="360" w:lineRule="auto"/>
        <w:rPr>
          <w:sz w:val="32"/>
          <w:szCs w:val="32"/>
          <w:highlight w:val="none"/>
        </w:rPr>
      </w:pPr>
      <w:r>
        <w:rPr>
          <w:rFonts w:hint="eastAsia"/>
          <w:sz w:val="32"/>
          <w:szCs w:val="32"/>
          <w:highlight w:val="none"/>
          <w:lang w:val="en-US" w:eastAsia="zh-CN"/>
        </w:rPr>
        <w:t xml:space="preserve">施工</w:t>
      </w:r>
      <w:r>
        <w:rPr>
          <w:rFonts w:hint="eastAsia"/>
          <w:sz w:val="32"/>
          <w:szCs w:val="32"/>
          <w:highlight w:val="none"/>
        </w:rPr>
        <w:t xml:space="preserve">单位：</w:t>
      </w:r>
      <w:r>
        <w:rPr>
          <w:rFonts w:hint="eastAsia"/>
          <w:sz w:val="32"/>
          <w:szCs w:val="32"/>
          <w:highlight w:val="none"/>
          <w:u w:val="single"/>
        </w:rPr>
        <w:t xml:space="preserve">                         </w:t>
      </w:r>
      <w:r>
        <w:rPr>
          <w:rFonts w:hint="eastAsia"/>
          <w:sz w:val="32"/>
          <w:szCs w:val="32"/>
          <w:highlight w:val="none"/>
        </w:rPr>
        <w:t xml:space="preserve">                             </w:t>
      </w:r>
      <w:r/>
    </w:p>
    <w:p>
      <w:pPr>
        <w:ind w:firstLine="1920"/>
        <w:spacing w:line="360" w:lineRule="auto"/>
        <w:rPr>
          <w:sz w:val="32"/>
          <w:szCs w:val="32"/>
          <w:highlight w:val="none"/>
        </w:rPr>
      </w:pPr>
      <w:r>
        <w:rPr>
          <w:rFonts w:hint="eastAsia"/>
          <w:sz w:val="32"/>
          <w:szCs w:val="32"/>
          <w:highlight w:val="none"/>
        </w:rPr>
        <w:t xml:space="preserve">签订日期：</w:t>
      </w:r>
      <w:r>
        <w:rPr>
          <w:rFonts w:hint="eastAsia"/>
          <w:sz w:val="32"/>
          <w:szCs w:val="32"/>
          <w:highlight w:val="none"/>
          <w:u w:val="single"/>
        </w:rPr>
        <w:t xml:space="preserve">                         </w:t>
      </w:r>
      <w:r/>
    </w:p>
    <w:p>
      <w:pPr>
        <w:ind w:firstLine="960"/>
        <w:spacing w:line="360" w:lineRule="auto"/>
        <w:rPr>
          <w:b/>
          <w:sz w:val="32"/>
          <w:szCs w:val="32"/>
          <w:highlight w:val="none"/>
        </w:rPr>
      </w:pPr>
      <w:r>
        <w:rPr>
          <w:rFonts w:hint="eastAsia"/>
          <w:sz w:val="32"/>
          <w:szCs w:val="32"/>
          <w:highlight w:val="none"/>
        </w:rPr>
        <w:t xml:space="preserve">  </w:t>
      </w:r>
      <w:r/>
    </w:p>
    <w:p>
      <w:pP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rFonts w:hint="eastAsia"/>
          <w:b/>
          <w:sz w:val="32"/>
          <w:szCs w:val="32"/>
          <w:highlight w:val="none"/>
        </w:rPr>
        <w:t xml:space="preserve">南京市工商行政管理局</w:t>
      </w:r>
      <w:r/>
    </w:p>
    <w:p>
      <w:pPr>
        <w:jc w:val="center"/>
        <w:spacing w:line="360" w:lineRule="auto"/>
        <w:rPr>
          <w:b/>
          <w:sz w:val="32"/>
          <w:szCs w:val="32"/>
          <w:highlight w:val="none"/>
        </w:rPr>
      </w:pPr>
      <w:r>
        <w:rPr>
          <w:rFonts w:hint="eastAsia"/>
          <w:b/>
          <w:sz w:val="32"/>
          <w:szCs w:val="32"/>
          <w:highlight w:val="none"/>
        </w:rPr>
        <w:t xml:space="preserve">南京市财政局 监制</w:t>
      </w:r>
      <w:r/>
    </w:p>
    <w:p>
      <w:pPr>
        <w:ind w:firstLine="420"/>
        <w:jc w:val="center"/>
        <w:spacing w:line="360" w:lineRule="auto"/>
        <w:rPr>
          <w:rFonts w:ascii="宋体" w:hAnsi="宋体"/>
          <w:highlight w:val="none"/>
        </w:rPr>
      </w:pPr>
      <w:r>
        <w:rPr>
          <w:highlight w:val="none"/>
          <w:lang w:val="zh-CN" w:bidi="zh-CN"/>
        </w:rPr>
        <w:br w:type="page" w:clear="all"/>
      </w:r>
      <w:r>
        <w:rPr>
          <w:rFonts w:ascii="宋体" w:hAnsi="宋体"/>
          <w:highlight w:val="none"/>
        </w:rPr>
        <w:t xml:space="preserve"> </w:t>
      </w:r>
      <w:r/>
    </w:p>
    <w:p>
      <w:pPr>
        <w:pStyle w:val="726"/>
        <w:spacing w:line="360" w:lineRule="auto"/>
        <w:rPr>
          <w:rFonts w:hAnsi="宋体"/>
          <w:b/>
          <w:highlight w:val="none"/>
          <w:lang w:eastAsia="zh-CN"/>
        </w:rPr>
      </w:pPr>
      <w:r>
        <w:rPr>
          <w:rFonts w:hAnsi="宋体"/>
          <w:highlight w:val="none"/>
          <w:lang w:eastAsia="zh-CN"/>
        </w:rPr>
        <w:t xml:space="preserve">第一部分 合同协议书</w:t>
      </w:r>
      <w:r/>
    </w:p>
    <w:p>
      <w:pPr>
        <w:spacing w:line="360" w:lineRule="auto"/>
        <w:rPr>
          <w:rFonts w:hint="eastAsia" w:ascii="宋体" w:hAnsi="宋体" w:eastAsia="宋体"/>
          <w:b/>
          <w:szCs w:val="21"/>
          <w:highlight w:val="none"/>
          <w:u w:val="single"/>
          <w:lang w:eastAsia="zh-CN"/>
        </w:rPr>
      </w:pPr>
      <w:r>
        <w:rPr>
          <w:rFonts w:ascii="宋体" w:hAnsi="宋体"/>
          <w:b/>
          <w:szCs w:val="21"/>
          <w:highlight w:val="none"/>
        </w:rPr>
        <w:t xml:space="preserve">发包人（全称）：</w:t>
      </w:r>
      <w:r>
        <w:rPr>
          <w:rFonts w:hint="eastAsia" w:ascii="宋体" w:hAnsi="宋体"/>
          <w:b/>
          <w:szCs w:val="21"/>
          <w:highlight w:val="none"/>
          <w:u w:val="single"/>
          <w:lang w:eastAsia="zh-CN"/>
        </w:rPr>
        <w:t xml:space="preserve">南京市雨花台区人民政府梅山街道办事处</w:t>
      </w:r>
      <w:r/>
    </w:p>
    <w:p>
      <w:pPr>
        <w:spacing w:line="360" w:lineRule="auto"/>
        <w:rPr>
          <w:rFonts w:ascii="宋体" w:hAnsi="宋体"/>
          <w:b/>
          <w:szCs w:val="21"/>
          <w:highlight w:val="none"/>
          <w:u w:val="single"/>
        </w:rPr>
      </w:pPr>
      <w:r>
        <w:rPr>
          <w:rFonts w:ascii="宋体" w:hAnsi="宋体"/>
          <w:b/>
          <w:szCs w:val="21"/>
          <w:highlight w:val="none"/>
        </w:rPr>
        <w:t xml:space="preserve">承包人（全称）：</w:t>
      </w:r>
      <w:r>
        <w:rPr>
          <w:rFonts w:ascii="宋体" w:hAnsi="宋体"/>
          <w:b/>
          <w:szCs w:val="21"/>
          <w:highlight w:val="none"/>
          <w:u w:val="single"/>
        </w:rPr>
        <w:t xml:space="preserve">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  </w:t>
      </w:r>
      <w:r>
        <w:rPr>
          <w:rFonts w:hint="eastAsia" w:ascii="宋体" w:hAnsi="宋体"/>
          <w:b/>
          <w:szCs w:val="21"/>
          <w:highlight w:val="none"/>
          <w:u w:val="single"/>
        </w:rPr>
        <w:t xml:space="preserve">  </w:t>
      </w:r>
      <w:r/>
    </w:p>
    <w:p>
      <w:pPr>
        <w:ind w:firstLine="420"/>
        <w:spacing w:line="360" w:lineRule="auto"/>
        <w:rPr>
          <w:rFonts w:ascii="宋体" w:hAnsi="宋体"/>
          <w:szCs w:val="21"/>
          <w:highlight w:val="none"/>
        </w:rPr>
      </w:pPr>
      <w:r>
        <w:rPr>
          <w:rFonts w:ascii="宋体" w:hAnsi="宋体"/>
          <w:szCs w:val="21"/>
          <w:highlight w:val="none"/>
        </w:rPr>
        <w:t xml:space="preserve">根据《</w:t>
      </w:r>
      <w:r>
        <w:rPr>
          <w:rFonts w:hint="eastAsia" w:ascii="宋体" w:hAnsi="宋体"/>
          <w:szCs w:val="21"/>
          <w:highlight w:val="none"/>
        </w:rPr>
        <w:t xml:space="preserve">中华人民共和国民法典</w:t>
      </w:r>
      <w:r>
        <w:rPr>
          <w:rFonts w:ascii="宋体" w:hAnsi="宋体"/>
          <w:szCs w:val="21"/>
          <w:highlight w:val="none"/>
        </w:rPr>
        <w:t xml:space="preserve">》、《中华人民共和国建筑法》及有关法律规定，遵循平等、自愿、公平和诚实信用的原则，双方就</w:t>
      </w:r>
      <w:r>
        <w:rPr>
          <w:rFonts w:hint="eastAsia" w:ascii="宋体" w:hAnsi="宋体"/>
          <w:b/>
          <w:bCs/>
          <w:szCs w:val="21"/>
          <w:highlight w:val="none"/>
          <w:u w:val="single"/>
          <w:lang w:eastAsia="zh-CN"/>
        </w:rPr>
        <w:t xml:space="preserve">绿洲路(梅山段)维修整治工程</w:t>
      </w:r>
      <w:r>
        <w:rPr>
          <w:rFonts w:ascii="宋体" w:hAnsi="宋体"/>
          <w:szCs w:val="21"/>
          <w:highlight w:val="none"/>
        </w:rPr>
        <w:t xml:space="preserve">工程施工及有关事项协商一致</w:t>
      </w:r>
      <w:r>
        <w:rPr>
          <w:rFonts w:hint="eastAsia" w:ascii="宋体" w:hAnsi="宋体"/>
          <w:szCs w:val="21"/>
          <w:highlight w:val="none"/>
        </w:rPr>
        <w:t xml:space="preserve">，</w:t>
      </w:r>
      <w:r>
        <w:rPr>
          <w:rFonts w:ascii="宋体" w:hAnsi="宋体"/>
          <w:szCs w:val="21"/>
          <w:highlight w:val="none"/>
        </w:rPr>
        <w:t xml:space="preserve">共同达成如下协议：</w:t>
      </w:r>
      <w:r/>
    </w:p>
    <w:p>
      <w:pPr>
        <w:numPr>
          <w:ilvl w:val="0"/>
          <w:numId w:val="0"/>
        </w:numPr>
        <w:jc w:val="left"/>
        <w:spacing w:before="120" w:after="120" w:line="360" w:lineRule="auto"/>
        <w:tabs>
          <w:tab w:val="left" w:pos="4409" w:leader="none"/>
        </w:tabs>
        <w:rPr>
          <w:rFonts w:ascii="宋体" w:hAnsi="宋体"/>
          <w:bCs w:val="0"/>
          <w:sz w:val="21"/>
          <w:szCs w:val="21"/>
          <w:highlight w:val="none"/>
        </w:rPr>
        <w:outlineLvl w:val="9"/>
      </w:pPr>
      <w:r>
        <w:rPr>
          <w:rFonts w:ascii="宋体" w:hAnsi="宋体"/>
          <w:b w:val="0"/>
          <w:sz w:val="21"/>
          <w:szCs w:val="21"/>
          <w:highlight w:val="none"/>
        </w:rPr>
        <w:t xml:space="preserve"> </w:t>
      </w:r>
      <w:bookmarkStart w:id="109" w:name="_Toc351203481"/>
      <w:r>
        <w:rPr>
          <w:rFonts w:ascii="宋体" w:hAnsi="宋体"/>
          <w:bCs w:val="0"/>
          <w:sz w:val="21"/>
          <w:szCs w:val="21"/>
          <w:highlight w:val="none"/>
        </w:rPr>
        <w:t xml:space="preserve">一、工程概况</w:t>
      </w:r>
      <w:bookmarkEnd w:id="109"/>
      <w:r/>
      <w:r/>
    </w:p>
    <w:p>
      <w:pPr>
        <w:ind w:firstLine="412"/>
        <w:spacing w:line="360" w:lineRule="auto"/>
        <w:rPr>
          <w:rFonts w:ascii="宋体" w:hAnsi="宋体"/>
          <w:szCs w:val="21"/>
          <w:highlight w:val="none"/>
          <w:u w:val="single"/>
        </w:rPr>
      </w:pPr>
      <w:r>
        <w:rPr>
          <w:rFonts w:ascii="宋体" w:hAnsi="宋体"/>
          <w:bCs/>
          <w:szCs w:val="21"/>
          <w:highlight w:val="none"/>
        </w:rPr>
        <w:t xml:space="preserve">1.工程名称</w:t>
      </w:r>
      <w:r>
        <w:rPr>
          <w:rFonts w:ascii="宋体" w:hAnsi="宋体"/>
          <w:szCs w:val="21"/>
          <w:highlight w:val="none"/>
        </w:rPr>
        <w:t xml:space="preserve">：</w:t>
      </w:r>
      <w:r>
        <w:rPr>
          <w:rFonts w:hint="eastAsia" w:ascii="宋体" w:hAnsi="宋体"/>
          <w:b/>
          <w:bCs/>
          <w:szCs w:val="21"/>
          <w:highlight w:val="none"/>
          <w:u w:val="single"/>
          <w:lang w:eastAsia="zh-CN"/>
        </w:rPr>
        <w:t xml:space="preserve">绿洲路(梅山段)维修整治工程</w:t>
      </w:r>
      <w:r>
        <w:rPr>
          <w:rFonts w:ascii="宋体" w:hAnsi="宋体"/>
          <w:b/>
          <w:bCs/>
          <w:szCs w:val="21"/>
          <w:highlight w:val="none"/>
          <w:u w:val="single"/>
        </w:rPr>
      </w:r>
      <w:r/>
    </w:p>
    <w:p>
      <w:pPr>
        <w:ind w:firstLine="412"/>
        <w:spacing w:line="360" w:lineRule="auto"/>
        <w:rPr>
          <w:rFonts w:ascii="宋体" w:hAnsi="宋体"/>
          <w:bCs/>
          <w:szCs w:val="21"/>
          <w:highlight w:val="none"/>
        </w:rPr>
      </w:pPr>
      <w:r>
        <w:rPr>
          <w:rFonts w:ascii="宋体" w:hAnsi="宋体"/>
          <w:bCs/>
          <w:szCs w:val="21"/>
          <w:highlight w:val="none"/>
        </w:rPr>
        <w:t xml:space="preserve">2.工程地点：</w:t>
      </w:r>
      <w:r>
        <w:rPr>
          <w:rFonts w:hint="eastAsia" w:ascii="宋体" w:hAnsi="宋体"/>
          <w:b/>
          <w:bCs/>
          <w:szCs w:val="21"/>
          <w:highlight w:val="none"/>
          <w:u w:val="single"/>
        </w:rPr>
        <w:t xml:space="preserve">南京市</w:t>
      </w:r>
      <w:r>
        <w:rPr>
          <w:rFonts w:hint="eastAsia" w:ascii="宋体" w:hAnsi="宋体"/>
          <w:b/>
          <w:bCs/>
          <w:szCs w:val="21"/>
          <w:highlight w:val="none"/>
          <w:u w:val="single"/>
          <w:lang w:val="en-US" w:eastAsia="zh-CN"/>
        </w:rPr>
        <w:t xml:space="preserve">雨花台</w:t>
      </w:r>
      <w:r>
        <w:rPr>
          <w:rFonts w:hint="eastAsia" w:ascii="宋体" w:hAnsi="宋体"/>
          <w:b/>
          <w:bCs/>
          <w:szCs w:val="21"/>
          <w:highlight w:val="none"/>
          <w:u w:val="single"/>
        </w:rPr>
        <w:t xml:space="preserve">区</w:t>
      </w:r>
      <w:r/>
    </w:p>
    <w:p>
      <w:pPr>
        <w:ind w:firstLine="412"/>
        <w:spacing w:line="360" w:lineRule="auto"/>
        <w:rPr>
          <w:rFonts w:ascii="宋体" w:hAnsi="宋体"/>
          <w:bCs/>
          <w:szCs w:val="21"/>
          <w:highlight w:val="none"/>
        </w:rPr>
      </w:pPr>
      <w:r>
        <w:rPr>
          <w:rFonts w:ascii="宋体" w:hAnsi="宋体"/>
          <w:bCs/>
          <w:szCs w:val="21"/>
          <w:highlight w:val="none"/>
        </w:rPr>
        <w:t xml:space="preserve">3.工程立项批准文号：</w:t>
      </w:r>
      <w:r>
        <w:rPr>
          <w:rFonts w:hint="eastAsia" w:ascii="宋体" w:hAnsi="宋体"/>
          <w:szCs w:val="21"/>
          <w:highlight w:val="none"/>
          <w:u w:val="single"/>
          <w:lang w:val="en-US" w:eastAsia="zh-CN"/>
        </w:rPr>
        <w:t xml:space="preserve">             </w:t>
      </w:r>
      <w:r>
        <w:rPr>
          <w:rFonts w:ascii="宋体" w:hAnsi="宋体"/>
          <w:bCs/>
          <w:szCs w:val="21"/>
          <w:highlight w:val="none"/>
        </w:rPr>
        <w:t xml:space="preserve">。</w:t>
      </w:r>
      <w:r/>
    </w:p>
    <w:p>
      <w:pPr>
        <w:ind w:firstLine="412"/>
        <w:spacing w:line="360" w:lineRule="auto"/>
        <w:rPr>
          <w:rFonts w:ascii="宋体" w:hAnsi="宋体"/>
          <w:bCs/>
          <w:szCs w:val="21"/>
          <w:highlight w:val="none"/>
        </w:rPr>
      </w:pPr>
      <w:r>
        <w:rPr>
          <w:rFonts w:ascii="宋体" w:hAnsi="宋体"/>
          <w:bCs/>
          <w:szCs w:val="21"/>
          <w:highlight w:val="none"/>
        </w:rPr>
        <w:t xml:space="preserve">4.资金来源：</w:t>
      </w:r>
      <w:r>
        <w:rPr>
          <w:rFonts w:hint="eastAsia" w:ascii="宋体" w:hAnsi="宋体"/>
          <w:b/>
          <w:highlight w:val="none"/>
          <w:u w:val="single"/>
        </w:rPr>
        <w:t xml:space="preserve">财政</w:t>
      </w:r>
      <w:r>
        <w:rPr>
          <w:rFonts w:ascii="宋体" w:hAnsi="宋体"/>
          <w:b/>
          <w:highlight w:val="none"/>
          <w:u w:val="single"/>
        </w:rPr>
        <w:t xml:space="preserve">资金</w:t>
      </w:r>
      <w:r>
        <w:rPr>
          <w:rFonts w:ascii="宋体" w:hAnsi="宋体"/>
          <w:bCs/>
          <w:szCs w:val="21"/>
          <w:highlight w:val="none"/>
          <w:u w:val="single"/>
        </w:rPr>
        <w:t xml:space="preserve">。</w:t>
      </w:r>
      <w:r/>
    </w:p>
    <w:p>
      <w:pPr>
        <w:ind w:firstLine="412"/>
        <w:spacing w:line="360" w:lineRule="auto"/>
        <w:rPr>
          <w:rFonts w:ascii="宋体" w:hAnsi="宋体"/>
          <w:b/>
          <w:highlight w:val="none"/>
          <w:u w:val="single"/>
        </w:rPr>
      </w:pPr>
      <w:r>
        <w:rPr>
          <w:rFonts w:hint="eastAsia" w:ascii="宋体" w:hAnsi="宋体"/>
          <w:bCs/>
          <w:szCs w:val="21"/>
          <w:highlight w:val="none"/>
        </w:rPr>
        <w:t xml:space="preserve">5.工程内容：</w:t>
      </w:r>
      <w:r>
        <w:rPr>
          <w:rFonts w:hint="eastAsia" w:ascii="宋体" w:hAnsi="宋体"/>
          <w:b/>
          <w:highlight w:val="none"/>
          <w:u w:val="single"/>
        </w:rPr>
        <w:t xml:space="preserve">详见工程量清单及图纸。</w:t>
      </w:r>
      <w:r/>
    </w:p>
    <w:p>
      <w:pPr>
        <w:ind w:firstLine="412"/>
        <w:spacing w:line="360" w:lineRule="auto"/>
        <w:rPr>
          <w:rFonts w:ascii="宋体" w:hAnsi="宋体"/>
          <w:bCs/>
          <w:szCs w:val="21"/>
          <w:highlight w:val="none"/>
        </w:rPr>
      </w:pPr>
      <w:r>
        <w:rPr>
          <w:rFonts w:hint="eastAsia" w:ascii="宋体" w:hAnsi="宋体"/>
          <w:szCs w:val="21"/>
          <w:highlight w:val="none"/>
        </w:rPr>
        <w:t xml:space="preserve">群体工程应附《</w:t>
      </w:r>
      <w:r>
        <w:rPr>
          <w:rFonts w:ascii="宋体" w:hAnsi="宋体"/>
          <w:szCs w:val="21"/>
          <w:highlight w:val="none"/>
        </w:rPr>
        <w:t xml:space="preserve">承包人承揽工程项目一览表</w:t>
      </w:r>
      <w:r>
        <w:rPr>
          <w:rFonts w:hint="eastAsia" w:ascii="宋体" w:hAnsi="宋体"/>
          <w:szCs w:val="21"/>
          <w:highlight w:val="none"/>
        </w:rPr>
        <w:t xml:space="preserve">》（附件1）。</w:t>
      </w:r>
      <w:r/>
    </w:p>
    <w:p>
      <w:pPr>
        <w:ind w:firstLine="412"/>
        <w:spacing w:line="360" w:lineRule="auto"/>
        <w:rPr>
          <w:rFonts w:ascii="宋体" w:hAnsi="宋体"/>
          <w:bCs/>
          <w:szCs w:val="21"/>
          <w:highlight w:val="none"/>
        </w:rPr>
      </w:pPr>
      <w:r>
        <w:rPr>
          <w:rFonts w:hint="eastAsia" w:ascii="宋体" w:hAnsi="宋体"/>
          <w:bCs/>
          <w:szCs w:val="21"/>
          <w:highlight w:val="none"/>
        </w:rPr>
        <w:t xml:space="preserve">6</w:t>
      </w:r>
      <w:r>
        <w:rPr>
          <w:rFonts w:ascii="宋体" w:hAnsi="宋体"/>
          <w:bCs/>
          <w:szCs w:val="21"/>
          <w:highlight w:val="none"/>
        </w:rPr>
        <w:t xml:space="preserve">.工程承包范围：</w:t>
      </w:r>
      <w:r>
        <w:rPr>
          <w:rFonts w:hint="eastAsia" w:ascii="宋体" w:hAnsi="宋体"/>
          <w:b/>
          <w:highlight w:val="none"/>
          <w:u w:val="single"/>
        </w:rPr>
        <w:t xml:space="preserve">详见工程量清单及图纸。</w:t>
      </w:r>
      <w:r/>
    </w:p>
    <w:p>
      <w:pPr>
        <w:numPr>
          <w:ilvl w:val="0"/>
          <w:numId w:val="0"/>
        </w:numPr>
        <w:spacing w:before="120" w:after="120" w:line="360" w:lineRule="auto"/>
        <w:tabs>
          <w:tab w:val="left" w:pos="4409" w:leader="none"/>
        </w:tabs>
        <w:rPr>
          <w:rFonts w:ascii="宋体" w:hAnsi="宋体"/>
          <w:b w:val="0"/>
          <w:sz w:val="21"/>
          <w:szCs w:val="21"/>
          <w:highlight w:val="none"/>
        </w:rPr>
        <w:outlineLvl w:val="9"/>
      </w:pPr>
      <w:r/>
      <w:bookmarkStart w:id="110" w:name="_Toc351203482"/>
      <w:r>
        <w:rPr>
          <w:rFonts w:ascii="宋体" w:hAnsi="宋体"/>
          <w:bCs w:val="0"/>
          <w:sz w:val="21"/>
          <w:szCs w:val="21"/>
          <w:highlight w:val="none"/>
        </w:rPr>
        <w:t xml:space="preserve">二、合同工期</w:t>
      </w:r>
      <w:bookmarkEnd w:id="110"/>
      <w:r/>
      <w:r/>
    </w:p>
    <w:p>
      <w:pPr>
        <w:ind w:firstLine="459"/>
        <w:spacing w:line="360" w:lineRule="auto"/>
        <w:rPr>
          <w:rFonts w:ascii="宋体" w:hAnsi="宋体"/>
          <w:szCs w:val="21"/>
          <w:highlight w:val="none"/>
        </w:rPr>
      </w:pPr>
      <w:r>
        <w:rPr>
          <w:rFonts w:ascii="宋体" w:hAnsi="宋体"/>
          <w:szCs w:val="21"/>
          <w:highlight w:val="none"/>
        </w:rPr>
        <w:t xml:space="preserve">计划开工日期：</w:t>
      </w:r>
      <w:r>
        <w:rPr>
          <w:rFonts w:ascii="宋体" w:hAnsi="宋体"/>
          <w:szCs w:val="21"/>
          <w:highlight w:val="none"/>
        </w:rPr>
        <w:t xml:space="preserve">  年</w:t>
      </w:r>
      <w:r>
        <w:rPr>
          <w:rFonts w:ascii="宋体" w:hAnsi="宋体"/>
          <w:szCs w:val="21"/>
          <w:highlight w:val="none"/>
        </w:rPr>
        <w:t xml:space="preserve">  月</w:t>
      </w:r>
      <w:r>
        <w:rPr>
          <w:rFonts w:ascii="宋体" w:hAnsi="宋体"/>
          <w:szCs w:val="21"/>
          <w:highlight w:val="none"/>
        </w:rPr>
        <w:t xml:space="preserve">  日。</w:t>
      </w:r>
      <w:r/>
    </w:p>
    <w:p>
      <w:pPr>
        <w:ind w:firstLine="459"/>
        <w:spacing w:line="360" w:lineRule="auto"/>
        <w:rPr>
          <w:rFonts w:ascii="宋体" w:hAnsi="宋体"/>
          <w:szCs w:val="21"/>
          <w:highlight w:val="none"/>
        </w:rPr>
      </w:pPr>
      <w:r>
        <w:rPr>
          <w:rFonts w:ascii="宋体" w:hAnsi="宋体"/>
          <w:szCs w:val="21"/>
          <w:highlight w:val="none"/>
        </w:rPr>
        <w:t xml:space="preserve">计划竣工日期：</w:t>
      </w:r>
      <w:r>
        <w:rPr>
          <w:rFonts w:ascii="宋体" w:hAnsi="宋体"/>
          <w:szCs w:val="21"/>
          <w:highlight w:val="none"/>
        </w:rPr>
        <w:t xml:space="preserve">  年</w:t>
      </w:r>
      <w:r>
        <w:rPr>
          <w:rFonts w:ascii="宋体" w:hAnsi="宋体"/>
          <w:szCs w:val="21"/>
          <w:highlight w:val="none"/>
        </w:rPr>
        <w:t xml:space="preserve">  月  </w:t>
      </w:r>
      <w:r>
        <w:rPr>
          <w:rFonts w:ascii="宋体" w:hAnsi="宋体"/>
          <w:szCs w:val="21"/>
          <w:highlight w:val="none"/>
        </w:rPr>
        <w:t xml:space="preserve">日。</w:t>
      </w:r>
      <w:r/>
    </w:p>
    <w:p>
      <w:pPr>
        <w:ind w:firstLine="459"/>
        <w:spacing w:line="360" w:lineRule="auto"/>
        <w:rPr>
          <w:rFonts w:ascii="宋体" w:hAnsi="宋体"/>
          <w:szCs w:val="21"/>
          <w:highlight w:val="none"/>
        </w:rPr>
      </w:pPr>
      <w:r>
        <w:rPr>
          <w:rFonts w:ascii="宋体" w:hAnsi="宋体"/>
          <w:szCs w:val="21"/>
          <w:highlight w:val="none"/>
        </w:rPr>
        <w:t xml:space="preserve">工期总日历天数：</w:t>
      </w:r>
      <w:r>
        <w:rPr>
          <w:rFonts w:hint="eastAsia" w:ascii="宋体" w:hAnsi="宋体"/>
          <w:szCs w:val="21"/>
          <w:highlight w:val="none"/>
          <w:u w:val="single"/>
        </w:rPr>
        <w:t xml:space="preserve">     </w:t>
      </w:r>
      <w:r>
        <w:rPr>
          <w:rFonts w:ascii="宋体" w:hAnsi="宋体"/>
          <w:szCs w:val="21"/>
          <w:highlight w:val="none"/>
        </w:rPr>
        <w:t xml:space="preserve">天。工期总日历天数与根据前述计划开竣工日期计算的工期天数不一致的，以工期总日历天数为准。</w:t>
      </w:r>
      <w:r/>
    </w:p>
    <w:p>
      <w:pPr>
        <w:numPr>
          <w:ilvl w:val="0"/>
          <w:numId w:val="0"/>
        </w:numPr>
        <w:spacing w:before="120" w:after="120" w:line="360" w:lineRule="auto"/>
        <w:tabs>
          <w:tab w:val="left" w:pos="4409" w:leader="none"/>
        </w:tabs>
        <w:rPr>
          <w:rFonts w:ascii="宋体" w:hAnsi="宋体"/>
          <w:bCs w:val="0"/>
          <w:sz w:val="21"/>
          <w:szCs w:val="21"/>
          <w:highlight w:val="none"/>
        </w:rPr>
        <w:outlineLvl w:val="9"/>
      </w:pPr>
      <w:r/>
      <w:bookmarkStart w:id="111" w:name="_Toc351203483"/>
      <w:r>
        <w:rPr>
          <w:rFonts w:ascii="宋体" w:hAnsi="宋体"/>
          <w:bCs w:val="0"/>
          <w:sz w:val="21"/>
          <w:szCs w:val="21"/>
          <w:highlight w:val="none"/>
        </w:rPr>
        <w:t xml:space="preserve">三、质量标准</w:t>
      </w:r>
      <w:bookmarkEnd w:id="111"/>
      <w:r/>
      <w:r/>
    </w:p>
    <w:p>
      <w:pPr>
        <w:ind w:firstLine="459"/>
        <w:spacing w:line="360" w:lineRule="auto"/>
        <w:rPr>
          <w:rFonts w:ascii="宋体" w:hAnsi="宋体"/>
          <w:szCs w:val="21"/>
          <w:highlight w:val="none"/>
        </w:rPr>
      </w:pPr>
      <w:r>
        <w:rPr>
          <w:rFonts w:ascii="宋体" w:hAnsi="宋体"/>
          <w:szCs w:val="21"/>
          <w:highlight w:val="none"/>
        </w:rPr>
        <w:t xml:space="preserve">工程质量符合</w:t>
      </w:r>
      <w:r>
        <w:rPr>
          <w:rFonts w:hint="eastAsia" w:ascii="宋体" w:hAnsi="宋体"/>
          <w:szCs w:val="21"/>
          <w:highlight w:val="none"/>
          <w:u w:val="single"/>
        </w:rPr>
        <w:t xml:space="preserve">国家</w:t>
      </w:r>
      <w:r>
        <w:rPr>
          <w:rFonts w:ascii="宋体" w:hAnsi="宋体"/>
          <w:szCs w:val="21"/>
          <w:highlight w:val="none"/>
          <w:u w:val="single"/>
        </w:rPr>
        <w:t xml:space="preserve">质量验收</w:t>
      </w:r>
      <w:r>
        <w:rPr>
          <w:rFonts w:ascii="宋体" w:hAnsi="宋体"/>
          <w:szCs w:val="21"/>
          <w:highlight w:val="none"/>
        </w:rPr>
        <w:t xml:space="preserve">标准。</w:t>
      </w:r>
      <w:r/>
    </w:p>
    <w:p>
      <w:pPr>
        <w:numPr>
          <w:ilvl w:val="0"/>
          <w:numId w:val="0"/>
        </w:numPr>
        <w:spacing w:before="120" w:after="120" w:line="360" w:lineRule="auto"/>
        <w:tabs>
          <w:tab w:val="left" w:pos="4409" w:leader="none"/>
        </w:tabs>
        <w:rPr>
          <w:rFonts w:ascii="宋体" w:hAnsi="宋体"/>
          <w:bCs w:val="0"/>
          <w:sz w:val="21"/>
          <w:szCs w:val="21"/>
          <w:highlight w:val="none"/>
        </w:rPr>
        <w:outlineLvl w:val="9"/>
      </w:pPr>
      <w:r/>
      <w:bookmarkStart w:id="112" w:name="_Toc351203484"/>
      <w:r>
        <w:rPr>
          <w:rFonts w:ascii="宋体" w:hAnsi="宋体"/>
          <w:bCs w:val="0"/>
          <w:sz w:val="21"/>
          <w:szCs w:val="21"/>
          <w:highlight w:val="none"/>
        </w:rPr>
        <w:t xml:space="preserve">四、签约合同价与合同价格形式</w:t>
      </w:r>
      <w:bookmarkEnd w:id="112"/>
      <w:r>
        <w:rPr>
          <w:rFonts w:ascii="宋体" w:hAnsi="宋体"/>
          <w:b w:val="0"/>
          <w:sz w:val="21"/>
          <w:szCs w:val="21"/>
          <w:highlight w:val="none"/>
        </w:rPr>
        <w:tab/>
      </w:r>
      <w:r/>
    </w:p>
    <w:p>
      <w:pPr>
        <w:ind w:firstLine="420"/>
        <w:spacing w:line="360" w:lineRule="auto"/>
        <w:rPr>
          <w:rFonts w:ascii="宋体" w:hAnsi="宋体"/>
          <w:szCs w:val="21"/>
          <w:highlight w:val="none"/>
        </w:rPr>
      </w:pPr>
      <w:r>
        <w:rPr>
          <w:rFonts w:ascii="宋体" w:hAnsi="宋体"/>
          <w:szCs w:val="21"/>
          <w:highlight w:val="none"/>
        </w:rPr>
        <w:t xml:space="preserve">1.签约合同价为：</w:t>
      </w:r>
      <w:r/>
    </w:p>
    <w:p>
      <w:pPr>
        <w:ind w:firstLine="525"/>
        <w:spacing w:line="360" w:lineRule="auto"/>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ind w:firstLine="420"/>
        <w:spacing w:line="360" w:lineRule="auto"/>
        <w:rPr>
          <w:rFonts w:ascii="宋体" w:hAnsi="宋体"/>
          <w:szCs w:val="21"/>
          <w:highlight w:val="none"/>
        </w:rPr>
      </w:pPr>
      <w:r>
        <w:rPr>
          <w:rFonts w:ascii="宋体" w:hAnsi="宋体"/>
          <w:szCs w:val="21"/>
          <w:highlight w:val="none"/>
        </w:rPr>
        <w:t xml:space="preserve">其中：</w:t>
      </w:r>
      <w:r/>
    </w:p>
    <w:p>
      <w:pPr>
        <w:ind w:firstLine="420"/>
        <w:spacing w:line="360" w:lineRule="auto"/>
        <w:rPr>
          <w:rFonts w:ascii="宋体" w:hAnsi="宋体"/>
          <w:szCs w:val="21"/>
          <w:highlight w:val="none"/>
        </w:rPr>
      </w:pPr>
      <w:r>
        <w:rPr>
          <w:rFonts w:ascii="宋体" w:hAnsi="宋体"/>
          <w:szCs w:val="21"/>
          <w:highlight w:val="none"/>
        </w:rPr>
        <w:t xml:space="preserve">（1）安全文明施工费：</w:t>
      </w:r>
      <w:r/>
    </w:p>
    <w:p>
      <w:pPr>
        <w:ind w:firstLine="945"/>
        <w:spacing w:line="360" w:lineRule="auto"/>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元)；</w:t>
      </w:r>
      <w:r/>
    </w:p>
    <w:p>
      <w:pPr>
        <w:ind w:firstLine="420"/>
        <w:spacing w:line="360" w:lineRule="auto"/>
        <w:rPr>
          <w:rFonts w:ascii="宋体" w:hAnsi="宋体"/>
          <w:szCs w:val="21"/>
          <w:highlight w:val="none"/>
        </w:rPr>
      </w:pPr>
      <w:r>
        <w:rPr>
          <w:rFonts w:ascii="宋体" w:hAnsi="宋体"/>
          <w:szCs w:val="21"/>
          <w:highlight w:val="none"/>
        </w:rPr>
        <w:t xml:space="preserve">（2）材料和工程设备暂估价金额：</w:t>
      </w:r>
      <w:r/>
    </w:p>
    <w:p>
      <w:pPr>
        <w:ind w:firstLine="945"/>
        <w:spacing w:line="360" w:lineRule="auto"/>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ind w:firstLine="420"/>
        <w:spacing w:line="360" w:lineRule="auto"/>
        <w:rPr>
          <w:rFonts w:ascii="宋体" w:hAnsi="宋体"/>
          <w:szCs w:val="21"/>
          <w:highlight w:val="none"/>
        </w:rPr>
      </w:pPr>
      <w:r>
        <w:rPr>
          <w:rFonts w:ascii="宋体" w:hAnsi="宋体"/>
          <w:szCs w:val="21"/>
          <w:highlight w:val="none"/>
        </w:rPr>
        <w:t xml:space="preserve">（3）专业工程暂估价金额：</w:t>
      </w:r>
      <w:r/>
    </w:p>
    <w:p>
      <w:pPr>
        <w:ind w:firstLine="945"/>
        <w:spacing w:line="360" w:lineRule="auto"/>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ind w:firstLine="420"/>
        <w:spacing w:line="360" w:lineRule="auto"/>
        <w:rPr>
          <w:rFonts w:ascii="宋体" w:hAnsi="宋体"/>
          <w:szCs w:val="21"/>
          <w:highlight w:val="none"/>
        </w:rPr>
      </w:pPr>
      <w:r>
        <w:rPr>
          <w:rFonts w:ascii="宋体" w:hAnsi="宋体"/>
          <w:szCs w:val="21"/>
          <w:highlight w:val="none"/>
        </w:rPr>
        <w:t xml:space="preserve">（4）暂列金额：</w:t>
      </w:r>
      <w:r/>
    </w:p>
    <w:p>
      <w:pPr>
        <w:ind w:firstLine="945"/>
        <w:spacing w:line="360" w:lineRule="auto"/>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ind w:firstLine="420"/>
        <w:spacing w:line="360" w:lineRule="auto"/>
        <w:rPr>
          <w:rFonts w:ascii="宋体" w:hAnsi="宋体"/>
          <w:szCs w:val="21"/>
          <w:highlight w:val="none"/>
        </w:rPr>
      </w:pPr>
      <w:r>
        <w:rPr>
          <w:rFonts w:ascii="宋体" w:hAnsi="宋体"/>
          <w:szCs w:val="21"/>
          <w:highlight w:val="none"/>
        </w:rPr>
        <w:t xml:space="preserve">2.合同价格形式：</w:t>
      </w:r>
      <w:r>
        <w:rPr>
          <w:rFonts w:hint="eastAsia" w:ascii="宋体" w:hAnsi="宋体"/>
          <w:szCs w:val="21"/>
          <w:highlight w:val="none"/>
          <w:u w:val="single"/>
          <w:lang w:val="en-US" w:eastAsia="zh-CN"/>
        </w:rPr>
        <w:t xml:space="preserve"> 单价合同</w:t>
      </w:r>
      <w:r>
        <w:rPr>
          <w:rFonts w:ascii="宋体" w:hAnsi="宋体"/>
          <w:szCs w:val="21"/>
          <w:highlight w:val="none"/>
          <w:u w:val="single"/>
        </w:rPr>
        <w:t xml:space="preserve"> </w:t>
      </w:r>
      <w:r>
        <w:rPr>
          <w:rFonts w:ascii="宋体" w:hAnsi="宋体"/>
          <w:szCs w:val="21"/>
          <w:highlight w:val="none"/>
        </w:rPr>
        <w:t xml:space="preserve">。</w:t>
      </w:r>
      <w:r/>
    </w:p>
    <w:p>
      <w:pPr>
        <w:numPr>
          <w:ilvl w:val="0"/>
          <w:numId w:val="0"/>
        </w:numPr>
        <w:spacing w:before="120" w:after="120" w:line="360" w:lineRule="auto"/>
        <w:tabs>
          <w:tab w:val="left" w:pos="4409" w:leader="none"/>
        </w:tabs>
        <w:rPr>
          <w:rFonts w:ascii="宋体" w:hAnsi="宋体"/>
          <w:b w:val="0"/>
          <w:sz w:val="21"/>
          <w:szCs w:val="21"/>
          <w:highlight w:val="none"/>
        </w:rPr>
        <w:outlineLvl w:val="9"/>
      </w:pPr>
      <w:r/>
      <w:bookmarkStart w:id="113" w:name="_Toc351203485"/>
      <w:r>
        <w:rPr>
          <w:rFonts w:ascii="宋体" w:hAnsi="宋体"/>
          <w:bCs w:val="0"/>
          <w:sz w:val="21"/>
          <w:szCs w:val="21"/>
          <w:highlight w:val="none"/>
        </w:rPr>
        <w:t xml:space="preserve">五、</w:t>
      </w:r>
      <w:bookmarkEnd w:id="113"/>
      <w:r>
        <w:rPr>
          <w:rFonts w:ascii="宋体" w:hAnsi="宋体"/>
          <w:bCs w:val="0"/>
          <w:sz w:val="21"/>
          <w:szCs w:val="21"/>
          <w:highlight w:val="none"/>
        </w:rPr>
        <w:t xml:space="preserve">项目经理</w:t>
      </w:r>
      <w:r/>
    </w:p>
    <w:p>
      <w:pPr>
        <w:ind w:firstLine="420"/>
        <w:spacing w:line="360" w:lineRule="auto"/>
        <w:rPr>
          <w:rFonts w:ascii="宋体" w:hAnsi="宋体"/>
          <w:szCs w:val="21"/>
          <w:highlight w:val="none"/>
        </w:rPr>
      </w:pPr>
      <w:r>
        <w:rPr>
          <w:rFonts w:ascii="宋体" w:hAnsi="宋体"/>
          <w:szCs w:val="21"/>
          <w:highlight w:val="none"/>
        </w:rPr>
        <w:t xml:space="preserve">承包人项目经理：</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numPr>
          <w:ilvl w:val="0"/>
          <w:numId w:val="0"/>
        </w:numPr>
        <w:spacing w:before="120" w:after="120" w:line="360" w:lineRule="auto"/>
        <w:tabs>
          <w:tab w:val="left" w:pos="4409" w:leader="none"/>
        </w:tabs>
        <w:rPr>
          <w:rFonts w:ascii="宋体" w:hAnsi="宋体"/>
          <w:bCs w:val="0"/>
          <w:sz w:val="21"/>
          <w:szCs w:val="21"/>
          <w:highlight w:val="none"/>
        </w:rPr>
        <w:outlineLvl w:val="9"/>
      </w:pPr>
      <w:r/>
      <w:bookmarkStart w:id="114" w:name="_Toc351203486"/>
      <w:r>
        <w:rPr>
          <w:rFonts w:ascii="宋体" w:hAnsi="宋体"/>
          <w:bCs w:val="0"/>
          <w:sz w:val="21"/>
          <w:szCs w:val="21"/>
          <w:highlight w:val="none"/>
        </w:rPr>
        <w:t xml:space="preserve">六、合同文件构成</w:t>
      </w:r>
      <w:bookmarkEnd w:id="114"/>
      <w:r/>
      <w:r/>
    </w:p>
    <w:p>
      <w:pPr>
        <w:ind w:firstLine="420"/>
        <w:spacing w:line="360" w:lineRule="auto"/>
        <w:rPr>
          <w:rFonts w:ascii="宋体" w:hAnsi="宋体"/>
          <w:bCs/>
          <w:szCs w:val="21"/>
          <w:highlight w:val="none"/>
        </w:rPr>
      </w:pPr>
      <w:r>
        <w:rPr>
          <w:rFonts w:ascii="宋体" w:hAnsi="宋体"/>
          <w:bCs/>
          <w:szCs w:val="21"/>
          <w:highlight w:val="none"/>
        </w:rPr>
        <w:t xml:space="preserve">本协议书与下列文件一起构成合同文件：</w:t>
      </w:r>
      <w:r/>
    </w:p>
    <w:p>
      <w:pPr>
        <w:ind w:firstLine="420"/>
        <w:jc w:val="left"/>
        <w:spacing w:line="360" w:lineRule="auto"/>
        <w:rPr>
          <w:rFonts w:ascii="宋体" w:hAnsi="宋体"/>
          <w:szCs w:val="21"/>
          <w:highlight w:val="none"/>
        </w:rPr>
      </w:pPr>
      <w:r>
        <w:rPr>
          <w:rFonts w:ascii="宋体" w:hAnsi="宋体"/>
          <w:szCs w:val="21"/>
          <w:highlight w:val="none"/>
        </w:rPr>
        <w:t xml:space="preserve">（1）中标通知书（如果有）；</w:t>
      </w:r>
      <w:r/>
    </w:p>
    <w:p>
      <w:pPr>
        <w:ind w:firstLine="420"/>
        <w:jc w:val="left"/>
        <w:spacing w:line="360" w:lineRule="auto"/>
        <w:rPr>
          <w:rFonts w:ascii="宋体" w:hAnsi="宋体"/>
          <w:szCs w:val="21"/>
          <w:highlight w:val="none"/>
        </w:rPr>
      </w:pPr>
      <w:r>
        <w:rPr>
          <w:rFonts w:ascii="宋体" w:hAnsi="宋体"/>
          <w:szCs w:val="21"/>
          <w:highlight w:val="none"/>
        </w:rPr>
        <w:t xml:space="preserve">（2）投标函及其附录（如果有）； </w:t>
      </w:r>
      <w:r/>
    </w:p>
    <w:p>
      <w:pPr>
        <w:ind w:firstLine="420"/>
        <w:jc w:val="left"/>
        <w:spacing w:line="360" w:lineRule="auto"/>
        <w:rPr>
          <w:rFonts w:ascii="宋体" w:hAnsi="宋体"/>
          <w:szCs w:val="21"/>
          <w:highlight w:val="none"/>
        </w:rPr>
      </w:pPr>
      <w:r>
        <w:rPr>
          <w:rFonts w:ascii="宋体" w:hAnsi="宋体"/>
          <w:szCs w:val="21"/>
          <w:highlight w:val="none"/>
        </w:rPr>
        <w:t xml:space="preserve">（3）专用合同条款及其附件；</w:t>
      </w:r>
      <w:r/>
    </w:p>
    <w:p>
      <w:pPr>
        <w:ind w:firstLine="420"/>
        <w:jc w:val="left"/>
        <w:spacing w:line="360" w:lineRule="auto"/>
        <w:rPr>
          <w:rFonts w:ascii="宋体" w:hAnsi="宋体"/>
          <w:szCs w:val="21"/>
          <w:highlight w:val="none"/>
        </w:rPr>
      </w:pPr>
      <w:r>
        <w:rPr>
          <w:rFonts w:ascii="宋体" w:hAnsi="宋体"/>
          <w:szCs w:val="21"/>
          <w:highlight w:val="none"/>
        </w:rPr>
        <w:t xml:space="preserve">（4）通用合同条款；</w:t>
      </w:r>
      <w:r/>
    </w:p>
    <w:p>
      <w:pPr>
        <w:ind w:firstLine="420"/>
        <w:jc w:val="left"/>
        <w:spacing w:line="360" w:lineRule="auto"/>
        <w:rPr>
          <w:rFonts w:ascii="宋体" w:hAnsi="宋体"/>
          <w:szCs w:val="21"/>
          <w:highlight w:val="none"/>
        </w:rPr>
      </w:pPr>
      <w:r>
        <w:rPr>
          <w:rFonts w:ascii="宋体" w:hAnsi="宋体"/>
          <w:szCs w:val="21"/>
          <w:highlight w:val="none"/>
        </w:rPr>
        <w:t xml:space="preserve">（5）技术标准和要求；</w:t>
      </w:r>
      <w:r/>
    </w:p>
    <w:p>
      <w:pPr>
        <w:ind w:firstLine="420"/>
        <w:jc w:val="left"/>
        <w:spacing w:line="360" w:lineRule="auto"/>
        <w:rPr>
          <w:rFonts w:ascii="宋体" w:hAnsi="宋体"/>
          <w:szCs w:val="21"/>
          <w:highlight w:val="none"/>
        </w:rPr>
      </w:pPr>
      <w:r>
        <w:rPr>
          <w:rFonts w:ascii="宋体" w:hAnsi="宋体"/>
          <w:szCs w:val="21"/>
          <w:highlight w:val="none"/>
        </w:rPr>
        <w:t xml:space="preserve">（6）图纸；</w:t>
      </w:r>
      <w:r/>
    </w:p>
    <w:p>
      <w:pPr>
        <w:ind w:firstLine="420"/>
        <w:jc w:val="left"/>
        <w:spacing w:line="360" w:lineRule="auto"/>
        <w:rPr>
          <w:rFonts w:ascii="宋体" w:hAnsi="宋体"/>
          <w:szCs w:val="21"/>
          <w:highlight w:val="none"/>
        </w:rPr>
      </w:pPr>
      <w:r>
        <w:rPr>
          <w:rFonts w:ascii="宋体" w:hAnsi="宋体"/>
          <w:szCs w:val="21"/>
          <w:highlight w:val="none"/>
        </w:rPr>
        <w:t xml:space="preserve">（7）已标价工程量清单或预算书；</w:t>
      </w:r>
      <w:r/>
    </w:p>
    <w:p>
      <w:pPr>
        <w:ind w:firstLine="420"/>
        <w:jc w:val="left"/>
        <w:spacing w:line="360" w:lineRule="auto"/>
        <w:rPr>
          <w:rFonts w:ascii="宋体" w:hAnsi="宋体"/>
          <w:szCs w:val="21"/>
          <w:highlight w:val="none"/>
        </w:rPr>
      </w:pPr>
      <w:r>
        <w:rPr>
          <w:rFonts w:ascii="宋体" w:hAnsi="宋体"/>
          <w:szCs w:val="21"/>
          <w:highlight w:val="none"/>
        </w:rPr>
        <w:t xml:space="preserve">（8）其他合同文件。</w:t>
      </w:r>
      <w:r/>
    </w:p>
    <w:p>
      <w:pPr>
        <w:ind w:firstLine="420"/>
        <w:jc w:val="left"/>
        <w:spacing w:line="360" w:lineRule="auto"/>
        <w:rPr>
          <w:rFonts w:ascii="宋体" w:hAnsi="宋体"/>
          <w:szCs w:val="21"/>
          <w:highlight w:val="none"/>
        </w:rPr>
      </w:pPr>
      <w:r>
        <w:rPr>
          <w:rFonts w:ascii="宋体" w:hAnsi="宋体"/>
          <w:szCs w:val="21"/>
          <w:highlight w:val="none"/>
        </w:rPr>
        <w:t xml:space="preserve">在合同订立及履行过程中形成的与合同有关的文件均构成合同文件组成部分。</w:t>
      </w:r>
      <w:r/>
    </w:p>
    <w:p>
      <w:pPr>
        <w:ind w:firstLine="420"/>
        <w:jc w:val="left"/>
        <w:spacing w:line="360" w:lineRule="auto"/>
        <w:rPr>
          <w:rFonts w:ascii="宋体" w:hAnsi="宋体"/>
          <w:szCs w:val="21"/>
          <w:highlight w:val="none"/>
        </w:rPr>
      </w:pPr>
      <w:r>
        <w:rPr>
          <w:rFonts w:ascii="宋体" w:hAnsi="宋体"/>
          <w:szCs w:val="21"/>
          <w:highlight w:val="none"/>
        </w:rPr>
        <w:t xml:space="preserve">上述各项合同文件包括合同当事人就该项合同文件所作出的补充和修改，属于同一类内容的文件，应以最新签署的为准。</w:t>
      </w:r>
      <w:r>
        <w:rPr>
          <w:rFonts w:hint="eastAsia" w:ascii="宋体" w:hAnsi="宋体"/>
          <w:szCs w:val="21"/>
          <w:highlight w:val="none"/>
        </w:rPr>
        <w:t xml:space="preserve">专用合同条款及其附件须经合同当事人签字或盖章。</w:t>
      </w:r>
      <w:r/>
    </w:p>
    <w:p>
      <w:pPr>
        <w:numPr>
          <w:ilvl w:val="0"/>
          <w:numId w:val="0"/>
        </w:numPr>
        <w:spacing w:before="120" w:after="120" w:line="360" w:lineRule="auto"/>
        <w:tabs>
          <w:tab w:val="left" w:pos="4409" w:leader="none"/>
        </w:tabs>
        <w:rPr>
          <w:rFonts w:ascii="宋体" w:hAnsi="宋体"/>
          <w:b w:val="0"/>
          <w:bCs w:val="0"/>
          <w:sz w:val="21"/>
          <w:szCs w:val="21"/>
          <w:highlight w:val="none"/>
        </w:rPr>
        <w:outlineLvl w:val="9"/>
      </w:pPr>
      <w:r/>
      <w:bookmarkStart w:id="115" w:name="_Toc351203487"/>
      <w:r>
        <w:rPr>
          <w:rFonts w:ascii="宋体" w:hAnsi="宋体"/>
          <w:bCs w:val="0"/>
          <w:sz w:val="21"/>
          <w:szCs w:val="21"/>
          <w:highlight w:val="none"/>
        </w:rPr>
        <w:t xml:space="preserve">七、承诺</w:t>
      </w:r>
      <w:bookmarkEnd w:id="115"/>
      <w:r/>
      <w:r/>
    </w:p>
    <w:p>
      <w:pPr>
        <w:ind w:firstLine="420"/>
        <w:spacing w:line="360" w:lineRule="auto"/>
        <w:rPr>
          <w:rFonts w:ascii="宋体" w:hAnsi="宋体"/>
          <w:bCs/>
          <w:szCs w:val="21"/>
          <w:highlight w:val="none"/>
        </w:rPr>
      </w:pPr>
      <w:r>
        <w:rPr>
          <w:rFonts w:ascii="宋体" w:hAnsi="宋体"/>
          <w:bCs/>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bCs/>
          <w:szCs w:val="21"/>
          <w:highlight w:val="none"/>
        </w:rPr>
      </w:pPr>
      <w:r>
        <w:rPr>
          <w:rFonts w:ascii="宋体" w:hAnsi="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szCs w:val="21"/>
          <w:highlight w:val="none"/>
        </w:rPr>
      </w:pPr>
      <w:r>
        <w:rPr>
          <w:rFonts w:ascii="宋体" w:hAnsi="宋体"/>
          <w:bCs/>
          <w:szCs w:val="21"/>
          <w:highlight w:val="none"/>
        </w:rPr>
        <w:t xml:space="preserve">3.发包人和承包人通过招投标形式签订合同的，双方理解并</w:t>
      </w:r>
      <w:r>
        <w:rPr>
          <w:rFonts w:hint="eastAsia" w:ascii="宋体" w:hAnsi="宋体"/>
          <w:bCs/>
          <w:szCs w:val="21"/>
          <w:highlight w:val="none"/>
        </w:rPr>
        <w:t xml:space="preserve">承诺</w:t>
      </w:r>
      <w:r>
        <w:rPr>
          <w:rFonts w:ascii="宋体" w:hAnsi="宋体"/>
          <w:bCs/>
          <w:szCs w:val="21"/>
          <w:highlight w:val="none"/>
        </w:rPr>
        <w:t xml:space="preserve">不再就同一工程另行签订与合同实质性内容相背离的协议。</w:t>
      </w:r>
      <w:r/>
    </w:p>
    <w:p>
      <w:pPr>
        <w:ind w:firstLine="420"/>
        <w:spacing w:line="360" w:lineRule="auto"/>
        <w:rPr>
          <w:rFonts w:ascii="宋体" w:hAnsi="宋体"/>
          <w:bCs/>
          <w:szCs w:val="21"/>
          <w:highlight w:val="none"/>
        </w:rPr>
      </w:pPr>
      <w:r>
        <w:rPr>
          <w:rFonts w:hint="eastAsia" w:ascii="宋体" w:hAnsi="宋体"/>
          <w:bCs/>
          <w:szCs w:val="21"/>
          <w:highlight w:val="none"/>
        </w:rPr>
        <w:t xml:space="preserve">4、施工现场大气污染防治措施承诺书。</w:t>
      </w:r>
      <w:r/>
    </w:p>
    <w:p>
      <w:pPr>
        <w:ind w:firstLine="420"/>
        <w:spacing w:line="360" w:lineRule="auto"/>
        <w:rPr>
          <w:rFonts w:ascii="宋体" w:hAnsi="宋体"/>
          <w:bCs/>
          <w:szCs w:val="21"/>
          <w:highlight w:val="none"/>
        </w:rPr>
      </w:pPr>
      <w:r>
        <w:rPr>
          <w:rFonts w:ascii="宋体" w:hAnsi="宋体"/>
          <w:bCs/>
          <w:szCs w:val="21"/>
          <w:highlight w:val="none"/>
        </w:rPr>
        <w:t xml:space="preserve">5</w:t>
      </w:r>
      <w:r>
        <w:rPr>
          <w:rFonts w:hint="eastAsia" w:ascii="宋体" w:hAnsi="宋体"/>
          <w:bCs/>
          <w:szCs w:val="21"/>
          <w:highlight w:val="none"/>
        </w:rPr>
        <w:t xml:space="preserve">、</w:t>
      </w:r>
      <w:r>
        <w:rPr>
          <w:rFonts w:ascii="宋体" w:hAnsi="宋体"/>
          <w:bCs/>
          <w:szCs w:val="21"/>
          <w:highlight w:val="none"/>
        </w:rPr>
        <w:t xml:space="preserve">承包人承诺在施工现场禁止使用国</w:t>
      </w:r>
      <w:r>
        <w:rPr>
          <w:rFonts w:hint="eastAsia" w:ascii="宋体" w:hAnsi="宋体"/>
          <w:bCs/>
          <w:szCs w:val="21"/>
          <w:highlight w:val="none"/>
          <w:lang w:eastAsia="zh-CN"/>
        </w:rPr>
        <w:t xml:space="preserve">一级</w:t>
      </w:r>
      <w:r>
        <w:rPr>
          <w:rFonts w:ascii="宋体" w:hAnsi="宋体"/>
          <w:bCs/>
          <w:szCs w:val="21"/>
          <w:highlight w:val="none"/>
        </w:rPr>
        <w:t xml:space="preserve">以下和排放不达标的非道路移动机械</w:t>
      </w:r>
      <w:r>
        <w:rPr>
          <w:rFonts w:hint="eastAsia" w:ascii="宋体" w:hAnsi="宋体"/>
          <w:bCs/>
          <w:szCs w:val="21"/>
          <w:highlight w:val="none"/>
        </w:rPr>
        <w:t xml:space="preserve">，</w:t>
      </w:r>
      <w:r>
        <w:rPr>
          <w:rFonts w:ascii="宋体" w:hAnsi="宋体"/>
          <w:bCs/>
          <w:szCs w:val="21"/>
          <w:highlight w:val="none"/>
        </w:rPr>
        <w:t xml:space="preserve">施工现场全部使用水性建筑涂料</w:t>
      </w:r>
      <w:r>
        <w:rPr>
          <w:rFonts w:hint="eastAsia" w:ascii="宋体" w:hAnsi="宋体"/>
          <w:bCs/>
          <w:szCs w:val="21"/>
          <w:highlight w:val="none"/>
        </w:rPr>
        <w:t xml:space="preserve">。</w:t>
      </w:r>
      <w:r/>
    </w:p>
    <w:p>
      <w:pPr>
        <w:spacing w:line="360" w:lineRule="auto"/>
        <w:rPr>
          <w:rFonts w:ascii="宋体" w:hAnsi="宋体"/>
          <w:bCs/>
          <w:szCs w:val="21"/>
          <w:highlight w:val="none"/>
        </w:rPr>
      </w:pPr>
      <w:r/>
      <w:bookmarkStart w:id="116" w:name="_Toc351203488"/>
      <w:r>
        <w:rPr>
          <w:rFonts w:hint="eastAsia" w:ascii="宋体" w:hAnsi="宋体"/>
          <w:b/>
          <w:szCs w:val="21"/>
          <w:highlight w:val="none"/>
        </w:rPr>
        <w:t xml:space="preserve">    </w:t>
      </w:r>
      <w:r>
        <w:rPr>
          <w:rFonts w:ascii="宋体" w:hAnsi="宋体"/>
          <w:b/>
          <w:szCs w:val="21"/>
          <w:highlight w:val="none"/>
        </w:rPr>
        <w:t xml:space="preserve">八、词语含义</w:t>
      </w:r>
      <w:bookmarkEnd w:id="116"/>
      <w:r/>
      <w:r/>
    </w:p>
    <w:p>
      <w:pPr>
        <w:ind w:firstLine="420"/>
        <w:spacing w:line="360" w:lineRule="auto"/>
        <w:rPr>
          <w:rFonts w:ascii="宋体" w:hAnsi="宋体"/>
          <w:bCs/>
          <w:szCs w:val="21"/>
          <w:highlight w:val="none"/>
        </w:rPr>
      </w:pPr>
      <w:r>
        <w:rPr>
          <w:rFonts w:ascii="宋体" w:hAnsi="宋体"/>
          <w:bCs/>
          <w:szCs w:val="21"/>
          <w:highlight w:val="none"/>
        </w:rPr>
        <w:t xml:space="preserve">本协议书中词语含义与第二部分通用合同条款中赋予的含义相同。</w:t>
      </w:r>
      <w:r/>
    </w:p>
    <w:p>
      <w:pPr>
        <w:numPr>
          <w:ilvl w:val="0"/>
          <w:numId w:val="0"/>
        </w:numPr>
        <w:spacing w:before="120" w:after="120" w:line="360" w:lineRule="auto"/>
        <w:tabs>
          <w:tab w:val="left" w:pos="4409" w:leader="none"/>
        </w:tabs>
        <w:rPr>
          <w:rFonts w:ascii="宋体" w:hAnsi="宋体"/>
          <w:bCs w:val="0"/>
          <w:sz w:val="21"/>
          <w:szCs w:val="21"/>
          <w:highlight w:val="none"/>
        </w:rPr>
        <w:outlineLvl w:val="9"/>
      </w:pPr>
      <w:r/>
      <w:bookmarkStart w:id="117" w:name="_Toc351203489"/>
      <w:r>
        <w:rPr>
          <w:rFonts w:ascii="宋体" w:hAnsi="宋体"/>
          <w:bCs w:val="0"/>
          <w:sz w:val="21"/>
          <w:szCs w:val="21"/>
          <w:highlight w:val="none"/>
        </w:rPr>
        <w:t xml:space="preserve">九、签订时间</w:t>
      </w:r>
      <w:bookmarkEnd w:id="117"/>
      <w:r/>
      <w:r/>
    </w:p>
    <w:p>
      <w:pPr>
        <w:ind w:firstLine="420"/>
        <w:spacing w:line="360" w:lineRule="auto"/>
        <w:rPr>
          <w:rFonts w:ascii="宋体" w:hAnsi="宋体"/>
          <w:bCs/>
          <w:szCs w:val="21"/>
          <w:highlight w:val="none"/>
        </w:rPr>
      </w:pPr>
      <w:r>
        <w:rPr>
          <w:rFonts w:ascii="宋体" w:hAnsi="宋体"/>
          <w:bCs/>
          <w:szCs w:val="21"/>
          <w:highlight w:val="none"/>
        </w:rPr>
        <w:t xml:space="preserve">本合同于</w:t>
      </w:r>
      <w:r>
        <w:rPr>
          <w:rFonts w:ascii="宋体" w:hAnsi="宋体"/>
          <w:bCs/>
          <w:szCs w:val="21"/>
          <w:highlight w:val="none"/>
          <w:u w:val="single"/>
        </w:rPr>
        <w:t xml:space="preserve">         </w:t>
      </w:r>
      <w:r>
        <w:rPr>
          <w:rFonts w:ascii="宋体" w:hAnsi="宋体"/>
          <w:bCs/>
          <w:szCs w:val="21"/>
          <w:highlight w:val="none"/>
        </w:rPr>
        <w:t xml:space="preserve">年</w:t>
      </w:r>
      <w:r>
        <w:rPr>
          <w:rFonts w:ascii="宋体" w:hAnsi="宋体"/>
          <w:bCs/>
          <w:szCs w:val="21"/>
          <w:highlight w:val="none"/>
          <w:u w:val="single"/>
        </w:rPr>
        <w:t xml:space="preserve">    </w:t>
      </w:r>
      <w:r>
        <w:rPr>
          <w:rFonts w:ascii="宋体" w:hAnsi="宋体"/>
          <w:bCs/>
          <w:szCs w:val="21"/>
          <w:highlight w:val="none"/>
        </w:rPr>
        <w:t xml:space="preserve">月</w:t>
      </w:r>
      <w:r>
        <w:rPr>
          <w:rFonts w:ascii="宋体" w:hAnsi="宋体"/>
          <w:bCs/>
          <w:szCs w:val="21"/>
          <w:highlight w:val="none"/>
          <w:u w:val="single"/>
        </w:rPr>
        <w:t xml:space="preserve">    </w:t>
      </w:r>
      <w:r>
        <w:rPr>
          <w:rFonts w:ascii="宋体" w:hAnsi="宋体"/>
          <w:bCs/>
          <w:szCs w:val="21"/>
          <w:highlight w:val="none"/>
        </w:rPr>
        <w:t xml:space="preserve">日签订。</w:t>
      </w:r>
      <w:r/>
    </w:p>
    <w:p>
      <w:pPr>
        <w:numPr>
          <w:ilvl w:val="0"/>
          <w:numId w:val="0"/>
        </w:numPr>
        <w:spacing w:before="120" w:after="120" w:line="360" w:lineRule="auto"/>
        <w:tabs>
          <w:tab w:val="left" w:pos="4409" w:leader="none"/>
        </w:tabs>
        <w:rPr>
          <w:rFonts w:ascii="宋体" w:hAnsi="宋体"/>
          <w:bCs w:val="0"/>
          <w:sz w:val="21"/>
          <w:szCs w:val="21"/>
          <w:highlight w:val="none"/>
        </w:rPr>
        <w:outlineLvl w:val="9"/>
      </w:pPr>
      <w:r/>
      <w:bookmarkStart w:id="118" w:name="_Toc351203490"/>
      <w:r>
        <w:rPr>
          <w:rFonts w:ascii="宋体" w:hAnsi="宋体"/>
          <w:bCs w:val="0"/>
          <w:sz w:val="21"/>
          <w:szCs w:val="21"/>
          <w:highlight w:val="none"/>
        </w:rPr>
        <w:t xml:space="preserve">十、签订地点</w:t>
      </w:r>
      <w:bookmarkEnd w:id="118"/>
      <w:r/>
      <w:r/>
    </w:p>
    <w:p>
      <w:pPr>
        <w:ind w:firstLine="420"/>
        <w:spacing w:line="360" w:lineRule="auto"/>
        <w:rPr>
          <w:rFonts w:ascii="宋体" w:hAnsi="宋体"/>
          <w:bCs/>
          <w:szCs w:val="21"/>
          <w:highlight w:val="none"/>
        </w:rPr>
      </w:pPr>
      <w:r>
        <w:rPr>
          <w:rFonts w:ascii="宋体" w:hAnsi="宋体"/>
          <w:bCs/>
          <w:szCs w:val="21"/>
          <w:highlight w:val="none"/>
        </w:rPr>
        <w:t xml:space="preserve">本合同在</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签订。</w:t>
      </w:r>
      <w:r/>
    </w:p>
    <w:p>
      <w:pPr>
        <w:numPr>
          <w:ilvl w:val="0"/>
          <w:numId w:val="0"/>
        </w:numPr>
        <w:spacing w:before="120" w:after="120" w:line="360" w:lineRule="auto"/>
        <w:tabs>
          <w:tab w:val="left" w:pos="4409" w:leader="none"/>
        </w:tabs>
        <w:rPr>
          <w:rFonts w:ascii="宋体" w:hAnsi="宋体"/>
          <w:bCs w:val="0"/>
          <w:sz w:val="21"/>
          <w:szCs w:val="21"/>
          <w:highlight w:val="none"/>
        </w:rPr>
        <w:outlineLvl w:val="9"/>
      </w:pPr>
      <w:r/>
      <w:bookmarkStart w:id="119" w:name="_Toc351203491"/>
      <w:r>
        <w:rPr>
          <w:rFonts w:ascii="宋体" w:hAnsi="宋体"/>
          <w:bCs w:val="0"/>
          <w:sz w:val="21"/>
          <w:szCs w:val="21"/>
          <w:highlight w:val="none"/>
        </w:rPr>
        <w:t xml:space="preserve">十一、补充协议</w:t>
      </w:r>
      <w:bookmarkEnd w:id="119"/>
      <w:r/>
      <w:r/>
    </w:p>
    <w:p>
      <w:pPr>
        <w:ind w:firstLine="420"/>
        <w:spacing w:line="360" w:lineRule="auto"/>
        <w:rPr>
          <w:rFonts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numPr>
          <w:ilvl w:val="0"/>
          <w:numId w:val="0"/>
        </w:numPr>
        <w:spacing w:before="120" w:after="120" w:line="360" w:lineRule="auto"/>
        <w:tabs>
          <w:tab w:val="left" w:pos="4409" w:leader="none"/>
        </w:tabs>
        <w:rPr>
          <w:rFonts w:ascii="宋体" w:hAnsi="宋体"/>
          <w:bCs w:val="0"/>
          <w:sz w:val="21"/>
          <w:szCs w:val="21"/>
          <w:highlight w:val="none"/>
        </w:rPr>
        <w:outlineLvl w:val="9"/>
      </w:pPr>
      <w:r/>
      <w:bookmarkStart w:id="120" w:name="_Toc351203492"/>
      <w:r>
        <w:rPr>
          <w:rFonts w:ascii="宋体" w:hAnsi="宋体"/>
          <w:bCs w:val="0"/>
          <w:sz w:val="21"/>
          <w:szCs w:val="21"/>
          <w:highlight w:val="none"/>
        </w:rPr>
        <w:t xml:space="preserve">十二、合同生效</w:t>
      </w:r>
      <w:bookmarkEnd w:id="120"/>
      <w:r/>
      <w:r/>
    </w:p>
    <w:p>
      <w:pPr>
        <w:ind w:firstLine="420"/>
        <w:spacing w:line="360" w:lineRule="auto"/>
        <w:rPr>
          <w:rFonts w:ascii="宋体" w:hAnsi="宋体"/>
          <w:bCs/>
          <w:szCs w:val="21"/>
          <w:highlight w:val="none"/>
        </w:rPr>
      </w:pPr>
      <w:r>
        <w:rPr>
          <w:rFonts w:ascii="宋体" w:hAnsi="宋体"/>
          <w:bCs/>
          <w:szCs w:val="21"/>
          <w:highlight w:val="none"/>
        </w:rPr>
        <w:t xml:space="preserve">本合同自</w:t>
      </w:r>
      <w:r>
        <w:rPr>
          <w:rFonts w:ascii="宋体" w:hAnsi="宋体"/>
          <w:bCs/>
          <w:szCs w:val="21"/>
          <w:highlight w:val="none"/>
          <w:u w:val="single"/>
        </w:rPr>
        <w:t xml:space="preserve">  </w:t>
      </w:r>
      <w:r>
        <w:rPr>
          <w:rFonts w:hint="eastAsia" w:ascii="宋体" w:hAnsi="宋体"/>
          <w:bCs/>
          <w:szCs w:val="21"/>
          <w:highlight w:val="none"/>
          <w:u w:val="single"/>
        </w:rPr>
        <w:t xml:space="preserve">双方盖章签字后</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ascii="宋体" w:hAnsi="宋体"/>
          <w:bCs/>
          <w:szCs w:val="21"/>
          <w:highlight w:val="none"/>
        </w:rPr>
        <w:t xml:space="preserve">生效。</w:t>
      </w:r>
      <w:r/>
    </w:p>
    <w:p>
      <w:pPr>
        <w:numPr>
          <w:ilvl w:val="0"/>
          <w:numId w:val="0"/>
        </w:numPr>
        <w:spacing w:before="120" w:after="120" w:line="360" w:lineRule="auto"/>
        <w:tabs>
          <w:tab w:val="left" w:pos="4409" w:leader="none"/>
        </w:tabs>
        <w:rPr>
          <w:rFonts w:ascii="宋体" w:hAnsi="宋体"/>
          <w:bCs w:val="0"/>
          <w:sz w:val="21"/>
          <w:szCs w:val="21"/>
          <w:highlight w:val="none"/>
        </w:rPr>
        <w:outlineLvl w:val="9"/>
      </w:pPr>
      <w:r/>
      <w:bookmarkStart w:id="121" w:name="_Toc351203493"/>
      <w:r>
        <w:rPr>
          <w:rFonts w:ascii="宋体" w:hAnsi="宋体"/>
          <w:bCs w:val="0"/>
          <w:sz w:val="21"/>
          <w:szCs w:val="21"/>
          <w:highlight w:val="none"/>
        </w:rPr>
        <w:t xml:space="preserve">十三、合同份数</w:t>
      </w:r>
      <w:bookmarkEnd w:id="121"/>
      <w:r/>
      <w:r/>
    </w:p>
    <w:p>
      <w:pPr>
        <w:ind w:firstLine="420"/>
        <w:spacing w:line="360" w:lineRule="auto"/>
        <w:rPr>
          <w:rFonts w:ascii="宋体" w:hAnsi="宋体"/>
          <w:bCs/>
          <w:szCs w:val="21"/>
          <w:highlight w:val="none"/>
        </w:rPr>
      </w:pPr>
      <w:r>
        <w:rPr>
          <w:rFonts w:ascii="宋体" w:hAnsi="宋体"/>
          <w:bCs/>
          <w:szCs w:val="21"/>
          <w:highlight w:val="none"/>
        </w:rPr>
        <w:t xml:space="preserve">本合同一式</w:t>
      </w:r>
      <w:r>
        <w:rPr>
          <w:rFonts w:hint="eastAsia" w:ascii="宋体" w:hAnsi="宋体"/>
          <w:bCs/>
          <w:szCs w:val="21"/>
          <w:highlight w:val="none"/>
          <w:u w:val="single"/>
        </w:rPr>
        <w:t xml:space="preserve"> 捌 </w:t>
      </w:r>
      <w:r>
        <w:rPr>
          <w:rFonts w:ascii="宋体" w:hAnsi="宋体"/>
          <w:bCs/>
          <w:szCs w:val="21"/>
          <w:highlight w:val="none"/>
        </w:rPr>
        <w:t xml:space="preserve">份，均具有同等法律效力，发包人执</w:t>
      </w:r>
      <w:r>
        <w:rPr>
          <w:rFonts w:ascii="宋体" w:hAnsi="宋体"/>
          <w:bCs/>
          <w:szCs w:val="21"/>
          <w:highlight w:val="none"/>
          <w:u w:val="single"/>
        </w:rPr>
        <w:t xml:space="preserve"> </w:t>
      </w:r>
      <w:r>
        <w:rPr>
          <w:rFonts w:hint="eastAsia" w:ascii="宋体" w:hAnsi="宋体"/>
          <w:bCs/>
          <w:szCs w:val="21"/>
          <w:highlight w:val="none"/>
          <w:u w:val="single"/>
        </w:rPr>
        <w:t xml:space="preserve">肆</w:t>
      </w:r>
      <w:r>
        <w:rPr>
          <w:rFonts w:ascii="宋体" w:hAnsi="宋体"/>
          <w:bCs/>
          <w:szCs w:val="21"/>
          <w:highlight w:val="none"/>
          <w:u w:val="single"/>
        </w:rPr>
        <w:t xml:space="preserve"> </w:t>
      </w:r>
      <w:r>
        <w:rPr>
          <w:rFonts w:ascii="宋体" w:hAnsi="宋体"/>
          <w:bCs/>
          <w:szCs w:val="21"/>
          <w:highlight w:val="none"/>
        </w:rPr>
        <w:t xml:space="preserve">份，承包人执</w:t>
      </w:r>
      <w:r>
        <w:rPr>
          <w:rFonts w:hint="eastAsia" w:ascii="宋体" w:hAnsi="宋体"/>
          <w:bCs/>
          <w:szCs w:val="21"/>
          <w:highlight w:val="none"/>
          <w:u w:val="single"/>
        </w:rPr>
        <w:t xml:space="preserve"> 肆 </w:t>
      </w:r>
      <w:r>
        <w:rPr>
          <w:rFonts w:ascii="宋体" w:hAnsi="宋体"/>
          <w:bCs/>
          <w:szCs w:val="21"/>
          <w:highlight w:val="none"/>
        </w:rPr>
        <w:t xml:space="preserve">份。</w:t>
      </w:r>
      <w:r/>
    </w:p>
    <w:p>
      <w:pPr>
        <w:spacing w:line="360" w:lineRule="auto"/>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  </w:t>
      </w:r>
      <w:r>
        <w:rPr>
          <w:rFonts w:ascii="宋体" w:hAnsi="宋体"/>
          <w:szCs w:val="21"/>
          <w:highlight w:val="none"/>
        </w:rPr>
        <w:t xml:space="preserve">(公章)</w:t>
      </w:r>
      <w:r>
        <w:rPr>
          <w:rFonts w:hint="eastAsia" w:ascii="宋体" w:hAnsi="宋体"/>
          <w:szCs w:val="21"/>
          <w:highlight w:val="none"/>
        </w:rPr>
        <w:t xml:space="preserve">             </w:t>
      </w:r>
      <w:r>
        <w:rPr>
          <w:rFonts w:ascii="宋体" w:hAnsi="宋体"/>
          <w:szCs w:val="21"/>
          <w:highlight w:val="none"/>
        </w:rPr>
        <w:t xml:space="preserve">承包人</w:t>
      </w:r>
      <w:r>
        <w:rPr>
          <w:rFonts w:hint="eastAsia" w:ascii="宋体" w:hAnsi="宋体"/>
          <w:szCs w:val="21"/>
          <w:highlight w:val="none"/>
        </w:rPr>
        <w:t xml:space="preserve">：  </w:t>
      </w:r>
      <w:r>
        <w:rPr>
          <w:rFonts w:ascii="宋体" w:hAnsi="宋体"/>
          <w:szCs w:val="21"/>
          <w:highlight w:val="none"/>
        </w:rPr>
        <w:t xml:space="preserve">(公章)</w:t>
      </w:r>
      <w:r/>
    </w:p>
    <w:p>
      <w:pPr>
        <w:spacing w:line="360" w:lineRule="auto"/>
        <w:rPr>
          <w:rFonts w:ascii="宋体" w:hAnsi="宋体"/>
          <w:szCs w:val="21"/>
          <w:highlight w:val="none"/>
        </w:rPr>
      </w:pPr>
      <w:r>
        <w:rPr>
          <w:rFonts w:hint="eastAsia" w:ascii="宋体" w:hAnsi="宋体"/>
          <w:szCs w:val="21"/>
          <w:highlight w:val="none"/>
        </w:rPr>
        <w:t xml:space="preserve">法定代表人或其委托代理人：  法定代表人或其委托代理人：</w:t>
      </w:r>
      <w:r/>
    </w:p>
    <w:p>
      <w:pPr>
        <w:spacing w:line="360" w:lineRule="auto"/>
        <w:rPr>
          <w:rFonts w:ascii="宋体" w:hAnsi="宋体"/>
          <w:szCs w:val="21"/>
          <w:highlight w:val="none"/>
        </w:rPr>
      </w:pPr>
      <w:r>
        <w:rPr>
          <w:rFonts w:hint="eastAsia" w:ascii="宋体" w:hAnsi="宋体"/>
          <w:szCs w:val="21"/>
          <w:highlight w:val="none"/>
        </w:rPr>
        <w:t xml:space="preserve">（签字）                    （签字）</w:t>
      </w:r>
      <w:r/>
    </w:p>
    <w:p>
      <w:pPr>
        <w:spacing w:line="360" w:lineRule="auto"/>
        <w:tabs>
          <w:tab w:val="left" w:pos="4410" w:leader="none"/>
        </w:tabs>
        <w:rPr>
          <w:rFonts w:ascii="宋体" w:hAnsi="宋体"/>
          <w:szCs w:val="21"/>
          <w:highlight w:val="none"/>
        </w:rPr>
      </w:pPr>
      <w:r>
        <w:rPr>
          <w:rFonts w:hint="eastAsia" w:ascii="宋体" w:hAnsi="宋体"/>
          <w:szCs w:val="21"/>
          <w:highlight w:val="none"/>
        </w:rPr>
        <w:t xml:space="preserve">组织机构代码：</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组织机构代码：</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spacing w:line="360" w:lineRule="auto"/>
        <w:rPr>
          <w:rFonts w:ascii="宋体" w:hAnsi="宋体"/>
          <w:szCs w:val="21"/>
          <w:highlight w:val="none"/>
        </w:rPr>
      </w:pPr>
      <w:r>
        <w:rPr>
          <w:rFonts w:ascii="宋体" w:hAnsi="宋体"/>
          <w:szCs w:val="21"/>
          <w:highlight w:val="none"/>
        </w:rPr>
        <w:t xml:space="preserve">地  址：</w:t>
      </w:r>
      <w:r>
        <w:rPr>
          <w:rFonts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 xml:space="preserve">地  址：</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邮政编码：</w:t>
      </w:r>
      <w:r>
        <w:rPr>
          <w:rFonts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邮政编码：</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法定代表人：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委托代理人：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委托代理人：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电  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电  话：</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传  真：</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传  真：</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电子信箱：</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电子信箱：</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开户银行：</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开户银行：</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账  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 xml:space="preserve">账</w:t>
      </w:r>
      <w:r>
        <w:rPr>
          <w:rFonts w:hint="eastAsia" w:ascii="宋体" w:hAnsi="宋体"/>
          <w:szCs w:val="21"/>
          <w:highlight w:val="none"/>
        </w:rPr>
        <w:t xml:space="preserve"> </w:t>
      </w:r>
      <w:r>
        <w:rPr>
          <w:rFonts w:ascii="宋体" w:hAnsi="宋体"/>
          <w:szCs w:val="21"/>
          <w:highlight w:val="none"/>
        </w:rPr>
        <w:t xml:space="preserve"> 号：</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br w:type="page" w:clear="all"/>
      </w:r>
      <w:bookmarkStart w:id="122" w:name="_Toc351203494"/>
      <w:r/>
      <w:r/>
    </w:p>
    <w:p>
      <w:pPr>
        <w:spacing w:line="360" w:lineRule="auto"/>
        <w:rPr>
          <w:rFonts w:ascii="宋体" w:hAnsi="宋体"/>
          <w:szCs w:val="21"/>
          <w:highlight w:val="none"/>
        </w:rPr>
      </w:pPr>
      <w:r>
        <w:rPr>
          <w:rFonts w:ascii="宋体" w:hAnsi="宋体"/>
          <w:szCs w:val="21"/>
          <w:highlight w:val="none"/>
        </w:rPr>
      </w:r>
      <w:r/>
    </w:p>
    <w:p>
      <w:pPr>
        <w:pStyle w:val="726"/>
        <w:spacing w:line="360" w:lineRule="auto"/>
        <w:rPr>
          <w:rFonts w:ascii="宋体" w:hAnsi="宋体"/>
          <w:sz w:val="32"/>
          <w:szCs w:val="21"/>
          <w:highlight w:val="none"/>
          <w:lang w:eastAsia="zh-CN"/>
        </w:rPr>
      </w:pPr>
      <w:r>
        <w:rPr>
          <w:rFonts w:ascii="宋体" w:hAnsi="宋体"/>
          <w:sz w:val="32"/>
          <w:highlight w:val="none"/>
          <w:lang w:eastAsia="zh-CN"/>
        </w:rPr>
        <w:t xml:space="preserve">第二部分 通用合同条款</w:t>
      </w:r>
      <w:bookmarkEnd w:id="122"/>
      <w:r/>
      <w:bookmarkStart w:id="123" w:name="_Toc337558727"/>
      <w:r/>
      <w:r/>
    </w:p>
    <w:p>
      <w:pPr>
        <w:spacing w:line="360" w:lineRule="auto"/>
        <w:rPr>
          <w:rFonts w:ascii="仿宋_GB2312" w:hAnsi="华文中宋" w:eastAsia="仿宋_GB2312"/>
          <w:sz w:val="28"/>
          <w:szCs w:val="36"/>
          <w:highlight w:val="none"/>
        </w:rPr>
      </w:pPr>
      <w:r>
        <w:rPr>
          <w:rFonts w:hint="eastAsia" w:hAnsi="宋体"/>
          <w:sz w:val="24"/>
          <w:szCs w:val="21"/>
          <w:highlight w:val="none"/>
        </w:rPr>
        <w:t xml:space="preserve">此部分采用《建设工程施工合同》范本（GF—2017—0201）中《第二部分 通用合同条款》</w:t>
      </w:r>
      <w:bookmarkEnd w:id="123"/>
      <w:r/>
      <w:r/>
    </w:p>
    <w:p>
      <w:pPr>
        <w:spacing w:line="360" w:lineRule="auto"/>
        <w:rPr>
          <w:rFonts w:ascii="仿宋_GB2312" w:hAnsi="华文中宋" w:eastAsia="仿宋_GB2312"/>
          <w:sz w:val="36"/>
          <w:szCs w:val="36"/>
          <w:highlight w:val="none"/>
        </w:rPr>
      </w:pPr>
      <w:r>
        <w:rPr>
          <w:rFonts w:ascii="仿宋_GB2312" w:hAnsi="华文中宋" w:eastAsia="仿宋_GB2312"/>
          <w:sz w:val="36"/>
          <w:szCs w:val="36"/>
          <w:highlight w:val="none"/>
        </w:rPr>
      </w:r>
      <w:r/>
    </w:p>
    <w:p>
      <w:pPr>
        <w:spacing w:line="360" w:lineRule="auto"/>
        <w:rPr>
          <w:rFonts w:ascii="仿宋_GB2312" w:hAnsi="华文中宋" w:eastAsia="仿宋_GB2312"/>
          <w:sz w:val="36"/>
          <w:szCs w:val="36"/>
          <w:highlight w:val="none"/>
        </w:rPr>
      </w:pPr>
      <w:r>
        <w:rPr>
          <w:rFonts w:ascii="仿宋_GB2312" w:hAnsi="华文中宋" w:eastAsia="仿宋_GB2312"/>
          <w:sz w:val="36"/>
          <w:szCs w:val="36"/>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left"/>
        <w:spacing w:line="360" w:lineRule="auto"/>
        <w:widowControl/>
        <w:rPr>
          <w:b/>
          <w:sz w:val="32"/>
          <w:szCs w:val="32"/>
          <w:highlight w:val="none"/>
        </w:rPr>
      </w:pPr>
      <w:r>
        <w:rPr>
          <w:b/>
          <w:sz w:val="32"/>
          <w:szCs w:val="32"/>
          <w:highlight w:val="none"/>
        </w:rPr>
        <w:br w:type="page" w:clear="all"/>
      </w:r>
      <w:r/>
    </w:p>
    <w:p>
      <w:pPr>
        <w:pStyle w:val="726"/>
        <w:spacing w:line="360" w:lineRule="auto"/>
        <w:rPr>
          <w:b/>
          <w:sz w:val="32"/>
          <w:szCs w:val="32"/>
          <w:highlight w:val="none"/>
          <w:lang w:eastAsia="zh-CN"/>
        </w:rPr>
      </w:pPr>
      <w:r>
        <w:rPr>
          <w:rFonts w:hint="eastAsia"/>
          <w:b/>
          <w:sz w:val="32"/>
          <w:szCs w:val="32"/>
          <w:highlight w:val="none"/>
          <w:lang w:eastAsia="zh-CN"/>
        </w:rPr>
        <w:t xml:space="preserve">第三部分 专用合同条款</w:t>
      </w:r>
      <w:r/>
    </w:p>
    <w:p>
      <w:pPr>
        <w:spacing w:line="360" w:lineRule="auto"/>
        <w:rPr>
          <w:rFonts w:ascii="宋体" w:hAnsi="宋体"/>
          <w:b/>
          <w:szCs w:val="21"/>
          <w:highlight w:val="none"/>
        </w:rPr>
      </w:pPr>
      <w:r>
        <w:rPr>
          <w:rFonts w:hint="eastAsia" w:ascii="宋体" w:hAnsi="宋体"/>
          <w:b/>
          <w:szCs w:val="21"/>
          <w:highlight w:val="none"/>
        </w:rPr>
        <w:t xml:space="preserve">1. 一般约定</w:t>
      </w:r>
      <w:r/>
    </w:p>
    <w:p>
      <w:pPr>
        <w:spacing w:line="360" w:lineRule="auto"/>
        <w:rPr>
          <w:rFonts w:ascii="宋体" w:hAnsi="宋体"/>
          <w:szCs w:val="21"/>
          <w:highlight w:val="none"/>
        </w:rPr>
      </w:pPr>
      <w:r>
        <w:rPr>
          <w:rFonts w:ascii="宋体" w:hAnsi="宋体"/>
          <w:szCs w:val="21"/>
          <w:highlight w:val="none"/>
        </w:rPr>
        <w:t xml:space="preserve">1.一般约定</w:t>
      </w:r>
      <w:r/>
    </w:p>
    <w:p>
      <w:pPr>
        <w:spacing w:line="360" w:lineRule="auto"/>
        <w:rPr>
          <w:rFonts w:ascii="宋体" w:hAnsi="宋体"/>
          <w:szCs w:val="21"/>
          <w:highlight w:val="none"/>
        </w:rPr>
      </w:pPr>
      <w:r>
        <w:rPr>
          <w:rFonts w:ascii="宋体" w:hAnsi="宋体"/>
          <w:szCs w:val="21"/>
          <w:highlight w:val="none"/>
        </w:rPr>
        <w:t xml:space="preserve">1.1词语定义</w:t>
      </w:r>
      <w:r/>
    </w:p>
    <w:p>
      <w:pPr>
        <w:spacing w:line="360" w:lineRule="auto"/>
        <w:rPr>
          <w:rFonts w:ascii="宋体" w:hAnsi="宋体"/>
          <w:szCs w:val="21"/>
          <w:highlight w:val="none"/>
        </w:rPr>
      </w:pPr>
      <w:r>
        <w:rPr>
          <w:rFonts w:ascii="宋体" w:hAnsi="宋体"/>
          <w:szCs w:val="21"/>
          <w:highlight w:val="none"/>
        </w:rPr>
        <w:t xml:space="preserve">1.1.1合同</w:t>
      </w:r>
      <w:r/>
    </w:p>
    <w:p>
      <w:pPr>
        <w:spacing w:line="360" w:lineRule="auto"/>
        <w:rPr>
          <w:rFonts w:ascii="宋体" w:hAnsi="宋体"/>
          <w:szCs w:val="21"/>
          <w:highlight w:val="none"/>
        </w:rPr>
      </w:pPr>
      <w:r>
        <w:rPr>
          <w:rFonts w:ascii="宋体" w:hAnsi="宋体"/>
          <w:szCs w:val="21"/>
          <w:highlight w:val="none"/>
        </w:rPr>
        <w:t xml:space="preserve">1.1.1.10其他合同文件包括：</w:t>
      </w:r>
      <w:r/>
    </w:p>
    <w:p>
      <w:pPr>
        <w:spacing w:line="360" w:lineRule="auto"/>
        <w:rPr>
          <w:rFonts w:ascii="宋体" w:hAnsi="宋体"/>
          <w:szCs w:val="21"/>
          <w:highlight w:val="none"/>
        </w:rPr>
      </w:pPr>
      <w:r>
        <w:rPr>
          <w:rFonts w:ascii="宋体" w:hAnsi="宋体"/>
          <w:szCs w:val="21"/>
          <w:highlight w:val="none"/>
        </w:rPr>
        <w:t xml:space="preserve">（1）本合同履行过程中双方达成的补充协议、承诺书、会议纪要等；</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2）本合同协议书；</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3）磋商文件投标须知及磋商文件修改澄清(含答疑)；</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4）明确双方权利、义务的纪要、协</w:t>
      </w:r>
      <w:r>
        <w:rPr>
          <w:rFonts w:hint="eastAsia" w:ascii="宋体" w:hAnsi="宋体"/>
          <w:szCs w:val="21"/>
          <w:highlight w:val="none"/>
        </w:rPr>
        <w:t xml:space="preserve">议；</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5）中标通知书；</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6）投标书及其附件；</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7）本合同专用条款；</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8）本合同通用条款；</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9）标准、规范及有关技术文件、技术要求；</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10）施工图纸；</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11）工程量清单及其总说明；</w:t>
      </w:r>
      <w:r/>
    </w:p>
    <w:p>
      <w:pPr>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12）工程报价单或预算书。 </w:t>
      </w:r>
      <w:r/>
    </w:p>
    <w:p>
      <w:pPr>
        <w:spacing w:line="360" w:lineRule="auto"/>
        <w:rPr>
          <w:rFonts w:ascii="宋体" w:hAnsi="宋体"/>
          <w:szCs w:val="21"/>
          <w:highlight w:val="none"/>
        </w:rPr>
      </w:pPr>
      <w:r>
        <w:rPr>
          <w:rFonts w:ascii="宋体" w:hAnsi="宋体"/>
          <w:szCs w:val="21"/>
          <w:highlight w:val="none"/>
        </w:rPr>
        <w:t xml:space="preserve">1.1.2合同当事人及其他相关方</w:t>
      </w:r>
      <w:r/>
    </w:p>
    <w:p>
      <w:pPr>
        <w:spacing w:line="360" w:lineRule="auto"/>
        <w:rPr>
          <w:rFonts w:ascii="宋体" w:hAnsi="宋体"/>
          <w:szCs w:val="21"/>
          <w:highlight w:val="none"/>
        </w:rPr>
      </w:pPr>
      <w:r>
        <w:rPr>
          <w:rFonts w:ascii="宋体" w:hAnsi="宋体"/>
          <w:szCs w:val="21"/>
          <w:highlight w:val="none"/>
        </w:rPr>
        <w:t xml:space="preserve">1.1.2.4监理人：</w:t>
      </w:r>
      <w:r/>
    </w:p>
    <w:p>
      <w:pPr>
        <w:spacing w:line="360" w:lineRule="auto"/>
        <w:rPr>
          <w:rFonts w:ascii="宋体" w:hAnsi="宋体"/>
          <w:szCs w:val="21"/>
          <w:highlight w:val="none"/>
          <w:u w:val="single"/>
        </w:rPr>
      </w:pPr>
      <w:r>
        <w:rPr>
          <w:rFonts w:hint="eastAsia" w:ascii="宋体" w:hAnsi="宋体"/>
          <w:szCs w:val="21"/>
          <w:highlight w:val="none"/>
        </w:rPr>
        <w:t xml:space="preserve">名</w:t>
      </w:r>
      <w:r>
        <w:rPr>
          <w:rFonts w:ascii="宋体" w:hAnsi="宋体"/>
          <w:szCs w:val="21"/>
          <w:highlight w:val="none"/>
        </w:rPr>
        <w:t xml:space="preserve">    称：</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资质类别和等级： </w:t>
      </w:r>
      <w:r>
        <w:rPr>
          <w:rFonts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rPr>
        <w:t xml:space="preserve">联系电话：</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电子信箱：</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通信地址：</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1.1.2.5设计人：</w:t>
      </w:r>
      <w:r/>
    </w:p>
    <w:p>
      <w:pPr>
        <w:spacing w:line="360" w:lineRule="auto"/>
        <w:rPr>
          <w:rFonts w:ascii="宋体" w:hAnsi="宋体"/>
          <w:szCs w:val="21"/>
          <w:highlight w:val="none"/>
          <w:u w:val="single"/>
        </w:rPr>
      </w:pPr>
      <w:r>
        <w:rPr>
          <w:rFonts w:hint="eastAsia" w:ascii="宋体" w:hAnsi="宋体"/>
          <w:szCs w:val="21"/>
          <w:highlight w:val="none"/>
        </w:rPr>
        <w:t xml:space="preserve">名</w:t>
      </w:r>
      <w:r>
        <w:rPr>
          <w:rFonts w:ascii="宋体" w:hAnsi="宋体"/>
          <w:szCs w:val="21"/>
          <w:highlight w:val="none"/>
        </w:rPr>
        <w:t xml:space="preserve">    称：</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资质类别和等级</w:t>
      </w:r>
      <w:r>
        <w:rPr>
          <w:rFonts w:hint="eastAsia" w:ascii="宋体" w:hAnsi="宋体"/>
          <w:szCs w:val="21"/>
          <w:highlight w:val="none"/>
          <w:u w:val="single"/>
        </w:rPr>
        <w:t xml:space="preserve">：</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联系电话：</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电子信箱：</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通信地址：</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1.1.3工程和设备</w:t>
      </w:r>
      <w:r/>
    </w:p>
    <w:p>
      <w:pPr>
        <w:spacing w:line="360" w:lineRule="auto"/>
        <w:rPr>
          <w:rFonts w:ascii="宋体" w:hAnsi="宋体"/>
          <w:szCs w:val="21"/>
          <w:highlight w:val="none"/>
        </w:rPr>
      </w:pPr>
      <w:r>
        <w:rPr>
          <w:rFonts w:ascii="宋体" w:hAnsi="宋体"/>
          <w:szCs w:val="21"/>
          <w:highlight w:val="none"/>
        </w:rPr>
        <w:t xml:space="preserve">1.1.3.7作为施工现场组成部分的其他场所包括：</w:t>
      </w:r>
      <w:r/>
    </w:p>
    <w:p>
      <w:pPr>
        <w:spacing w:line="360" w:lineRule="auto"/>
        <w:rPr>
          <w:rFonts w:ascii="宋体" w:hAnsi="宋体"/>
          <w:szCs w:val="21"/>
          <w:highlight w:val="none"/>
          <w:u w:val="single"/>
        </w:rPr>
      </w:pPr>
      <w:r>
        <w:rPr>
          <w:rFonts w:ascii="宋体" w:hAnsi="宋体"/>
          <w:szCs w:val="21"/>
          <w:highlight w:val="none"/>
          <w:u w:val="single"/>
        </w:rPr>
        <w:t xml:space="preserve">1、施工现场围挡内为永久占地及临时占地；2、施工现场围挡以外为场外场地 </w:t>
      </w:r>
      <w:r/>
    </w:p>
    <w:p>
      <w:pPr>
        <w:spacing w:line="360" w:lineRule="auto"/>
        <w:rPr>
          <w:rFonts w:ascii="宋体" w:hAnsi="宋体"/>
          <w:szCs w:val="21"/>
          <w:highlight w:val="none"/>
          <w:u w:val="single"/>
        </w:rPr>
      </w:pPr>
      <w:r>
        <w:rPr>
          <w:rFonts w:ascii="宋体" w:hAnsi="宋体"/>
          <w:szCs w:val="21"/>
          <w:highlight w:val="none"/>
        </w:rPr>
        <w:t xml:space="preserve">1.1.3.9永久占地包括：</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ascii="宋体" w:hAnsi="宋体"/>
          <w:szCs w:val="21"/>
          <w:highlight w:val="none"/>
        </w:rPr>
        <w:t xml:space="preserve">1.1.3.10临时占地包括：</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w:t>
      </w:r>
      <w:r/>
    </w:p>
    <w:p>
      <w:pPr>
        <w:spacing w:line="360" w:lineRule="auto"/>
        <w:rPr>
          <w:rFonts w:ascii="宋体" w:hAnsi="宋体"/>
          <w:szCs w:val="21"/>
          <w:highlight w:val="none"/>
        </w:rPr>
      </w:pPr>
      <w:r>
        <w:rPr>
          <w:rFonts w:ascii="宋体" w:hAnsi="宋体"/>
          <w:szCs w:val="21"/>
          <w:highlight w:val="none"/>
        </w:rPr>
        <w:t xml:space="preserve">1.3法律</w:t>
      </w:r>
      <w:r/>
    </w:p>
    <w:p>
      <w:pPr>
        <w:spacing w:line="360" w:lineRule="auto"/>
        <w:rPr>
          <w:rFonts w:ascii="宋体" w:hAnsi="宋体"/>
          <w:szCs w:val="21"/>
          <w:highlight w:val="none"/>
        </w:rPr>
      </w:pPr>
      <w:r>
        <w:rPr>
          <w:rFonts w:hint="eastAsia" w:ascii="宋体" w:hAnsi="宋体"/>
          <w:szCs w:val="21"/>
          <w:highlight w:val="none"/>
        </w:rPr>
        <w:t xml:space="preserve">适用于合同的其他规范性文件：</w:t>
      </w:r>
      <w:r/>
    </w:p>
    <w:p>
      <w:pPr>
        <w:spacing w:line="360" w:lineRule="auto"/>
        <w:rPr>
          <w:rFonts w:ascii="宋体" w:hAnsi="宋体"/>
          <w:szCs w:val="21"/>
          <w:highlight w:val="none"/>
          <w:u w:val="single"/>
        </w:rPr>
      </w:pPr>
      <w:r>
        <w:rPr>
          <w:rFonts w:ascii="宋体" w:hAnsi="宋体"/>
          <w:szCs w:val="21"/>
          <w:highlight w:val="none"/>
          <w:u w:val="single"/>
        </w:rPr>
        <w:t xml:space="preserve">《中华人民共和国建筑法》、《中华人民共和国</w:t>
      </w:r>
      <w:r>
        <w:rPr>
          <w:rFonts w:hint="eastAsia" w:ascii="宋体" w:hAnsi="宋体"/>
          <w:szCs w:val="21"/>
          <w:highlight w:val="none"/>
          <w:u w:val="single"/>
        </w:rPr>
        <w:t xml:space="preserve">民法典</w:t>
      </w:r>
      <w:r>
        <w:rPr>
          <w:rFonts w:ascii="宋体" w:hAnsi="宋体"/>
          <w:szCs w:val="21"/>
          <w:highlight w:val="none"/>
          <w:u w:val="single"/>
        </w:rPr>
        <w:t xml:space="preserve">》、《中华人民共和国招标投标法》、《建设工程质量管理条例》、《中华人民</w:t>
      </w:r>
      <w:r>
        <w:rPr>
          <w:rFonts w:hint="eastAsia" w:ascii="宋体" w:hAnsi="宋体"/>
          <w:szCs w:val="21"/>
          <w:highlight w:val="none"/>
          <w:u w:val="single"/>
        </w:rPr>
        <w:t xml:space="preserve">共和国安全生产法》、《建设工程安全生产管理条例》（国务院第</w:t>
      </w:r>
      <w:r>
        <w:rPr>
          <w:rFonts w:ascii="宋体" w:hAnsi="宋体"/>
          <w:szCs w:val="21"/>
          <w:highlight w:val="none"/>
          <w:u w:val="single"/>
        </w:rPr>
        <w:t xml:space="preserve">393号令）、《建筑安全生产监督管理规定》（建设部第13号令）、《建设工程施工现场管理规定》（建设部第15号令）</w:t>
      </w:r>
      <w:r>
        <w:rPr>
          <w:rFonts w:hint="eastAsia" w:ascii="宋体" w:hAnsi="宋体"/>
          <w:szCs w:val="21"/>
          <w:highlight w:val="none"/>
          <w:u w:val="single"/>
          <w:lang w:eastAsia="zh-CN"/>
        </w:rPr>
        <w:t xml:space="preserve">等</w:t>
      </w:r>
      <w:r>
        <w:rPr>
          <w:rFonts w:ascii="宋体" w:hAnsi="宋体"/>
          <w:szCs w:val="21"/>
          <w:highlight w:val="none"/>
          <w:u w:val="single"/>
        </w:rPr>
        <w:t xml:space="preserve">国家、政府颁发的现行相关</w:t>
      </w:r>
      <w:r>
        <w:rPr>
          <w:rFonts w:hint="eastAsia" w:ascii="宋体" w:hAnsi="宋体"/>
          <w:szCs w:val="21"/>
          <w:highlight w:val="none"/>
          <w:u w:val="single"/>
          <w:lang w:eastAsia="zh-CN"/>
        </w:rPr>
        <w:t xml:space="preserve">法律法规</w:t>
      </w:r>
      <w:r>
        <w:rPr>
          <w:rFonts w:hint="eastAsia" w:ascii="宋体" w:hAnsi="宋体"/>
          <w:szCs w:val="21"/>
          <w:highlight w:val="none"/>
          <w:u w:val="single"/>
        </w:rPr>
        <w:t xml:space="preserve">。</w:t>
      </w:r>
      <w:r/>
    </w:p>
    <w:p>
      <w:pPr>
        <w:spacing w:line="360" w:lineRule="auto"/>
        <w:rPr>
          <w:rFonts w:ascii="宋体" w:hAnsi="宋体"/>
          <w:szCs w:val="21"/>
          <w:highlight w:val="none"/>
        </w:rPr>
      </w:pPr>
      <w:r>
        <w:rPr>
          <w:rFonts w:ascii="宋体" w:hAnsi="宋体"/>
          <w:szCs w:val="21"/>
          <w:highlight w:val="none"/>
        </w:rPr>
        <w:t xml:space="preserve">1.4标准和规范</w:t>
      </w:r>
      <w:r/>
    </w:p>
    <w:p>
      <w:pPr>
        <w:spacing w:line="360" w:lineRule="auto"/>
        <w:rPr>
          <w:rFonts w:ascii="宋体" w:hAnsi="宋体"/>
          <w:szCs w:val="21"/>
          <w:highlight w:val="none"/>
        </w:rPr>
      </w:pPr>
      <w:r>
        <w:rPr>
          <w:rFonts w:ascii="宋体" w:hAnsi="宋体"/>
          <w:szCs w:val="21"/>
          <w:highlight w:val="none"/>
        </w:rPr>
        <w:t xml:space="preserve">1.4.1适用于工程的标准规范包括：</w:t>
      </w:r>
      <w:r/>
    </w:p>
    <w:p>
      <w:pPr>
        <w:spacing w:line="360" w:lineRule="auto"/>
        <w:rPr>
          <w:rFonts w:ascii="宋体" w:hAnsi="宋体"/>
          <w:szCs w:val="21"/>
          <w:highlight w:val="none"/>
          <w:u w:val="single"/>
        </w:rPr>
      </w:pPr>
      <w:r>
        <w:rPr>
          <w:rFonts w:ascii="宋体" w:hAnsi="宋体"/>
          <w:szCs w:val="21"/>
          <w:highlight w:val="none"/>
          <w:u w:val="single"/>
        </w:rPr>
        <w:t xml:space="preserve">  国家和地方现行的相关标准、规范  </w:t>
      </w:r>
      <w:r/>
    </w:p>
    <w:p>
      <w:pPr>
        <w:spacing w:line="360" w:lineRule="auto"/>
        <w:rPr>
          <w:rFonts w:ascii="宋体" w:hAnsi="宋体"/>
          <w:szCs w:val="21"/>
          <w:highlight w:val="none"/>
        </w:rPr>
      </w:pPr>
      <w:r>
        <w:rPr>
          <w:rFonts w:ascii="宋体" w:hAnsi="宋体"/>
          <w:szCs w:val="21"/>
          <w:highlight w:val="none"/>
        </w:rPr>
        <w:t xml:space="preserve">1.4.2发包人提供国外标准、规范的名称：</w:t>
      </w:r>
      <w:r>
        <w:rPr>
          <w:rFonts w:ascii="宋体" w:hAnsi="宋体"/>
          <w:szCs w:val="21"/>
          <w:highlight w:val="none"/>
          <w:u w:val="single"/>
        </w:rPr>
        <w:t xml:space="preserve"> / </w:t>
      </w:r>
      <w:r/>
    </w:p>
    <w:p>
      <w:pPr>
        <w:spacing w:line="360" w:lineRule="auto"/>
        <w:rPr>
          <w:rFonts w:ascii="宋体" w:hAnsi="宋体"/>
          <w:szCs w:val="21"/>
          <w:highlight w:val="none"/>
          <w:u w:val="single"/>
        </w:rPr>
      </w:pPr>
      <w:r>
        <w:rPr>
          <w:rFonts w:hint="eastAsia" w:ascii="宋体" w:hAnsi="宋体"/>
          <w:szCs w:val="21"/>
          <w:highlight w:val="none"/>
        </w:rPr>
        <w:t xml:space="preserve">发包人提供国外标准、规范的份数：</w:t>
      </w:r>
      <w:r>
        <w:rPr>
          <w:rFonts w:ascii="宋体" w:hAnsi="宋体"/>
          <w:szCs w:val="21"/>
          <w:highlight w:val="none"/>
          <w:u w:val="single"/>
        </w:rPr>
        <w:t xml:space="preserve"> / ；</w:t>
      </w:r>
      <w:r/>
    </w:p>
    <w:p>
      <w:pPr>
        <w:spacing w:line="360" w:lineRule="auto"/>
        <w:rPr>
          <w:rFonts w:ascii="宋体" w:hAnsi="宋体"/>
          <w:szCs w:val="21"/>
          <w:highlight w:val="none"/>
          <w:u w:val="single"/>
        </w:rPr>
      </w:pPr>
      <w:r>
        <w:rPr>
          <w:rFonts w:hint="eastAsia" w:ascii="宋体" w:hAnsi="宋体"/>
          <w:szCs w:val="21"/>
          <w:highlight w:val="none"/>
        </w:rPr>
        <w:t xml:space="preserve">发包人提供国外标准、规范的名称：</w:t>
      </w:r>
      <w:r>
        <w:rPr>
          <w:rFonts w:ascii="宋体" w:hAnsi="宋体"/>
          <w:szCs w:val="21"/>
          <w:highlight w:val="none"/>
          <w:u w:val="single"/>
        </w:rPr>
        <w:t xml:space="preserve"> / 。</w:t>
      </w:r>
      <w:r/>
    </w:p>
    <w:p>
      <w:pPr>
        <w:spacing w:line="360" w:lineRule="auto"/>
        <w:rPr>
          <w:rFonts w:ascii="宋体" w:hAnsi="宋体"/>
          <w:szCs w:val="21"/>
          <w:highlight w:val="none"/>
        </w:rPr>
      </w:pPr>
      <w:r>
        <w:rPr>
          <w:rFonts w:ascii="宋体" w:hAnsi="宋体"/>
          <w:szCs w:val="21"/>
          <w:highlight w:val="none"/>
        </w:rPr>
        <w:t xml:space="preserve">1.4.3发包人对工程的技术标准和功能要求的特殊要求：</w:t>
      </w:r>
      <w:r>
        <w:rPr>
          <w:rFonts w:ascii="宋体" w:hAnsi="宋体"/>
          <w:szCs w:val="21"/>
          <w:highlight w:val="none"/>
          <w:u w:val="single"/>
        </w:rPr>
        <w:t xml:space="preserve"> / </w:t>
      </w:r>
      <w:r>
        <w:rPr>
          <w:rFonts w:hint="eastAsia" w:ascii="宋体" w:hAnsi="宋体"/>
          <w:szCs w:val="21"/>
          <w:highlight w:val="none"/>
          <w:u w:val="single"/>
        </w:rPr>
        <w:t xml:space="preserve">。</w:t>
      </w:r>
      <w:r/>
    </w:p>
    <w:p>
      <w:pPr>
        <w:spacing w:line="360" w:lineRule="auto"/>
        <w:rPr>
          <w:rFonts w:ascii="宋体" w:hAnsi="宋体"/>
          <w:szCs w:val="21"/>
          <w:highlight w:val="none"/>
        </w:rPr>
      </w:pPr>
      <w:r>
        <w:rPr>
          <w:rFonts w:ascii="宋体" w:hAnsi="宋体"/>
          <w:szCs w:val="21"/>
          <w:highlight w:val="none"/>
        </w:rPr>
        <w:t xml:space="preserve">1.5合同文件的优先顺序</w:t>
      </w:r>
      <w:r/>
    </w:p>
    <w:p>
      <w:pPr>
        <w:spacing w:line="360" w:lineRule="auto"/>
        <w:rPr>
          <w:rFonts w:ascii="宋体" w:hAnsi="宋体"/>
          <w:szCs w:val="21"/>
          <w:highlight w:val="none"/>
        </w:rPr>
      </w:pPr>
      <w:r>
        <w:rPr>
          <w:rFonts w:hint="eastAsia" w:ascii="宋体" w:hAnsi="宋体"/>
          <w:szCs w:val="21"/>
          <w:highlight w:val="none"/>
        </w:rPr>
        <w:t xml:space="preserve">合同文件组成及优先顺序为：</w:t>
      </w:r>
      <w:r/>
    </w:p>
    <w:p>
      <w:pPr>
        <w:spacing w:line="360" w:lineRule="auto"/>
        <w:rPr>
          <w:rFonts w:ascii="宋体" w:hAnsi="宋体"/>
          <w:szCs w:val="21"/>
          <w:highlight w:val="none"/>
          <w:u w:val="single"/>
        </w:rPr>
      </w:pPr>
      <w:r>
        <w:rPr>
          <w:rFonts w:ascii="宋体" w:hAnsi="宋体"/>
          <w:szCs w:val="21"/>
          <w:highlight w:val="none"/>
          <w:u w:val="single"/>
        </w:rPr>
        <w:t xml:space="preserve">1、本合同协议书；</w:t>
      </w:r>
      <w:r/>
    </w:p>
    <w:p>
      <w:pPr>
        <w:spacing w:line="360" w:lineRule="auto"/>
        <w:rPr>
          <w:rFonts w:ascii="宋体" w:hAnsi="宋体"/>
          <w:szCs w:val="21"/>
          <w:highlight w:val="none"/>
          <w:u w:val="single"/>
        </w:rPr>
      </w:pPr>
      <w:r>
        <w:rPr>
          <w:rFonts w:ascii="宋体" w:hAnsi="宋体"/>
          <w:szCs w:val="21"/>
          <w:highlight w:val="none"/>
          <w:u w:val="single"/>
        </w:rPr>
        <w:t xml:space="preserve">2、中标通知书；</w:t>
      </w:r>
      <w:r/>
    </w:p>
    <w:p>
      <w:pPr>
        <w:spacing w:line="360" w:lineRule="auto"/>
        <w:rPr>
          <w:rFonts w:ascii="宋体" w:hAnsi="宋体"/>
          <w:szCs w:val="21"/>
          <w:highlight w:val="none"/>
          <w:u w:val="single"/>
        </w:rPr>
      </w:pPr>
      <w:r>
        <w:rPr>
          <w:rFonts w:ascii="宋体" w:hAnsi="宋体"/>
          <w:szCs w:val="21"/>
          <w:highlight w:val="none"/>
          <w:u w:val="single"/>
        </w:rPr>
        <w:t xml:space="preserve">3、双方有关工程的洽商、变更等书面协议或文件；</w:t>
      </w:r>
      <w:r/>
    </w:p>
    <w:p>
      <w:pPr>
        <w:spacing w:line="360" w:lineRule="auto"/>
        <w:rPr>
          <w:rFonts w:ascii="宋体" w:hAnsi="宋体"/>
          <w:szCs w:val="21"/>
          <w:highlight w:val="none"/>
          <w:u w:val="single"/>
        </w:rPr>
      </w:pPr>
      <w:r>
        <w:rPr>
          <w:rFonts w:ascii="宋体" w:hAnsi="宋体"/>
          <w:szCs w:val="21"/>
          <w:highlight w:val="none"/>
          <w:u w:val="single"/>
        </w:rPr>
        <w:t xml:space="preserve">4、本合同专用条款；</w:t>
      </w:r>
      <w:r/>
    </w:p>
    <w:p>
      <w:pPr>
        <w:spacing w:line="360" w:lineRule="auto"/>
        <w:rPr>
          <w:rFonts w:ascii="宋体" w:hAnsi="宋体"/>
          <w:szCs w:val="21"/>
          <w:highlight w:val="none"/>
          <w:u w:val="single"/>
        </w:rPr>
      </w:pPr>
      <w:r>
        <w:rPr>
          <w:rFonts w:ascii="宋体" w:hAnsi="宋体"/>
          <w:szCs w:val="21"/>
          <w:highlight w:val="none"/>
          <w:u w:val="single"/>
        </w:rPr>
        <w:t xml:space="preserve">5、施工磋商文件（包括修改澄清通知）及答疑、工程量清单及编制说明；</w:t>
      </w:r>
      <w:r/>
    </w:p>
    <w:p>
      <w:pPr>
        <w:spacing w:line="360" w:lineRule="auto"/>
        <w:rPr>
          <w:rFonts w:ascii="宋体" w:hAnsi="宋体"/>
          <w:szCs w:val="21"/>
          <w:highlight w:val="none"/>
          <w:u w:val="single"/>
        </w:rPr>
      </w:pPr>
      <w:r>
        <w:rPr>
          <w:rFonts w:ascii="宋体" w:hAnsi="宋体"/>
          <w:szCs w:val="21"/>
          <w:highlight w:val="none"/>
          <w:u w:val="single"/>
        </w:rPr>
        <w:t xml:space="preserve">6、本合同通用条款；</w:t>
      </w:r>
      <w:r/>
    </w:p>
    <w:p>
      <w:pPr>
        <w:spacing w:line="360" w:lineRule="auto"/>
        <w:rPr>
          <w:rFonts w:ascii="宋体" w:hAnsi="宋体"/>
          <w:szCs w:val="21"/>
          <w:highlight w:val="none"/>
          <w:u w:val="single"/>
        </w:rPr>
      </w:pPr>
      <w:r>
        <w:rPr>
          <w:rFonts w:ascii="宋体" w:hAnsi="宋体"/>
          <w:szCs w:val="21"/>
          <w:highlight w:val="none"/>
          <w:u w:val="single"/>
        </w:rPr>
        <w:t xml:space="preserve">7、发包人确认的施工图纸；</w:t>
      </w:r>
      <w:r/>
    </w:p>
    <w:p>
      <w:pPr>
        <w:spacing w:line="360" w:lineRule="auto"/>
        <w:rPr>
          <w:rFonts w:ascii="宋体" w:hAnsi="宋体"/>
          <w:szCs w:val="21"/>
          <w:highlight w:val="none"/>
          <w:u w:val="single"/>
        </w:rPr>
      </w:pPr>
      <w:r>
        <w:rPr>
          <w:rFonts w:ascii="宋体" w:hAnsi="宋体"/>
          <w:szCs w:val="21"/>
          <w:highlight w:val="none"/>
          <w:u w:val="single"/>
        </w:rPr>
        <w:t xml:space="preserve">8、投标书及附件；</w:t>
      </w:r>
      <w:r/>
    </w:p>
    <w:p>
      <w:pPr>
        <w:spacing w:line="360" w:lineRule="auto"/>
        <w:rPr>
          <w:rFonts w:ascii="宋体" w:hAnsi="宋体"/>
          <w:szCs w:val="21"/>
          <w:highlight w:val="none"/>
          <w:u w:val="single"/>
        </w:rPr>
      </w:pPr>
      <w:r>
        <w:rPr>
          <w:rFonts w:ascii="宋体" w:hAnsi="宋体"/>
          <w:szCs w:val="21"/>
          <w:highlight w:val="none"/>
          <w:u w:val="single"/>
        </w:rPr>
        <w:t xml:space="preserve">9、标准、规范及有关技术文件、技术要求； </w:t>
      </w:r>
      <w:r/>
    </w:p>
    <w:p>
      <w:pPr>
        <w:spacing w:line="360" w:lineRule="auto"/>
        <w:rPr>
          <w:rFonts w:ascii="宋体" w:hAnsi="宋体"/>
          <w:szCs w:val="21"/>
          <w:highlight w:val="none"/>
          <w:u w:val="single"/>
        </w:rPr>
      </w:pPr>
      <w:r>
        <w:rPr>
          <w:rFonts w:ascii="宋体" w:hAnsi="宋体"/>
          <w:szCs w:val="21"/>
          <w:highlight w:val="none"/>
          <w:u w:val="single"/>
        </w:rPr>
        <w:t xml:space="preserve">10、工程报价单或预算书 。</w:t>
      </w:r>
      <w:r/>
    </w:p>
    <w:p>
      <w:pPr>
        <w:spacing w:line="360" w:lineRule="auto"/>
        <w:rPr>
          <w:rFonts w:ascii="宋体" w:hAnsi="宋体"/>
          <w:szCs w:val="21"/>
          <w:highlight w:val="none"/>
        </w:rPr>
      </w:pPr>
      <w:r>
        <w:rPr>
          <w:rFonts w:ascii="宋体" w:hAnsi="宋体"/>
          <w:szCs w:val="21"/>
          <w:highlight w:val="none"/>
        </w:rPr>
        <w:t xml:space="preserve">1.6图纸和承包人文件</w:t>
      </w:r>
      <w:r/>
    </w:p>
    <w:p>
      <w:pPr>
        <w:spacing w:line="360" w:lineRule="auto"/>
        <w:rPr>
          <w:rFonts w:ascii="宋体" w:hAnsi="宋体"/>
          <w:szCs w:val="21"/>
          <w:highlight w:val="none"/>
        </w:rPr>
      </w:pPr>
      <w:r>
        <w:rPr>
          <w:rFonts w:ascii="宋体" w:hAnsi="宋体"/>
          <w:szCs w:val="21"/>
          <w:highlight w:val="none"/>
        </w:rPr>
        <w:t xml:space="preserve">1.6.1图纸的提供</w:t>
      </w:r>
      <w:r/>
    </w:p>
    <w:p>
      <w:pPr>
        <w:spacing w:line="360" w:lineRule="auto"/>
        <w:rPr>
          <w:rFonts w:ascii="宋体" w:hAnsi="宋体"/>
          <w:szCs w:val="21"/>
          <w:highlight w:val="none"/>
          <w:u w:val="single"/>
        </w:rPr>
      </w:pPr>
      <w:r>
        <w:rPr>
          <w:rFonts w:hint="eastAsia" w:ascii="宋体" w:hAnsi="宋体"/>
          <w:szCs w:val="21"/>
          <w:highlight w:val="none"/>
        </w:rPr>
        <w:t xml:space="preserve">发包人向承包人提供图纸的期限：</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发包人向承包人提供图纸的数量：</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发包人向承包人提供图纸的内容：</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1.6.4承包人文件</w:t>
      </w:r>
      <w:r>
        <w:rPr>
          <w:rFonts w:hint="eastAsia" w:ascii="宋体" w:hAnsi="宋体"/>
          <w:szCs w:val="21"/>
          <w:highlight w:val="none"/>
        </w:rPr>
        <w:t xml:space="preserve">需要由承包人提供的文件，包括：</w:t>
      </w:r>
      <w:r/>
    </w:p>
    <w:p>
      <w:pPr>
        <w:ind w:firstLine="424"/>
        <w:spacing w:line="360" w:lineRule="auto"/>
        <w:rPr>
          <w:rFonts w:ascii="宋体" w:hAnsi="宋体"/>
          <w:szCs w:val="21"/>
          <w:highlight w:val="none"/>
          <w:u w:val="single"/>
        </w:rPr>
      </w:pPr>
      <w:r>
        <w:rPr>
          <w:rFonts w:ascii="宋体" w:hAnsi="宋体"/>
          <w:szCs w:val="21"/>
          <w:highlight w:val="none"/>
          <w:u w:val="single"/>
        </w:rPr>
        <w:t xml:space="preserve">1、每月25日提供本月实际完成工作量统计表、次月工程进度计划、次月工程建设单位供应材料（如有）使用计划及监理或发包人要求提供</w:t>
      </w:r>
      <w:r>
        <w:rPr>
          <w:rFonts w:hint="eastAsia" w:ascii="宋体" w:hAnsi="宋体"/>
          <w:szCs w:val="21"/>
          <w:highlight w:val="none"/>
          <w:u w:val="single"/>
          <w:lang w:eastAsia="zh-CN"/>
        </w:rPr>
        <w:t xml:space="preserve">的其他</w:t>
      </w:r>
      <w:r>
        <w:rPr>
          <w:rFonts w:ascii="宋体" w:hAnsi="宋体"/>
          <w:szCs w:val="21"/>
          <w:highlight w:val="none"/>
          <w:u w:val="single"/>
        </w:rPr>
        <w:t xml:space="preserve">报表，以上计划及报表必须经总监理工程师签字认可后报发包人。</w:t>
      </w:r>
      <w:r/>
    </w:p>
    <w:p>
      <w:pPr>
        <w:ind w:firstLine="424"/>
        <w:spacing w:line="360" w:lineRule="auto"/>
        <w:rPr>
          <w:rFonts w:ascii="宋体" w:hAnsi="宋体"/>
          <w:szCs w:val="21"/>
          <w:highlight w:val="none"/>
          <w:u w:val="single"/>
        </w:rPr>
      </w:pPr>
      <w:r>
        <w:rPr>
          <w:rFonts w:ascii="宋体" w:hAnsi="宋体"/>
          <w:szCs w:val="21"/>
          <w:highlight w:val="none"/>
          <w:u w:val="single"/>
        </w:rPr>
        <w:t xml:space="preserve">2、本合同签订后7日内，承包人提交详细的施工方案、进度计划表及人力部署、机械配备、材料供应安排并说明其采取的施工部署和施工方法</w:t>
      </w:r>
      <w:r/>
    </w:p>
    <w:p>
      <w:pPr>
        <w:spacing w:line="360" w:lineRule="auto"/>
        <w:rPr>
          <w:rFonts w:ascii="宋体" w:hAnsi="宋体"/>
          <w:szCs w:val="21"/>
          <w:highlight w:val="none"/>
          <w:u w:val="single"/>
        </w:rPr>
      </w:pPr>
      <w:r>
        <w:rPr>
          <w:rFonts w:hint="eastAsia" w:ascii="宋体" w:hAnsi="宋体"/>
          <w:szCs w:val="21"/>
          <w:highlight w:val="none"/>
        </w:rPr>
        <w:t xml:space="preserve">承包人提供的文件的期限为：</w:t>
      </w:r>
      <w:r>
        <w:rPr>
          <w:rFonts w:ascii="宋体" w:hAnsi="宋体"/>
          <w:szCs w:val="21"/>
          <w:highlight w:val="none"/>
          <w:u w:val="single"/>
        </w:rPr>
        <w:t xml:space="preserve"> 开工前10天内 ；</w:t>
      </w:r>
      <w:r/>
    </w:p>
    <w:p>
      <w:pPr>
        <w:spacing w:line="360" w:lineRule="auto"/>
        <w:rPr>
          <w:rFonts w:ascii="宋体" w:hAnsi="宋体"/>
          <w:szCs w:val="21"/>
          <w:highlight w:val="none"/>
          <w:u w:val="single"/>
        </w:rPr>
      </w:pPr>
      <w:r>
        <w:rPr>
          <w:rFonts w:hint="eastAsia" w:ascii="宋体" w:hAnsi="宋体"/>
          <w:szCs w:val="21"/>
          <w:highlight w:val="none"/>
        </w:rPr>
        <w:t xml:space="preserve">承包人提供的文件的数量为：</w:t>
      </w:r>
      <w:r>
        <w:rPr>
          <w:rFonts w:ascii="宋体" w:hAnsi="宋体"/>
          <w:szCs w:val="21"/>
          <w:highlight w:val="none"/>
          <w:u w:val="single"/>
        </w:rPr>
        <w:t xml:space="preserve"> </w:t>
      </w:r>
      <w:r>
        <w:rPr>
          <w:rFonts w:hint="eastAsia" w:ascii="宋体" w:hAnsi="宋体"/>
          <w:szCs w:val="21"/>
          <w:highlight w:val="none"/>
          <w:u w:val="single"/>
          <w:lang w:eastAsia="zh-CN"/>
        </w:rPr>
        <w:t xml:space="preserve">五套</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承包人提供的文件的形式为：</w:t>
      </w:r>
      <w:r>
        <w:rPr>
          <w:rFonts w:ascii="宋体" w:hAnsi="宋体"/>
          <w:szCs w:val="21"/>
          <w:highlight w:val="none"/>
          <w:u w:val="single"/>
        </w:rPr>
        <w:t xml:space="preserve"> 纸质加盖承包人公章 ；</w:t>
      </w:r>
      <w:r/>
    </w:p>
    <w:p>
      <w:pPr>
        <w:spacing w:line="360" w:lineRule="auto"/>
        <w:rPr>
          <w:rFonts w:ascii="宋体" w:hAnsi="宋体"/>
          <w:szCs w:val="21"/>
          <w:highlight w:val="none"/>
          <w:u w:val="single"/>
        </w:rPr>
      </w:pPr>
      <w:r>
        <w:rPr>
          <w:rFonts w:hint="eastAsia" w:ascii="宋体" w:hAnsi="宋体"/>
          <w:szCs w:val="21"/>
          <w:highlight w:val="none"/>
        </w:rPr>
        <w:t xml:space="preserve">发包人审批承包人文件的期限：</w:t>
      </w:r>
      <w:r>
        <w:rPr>
          <w:rFonts w:ascii="宋体" w:hAnsi="宋体"/>
          <w:szCs w:val="21"/>
          <w:highlight w:val="none"/>
          <w:u w:val="single"/>
        </w:rPr>
        <w:t xml:space="preserve"> 收到资料后10天 。</w:t>
      </w:r>
      <w:r/>
    </w:p>
    <w:p>
      <w:pPr>
        <w:spacing w:line="360" w:lineRule="auto"/>
        <w:rPr>
          <w:rFonts w:ascii="宋体" w:hAnsi="宋体"/>
          <w:szCs w:val="21"/>
          <w:highlight w:val="none"/>
        </w:rPr>
      </w:pPr>
      <w:r>
        <w:rPr>
          <w:rFonts w:ascii="宋体" w:hAnsi="宋体"/>
          <w:szCs w:val="21"/>
          <w:highlight w:val="none"/>
        </w:rPr>
        <w:t xml:space="preserve">1.6.5现场图纸准备</w:t>
      </w:r>
      <w:r/>
    </w:p>
    <w:p>
      <w:pPr>
        <w:spacing w:line="360" w:lineRule="auto"/>
        <w:rPr>
          <w:rFonts w:ascii="宋体" w:hAnsi="宋体"/>
          <w:szCs w:val="21"/>
          <w:highlight w:val="none"/>
          <w:u w:val="single"/>
        </w:rPr>
      </w:pPr>
      <w:r>
        <w:rPr>
          <w:rFonts w:hint="eastAsia" w:ascii="宋体" w:hAnsi="宋体"/>
          <w:szCs w:val="21"/>
          <w:highlight w:val="none"/>
        </w:rPr>
        <w:t xml:space="preserve">关于现场图纸准备的约定：</w:t>
      </w:r>
      <w:r>
        <w:rPr>
          <w:rFonts w:ascii="宋体" w:hAnsi="宋体"/>
          <w:szCs w:val="21"/>
          <w:highlight w:val="none"/>
          <w:u w:val="single"/>
        </w:rPr>
        <w:t xml:space="preserve">（1）承包人在收到发包人图纸后应认</w:t>
      </w:r>
      <w:r>
        <w:rPr>
          <w:rFonts w:hint="eastAsia" w:ascii="宋体" w:hAnsi="宋体"/>
          <w:szCs w:val="21"/>
          <w:highlight w:val="none"/>
          <w:u w:val="single"/>
          <w:lang w:eastAsia="zh-CN"/>
        </w:rPr>
        <w:t xml:space="preserve">真</w:t>
      </w:r>
      <w:r>
        <w:rPr>
          <w:rFonts w:ascii="宋体" w:hAnsi="宋体"/>
          <w:szCs w:val="21"/>
          <w:highlight w:val="none"/>
          <w:u w:val="single"/>
        </w:rPr>
        <w:t xml:space="preserve">核对，如发现有明显错误应立即以书面形式报告发包人、监理人、跟踪审计，否则应承担全部责任。（2）承包人如需增加图纸份数，发包</w:t>
      </w:r>
      <w:r>
        <w:rPr>
          <w:rFonts w:hint="eastAsia" w:ascii="宋体" w:hAnsi="宋体"/>
          <w:szCs w:val="21"/>
          <w:highlight w:val="none"/>
          <w:u w:val="single"/>
        </w:rPr>
        <w:t xml:space="preserve">人</w:t>
      </w:r>
      <w:r>
        <w:rPr>
          <w:rFonts w:ascii="宋体" w:hAnsi="宋体"/>
          <w:szCs w:val="21"/>
          <w:highlight w:val="none"/>
          <w:u w:val="single"/>
        </w:rPr>
        <w:t xml:space="preserve">可代为复制，复制费用由承包</w:t>
      </w:r>
      <w:r>
        <w:rPr>
          <w:rFonts w:hint="eastAsia" w:ascii="宋体" w:hAnsi="宋体"/>
          <w:szCs w:val="21"/>
          <w:highlight w:val="none"/>
          <w:u w:val="single"/>
        </w:rPr>
        <w:t xml:space="preserve">人</w:t>
      </w:r>
      <w:r>
        <w:rPr>
          <w:rFonts w:ascii="宋体" w:hAnsi="宋体"/>
          <w:szCs w:val="21"/>
          <w:highlight w:val="none"/>
          <w:u w:val="single"/>
        </w:rPr>
        <w:t xml:space="preserve">承担。（3）在整个施工过程中承包人需根据各专业图纸的增加和变更，及时做好图纸目录的汇总和更新。</w:t>
      </w:r>
      <w:r/>
    </w:p>
    <w:p>
      <w:pPr>
        <w:spacing w:line="360" w:lineRule="auto"/>
        <w:rPr>
          <w:rFonts w:ascii="宋体" w:hAnsi="宋体"/>
          <w:szCs w:val="21"/>
          <w:highlight w:val="none"/>
        </w:rPr>
      </w:pPr>
      <w:r>
        <w:rPr>
          <w:rFonts w:ascii="宋体" w:hAnsi="宋体"/>
          <w:szCs w:val="21"/>
          <w:highlight w:val="none"/>
        </w:rPr>
        <w:t xml:space="preserve">1.7联络</w:t>
      </w:r>
      <w:r/>
    </w:p>
    <w:p>
      <w:pPr>
        <w:spacing w:line="360" w:lineRule="auto"/>
        <w:rPr>
          <w:rFonts w:ascii="宋体" w:hAnsi="宋体"/>
          <w:szCs w:val="21"/>
          <w:highlight w:val="none"/>
        </w:rPr>
      </w:pPr>
      <w:r>
        <w:rPr>
          <w:rFonts w:ascii="宋体" w:hAnsi="宋体"/>
          <w:szCs w:val="21"/>
          <w:highlight w:val="none"/>
        </w:rPr>
        <w:t xml:space="preserve">1.7.1发包人和承包人应当在</w:t>
      </w:r>
      <w:r>
        <w:rPr>
          <w:rFonts w:ascii="宋体" w:hAnsi="宋体"/>
          <w:szCs w:val="21"/>
          <w:highlight w:val="none"/>
          <w:u w:val="single"/>
        </w:rPr>
        <w:t xml:space="preserve"> 五 </w:t>
      </w:r>
      <w:r>
        <w:rPr>
          <w:rFonts w:ascii="宋体" w:hAnsi="宋体"/>
          <w:szCs w:val="21"/>
          <w:highlight w:val="none"/>
        </w:rPr>
        <w:t xml:space="preserve">天内将</w:t>
      </w:r>
      <w:r>
        <w:rPr>
          <w:rFonts w:hint="eastAsia" w:ascii="宋体" w:hAnsi="宋体"/>
          <w:szCs w:val="21"/>
          <w:highlight w:val="none"/>
        </w:rPr>
        <w:t xml:space="preserve">与合同有关的通知、批准、证明、证书、指示、指令、要求、请求、同意、意见、确定和决定等书面函件送达对方当事人。</w:t>
      </w:r>
      <w:r/>
    </w:p>
    <w:p>
      <w:pPr>
        <w:spacing w:line="360" w:lineRule="auto"/>
        <w:rPr>
          <w:rFonts w:ascii="宋体" w:hAnsi="宋体"/>
          <w:szCs w:val="21"/>
          <w:highlight w:val="none"/>
          <w:u w:val="single"/>
        </w:rPr>
      </w:pPr>
      <w:r>
        <w:rPr>
          <w:rFonts w:ascii="宋体" w:hAnsi="宋体"/>
          <w:szCs w:val="21"/>
          <w:highlight w:val="none"/>
        </w:rPr>
        <w:t xml:space="preserve">1.7.2发包人接收文件的地点：</w:t>
      </w:r>
      <w:r>
        <w:rPr>
          <w:rFonts w:ascii="宋体" w:hAnsi="宋体"/>
          <w:szCs w:val="21"/>
          <w:highlight w:val="none"/>
          <w:u w:val="single"/>
        </w:rPr>
        <w:t xml:space="preserve">  项目现场 ；</w:t>
      </w:r>
      <w:r/>
    </w:p>
    <w:p>
      <w:pPr>
        <w:spacing w:line="360" w:lineRule="auto"/>
        <w:rPr>
          <w:rFonts w:ascii="宋体" w:hAnsi="宋体"/>
          <w:szCs w:val="21"/>
          <w:highlight w:val="none"/>
          <w:u w:val="single"/>
        </w:rPr>
      </w:pPr>
      <w:r>
        <w:rPr>
          <w:rFonts w:hint="eastAsia" w:ascii="宋体" w:hAnsi="宋体"/>
          <w:szCs w:val="21"/>
          <w:highlight w:val="none"/>
        </w:rPr>
        <w:t xml:space="preserve">发包人指定的接收人为：</w:t>
      </w:r>
      <w:r>
        <w:rPr>
          <w:rFonts w:ascii="宋体" w:hAnsi="宋体"/>
          <w:szCs w:val="21"/>
          <w:highlight w:val="none"/>
          <w:u w:val="single"/>
        </w:rPr>
        <w:t xml:space="preserve"> 发包人代表 。</w:t>
      </w:r>
      <w:r/>
    </w:p>
    <w:p>
      <w:pPr>
        <w:spacing w:line="360" w:lineRule="auto"/>
        <w:rPr>
          <w:rFonts w:ascii="宋体" w:hAnsi="宋体"/>
          <w:szCs w:val="21"/>
          <w:highlight w:val="none"/>
          <w:u w:val="single"/>
        </w:rPr>
      </w:pPr>
      <w:r>
        <w:rPr>
          <w:rFonts w:hint="eastAsia" w:ascii="宋体" w:hAnsi="宋体"/>
          <w:szCs w:val="21"/>
          <w:highlight w:val="none"/>
        </w:rPr>
        <w:t xml:space="preserve">承包人接收文件的地点：</w:t>
      </w:r>
      <w:r>
        <w:rPr>
          <w:rFonts w:ascii="宋体" w:hAnsi="宋体"/>
          <w:szCs w:val="21"/>
          <w:highlight w:val="none"/>
          <w:u w:val="single"/>
        </w:rPr>
        <w:t xml:space="preserve"> 项目现场 ；</w:t>
      </w:r>
      <w:r/>
    </w:p>
    <w:p>
      <w:pPr>
        <w:spacing w:line="360" w:lineRule="auto"/>
        <w:rPr>
          <w:rFonts w:ascii="宋体" w:hAnsi="宋体"/>
          <w:szCs w:val="21"/>
          <w:highlight w:val="none"/>
          <w:u w:val="single"/>
        </w:rPr>
      </w:pPr>
      <w:r>
        <w:rPr>
          <w:rFonts w:hint="eastAsia" w:ascii="宋体" w:hAnsi="宋体"/>
          <w:szCs w:val="21"/>
          <w:highlight w:val="none"/>
        </w:rPr>
        <w:t xml:space="preserve">承包人指定的接收人为：</w:t>
      </w:r>
      <w:r>
        <w:rPr>
          <w:rFonts w:ascii="宋体" w:hAnsi="宋体"/>
          <w:szCs w:val="21"/>
          <w:highlight w:val="none"/>
          <w:u w:val="single"/>
        </w:rPr>
        <w:t xml:space="preserve"> 承包人项目经理 。</w:t>
      </w:r>
      <w:r/>
    </w:p>
    <w:p>
      <w:pPr>
        <w:spacing w:line="360" w:lineRule="auto"/>
        <w:rPr>
          <w:rFonts w:ascii="宋体" w:hAnsi="宋体"/>
          <w:szCs w:val="21"/>
          <w:highlight w:val="none"/>
          <w:u w:val="single"/>
        </w:rPr>
      </w:pPr>
      <w:r>
        <w:rPr>
          <w:rFonts w:hint="eastAsia" w:ascii="宋体" w:hAnsi="宋体"/>
          <w:szCs w:val="21"/>
          <w:highlight w:val="none"/>
        </w:rPr>
        <w:t xml:space="preserve">监理人接收文件的地点：</w:t>
      </w:r>
      <w:r>
        <w:rPr>
          <w:rFonts w:ascii="宋体" w:hAnsi="宋体"/>
          <w:szCs w:val="21"/>
          <w:highlight w:val="none"/>
          <w:u w:val="single"/>
        </w:rPr>
        <w:t xml:space="preserve"> 项目现场 ；</w:t>
      </w:r>
      <w:r/>
    </w:p>
    <w:p>
      <w:pPr>
        <w:spacing w:line="360" w:lineRule="auto"/>
        <w:rPr>
          <w:rFonts w:ascii="宋体" w:hAnsi="宋体"/>
          <w:szCs w:val="21"/>
          <w:highlight w:val="none"/>
          <w:u w:val="single"/>
        </w:rPr>
      </w:pPr>
      <w:r>
        <w:rPr>
          <w:rFonts w:hint="eastAsia" w:ascii="宋体" w:hAnsi="宋体"/>
          <w:szCs w:val="21"/>
          <w:highlight w:val="none"/>
        </w:rPr>
        <w:t xml:space="preserve">监理人指定的接收人为：</w:t>
      </w:r>
      <w:r>
        <w:rPr>
          <w:rFonts w:ascii="宋体" w:hAnsi="宋体"/>
          <w:szCs w:val="21"/>
          <w:highlight w:val="none"/>
          <w:u w:val="single"/>
        </w:rPr>
        <w:t xml:space="preserve"> 总监理工程师 。</w:t>
      </w:r>
      <w:r/>
    </w:p>
    <w:p>
      <w:pPr>
        <w:spacing w:line="360" w:lineRule="auto"/>
        <w:rPr>
          <w:rFonts w:ascii="宋体" w:hAnsi="宋体"/>
          <w:szCs w:val="21"/>
          <w:highlight w:val="none"/>
        </w:rPr>
      </w:pPr>
      <w:r>
        <w:rPr>
          <w:rFonts w:ascii="宋体" w:hAnsi="宋体"/>
          <w:szCs w:val="21"/>
          <w:highlight w:val="none"/>
        </w:rPr>
        <w:t xml:space="preserve">1.10交通运输</w:t>
      </w:r>
      <w:r/>
    </w:p>
    <w:p>
      <w:pPr>
        <w:spacing w:line="360" w:lineRule="auto"/>
        <w:rPr>
          <w:rFonts w:ascii="宋体" w:hAnsi="宋体"/>
          <w:szCs w:val="21"/>
          <w:highlight w:val="none"/>
        </w:rPr>
      </w:pPr>
      <w:r>
        <w:rPr>
          <w:rFonts w:ascii="宋体" w:hAnsi="宋体"/>
          <w:szCs w:val="21"/>
          <w:highlight w:val="none"/>
        </w:rPr>
        <w:t xml:space="preserve">1.10.1出入现场的权利</w:t>
      </w:r>
      <w:r/>
    </w:p>
    <w:p>
      <w:pPr>
        <w:spacing w:line="360" w:lineRule="auto"/>
        <w:rPr>
          <w:rFonts w:ascii="宋体" w:hAnsi="宋体"/>
          <w:szCs w:val="21"/>
          <w:highlight w:val="none"/>
        </w:rPr>
      </w:pPr>
      <w:r>
        <w:rPr>
          <w:rFonts w:hint="eastAsia" w:ascii="宋体" w:hAnsi="宋体"/>
          <w:szCs w:val="21"/>
          <w:highlight w:val="none"/>
        </w:rPr>
        <w:t xml:space="preserve">关于出入现场的权利的约定：</w:t>
      </w:r>
      <w:r/>
    </w:p>
    <w:p>
      <w:pPr>
        <w:ind w:firstLine="420"/>
        <w:spacing w:line="360" w:lineRule="auto"/>
        <w:rPr>
          <w:rFonts w:ascii="宋体" w:hAnsi="宋体"/>
          <w:szCs w:val="21"/>
          <w:highlight w:val="none"/>
          <w:u w:val="single"/>
        </w:rPr>
      </w:pPr>
      <w:r>
        <w:rPr>
          <w:rFonts w:ascii="宋体" w:hAnsi="宋体"/>
          <w:szCs w:val="21"/>
          <w:highlight w:val="none"/>
          <w:u w:val="single"/>
        </w:rPr>
        <w:t xml:space="preserve">1、承包人须对施工现场</w:t>
      </w:r>
      <w:r>
        <w:rPr>
          <w:rFonts w:hint="eastAsia" w:ascii="宋体" w:hAnsi="宋体"/>
          <w:szCs w:val="21"/>
          <w:highlight w:val="none"/>
          <w:u w:val="single"/>
        </w:rPr>
        <w:t xml:space="preserve">（按发包人要求的范围及区域）</w:t>
      </w:r>
      <w:r>
        <w:rPr>
          <w:rFonts w:ascii="宋体" w:hAnsi="宋体"/>
          <w:szCs w:val="21"/>
          <w:highlight w:val="none"/>
          <w:u w:val="single"/>
        </w:rPr>
        <w:t xml:space="preserve">进行封闭管理，对</w:t>
      </w:r>
      <w:r>
        <w:rPr>
          <w:rFonts w:hint="eastAsia" w:ascii="宋体" w:hAnsi="宋体"/>
          <w:szCs w:val="21"/>
          <w:highlight w:val="none"/>
          <w:u w:val="single"/>
          <w:lang w:eastAsia="zh-CN"/>
        </w:rPr>
        <w:t xml:space="preserve">施工现场</w:t>
      </w:r>
      <w:r>
        <w:rPr>
          <w:rFonts w:ascii="宋体" w:hAnsi="宋体"/>
          <w:szCs w:val="21"/>
          <w:highlight w:val="none"/>
          <w:u w:val="single"/>
        </w:rPr>
        <w:t xml:space="preserve">的安全承担全部责任。任</w:t>
      </w:r>
      <w:r>
        <w:rPr>
          <w:rFonts w:hint="eastAsia" w:ascii="宋体" w:hAnsi="宋体"/>
          <w:szCs w:val="21"/>
          <w:highlight w:val="none"/>
          <w:u w:val="single"/>
        </w:rPr>
        <w:t xml:space="preserve">何与现场施工无关的人员不得进入施工现场，发包人安排的相关人员进入现场考察、检查等需由发包人代表提前通知承包人及监理代表方可入内。任何与施工无关人员在施工现场内发生的人身损伤及财产损失事故均由承包人承担全部责任。</w:t>
      </w:r>
      <w:r/>
    </w:p>
    <w:p>
      <w:pPr>
        <w:ind w:firstLine="420"/>
        <w:spacing w:line="360" w:lineRule="auto"/>
        <w:rPr>
          <w:rFonts w:ascii="宋体" w:hAnsi="宋体"/>
          <w:szCs w:val="21"/>
          <w:highlight w:val="none"/>
          <w:u w:val="single"/>
        </w:rPr>
      </w:pPr>
      <w:r>
        <w:rPr>
          <w:rFonts w:ascii="宋体" w:hAnsi="宋体"/>
          <w:szCs w:val="21"/>
          <w:highlight w:val="none"/>
          <w:u w:val="single"/>
        </w:rPr>
        <w:t xml:space="preserve">2、承包人的施工车辆通过场外交通进出施工现场，必须符合现场安全文明施工的政府相关规定。如发生施工车辆对场外道路污损情况，承包人须承担全部责任，除对污染路面及时进行清洗、对损毁路面及时进行修复外，按2000元/次向发包人缴纳违约金。 </w:t>
      </w:r>
      <w:r/>
    </w:p>
    <w:p>
      <w:pPr>
        <w:spacing w:line="360" w:lineRule="auto"/>
        <w:rPr>
          <w:rFonts w:ascii="宋体" w:hAnsi="宋体"/>
          <w:szCs w:val="21"/>
          <w:highlight w:val="none"/>
        </w:rPr>
      </w:pPr>
      <w:r>
        <w:rPr>
          <w:rFonts w:ascii="宋体" w:hAnsi="宋体"/>
          <w:szCs w:val="21"/>
          <w:highlight w:val="none"/>
        </w:rPr>
        <w:t xml:space="preserve">1.10.3场内交通</w:t>
      </w:r>
      <w:r/>
    </w:p>
    <w:p>
      <w:pPr>
        <w:spacing w:line="360" w:lineRule="auto"/>
        <w:rPr>
          <w:rFonts w:ascii="宋体" w:hAnsi="宋体"/>
          <w:szCs w:val="21"/>
          <w:highlight w:val="none"/>
          <w:u w:val="single"/>
        </w:rPr>
      </w:pPr>
      <w:r>
        <w:rPr>
          <w:rFonts w:hint="eastAsia" w:ascii="宋体" w:hAnsi="宋体"/>
          <w:szCs w:val="21"/>
          <w:highlight w:val="none"/>
        </w:rPr>
        <w:t xml:space="preserve">关于场外交通和场内交通的边界的约定：</w:t>
      </w:r>
      <w:r>
        <w:rPr>
          <w:rFonts w:ascii="宋体" w:hAnsi="宋体"/>
          <w:szCs w:val="21"/>
          <w:highlight w:val="none"/>
          <w:u w:val="single"/>
        </w:rPr>
        <w:t xml:space="preserve">1</w:t>
      </w:r>
      <w:r>
        <w:rPr>
          <w:rFonts w:hint="eastAsia" w:ascii="宋体" w:hAnsi="宋体"/>
          <w:szCs w:val="21"/>
          <w:highlight w:val="none"/>
          <w:u w:val="single"/>
        </w:rPr>
        <w:t xml:space="preserve">、施工现场围挡内为场内交通；</w:t>
      </w:r>
      <w:r>
        <w:rPr>
          <w:rFonts w:ascii="宋体" w:hAnsi="宋体"/>
          <w:szCs w:val="21"/>
          <w:highlight w:val="none"/>
          <w:u w:val="single"/>
        </w:rPr>
        <w:t xml:space="preserve">2、本项目红线范围内为项目内交通3、红线范围以外为场外交通。</w:t>
      </w:r>
      <w:r/>
    </w:p>
    <w:p>
      <w:pPr>
        <w:spacing w:line="360" w:lineRule="auto"/>
        <w:rPr>
          <w:rFonts w:ascii="宋体" w:hAnsi="宋体"/>
          <w:szCs w:val="21"/>
          <w:highlight w:val="none"/>
          <w:u w:val="single"/>
        </w:rPr>
      </w:pPr>
      <w:r>
        <w:rPr>
          <w:rFonts w:hint="eastAsia" w:ascii="宋体" w:hAnsi="宋体"/>
          <w:szCs w:val="21"/>
          <w:highlight w:val="none"/>
        </w:rPr>
        <w:t xml:space="preserve">关于发包人向承包人免费提供满足工程施工需要的场内道路和交通设施的约定：</w:t>
      </w:r>
      <w:r>
        <w:rPr>
          <w:rFonts w:ascii="宋体" w:hAnsi="宋体"/>
          <w:szCs w:val="21"/>
          <w:highlight w:val="none"/>
          <w:u w:val="single"/>
        </w:rPr>
        <w:t xml:space="preserve">施工场地内的道路由承包人自行开设，保证施工期间车辆、行人的畅通和安全，费用已含在投标报价中；交通设施由承包人自备，其费用已在投标报价中，以上费用在结算时不做任何调整；项目内交通由发包人组织、协调相关承包人，约定施工期间各承包人安全管理责任，费用由承包人承担，费用在结算时不做任何调整。</w:t>
      </w:r>
      <w:r/>
    </w:p>
    <w:p>
      <w:pPr>
        <w:spacing w:line="360" w:lineRule="auto"/>
        <w:rPr>
          <w:rFonts w:ascii="宋体" w:hAnsi="宋体"/>
          <w:szCs w:val="21"/>
          <w:highlight w:val="none"/>
        </w:rPr>
      </w:pPr>
      <w:r>
        <w:rPr>
          <w:rFonts w:ascii="宋体" w:hAnsi="宋体"/>
          <w:szCs w:val="21"/>
          <w:highlight w:val="none"/>
        </w:rPr>
        <w:t xml:space="preserve">1.10.4超大件和超重件的运输</w:t>
      </w:r>
      <w:r/>
    </w:p>
    <w:p>
      <w:pPr>
        <w:spacing w:line="360" w:lineRule="auto"/>
        <w:rPr>
          <w:rFonts w:ascii="宋体" w:hAnsi="宋体"/>
          <w:szCs w:val="21"/>
          <w:highlight w:val="none"/>
          <w:u w:val="single"/>
        </w:rPr>
      </w:pPr>
      <w:r>
        <w:rPr>
          <w:rFonts w:hint="eastAsia" w:ascii="宋体" w:hAnsi="宋体"/>
          <w:szCs w:val="21"/>
          <w:highlight w:val="none"/>
        </w:rPr>
        <w:t xml:space="preserve">运输超大件或超重件所需的道路和桥梁临时加固改造费用和其他有关费用：</w:t>
      </w:r>
      <w:r>
        <w:rPr>
          <w:rFonts w:hint="eastAsia" w:ascii="宋体" w:hAnsi="宋体"/>
          <w:szCs w:val="21"/>
          <w:highlight w:val="none"/>
          <w:u w:val="single"/>
        </w:rPr>
        <w:t xml:space="preserve">由</w:t>
      </w:r>
      <w:r>
        <w:rPr>
          <w:rFonts w:ascii="宋体" w:hAnsi="宋体"/>
          <w:szCs w:val="21"/>
          <w:highlight w:val="none"/>
          <w:u w:val="single"/>
        </w:rPr>
        <w:t xml:space="preserve">承包人承担。</w:t>
      </w:r>
      <w:r/>
    </w:p>
    <w:p>
      <w:pPr>
        <w:spacing w:line="360" w:lineRule="auto"/>
        <w:rPr>
          <w:rFonts w:ascii="宋体" w:hAnsi="宋体"/>
          <w:szCs w:val="21"/>
          <w:highlight w:val="none"/>
        </w:rPr>
      </w:pPr>
      <w:r>
        <w:rPr>
          <w:rFonts w:ascii="宋体" w:hAnsi="宋体"/>
          <w:szCs w:val="21"/>
          <w:highlight w:val="none"/>
        </w:rPr>
        <w:t xml:space="preserve">1.11知识产权</w:t>
      </w:r>
      <w:r/>
    </w:p>
    <w:p>
      <w:pPr>
        <w:spacing w:line="360" w:lineRule="auto"/>
        <w:rPr>
          <w:rFonts w:ascii="宋体" w:hAnsi="宋体"/>
          <w:szCs w:val="21"/>
          <w:highlight w:val="none"/>
        </w:rPr>
      </w:pPr>
      <w:r>
        <w:rPr>
          <w:rFonts w:ascii="宋体" w:hAnsi="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szCs w:val="21"/>
          <w:highlight w:val="none"/>
          <w:u w:val="single"/>
        </w:rPr>
        <w:t xml:space="preserve">  归发包人所有 </w:t>
      </w:r>
      <w:r/>
    </w:p>
    <w:p>
      <w:pPr>
        <w:spacing w:line="360" w:lineRule="auto"/>
        <w:rPr>
          <w:rFonts w:ascii="宋体" w:hAnsi="宋体"/>
          <w:szCs w:val="21"/>
          <w:highlight w:val="none"/>
        </w:rPr>
      </w:pPr>
      <w:r>
        <w:rPr>
          <w:rFonts w:hint="eastAsia" w:ascii="宋体" w:hAnsi="宋体"/>
          <w:szCs w:val="21"/>
          <w:highlight w:val="none"/>
        </w:rPr>
        <w:t xml:space="preserve">关于发包人提供的上述文件的使用限制的要求：</w:t>
      </w:r>
      <w:r>
        <w:rPr>
          <w:rFonts w:ascii="宋体" w:hAnsi="宋体"/>
          <w:szCs w:val="21"/>
          <w:highlight w:val="none"/>
          <w:u w:val="single"/>
        </w:rPr>
        <w:t xml:space="preserve"> 承包人对资料保管不当、遗失、转借他人、复制等原因造成泄密后果，发包人对此保留终生追究的权利 </w:t>
      </w:r>
      <w:r/>
    </w:p>
    <w:p>
      <w:pPr>
        <w:spacing w:line="360" w:lineRule="auto"/>
        <w:rPr>
          <w:rFonts w:ascii="宋体" w:hAnsi="宋体"/>
          <w:szCs w:val="21"/>
          <w:highlight w:val="none"/>
        </w:rPr>
      </w:pPr>
      <w:r>
        <w:rPr>
          <w:rFonts w:ascii="宋体" w:hAnsi="宋体"/>
          <w:szCs w:val="21"/>
          <w:highlight w:val="none"/>
        </w:rPr>
        <w:t xml:space="preserve">1.11.2关于承包人为实施工程所编制文件的著作权的归属：</w:t>
      </w:r>
      <w:r>
        <w:rPr>
          <w:rFonts w:ascii="宋体" w:hAnsi="宋体"/>
          <w:szCs w:val="21"/>
          <w:highlight w:val="none"/>
          <w:u w:val="single"/>
        </w:rPr>
        <w:t xml:space="preserve"> 归承包人所有 </w:t>
      </w:r>
      <w:r/>
    </w:p>
    <w:p>
      <w:pPr>
        <w:spacing w:line="360" w:lineRule="auto"/>
        <w:rPr>
          <w:rFonts w:ascii="宋体" w:hAnsi="宋体"/>
          <w:szCs w:val="21"/>
          <w:highlight w:val="none"/>
          <w:u w:val="single"/>
        </w:rPr>
      </w:pPr>
      <w:r>
        <w:rPr>
          <w:rFonts w:hint="eastAsia" w:ascii="宋体" w:hAnsi="宋体"/>
          <w:szCs w:val="21"/>
          <w:highlight w:val="none"/>
        </w:rPr>
        <w:t xml:space="preserve">关于承包人提供的上述文件的使用限制的要求：</w:t>
      </w:r>
      <w:r>
        <w:rPr>
          <w:rFonts w:ascii="宋体" w:hAnsi="宋体"/>
          <w:szCs w:val="21"/>
          <w:highlight w:val="none"/>
          <w:u w:val="single"/>
        </w:rPr>
        <w:t xml:space="preserve"> </w:t>
      </w:r>
      <w:r>
        <w:rPr>
          <w:rFonts w:hint="eastAsia" w:ascii="宋体" w:hAnsi="宋体"/>
          <w:szCs w:val="21"/>
          <w:highlight w:val="none"/>
          <w:u w:val="single"/>
        </w:rPr>
        <w:t xml:space="preserve">不得用于与本工程无关的一切事宜</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ascii="宋体" w:hAnsi="宋体"/>
          <w:szCs w:val="21"/>
          <w:highlight w:val="none"/>
        </w:rPr>
        <w:t xml:space="preserve">1.11.4承包人在施工过程中所采用的专利、专有技术、技术秘密的使用费的承担方式：</w:t>
      </w:r>
      <w:r>
        <w:rPr>
          <w:rFonts w:ascii="宋体" w:hAnsi="宋体"/>
          <w:szCs w:val="21"/>
          <w:highlight w:val="none"/>
          <w:u w:val="single"/>
        </w:rPr>
        <w:t xml:space="preserve">如有，将由承包人承担。</w:t>
      </w:r>
      <w:r/>
    </w:p>
    <w:p>
      <w:pPr>
        <w:spacing w:line="360" w:lineRule="auto"/>
        <w:rPr>
          <w:rFonts w:ascii="宋体" w:hAnsi="宋体"/>
          <w:szCs w:val="21"/>
          <w:highlight w:val="none"/>
        </w:rPr>
      </w:pPr>
      <w:r>
        <w:rPr>
          <w:rFonts w:ascii="宋体" w:hAnsi="宋体"/>
          <w:szCs w:val="21"/>
          <w:highlight w:val="none"/>
        </w:rPr>
        <w:t xml:space="preserve">1.13工程量清单错误的修正</w:t>
      </w:r>
      <w:r/>
    </w:p>
    <w:p>
      <w:pPr>
        <w:spacing w:line="360" w:lineRule="auto"/>
        <w:rPr>
          <w:rFonts w:ascii="宋体" w:hAnsi="宋体"/>
          <w:szCs w:val="21"/>
          <w:highlight w:val="none"/>
          <w:u w:val="single"/>
        </w:rPr>
      </w:pPr>
      <w:r>
        <w:rPr>
          <w:rFonts w:hint="eastAsia" w:ascii="宋体" w:hAnsi="宋体"/>
          <w:szCs w:val="21"/>
          <w:highlight w:val="none"/>
        </w:rPr>
        <w:t xml:space="preserve">出现工程量清单错误时，是否调整合同价格：</w:t>
      </w:r>
      <w:r>
        <w:rPr>
          <w:rFonts w:ascii="宋体" w:hAnsi="宋体"/>
          <w:szCs w:val="21"/>
          <w:highlight w:val="none"/>
          <w:u w:val="single"/>
        </w:rPr>
        <w:t xml:space="preserve"> </w:t>
      </w:r>
      <w:r>
        <w:rPr>
          <w:rFonts w:hint="eastAsia" w:ascii="宋体" w:hAnsi="宋体"/>
          <w:szCs w:val="21"/>
          <w:highlight w:val="none"/>
          <w:u w:val="single"/>
        </w:rPr>
        <w:t xml:space="preserve">不调整</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允许调整合同价格的工程量偏差范围：</w:t>
      </w:r>
      <w:r>
        <w:rPr>
          <w:rFonts w:ascii="宋体" w:hAnsi="宋体"/>
          <w:szCs w:val="21"/>
          <w:highlight w:val="none"/>
          <w:u w:val="single"/>
        </w:rPr>
        <w:t xml:space="preserve">/。</w:t>
      </w:r>
      <w:r/>
    </w:p>
    <w:p>
      <w:pPr>
        <w:spacing w:line="360" w:lineRule="auto"/>
        <w:rPr>
          <w:rFonts w:ascii="宋体" w:hAnsi="宋体"/>
          <w:szCs w:val="21"/>
          <w:highlight w:val="none"/>
        </w:rPr>
      </w:pPr>
      <w:r>
        <w:rPr>
          <w:rFonts w:ascii="宋体" w:hAnsi="宋体"/>
          <w:szCs w:val="21"/>
          <w:highlight w:val="none"/>
        </w:rPr>
        <w:t xml:space="preserve">2.发包人</w:t>
      </w:r>
      <w:r/>
    </w:p>
    <w:p>
      <w:pPr>
        <w:spacing w:line="360" w:lineRule="auto"/>
        <w:rPr>
          <w:rFonts w:ascii="宋体" w:hAnsi="宋体"/>
          <w:szCs w:val="21"/>
          <w:highlight w:val="none"/>
        </w:rPr>
      </w:pPr>
      <w:r>
        <w:rPr>
          <w:rFonts w:ascii="宋体" w:hAnsi="宋体"/>
          <w:szCs w:val="21"/>
          <w:highlight w:val="none"/>
        </w:rPr>
        <w:t xml:space="preserve">2.2发包人代表</w:t>
      </w:r>
      <w:r/>
    </w:p>
    <w:p>
      <w:pPr>
        <w:spacing w:line="360" w:lineRule="auto"/>
        <w:rPr>
          <w:rFonts w:ascii="宋体" w:hAnsi="宋体"/>
          <w:szCs w:val="21"/>
          <w:highlight w:val="none"/>
        </w:rPr>
      </w:pPr>
      <w:r>
        <w:rPr>
          <w:rFonts w:hint="eastAsia" w:ascii="宋体" w:hAnsi="宋体"/>
          <w:szCs w:val="21"/>
          <w:highlight w:val="none"/>
        </w:rPr>
        <w:t xml:space="preserve">发包人代表：</w:t>
      </w:r>
      <w:r/>
    </w:p>
    <w:p>
      <w:pPr>
        <w:spacing w:line="360" w:lineRule="auto"/>
        <w:rPr>
          <w:rFonts w:ascii="宋体" w:hAnsi="宋体"/>
          <w:szCs w:val="21"/>
          <w:highlight w:val="none"/>
        </w:rPr>
      </w:pPr>
      <w:r>
        <w:rPr>
          <w:rFonts w:hint="eastAsia" w:ascii="宋体" w:hAnsi="宋体"/>
          <w:szCs w:val="21"/>
          <w:highlight w:val="none"/>
        </w:rPr>
        <w:t xml:space="preserve">姓</w:t>
      </w:r>
      <w:r>
        <w:rPr>
          <w:rFonts w:ascii="宋体" w:hAnsi="宋体"/>
          <w:szCs w:val="21"/>
          <w:highlight w:val="none"/>
        </w:rPr>
        <w:t xml:space="preserve">    名：</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rPr>
        <w:t xml:space="preserve">身份证号：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rPr>
        <w:t xml:space="preserve">职</w:t>
      </w:r>
      <w:r>
        <w:rPr>
          <w:rFonts w:ascii="宋体" w:hAnsi="宋体"/>
          <w:szCs w:val="21"/>
          <w:highlight w:val="none"/>
        </w:rPr>
        <w:t xml:space="preserve">    务：</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联系电话：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通信地址：</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hint="eastAsia" w:ascii="宋体" w:hAnsi="宋体"/>
          <w:szCs w:val="21"/>
          <w:highlight w:val="none"/>
        </w:rPr>
        <w:t xml:space="preserve">发包人对发包人代表的授权范围如下：</w:t>
      </w:r>
      <w:r/>
    </w:p>
    <w:p>
      <w:pPr>
        <w:ind w:firstLine="420"/>
        <w:spacing w:line="360" w:lineRule="auto"/>
        <w:rPr>
          <w:rFonts w:ascii="宋体" w:hAnsi="宋体"/>
          <w:szCs w:val="21"/>
          <w:highlight w:val="none"/>
          <w:u w:val="single"/>
        </w:rPr>
      </w:pPr>
      <w:r>
        <w:rPr>
          <w:rFonts w:ascii="宋体" w:hAnsi="宋体"/>
          <w:szCs w:val="21"/>
          <w:highlight w:val="none"/>
          <w:u w:val="single"/>
        </w:rPr>
        <w:t xml:space="preserve">行使发包人委托的权利和履行义务。支持开展施工现场承包人的工作，以及对监理人员和跟踪审计工作的检查，在发包人委托的范围内办理涉及</w:t>
      </w:r>
      <w:r>
        <w:rPr>
          <w:rFonts w:hint="eastAsia" w:ascii="宋体" w:hAnsi="宋体"/>
          <w:szCs w:val="21"/>
          <w:highlight w:val="none"/>
          <w:u w:val="single"/>
        </w:rPr>
        <w:t xml:space="preserve">工程造价、质量、进度等相关文件调整的批准手续。但：所有涉及工程造价的签证、设计变更、分包单位的确定，工期延期，开工令、停工令、复工令以及工程施工过程中将会导致造价变化的一切事宜，均应当得到发包人盖章确认。否则，若没有发包人盖章予以确认的，则不作为发包人和承包人工程款结算或不得作为赋予发包人义务的依据。</w:t>
      </w:r>
      <w:r/>
    </w:p>
    <w:p>
      <w:pPr>
        <w:spacing w:line="360" w:lineRule="auto"/>
        <w:rPr>
          <w:rFonts w:ascii="宋体" w:hAnsi="宋体"/>
          <w:szCs w:val="21"/>
          <w:highlight w:val="none"/>
        </w:rPr>
      </w:pPr>
      <w:r>
        <w:rPr>
          <w:rFonts w:ascii="宋体" w:hAnsi="宋体"/>
          <w:szCs w:val="21"/>
          <w:highlight w:val="none"/>
        </w:rPr>
        <w:t xml:space="preserve">2.4施工现场、施工条件和基础资料的提供</w:t>
      </w:r>
      <w:r/>
    </w:p>
    <w:p>
      <w:pPr>
        <w:spacing w:line="360" w:lineRule="auto"/>
        <w:rPr>
          <w:rFonts w:ascii="宋体" w:hAnsi="宋体"/>
          <w:szCs w:val="21"/>
          <w:highlight w:val="none"/>
        </w:rPr>
      </w:pPr>
      <w:r>
        <w:rPr>
          <w:rFonts w:ascii="宋体" w:hAnsi="宋体"/>
          <w:szCs w:val="21"/>
          <w:highlight w:val="none"/>
        </w:rPr>
        <w:t xml:space="preserve">2.4.1提供施工现场</w:t>
      </w:r>
      <w:r/>
    </w:p>
    <w:p>
      <w:pPr>
        <w:spacing w:line="360" w:lineRule="auto"/>
        <w:rPr>
          <w:rFonts w:ascii="宋体" w:hAnsi="宋体"/>
          <w:szCs w:val="21"/>
          <w:highlight w:val="none"/>
          <w:u w:val="single"/>
        </w:rPr>
      </w:pPr>
      <w:r>
        <w:rPr>
          <w:rFonts w:hint="eastAsia" w:ascii="宋体" w:hAnsi="宋体"/>
          <w:szCs w:val="21"/>
          <w:highlight w:val="none"/>
        </w:rPr>
        <w:t xml:space="preserve">关于发包人移交施工现场的期限要求：</w:t>
      </w:r>
      <w:r>
        <w:rPr>
          <w:rFonts w:ascii="宋体" w:hAnsi="宋体"/>
          <w:szCs w:val="21"/>
          <w:highlight w:val="none"/>
          <w:u w:val="single"/>
        </w:rPr>
        <w:t xml:space="preserve"> 承包人正式进场施工后，发包人现场代表向承包人项目经理移交施工现场 。</w:t>
      </w:r>
      <w:r/>
    </w:p>
    <w:p>
      <w:pPr>
        <w:spacing w:line="360" w:lineRule="auto"/>
        <w:rPr>
          <w:rFonts w:ascii="宋体" w:hAnsi="宋体"/>
          <w:szCs w:val="21"/>
          <w:highlight w:val="none"/>
        </w:rPr>
      </w:pPr>
      <w:r>
        <w:rPr>
          <w:rFonts w:ascii="宋体" w:hAnsi="宋体"/>
          <w:szCs w:val="21"/>
          <w:highlight w:val="none"/>
        </w:rPr>
        <w:t xml:space="preserve">2.4.2提供施工条件</w:t>
      </w:r>
      <w:r/>
    </w:p>
    <w:p>
      <w:pPr>
        <w:spacing w:line="360" w:lineRule="auto"/>
        <w:rPr>
          <w:rFonts w:ascii="宋体" w:hAnsi="宋体"/>
          <w:szCs w:val="21"/>
          <w:highlight w:val="none"/>
          <w:u w:val="single"/>
        </w:rPr>
      </w:pPr>
      <w:r>
        <w:rPr>
          <w:rFonts w:hint="eastAsia" w:ascii="宋体" w:hAnsi="宋体"/>
          <w:szCs w:val="21"/>
          <w:highlight w:val="none"/>
        </w:rPr>
        <w:t xml:space="preserve">关于发包人应负责提供施工所需要的条件，包括：</w:t>
      </w:r>
      <w:r>
        <w:rPr>
          <w:rFonts w:ascii="宋体" w:hAnsi="宋体"/>
          <w:szCs w:val="21"/>
          <w:highlight w:val="none"/>
          <w:u w:val="single"/>
        </w:rPr>
        <w:t xml:space="preserve"> (1)施工场地具备施工条件的要求及完成的时间：已具备施工条件；</w:t>
      </w:r>
      <w:r/>
    </w:p>
    <w:p>
      <w:pPr>
        <w:spacing w:line="360" w:lineRule="auto"/>
        <w:rPr>
          <w:rFonts w:ascii="宋体" w:hAnsi="宋体"/>
          <w:szCs w:val="21"/>
          <w:highlight w:val="none"/>
          <w:u w:val="single"/>
        </w:rPr>
      </w:pPr>
      <w:r>
        <w:rPr>
          <w:rFonts w:ascii="宋体" w:hAnsi="宋体"/>
          <w:szCs w:val="21"/>
          <w:highlight w:val="none"/>
        </w:rPr>
        <w:t xml:space="preserve">(2)将施工所需的水、电接至施工场地的时间、地点：</w:t>
      </w:r>
      <w:r>
        <w:rPr>
          <w:rFonts w:ascii="宋体" w:hAnsi="宋体"/>
          <w:szCs w:val="21"/>
          <w:highlight w:val="none"/>
          <w:u w:val="single"/>
        </w:rPr>
        <w:t xml:space="preserve">开工前发包人提供水、电接出点，接至本工程施工现场和生活区用电由承包人自行接通，承包人在报价时一并计入；同时，承包人须安装计量表具，表具安装前应交质量技术计量监督部门校核（施工用水电和生活用水电分别计量），承包人进场后双方及时办理临时水电设施的移交手续。水</w:t>
      </w:r>
      <w:r>
        <w:rPr>
          <w:rFonts w:hint="eastAsia" w:ascii="宋体" w:hAnsi="宋体"/>
          <w:szCs w:val="21"/>
          <w:highlight w:val="none"/>
          <w:u w:val="single"/>
        </w:rPr>
        <w:t xml:space="preserve">、</w:t>
      </w:r>
      <w:r>
        <w:rPr>
          <w:rFonts w:ascii="宋体" w:hAnsi="宋体"/>
          <w:szCs w:val="21"/>
          <w:highlight w:val="none"/>
          <w:u w:val="single"/>
        </w:rPr>
        <w:t xml:space="preserve">电费用由承包人承担，施工用水</w:t>
      </w:r>
      <w:r>
        <w:rPr>
          <w:rFonts w:hint="eastAsia" w:ascii="宋体" w:hAnsi="宋体"/>
          <w:szCs w:val="21"/>
          <w:highlight w:val="none"/>
          <w:u w:val="single"/>
        </w:rPr>
        <w:t xml:space="preserve">、施工</w:t>
      </w:r>
      <w:r>
        <w:rPr>
          <w:rFonts w:ascii="宋体" w:hAnsi="宋体"/>
          <w:szCs w:val="21"/>
          <w:highlight w:val="none"/>
          <w:u w:val="single"/>
        </w:rPr>
        <w:t xml:space="preserve">用电</w:t>
      </w:r>
      <w:r>
        <w:rPr>
          <w:rFonts w:hint="eastAsia" w:ascii="宋体" w:hAnsi="宋体"/>
          <w:szCs w:val="21"/>
          <w:highlight w:val="none"/>
          <w:u w:val="single"/>
        </w:rPr>
        <w:t xml:space="preserve">按实</w:t>
      </w:r>
      <w:r>
        <w:rPr>
          <w:rFonts w:ascii="宋体" w:hAnsi="宋体"/>
          <w:szCs w:val="21"/>
          <w:highlight w:val="none"/>
          <w:u w:val="single"/>
        </w:rPr>
        <w:t xml:space="preserve">计取，数量按表计，由承包人定期向发包人缴纳；如水、电总分</w:t>
      </w:r>
      <w:r>
        <w:rPr>
          <w:rFonts w:hint="eastAsia" w:ascii="宋体" w:hAnsi="宋体"/>
          <w:szCs w:val="21"/>
          <w:highlight w:val="none"/>
          <w:u w:val="single"/>
        </w:rPr>
        <w:t xml:space="preserve">表之间的差额根据各承包人使用情况，按比例分摊</w:t>
      </w:r>
      <w:r>
        <w:rPr>
          <w:rFonts w:hint="eastAsia" w:ascii="宋体" w:hAnsi="宋体"/>
          <w:szCs w:val="21"/>
          <w:highlight w:val="none"/>
          <w:u w:val="single"/>
          <w:lang w:eastAsia="zh-CN"/>
        </w:rPr>
        <w:t xml:space="preserve">，</w:t>
      </w:r>
      <w:r>
        <w:rPr>
          <w:rFonts w:ascii="宋体" w:hAnsi="宋体"/>
          <w:szCs w:val="21"/>
          <w:highlight w:val="none"/>
          <w:u w:val="single"/>
        </w:rPr>
        <w:t xml:space="preserve">并考虑适当维护管理费。</w:t>
      </w:r>
      <w:r/>
    </w:p>
    <w:p>
      <w:pPr>
        <w:spacing w:line="360" w:lineRule="auto"/>
        <w:rPr>
          <w:rFonts w:ascii="宋体" w:hAnsi="宋体"/>
          <w:szCs w:val="21"/>
          <w:highlight w:val="none"/>
          <w:u w:val="single"/>
        </w:rPr>
      </w:pPr>
      <w:r>
        <w:rPr>
          <w:rFonts w:ascii="宋体" w:hAnsi="宋体"/>
          <w:szCs w:val="21"/>
          <w:highlight w:val="none"/>
        </w:rPr>
        <w:t xml:space="preserve">(3)施工场地与公共道路的通道开通时间和要求：</w:t>
      </w:r>
      <w:r>
        <w:rPr>
          <w:rFonts w:ascii="宋体" w:hAnsi="宋体"/>
          <w:szCs w:val="21"/>
          <w:highlight w:val="none"/>
          <w:u w:val="single"/>
        </w:rPr>
        <w:t xml:space="preserve">已具备施工条件；</w:t>
      </w:r>
      <w:r/>
    </w:p>
    <w:p>
      <w:pPr>
        <w:spacing w:line="360" w:lineRule="auto"/>
        <w:rPr>
          <w:rFonts w:ascii="宋体" w:hAnsi="宋体"/>
          <w:szCs w:val="21"/>
          <w:highlight w:val="none"/>
          <w:u w:val="single"/>
        </w:rPr>
      </w:pPr>
      <w:r>
        <w:rPr>
          <w:rFonts w:ascii="宋体" w:hAnsi="宋体"/>
          <w:szCs w:val="21"/>
          <w:highlight w:val="none"/>
        </w:rPr>
        <w:t xml:space="preserve">(</w:t>
      </w:r>
      <w:r>
        <w:rPr>
          <w:rFonts w:hint="eastAsia" w:ascii="宋体" w:hAnsi="宋体"/>
          <w:szCs w:val="21"/>
          <w:highlight w:val="none"/>
        </w:rPr>
        <w:t xml:space="preserve">4</w:t>
      </w:r>
      <w:r>
        <w:rPr>
          <w:rFonts w:ascii="宋体" w:hAnsi="宋体"/>
          <w:szCs w:val="21"/>
          <w:highlight w:val="none"/>
        </w:rPr>
        <w:t xml:space="preserve">)由发包人办理的施工所需证件、批件的名称和完成时间：</w:t>
      </w:r>
      <w:r>
        <w:rPr>
          <w:rFonts w:ascii="宋体" w:hAnsi="宋体"/>
          <w:szCs w:val="21"/>
          <w:highlight w:val="none"/>
          <w:u w:val="single"/>
        </w:rPr>
        <w:t xml:space="preserve">施工许可证。开工前由发包人和承包人共同办理施工许可证、质监、安检手续</w:t>
      </w:r>
      <w:r>
        <w:rPr>
          <w:rFonts w:hint="eastAsia" w:ascii="宋体" w:hAnsi="宋体"/>
          <w:szCs w:val="21"/>
          <w:highlight w:val="none"/>
          <w:u w:val="single"/>
        </w:rPr>
        <w:t xml:space="preserve">、渣土证（如需）等</w:t>
      </w:r>
      <w:r>
        <w:rPr>
          <w:rFonts w:ascii="宋体" w:hAnsi="宋体"/>
          <w:szCs w:val="21"/>
          <w:highlight w:val="none"/>
          <w:u w:val="single"/>
        </w:rPr>
        <w:t xml:space="preserve">；</w:t>
      </w:r>
      <w:r/>
    </w:p>
    <w:p>
      <w:pPr>
        <w:spacing w:line="360" w:lineRule="auto"/>
        <w:rPr>
          <w:rFonts w:ascii="宋体" w:hAnsi="宋体"/>
          <w:szCs w:val="21"/>
          <w:highlight w:val="none"/>
          <w:u w:val="single"/>
        </w:rPr>
      </w:pPr>
      <w:r>
        <w:rPr>
          <w:rFonts w:ascii="宋体" w:hAnsi="宋体"/>
          <w:szCs w:val="21"/>
          <w:highlight w:val="none"/>
        </w:rPr>
        <w:t xml:space="preserve">(</w:t>
      </w:r>
      <w:r>
        <w:rPr>
          <w:rFonts w:hint="eastAsia" w:ascii="宋体" w:hAnsi="宋体"/>
          <w:szCs w:val="21"/>
          <w:highlight w:val="none"/>
        </w:rPr>
        <w:t xml:space="preserve">5</w:t>
      </w:r>
      <w:r>
        <w:rPr>
          <w:rFonts w:ascii="宋体" w:hAnsi="宋体"/>
          <w:szCs w:val="21"/>
          <w:highlight w:val="none"/>
        </w:rPr>
        <w:t xml:space="preserve">)水准点与坐标控制点交验要求：</w:t>
      </w:r>
      <w:r>
        <w:rPr>
          <w:rFonts w:ascii="宋体" w:hAnsi="宋体"/>
          <w:szCs w:val="21"/>
          <w:highlight w:val="none"/>
          <w:u w:val="single"/>
        </w:rPr>
        <w:t xml:space="preserve">开工前三天以书面形式交给承包人（承包人配合发包人），并由发包人、承包人、监理</w:t>
      </w:r>
      <w:r>
        <w:rPr>
          <w:rFonts w:hint="eastAsia" w:ascii="宋体" w:hAnsi="宋体"/>
          <w:szCs w:val="21"/>
          <w:highlight w:val="none"/>
          <w:u w:val="single"/>
        </w:rPr>
        <w:t xml:space="preserve">人</w:t>
      </w:r>
      <w:r>
        <w:rPr>
          <w:rFonts w:ascii="宋体" w:hAnsi="宋体"/>
          <w:szCs w:val="21"/>
          <w:highlight w:val="none"/>
          <w:u w:val="single"/>
        </w:rPr>
        <w:t xml:space="preserve">三方现场交验，水准点、坐标控制点交验完毕，即由承包人负责保护，此后由于破坏或失准</w:t>
      </w:r>
      <w:r>
        <w:rPr>
          <w:rFonts w:hint="eastAsia" w:ascii="宋体" w:hAnsi="宋体"/>
          <w:szCs w:val="21"/>
          <w:highlight w:val="none"/>
          <w:u w:val="single"/>
        </w:rPr>
        <w:t xml:space="preserve">带来的重新测量、放点费用及其他损失由承包人承担；</w:t>
      </w:r>
      <w:r/>
    </w:p>
    <w:p>
      <w:pPr>
        <w:spacing w:line="360" w:lineRule="auto"/>
        <w:rPr>
          <w:rFonts w:ascii="宋体" w:hAnsi="宋体"/>
          <w:szCs w:val="21"/>
          <w:highlight w:val="none"/>
          <w:u w:val="single"/>
        </w:rPr>
      </w:pPr>
      <w:r>
        <w:rPr>
          <w:rFonts w:ascii="宋体" w:hAnsi="宋体"/>
          <w:szCs w:val="21"/>
          <w:highlight w:val="none"/>
        </w:rPr>
        <w:t xml:space="preserve">(</w:t>
      </w:r>
      <w:r>
        <w:rPr>
          <w:rFonts w:hint="eastAsia" w:ascii="宋体" w:hAnsi="宋体"/>
          <w:szCs w:val="21"/>
          <w:highlight w:val="none"/>
        </w:rPr>
        <w:t xml:space="preserve">6</w:t>
      </w:r>
      <w:r>
        <w:rPr>
          <w:rFonts w:ascii="宋体" w:hAnsi="宋体"/>
          <w:szCs w:val="21"/>
          <w:highlight w:val="none"/>
        </w:rPr>
        <w:t xml:space="preserve">)图纸会审和设计交底时间：</w:t>
      </w:r>
      <w:r>
        <w:rPr>
          <w:rFonts w:ascii="宋体" w:hAnsi="宋体"/>
          <w:szCs w:val="21"/>
          <w:highlight w:val="none"/>
          <w:u w:val="single"/>
        </w:rPr>
        <w:t xml:space="preserve">开工前3天内；</w:t>
      </w:r>
      <w:r/>
    </w:p>
    <w:p>
      <w:pPr>
        <w:spacing w:line="360" w:lineRule="auto"/>
        <w:rPr>
          <w:rFonts w:ascii="宋体" w:hAnsi="宋体"/>
          <w:szCs w:val="21"/>
          <w:highlight w:val="none"/>
          <w:u w:val="single"/>
        </w:rPr>
      </w:pPr>
      <w:r>
        <w:rPr>
          <w:rFonts w:ascii="宋体" w:hAnsi="宋体"/>
          <w:szCs w:val="21"/>
          <w:highlight w:val="none"/>
          <w:u w:val="single"/>
        </w:rPr>
        <w:t xml:space="preserve">(</w:t>
      </w:r>
      <w:r>
        <w:rPr>
          <w:rFonts w:hint="eastAsia" w:ascii="宋体" w:hAnsi="宋体"/>
          <w:szCs w:val="21"/>
          <w:highlight w:val="none"/>
          <w:u w:val="single"/>
        </w:rPr>
        <w:t xml:space="preserve">7</w:t>
      </w:r>
      <w:r>
        <w:rPr>
          <w:rFonts w:ascii="宋体" w:hAnsi="宋体"/>
          <w:szCs w:val="21"/>
          <w:highlight w:val="none"/>
          <w:u w:val="single"/>
        </w:rPr>
        <w:t xml:space="preserve">)协调处理施工场地周围地下管线和邻近建筑物、构筑物（含文物保护建筑）、古树名木的保护工作：承包人负责做好保护工作，发包人配合，如承包人在施工中发现问题应及时报告监理</w:t>
      </w:r>
      <w:r>
        <w:rPr>
          <w:rFonts w:hint="eastAsia" w:ascii="宋体" w:hAnsi="宋体"/>
          <w:szCs w:val="21"/>
          <w:highlight w:val="none"/>
          <w:u w:val="single"/>
        </w:rPr>
        <w:t xml:space="preserve">人</w:t>
      </w:r>
      <w:r>
        <w:rPr>
          <w:rFonts w:ascii="宋体" w:hAnsi="宋体"/>
          <w:szCs w:val="21"/>
          <w:highlight w:val="none"/>
          <w:u w:val="single"/>
        </w:rPr>
        <w:t xml:space="preserve">、发包人，由发包人、设计院出具解决方案；费用由承包人承担，结算时不做任何调整。</w:t>
      </w:r>
      <w:r/>
    </w:p>
    <w:p>
      <w:pPr>
        <w:spacing w:line="360" w:lineRule="auto"/>
        <w:rPr>
          <w:rFonts w:ascii="宋体" w:hAnsi="宋体"/>
          <w:szCs w:val="21"/>
          <w:highlight w:val="none"/>
        </w:rPr>
      </w:pPr>
      <w:r>
        <w:rPr>
          <w:rFonts w:ascii="宋体" w:hAnsi="宋体"/>
          <w:szCs w:val="21"/>
          <w:highlight w:val="none"/>
        </w:rPr>
        <w:t xml:space="preserve">2.5资金来源证明及支付担保</w:t>
      </w:r>
      <w:r/>
    </w:p>
    <w:p>
      <w:pPr>
        <w:spacing w:line="360" w:lineRule="auto"/>
        <w:rPr>
          <w:rFonts w:ascii="宋体" w:hAnsi="宋体"/>
          <w:szCs w:val="21"/>
          <w:highlight w:val="none"/>
          <w:u w:val="single"/>
        </w:rPr>
      </w:pPr>
      <w:r>
        <w:rPr>
          <w:rFonts w:hint="eastAsia" w:ascii="宋体" w:hAnsi="宋体"/>
          <w:szCs w:val="21"/>
          <w:highlight w:val="none"/>
        </w:rPr>
        <w:t xml:space="preserve">发包人提供资金来源证明的期限要求：</w:t>
      </w:r>
      <w:r>
        <w:rPr>
          <w:rFonts w:ascii="宋体" w:hAnsi="宋体"/>
          <w:szCs w:val="21"/>
          <w:highlight w:val="none"/>
          <w:u w:val="single"/>
        </w:rPr>
        <w:t xml:space="preserve"> 按通用条款执行。</w:t>
      </w:r>
      <w:r/>
    </w:p>
    <w:p>
      <w:pPr>
        <w:spacing w:line="360" w:lineRule="auto"/>
        <w:rPr>
          <w:rFonts w:ascii="宋体" w:hAnsi="宋体"/>
          <w:szCs w:val="21"/>
          <w:highlight w:val="none"/>
          <w:u w:val="single"/>
        </w:rPr>
      </w:pPr>
      <w:r>
        <w:rPr>
          <w:rFonts w:hint="eastAsia" w:ascii="宋体" w:hAnsi="宋体"/>
          <w:szCs w:val="21"/>
          <w:highlight w:val="none"/>
        </w:rPr>
        <w:t xml:space="preserve">发包人是否提供支付担保：</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发包人提供支付担保的形式：</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3.承包人</w:t>
      </w:r>
      <w:r/>
    </w:p>
    <w:p>
      <w:pPr>
        <w:spacing w:line="360" w:lineRule="auto"/>
        <w:rPr>
          <w:rFonts w:ascii="宋体" w:hAnsi="宋体"/>
          <w:szCs w:val="21"/>
          <w:highlight w:val="none"/>
        </w:rPr>
      </w:pPr>
      <w:r>
        <w:rPr>
          <w:rFonts w:ascii="宋体" w:hAnsi="宋体"/>
          <w:szCs w:val="21"/>
          <w:highlight w:val="none"/>
        </w:rPr>
        <w:t xml:space="preserve">3.1承包人的一般义务</w:t>
      </w:r>
      <w:r/>
    </w:p>
    <w:p>
      <w:pPr>
        <w:spacing w:line="360" w:lineRule="auto"/>
        <w:rPr>
          <w:rFonts w:ascii="宋体" w:hAnsi="宋体"/>
          <w:szCs w:val="21"/>
          <w:highlight w:val="none"/>
        </w:rPr>
      </w:pPr>
      <w:r>
        <w:rPr>
          <w:rFonts w:ascii="宋体" w:hAnsi="宋体"/>
          <w:szCs w:val="21"/>
          <w:highlight w:val="none"/>
        </w:rPr>
        <w:t xml:space="preserve">(5)承包人提交的竣工资料的内容：</w:t>
      </w:r>
      <w:r/>
    </w:p>
    <w:p>
      <w:pPr>
        <w:spacing w:line="360" w:lineRule="auto"/>
        <w:rPr>
          <w:rFonts w:ascii="宋体" w:hAnsi="宋体"/>
          <w:szCs w:val="21"/>
          <w:highlight w:val="none"/>
          <w:u w:val="single"/>
        </w:rPr>
      </w:pPr>
      <w:r>
        <w:rPr>
          <w:rFonts w:ascii="宋体" w:hAnsi="宋体"/>
          <w:szCs w:val="21"/>
          <w:highlight w:val="none"/>
          <w:u w:val="single"/>
        </w:rPr>
        <w:t xml:space="preserve">竣工验收后三十日内提供符合发包人及南京市相关部门要求的竣工图三份，竣工资料三套（原件资料含室外工程），并办理完相应的备案手续，每延误一天向发包人支付合同价万分之一的违约金。 </w:t>
      </w:r>
      <w:r/>
    </w:p>
    <w:p>
      <w:pPr>
        <w:spacing w:line="360" w:lineRule="auto"/>
        <w:rPr>
          <w:rFonts w:ascii="宋体" w:hAnsi="宋体"/>
          <w:szCs w:val="21"/>
          <w:highlight w:val="none"/>
          <w:u w:val="single"/>
        </w:rPr>
      </w:pPr>
      <w:r>
        <w:rPr>
          <w:rFonts w:hint="eastAsia" w:ascii="宋体" w:hAnsi="宋体"/>
          <w:szCs w:val="21"/>
          <w:highlight w:val="none"/>
        </w:rPr>
        <w:t xml:space="preserve">承包人需要提交的竣工资料套数：</w:t>
      </w:r>
      <w:r>
        <w:rPr>
          <w:rFonts w:ascii="宋体" w:hAnsi="宋体"/>
          <w:szCs w:val="21"/>
          <w:highlight w:val="none"/>
          <w:u w:val="single"/>
        </w:rPr>
        <w:t xml:space="preserve"> 一式叁套。</w:t>
      </w:r>
      <w:r/>
    </w:p>
    <w:p>
      <w:pPr>
        <w:spacing w:line="360" w:lineRule="auto"/>
        <w:rPr>
          <w:rFonts w:ascii="宋体" w:hAnsi="宋体"/>
          <w:szCs w:val="21"/>
          <w:highlight w:val="none"/>
          <w:u w:val="single"/>
        </w:rPr>
      </w:pPr>
      <w:r>
        <w:rPr>
          <w:rFonts w:hint="eastAsia" w:ascii="宋体" w:hAnsi="宋体"/>
          <w:szCs w:val="21"/>
          <w:highlight w:val="none"/>
        </w:rPr>
        <w:t xml:space="preserve">承包人提交的竣工资料的费用承担：</w:t>
      </w:r>
      <w:r>
        <w:rPr>
          <w:rFonts w:ascii="宋体" w:hAnsi="宋体"/>
          <w:szCs w:val="21"/>
          <w:highlight w:val="none"/>
          <w:u w:val="single"/>
        </w:rPr>
        <w:t xml:space="preserve"> 由承包人承担。</w:t>
      </w:r>
      <w:r/>
    </w:p>
    <w:p>
      <w:pPr>
        <w:spacing w:line="360" w:lineRule="auto"/>
        <w:rPr>
          <w:rFonts w:ascii="宋体" w:hAnsi="宋体"/>
          <w:szCs w:val="21"/>
          <w:highlight w:val="none"/>
          <w:u w:val="single"/>
        </w:rPr>
      </w:pPr>
      <w:r>
        <w:rPr>
          <w:rFonts w:hint="eastAsia" w:ascii="宋体" w:hAnsi="宋体"/>
          <w:szCs w:val="21"/>
          <w:highlight w:val="none"/>
        </w:rPr>
        <w:t xml:space="preserve">承包人提交的竣工资料移交时间：</w:t>
      </w:r>
      <w:r>
        <w:rPr>
          <w:rFonts w:ascii="宋体" w:hAnsi="宋体"/>
          <w:szCs w:val="21"/>
          <w:highlight w:val="none"/>
          <w:u w:val="single"/>
        </w:rPr>
        <w:t xml:space="preserve"> 竣工验收前。</w:t>
      </w:r>
      <w:r/>
    </w:p>
    <w:p>
      <w:pPr>
        <w:spacing w:line="360" w:lineRule="auto"/>
        <w:rPr>
          <w:rFonts w:ascii="宋体" w:hAnsi="宋体"/>
          <w:szCs w:val="21"/>
          <w:highlight w:val="none"/>
          <w:u w:val="single"/>
        </w:rPr>
      </w:pPr>
      <w:r>
        <w:rPr>
          <w:rFonts w:hint="eastAsia" w:ascii="宋体" w:hAnsi="宋体"/>
          <w:szCs w:val="21"/>
          <w:highlight w:val="none"/>
        </w:rPr>
        <w:t xml:space="preserve">承包人提交的竣工资料形式要求：</w:t>
      </w:r>
      <w:r>
        <w:rPr>
          <w:rFonts w:ascii="宋体" w:hAnsi="宋体"/>
          <w:szCs w:val="21"/>
          <w:highlight w:val="none"/>
          <w:u w:val="single"/>
        </w:rPr>
        <w:t xml:space="preserve"> 全套纸质、电子文件。</w:t>
      </w:r>
      <w:r/>
    </w:p>
    <w:p>
      <w:pPr>
        <w:spacing w:line="360" w:lineRule="auto"/>
        <w:rPr>
          <w:rFonts w:ascii="宋体" w:hAnsi="宋体"/>
          <w:szCs w:val="21"/>
          <w:highlight w:val="none"/>
        </w:rPr>
      </w:pPr>
      <w:r>
        <w:rPr>
          <w:rFonts w:ascii="宋体" w:hAnsi="宋体"/>
          <w:szCs w:val="21"/>
          <w:highlight w:val="none"/>
        </w:rPr>
        <w:t xml:space="preserve">(6)承包人应履行的其他义务： </w:t>
      </w:r>
      <w:r/>
    </w:p>
    <w:p>
      <w:pPr>
        <w:spacing w:line="360" w:lineRule="auto"/>
        <w:rPr>
          <w:rFonts w:ascii="宋体" w:hAnsi="宋体"/>
          <w:szCs w:val="21"/>
          <w:highlight w:val="none"/>
          <w:u w:val="single"/>
        </w:rPr>
      </w:pPr>
      <w:r>
        <w:rPr>
          <w:rFonts w:ascii="宋体" w:hAnsi="宋体"/>
          <w:szCs w:val="21"/>
          <w:highlight w:val="none"/>
          <w:u w:val="single"/>
        </w:rPr>
        <w:t xml:space="preserve">1）办理施</w:t>
      </w:r>
      <w:r>
        <w:rPr>
          <w:rFonts w:hint="eastAsia" w:ascii="宋体" w:hAnsi="宋体"/>
          <w:szCs w:val="21"/>
          <w:highlight w:val="none"/>
          <w:u w:val="single"/>
        </w:rPr>
        <w:t xml:space="preserve">工临时设施、现场监控、环保、环卫、渣土弃置、环境检测</w:t>
      </w:r>
      <w:r>
        <w:rPr>
          <w:rFonts w:hint="eastAsia" w:ascii="宋体" w:hAnsi="宋体"/>
          <w:szCs w:val="21"/>
          <w:highlight w:val="none"/>
          <w:u w:val="single"/>
          <w:lang w:eastAsia="zh-CN"/>
        </w:rPr>
        <w:t xml:space="preserve">等</w:t>
      </w:r>
      <w:r>
        <w:rPr>
          <w:rFonts w:hint="eastAsia" w:ascii="宋体" w:hAnsi="宋体"/>
          <w:szCs w:val="21"/>
          <w:highlight w:val="none"/>
          <w:u w:val="single"/>
        </w:rPr>
        <w:t xml:space="preserve">相关手续以及材料设备进出场、运输车辆交通、特殊工序需夜间连续施工夜间施工许可的相关手续。此部分费用全部包含在承包人的投标报价中，发包人不予支付；</w:t>
      </w:r>
      <w:r/>
    </w:p>
    <w:p>
      <w:pPr>
        <w:spacing w:line="360" w:lineRule="auto"/>
        <w:rPr>
          <w:rFonts w:ascii="宋体" w:hAnsi="宋体"/>
          <w:szCs w:val="21"/>
          <w:highlight w:val="none"/>
          <w:u w:val="single"/>
        </w:rPr>
      </w:pPr>
      <w:r>
        <w:rPr>
          <w:rFonts w:ascii="宋体" w:hAnsi="宋体"/>
          <w:szCs w:val="21"/>
          <w:highlight w:val="none"/>
          <w:u w:val="single"/>
        </w:rPr>
        <w:t xml:space="preserve">2）应提供计划、报表的名称及完成时间：开工之日后一周内提供《施工总进度计划》、《材料进场总计划》和《本月完成工程月报》，每月25日上报“施工月报“和“下月施工计划”。施工计划必须具体、详细，包括材料计划、人力安排、增加人力的来源、工程量等。如不按时、按要求报送，发包人有权不</w:t>
      </w:r>
      <w:r>
        <w:rPr>
          <w:rFonts w:hint="eastAsia" w:ascii="宋体" w:hAnsi="宋体"/>
          <w:szCs w:val="21"/>
          <w:highlight w:val="none"/>
          <w:u w:val="single"/>
        </w:rPr>
        <w:t xml:space="preserve">予支付相关进度款或支付时间顺延，甲供材料设备供应计划须及时、准确，否则由承包人承担全部责任；</w:t>
      </w:r>
      <w:r/>
    </w:p>
    <w:p>
      <w:pPr>
        <w:spacing w:line="360" w:lineRule="auto"/>
        <w:rPr>
          <w:rFonts w:ascii="宋体" w:hAnsi="宋体"/>
          <w:szCs w:val="21"/>
          <w:highlight w:val="none"/>
          <w:u w:val="single"/>
        </w:rPr>
      </w:pPr>
      <w:r>
        <w:rPr>
          <w:rFonts w:ascii="宋体" w:hAnsi="宋体"/>
          <w:szCs w:val="21"/>
          <w:highlight w:val="none"/>
          <w:u w:val="single"/>
        </w:rPr>
        <w:t xml:space="preserve">3）承担施工安全保卫工作的责任和要求：承包人应遵守工程建设安全生产有关管理规定，严格按安全标准组织施工，并随时接受发包人和行业检查人员依法实施的监督检查。如承包人未履行上述义务而造成工程、财产和人身伤害，由承包人承担责任及所发生的费用，因承包人项目现场安全措施不力而引起的第三方事故，其责任应由承包人承担；</w:t>
      </w:r>
      <w:r/>
    </w:p>
    <w:p>
      <w:pPr>
        <w:spacing w:line="360" w:lineRule="auto"/>
        <w:rPr>
          <w:rFonts w:ascii="宋体" w:hAnsi="宋体"/>
          <w:szCs w:val="21"/>
          <w:highlight w:val="none"/>
          <w:u w:val="single"/>
        </w:rPr>
      </w:pPr>
      <w:r>
        <w:rPr>
          <w:rFonts w:ascii="宋体" w:hAnsi="宋体"/>
          <w:szCs w:val="21"/>
          <w:highlight w:val="none"/>
          <w:u w:val="single"/>
        </w:rPr>
        <w:t xml:space="preserve">4）向发包人提供临时的办公地点的要求：</w:t>
      </w:r>
      <w:r>
        <w:rPr>
          <w:rFonts w:hint="eastAsia" w:ascii="宋体" w:hAnsi="宋体"/>
          <w:szCs w:val="21"/>
          <w:highlight w:val="none"/>
          <w:u w:val="single"/>
        </w:rPr>
        <w:t xml:space="preserve">不提供；</w:t>
      </w:r>
      <w:r/>
    </w:p>
    <w:p>
      <w:pPr>
        <w:spacing w:line="360" w:lineRule="auto"/>
        <w:rPr>
          <w:rFonts w:ascii="宋体" w:hAnsi="宋体"/>
          <w:szCs w:val="21"/>
          <w:highlight w:val="none"/>
          <w:u w:val="single"/>
        </w:rPr>
      </w:pPr>
      <w:r>
        <w:rPr>
          <w:rFonts w:ascii="宋体" w:hAnsi="宋体"/>
          <w:szCs w:val="21"/>
          <w:highlight w:val="none"/>
          <w:u w:val="single"/>
        </w:rPr>
        <w:t xml:space="preserve">5）</w:t>
      </w:r>
      <w:r>
        <w:rPr>
          <w:rFonts w:hint="eastAsia" w:ascii="宋体" w:hAnsi="宋体"/>
          <w:szCs w:val="21"/>
          <w:highlight w:val="none"/>
          <w:u w:val="single"/>
        </w:rPr>
        <w:t xml:space="preserve">不拆除部分及</w:t>
      </w:r>
      <w:r>
        <w:rPr>
          <w:rFonts w:ascii="宋体" w:hAnsi="宋体"/>
          <w:szCs w:val="21"/>
          <w:highlight w:val="none"/>
          <w:u w:val="single"/>
        </w:rPr>
        <w:t xml:space="preserve">已完工</w:t>
      </w:r>
      <w:r>
        <w:rPr>
          <w:rFonts w:hint="eastAsia" w:ascii="宋体" w:hAnsi="宋体"/>
          <w:szCs w:val="21"/>
          <w:highlight w:val="none"/>
          <w:u w:val="single"/>
        </w:rPr>
        <w:t xml:space="preserve">程成品保护的特殊要求及费用承担：承包人履行专业承包职责，不拆除部分、工程全部成品、半成品在竣工验收交付前均由承包人负责管理和保护并承担损毁、火灾、丢失等的风险，费用已含在投标报价中；保护期间发生损坏，承包人自费予以修复；发包人要求承包人采取特殊措施保护的工程部位经发包人、监理、跟踪审计核定后追加相应的合同价款；</w:t>
      </w:r>
      <w:r/>
    </w:p>
    <w:p>
      <w:pPr>
        <w:spacing w:line="360" w:lineRule="auto"/>
        <w:rPr>
          <w:rFonts w:ascii="宋体" w:hAnsi="宋体"/>
          <w:szCs w:val="21"/>
          <w:highlight w:val="none"/>
          <w:u w:val="single"/>
        </w:rPr>
      </w:pPr>
      <w:r>
        <w:rPr>
          <w:rFonts w:ascii="宋体" w:hAnsi="宋体"/>
          <w:szCs w:val="21"/>
          <w:highlight w:val="none"/>
          <w:u w:val="single"/>
        </w:rPr>
        <w:t xml:space="preserve">6）施工场地周围地下管线和邻近建筑物、构筑物(含文物保护建筑)、古树名木的保护要求及费用承担：如果在施工过程中发现文物或其他有价值物品时，承包人应采取防止损害的措施，并立即报告发包人、国家文物或其他管理部门并</w:t>
      </w:r>
      <w:r>
        <w:rPr>
          <w:rFonts w:hint="eastAsia" w:ascii="宋体" w:hAnsi="宋体"/>
          <w:szCs w:val="21"/>
          <w:highlight w:val="none"/>
          <w:u w:val="single"/>
        </w:rPr>
        <w:t xml:space="preserve">保护现场；如果在施工过程中发现意外电线、水管管道或者其他公共设施，承包人应立即停止挖掘工作，并立即报告发包人或专业机构。承包人根据有关指示，负责修理被破坏的公共设施，并恢复原状，费用由责任方承担。</w:t>
      </w:r>
      <w:r/>
    </w:p>
    <w:p>
      <w:pPr>
        <w:spacing w:line="360" w:lineRule="auto"/>
        <w:rPr>
          <w:rFonts w:ascii="宋体" w:hAnsi="宋体"/>
          <w:szCs w:val="21"/>
          <w:highlight w:val="none"/>
          <w:u w:val="single"/>
        </w:rPr>
      </w:pPr>
      <w:r>
        <w:rPr>
          <w:rFonts w:ascii="宋体" w:hAnsi="宋体"/>
          <w:szCs w:val="21"/>
          <w:highlight w:val="none"/>
          <w:u w:val="single"/>
        </w:rPr>
        <w:t xml:space="preserve">7）施工场地清洁卫生的要求：按南京市有关规定执行，保证工完料清。</w:t>
      </w:r>
      <w:r/>
    </w:p>
    <w:p>
      <w:pPr>
        <w:spacing w:line="360" w:lineRule="auto"/>
        <w:rPr>
          <w:rFonts w:ascii="宋体" w:hAnsi="宋体"/>
          <w:szCs w:val="21"/>
          <w:highlight w:val="none"/>
          <w:u w:val="single"/>
        </w:rPr>
      </w:pPr>
      <w:r>
        <w:rPr>
          <w:rFonts w:ascii="宋体" w:hAnsi="宋体"/>
          <w:szCs w:val="21"/>
          <w:highlight w:val="none"/>
          <w:u w:val="single"/>
        </w:rPr>
        <w:t xml:space="preserve">8）双方约定承包人应做</w:t>
      </w:r>
      <w:r>
        <w:rPr>
          <w:rFonts w:hint="eastAsia" w:ascii="宋体" w:hAnsi="宋体"/>
          <w:szCs w:val="21"/>
          <w:highlight w:val="none"/>
          <w:u w:val="single"/>
          <w:lang w:eastAsia="zh-CN"/>
        </w:rPr>
        <w:t xml:space="preserve">的其他工作</w:t>
      </w:r>
      <w:r>
        <w:rPr>
          <w:rFonts w:ascii="宋体" w:hAnsi="宋体"/>
          <w:szCs w:val="21"/>
          <w:highlight w:val="none"/>
          <w:u w:val="single"/>
        </w:rPr>
        <w:t xml:space="preserve">：</w:t>
      </w:r>
      <w:r/>
    </w:p>
    <w:p>
      <w:pPr>
        <w:spacing w:line="360" w:lineRule="auto"/>
        <w:rPr>
          <w:rFonts w:ascii="宋体" w:hAnsi="宋体"/>
          <w:szCs w:val="21"/>
          <w:highlight w:val="none"/>
          <w:u w:val="single"/>
        </w:rPr>
      </w:pPr>
      <w:r>
        <w:rPr>
          <w:rFonts w:ascii="宋体" w:hAnsi="宋体"/>
          <w:szCs w:val="21"/>
          <w:highlight w:val="none"/>
          <w:u w:val="single"/>
        </w:rPr>
        <w:t xml:space="preserve">a、承包人在竣工验收后10日内拆除现场的所有临时设施，清运全部建筑垃圾，费用由承包人承担。并经发包人验收，否则如发生相关费用由发包人在结算价款中直接扣除；</w:t>
      </w:r>
      <w:r/>
    </w:p>
    <w:p>
      <w:pPr>
        <w:spacing w:line="360" w:lineRule="auto"/>
        <w:rPr>
          <w:rFonts w:ascii="宋体" w:hAnsi="宋体"/>
          <w:szCs w:val="21"/>
          <w:highlight w:val="none"/>
          <w:u w:val="single"/>
        </w:rPr>
      </w:pPr>
      <w:r>
        <w:rPr>
          <w:rFonts w:ascii="宋体" w:hAnsi="宋体"/>
          <w:szCs w:val="21"/>
          <w:highlight w:val="none"/>
          <w:u w:val="single"/>
        </w:rPr>
        <w:t xml:space="preserve">b、对承包</w:t>
      </w:r>
      <w:r>
        <w:rPr>
          <w:rFonts w:hint="eastAsia" w:ascii="宋体" w:hAnsi="宋体"/>
          <w:szCs w:val="21"/>
          <w:highlight w:val="none"/>
          <w:u w:val="single"/>
        </w:rPr>
        <w:t xml:space="preserve">人</w:t>
      </w:r>
      <w:r>
        <w:rPr>
          <w:rFonts w:ascii="宋体" w:hAnsi="宋体"/>
          <w:szCs w:val="21"/>
          <w:highlight w:val="none"/>
          <w:u w:val="single"/>
        </w:rPr>
        <w:t xml:space="preserve">所有人员的工资及相关劳动福利待遇、劳动</w:t>
      </w:r>
      <w:r>
        <w:rPr>
          <w:rFonts w:hint="eastAsia" w:ascii="宋体" w:hAnsi="宋体"/>
          <w:szCs w:val="21"/>
          <w:highlight w:val="none"/>
          <w:u w:val="single"/>
        </w:rPr>
        <w:t xml:space="preserve">保险等由承包人自行解决，与发包人无关。发包人按合同付款后，如出现承包人拖欠工人工资情况，一切纠纷由承包人自行解决，不得以工程合同关系为由，要求发包人支付；</w:t>
      </w:r>
      <w:r/>
    </w:p>
    <w:p>
      <w:pPr>
        <w:spacing w:line="360" w:lineRule="auto"/>
        <w:rPr>
          <w:rFonts w:ascii="宋体" w:hAnsi="宋体"/>
          <w:szCs w:val="21"/>
          <w:highlight w:val="none"/>
          <w:u w:val="single"/>
        </w:rPr>
      </w:pPr>
      <w:r>
        <w:rPr>
          <w:rFonts w:ascii="宋体" w:hAnsi="宋体"/>
          <w:szCs w:val="21"/>
          <w:highlight w:val="none"/>
          <w:u w:val="single"/>
        </w:rPr>
        <w:t xml:space="preserve">c.承包人必须遵守有关规章制度，并做好市容、环保、交通、公安、街道等部门以及周围居民的协调工作，确保工程的顺利进行；</w:t>
      </w:r>
      <w:r/>
    </w:p>
    <w:p>
      <w:pPr>
        <w:spacing w:line="360" w:lineRule="auto"/>
        <w:rPr>
          <w:rFonts w:ascii="宋体" w:hAnsi="宋体"/>
          <w:szCs w:val="21"/>
          <w:highlight w:val="none"/>
          <w:u w:val="single"/>
        </w:rPr>
      </w:pPr>
      <w:r>
        <w:rPr>
          <w:rFonts w:hint="eastAsia" w:ascii="宋体" w:hAnsi="宋体"/>
          <w:szCs w:val="21"/>
          <w:highlight w:val="none"/>
          <w:u w:val="single"/>
        </w:rPr>
        <w:t xml:space="preserve">d.承包人应建立安全应急保障制度，在施工过程中必须注意院内来往人员的安全，一旦发生意外事故，由承包人承担全部责任。</w:t>
      </w:r>
      <w:r/>
    </w:p>
    <w:p>
      <w:pPr>
        <w:spacing w:line="360" w:lineRule="auto"/>
        <w:rPr>
          <w:rFonts w:ascii="宋体" w:hAnsi="宋体"/>
          <w:szCs w:val="21"/>
          <w:highlight w:val="none"/>
        </w:rPr>
      </w:pPr>
      <w:r>
        <w:rPr>
          <w:rFonts w:ascii="宋体" w:hAnsi="宋体"/>
          <w:szCs w:val="21"/>
          <w:highlight w:val="none"/>
        </w:rPr>
        <w:t xml:space="preserve">3.2项目负责人</w:t>
      </w:r>
      <w:r/>
    </w:p>
    <w:p>
      <w:pPr>
        <w:spacing w:line="360" w:lineRule="auto"/>
        <w:rPr>
          <w:rFonts w:ascii="宋体" w:hAnsi="宋体"/>
          <w:szCs w:val="21"/>
          <w:highlight w:val="none"/>
        </w:rPr>
      </w:pPr>
      <w:r>
        <w:rPr>
          <w:rFonts w:ascii="宋体" w:hAnsi="宋体"/>
          <w:szCs w:val="21"/>
          <w:highlight w:val="none"/>
        </w:rPr>
        <w:t xml:space="preserve">3.2.1项目负责人：</w:t>
      </w:r>
      <w:r/>
    </w:p>
    <w:p>
      <w:pPr>
        <w:spacing w:line="360" w:lineRule="auto"/>
        <w:rPr>
          <w:rFonts w:ascii="宋体" w:hAnsi="宋体"/>
          <w:szCs w:val="21"/>
          <w:highlight w:val="none"/>
          <w:u w:val="single"/>
        </w:rPr>
      </w:pPr>
      <w:r>
        <w:rPr>
          <w:rFonts w:hint="eastAsia" w:ascii="宋体" w:hAnsi="宋体"/>
          <w:szCs w:val="21"/>
          <w:highlight w:val="none"/>
        </w:rPr>
        <w:t xml:space="preserve">姓</w:t>
      </w:r>
      <w:r>
        <w:rPr>
          <w:rFonts w:ascii="宋体" w:hAnsi="宋体"/>
          <w:szCs w:val="21"/>
          <w:highlight w:val="none"/>
        </w:rPr>
        <w:t xml:space="preserve">    名：</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身份证号：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建造师执业资格等级：</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建造师注册证书号：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建造师执业印章号：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安全生产考核合格证书号：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联系电话：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通信地址：</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承包人对项目负责人的授权范围如下：</w:t>
      </w:r>
      <w:r>
        <w:rPr>
          <w:rFonts w:ascii="宋体" w:hAnsi="宋体"/>
          <w:szCs w:val="21"/>
          <w:highlight w:val="none"/>
          <w:u w:val="single"/>
        </w:rPr>
        <w:t xml:space="preserve"> 项目经理经承包人授权后代表承包人负责履行本工程合同。项目经理必须采取有效措施保证在整个施工期间施工现场有足够的劳力、材料、设备，保证工程顺利实施，按期保质竣工交付。</w:t>
      </w:r>
      <w:r/>
    </w:p>
    <w:p>
      <w:pPr>
        <w:spacing w:line="360" w:lineRule="auto"/>
        <w:rPr>
          <w:rFonts w:ascii="宋体" w:hAnsi="宋体"/>
          <w:szCs w:val="21"/>
          <w:highlight w:val="none"/>
          <w:u w:val="single"/>
        </w:rPr>
      </w:pPr>
      <w:r>
        <w:rPr>
          <w:rFonts w:hint="eastAsia" w:ascii="宋体" w:hAnsi="宋体"/>
          <w:szCs w:val="21"/>
          <w:highlight w:val="none"/>
        </w:rPr>
        <w:t xml:space="preserve">关于项目负责人每月在施工现场的时间要求：</w:t>
      </w:r>
      <w:r>
        <w:rPr>
          <w:rFonts w:hint="eastAsia" w:ascii="宋体" w:hAnsi="宋体"/>
          <w:szCs w:val="21"/>
          <w:highlight w:val="none"/>
          <w:u w:val="single"/>
        </w:rPr>
        <w:t xml:space="preserve"> </w:t>
      </w:r>
      <w:r>
        <w:rPr>
          <w:rFonts w:ascii="宋体" w:hAnsi="宋体"/>
          <w:szCs w:val="21"/>
          <w:highlight w:val="none"/>
          <w:u w:val="single"/>
        </w:rPr>
        <w:t xml:space="preserve">响应文件中明确的项目经理必须常驻施工现场，要求其本人每周不少于6日、每天不少于8小时在本工程现场工作，项目经理必须参加每周召开的工程例会。</w:t>
      </w:r>
      <w:r>
        <w:rPr>
          <w:rFonts w:hint="eastAsia" w:ascii="宋体" w:hAnsi="宋体"/>
          <w:szCs w:val="21"/>
          <w:highlight w:val="none"/>
          <w:u w:val="single"/>
        </w:rPr>
        <w:t xml:space="preserve">项目经理有事离开现场或不能参加工程例会必须向发包人代表、驻地总监请假，在获得批准后须在规定的时间内返回。</w:t>
      </w:r>
      <w:r/>
    </w:p>
    <w:p>
      <w:pPr>
        <w:spacing w:line="360" w:lineRule="auto"/>
        <w:rPr>
          <w:rFonts w:ascii="宋体" w:hAnsi="宋体"/>
          <w:szCs w:val="21"/>
          <w:highlight w:val="none"/>
          <w:u w:val="single"/>
        </w:rPr>
      </w:pPr>
      <w:r>
        <w:rPr>
          <w:rFonts w:hint="eastAsia" w:ascii="宋体" w:hAnsi="宋体"/>
          <w:szCs w:val="21"/>
          <w:highlight w:val="none"/>
        </w:rPr>
        <w:t xml:space="preserve">承包人未提交劳动合同，以及没有为项目负责人缴纳社会保险证明的违约责任：</w:t>
      </w:r>
      <w:r>
        <w:rPr>
          <w:rFonts w:ascii="宋体" w:hAnsi="宋体"/>
          <w:szCs w:val="21"/>
          <w:highlight w:val="none"/>
          <w:u w:val="single"/>
        </w:rPr>
        <w:t xml:space="preserve"> 承包人必须提供项目经理的劳动合同和社保缴纳证明，否则将视为违约，发包人保留追究法律责任的权利。</w:t>
      </w:r>
      <w:r/>
    </w:p>
    <w:p>
      <w:pPr>
        <w:spacing w:line="360" w:lineRule="auto"/>
        <w:rPr>
          <w:rFonts w:ascii="宋体" w:hAnsi="宋体"/>
          <w:szCs w:val="21"/>
          <w:highlight w:val="none"/>
          <w:u w:val="single"/>
        </w:rPr>
      </w:pPr>
      <w:r>
        <w:rPr>
          <w:rFonts w:hint="eastAsia" w:ascii="宋体" w:hAnsi="宋体"/>
          <w:szCs w:val="21"/>
          <w:highlight w:val="none"/>
        </w:rPr>
        <w:t xml:space="preserve">项目负责人未经批准，擅自离开施工现场的违约责任：</w:t>
      </w:r>
      <w:r>
        <w:rPr>
          <w:rFonts w:ascii="宋体" w:hAnsi="宋体"/>
          <w:szCs w:val="21"/>
          <w:highlight w:val="none"/>
          <w:u w:val="single"/>
        </w:rPr>
        <w:t xml:space="preserve"> 项目经理未经发包人、驻地总监同意擅自离开施工现场，每缺席1日或缺席1次例会，则承包人向发包人支付违约金1000元整；如一周到场累计少于3日或一个月缺席例会2次，则视为严重违约，除按上述原</w:t>
      </w:r>
      <w:r>
        <w:rPr>
          <w:rFonts w:hint="eastAsia" w:ascii="宋体" w:hAnsi="宋体"/>
          <w:szCs w:val="21"/>
          <w:highlight w:val="none"/>
          <w:u w:val="single"/>
          <w:lang w:eastAsia="zh-CN"/>
        </w:rPr>
        <w:t xml:space="preserve">则向</w:t>
      </w:r>
      <w:r>
        <w:rPr>
          <w:rFonts w:hint="eastAsia" w:ascii="宋体" w:hAnsi="宋体"/>
          <w:szCs w:val="21"/>
          <w:highlight w:val="none"/>
          <w:u w:val="single"/>
        </w:rPr>
        <w:t xml:space="preserve">承包人支付相应的违约金外，发包人有权解除合同，将承包人清退出场，解除合同的同时不免除承包人应当承担的上述违约责任。</w:t>
      </w:r>
      <w:r/>
    </w:p>
    <w:p>
      <w:pPr>
        <w:spacing w:line="360" w:lineRule="auto"/>
        <w:rPr>
          <w:rFonts w:ascii="宋体" w:hAnsi="宋体"/>
          <w:szCs w:val="21"/>
          <w:highlight w:val="none"/>
        </w:rPr>
      </w:pPr>
      <w:r>
        <w:rPr>
          <w:rFonts w:ascii="宋体" w:hAnsi="宋体"/>
          <w:szCs w:val="21"/>
          <w:highlight w:val="none"/>
        </w:rPr>
        <w:t xml:space="preserve">3.2.3承包人更换项目负责人的违约责任：</w:t>
      </w:r>
      <w:r/>
    </w:p>
    <w:p>
      <w:pPr>
        <w:ind w:firstLine="371"/>
        <w:spacing w:line="360" w:lineRule="auto"/>
        <w:rPr>
          <w:rFonts w:ascii="宋体" w:hAnsi="宋体"/>
          <w:szCs w:val="21"/>
          <w:highlight w:val="none"/>
          <w:u w:val="single"/>
        </w:rPr>
      </w:pPr>
      <w:r>
        <w:rPr>
          <w:rFonts w:ascii="宋体" w:hAnsi="宋体"/>
          <w:szCs w:val="21"/>
          <w:highlight w:val="none"/>
          <w:u w:val="single"/>
        </w:rPr>
        <w:t xml:space="preserve">(</w:t>
      </w:r>
      <w:r>
        <w:rPr>
          <w:rFonts w:hint="eastAsia" w:ascii="宋体" w:hAnsi="宋体"/>
          <w:szCs w:val="21"/>
          <w:highlight w:val="none"/>
          <w:u w:val="single"/>
        </w:rPr>
        <w:t xml:space="preserve">1</w:t>
      </w:r>
      <w:r>
        <w:rPr>
          <w:rFonts w:ascii="宋体" w:hAnsi="宋体"/>
          <w:szCs w:val="21"/>
          <w:highlight w:val="none"/>
          <w:u w:val="single"/>
        </w:rPr>
        <w:t xml:space="preserve">)响应文件中明确的项目经理，未经发包人许可不得变更。否则，发包人有权解除合同，承包人向发包人支付违约金</w:t>
      </w:r>
      <w:r>
        <w:rPr>
          <w:rFonts w:hint="eastAsia" w:ascii="宋体" w:hAnsi="宋体"/>
          <w:szCs w:val="21"/>
          <w:highlight w:val="none"/>
          <w:u w:val="single"/>
        </w:rPr>
        <w:t xml:space="preserve">100</w:t>
      </w:r>
      <w:r>
        <w:rPr>
          <w:rFonts w:ascii="宋体" w:hAnsi="宋体"/>
          <w:szCs w:val="21"/>
          <w:highlight w:val="none"/>
          <w:u w:val="single"/>
        </w:rPr>
        <w:t xml:space="preserve">万元</w:t>
      </w:r>
      <w:r>
        <w:rPr>
          <w:rFonts w:hint="eastAsia" w:ascii="宋体" w:hAnsi="宋体"/>
          <w:szCs w:val="21"/>
          <w:highlight w:val="none"/>
          <w:u w:val="single"/>
        </w:rPr>
        <w:t xml:space="preserve">；</w:t>
      </w:r>
      <w:r/>
    </w:p>
    <w:p>
      <w:pPr>
        <w:ind w:firstLine="371"/>
        <w:spacing w:line="360" w:lineRule="auto"/>
        <w:rPr>
          <w:rFonts w:ascii="宋体" w:hAnsi="宋体"/>
          <w:szCs w:val="21"/>
          <w:highlight w:val="none"/>
          <w:u w:val="single"/>
        </w:rPr>
      </w:pPr>
      <w:r>
        <w:rPr>
          <w:rFonts w:ascii="宋体" w:hAnsi="宋体"/>
          <w:szCs w:val="21"/>
          <w:highlight w:val="none"/>
          <w:u w:val="single"/>
        </w:rPr>
        <w:t xml:space="preserve">(2)如果因客观原因更换项目经理，必须得到发包人的批准。更换的项目经理必须是本企业正式员工（出具半年以上本企业的劳保统筹</w:t>
      </w:r>
      <w:r>
        <w:rPr>
          <w:rFonts w:hint="eastAsia" w:ascii="宋体" w:hAnsi="宋体"/>
          <w:szCs w:val="21"/>
          <w:highlight w:val="none"/>
          <w:u w:val="single"/>
          <w:lang w:eastAsia="zh-CN"/>
        </w:rPr>
        <w:t xml:space="preserve">缴</w:t>
      </w:r>
      <w:r>
        <w:rPr>
          <w:rFonts w:ascii="宋体" w:hAnsi="宋体"/>
          <w:szCs w:val="21"/>
          <w:highlight w:val="none"/>
          <w:u w:val="single"/>
        </w:rPr>
        <w:t xml:space="preserve">费证明原件），并且与投标项目经理有同等条件，如资质、业绩等。</w:t>
      </w:r>
      <w:r/>
    </w:p>
    <w:p>
      <w:pPr>
        <w:spacing w:line="360" w:lineRule="auto"/>
        <w:rPr>
          <w:rFonts w:ascii="宋体" w:hAnsi="宋体"/>
          <w:szCs w:val="21"/>
          <w:highlight w:val="none"/>
          <w:u w:val="single"/>
        </w:rPr>
      </w:pPr>
      <w:r>
        <w:rPr>
          <w:rFonts w:ascii="宋体" w:hAnsi="宋体"/>
          <w:szCs w:val="21"/>
          <w:highlight w:val="none"/>
        </w:rPr>
        <w:t xml:space="preserve">3.2.4</w:t>
      </w:r>
      <w:r>
        <w:rPr>
          <w:rFonts w:hint="eastAsia" w:ascii="宋体" w:hAnsi="宋体"/>
          <w:szCs w:val="21"/>
          <w:highlight w:val="none"/>
        </w:rPr>
        <w:t xml:space="preserve">承包人无正当理由拒绝更换项目负责人的违约责任：</w:t>
      </w:r>
      <w:r>
        <w:rPr>
          <w:rFonts w:ascii="宋体" w:hAnsi="宋体"/>
          <w:szCs w:val="21"/>
          <w:highlight w:val="none"/>
          <w:u w:val="single"/>
        </w:rPr>
        <w:t xml:space="preserve">发包人有权要求承包人在7日内撤换调整发包人认为不称职的项目经理，并应负责将该不称职的项目经理撤出现场，且该被更换的不称职项目经理不得再从事任何与本工程有关的工作。承包人拒绝更换项目经理的，发包人有权解除合同，追究由此给发包人带来的一切损失，且承包人应承担</w:t>
      </w:r>
      <w:r>
        <w:rPr>
          <w:rFonts w:hint="eastAsia" w:ascii="宋体" w:hAnsi="宋体"/>
          <w:szCs w:val="21"/>
          <w:highlight w:val="none"/>
          <w:u w:val="single"/>
        </w:rPr>
        <w:t xml:space="preserve">100</w:t>
      </w:r>
      <w:r>
        <w:rPr>
          <w:rFonts w:ascii="宋体" w:hAnsi="宋体"/>
          <w:szCs w:val="21"/>
          <w:highlight w:val="none"/>
          <w:u w:val="single"/>
        </w:rPr>
        <w:t xml:space="preserve">万元的违约金。</w:t>
      </w:r>
      <w:r/>
    </w:p>
    <w:p>
      <w:pPr>
        <w:spacing w:line="360" w:lineRule="auto"/>
        <w:rPr>
          <w:rFonts w:ascii="宋体" w:hAnsi="宋体"/>
          <w:szCs w:val="21"/>
          <w:highlight w:val="none"/>
        </w:rPr>
      </w:pPr>
      <w:r>
        <w:rPr>
          <w:rFonts w:ascii="宋体" w:hAnsi="宋体"/>
          <w:szCs w:val="21"/>
          <w:highlight w:val="none"/>
        </w:rPr>
        <w:t xml:space="preserve">3.3承包人人员</w:t>
      </w:r>
      <w:r/>
    </w:p>
    <w:p>
      <w:pPr>
        <w:spacing w:line="360" w:lineRule="auto"/>
        <w:rPr>
          <w:rFonts w:ascii="宋体" w:hAnsi="宋体"/>
          <w:szCs w:val="21"/>
          <w:highlight w:val="none"/>
          <w:u w:val="single"/>
        </w:rPr>
      </w:pPr>
      <w:r>
        <w:rPr>
          <w:rFonts w:ascii="宋体" w:hAnsi="宋体"/>
          <w:szCs w:val="21"/>
          <w:highlight w:val="none"/>
        </w:rPr>
        <w:t xml:space="preserve">3.3.1承包人提交项目管理机构及施工现场管理人员安排报告的期限：</w:t>
      </w:r>
      <w:r>
        <w:rPr>
          <w:rFonts w:ascii="宋体" w:hAnsi="宋体"/>
          <w:szCs w:val="21"/>
          <w:highlight w:val="none"/>
          <w:u w:val="single"/>
        </w:rPr>
        <w:t xml:space="preserve">开工前5天。</w:t>
      </w:r>
      <w:r/>
    </w:p>
    <w:p>
      <w:pPr>
        <w:spacing w:line="360" w:lineRule="auto"/>
        <w:rPr>
          <w:rFonts w:ascii="宋体" w:hAnsi="宋体"/>
          <w:szCs w:val="21"/>
          <w:highlight w:val="none"/>
          <w:u w:val="single"/>
        </w:rPr>
      </w:pPr>
      <w:r>
        <w:rPr>
          <w:rFonts w:ascii="宋体" w:hAnsi="宋体"/>
          <w:szCs w:val="21"/>
          <w:highlight w:val="none"/>
        </w:rPr>
        <w:t xml:space="preserve">3.3.3承包人无正当理由拒绝撤换主要施工管理人员的违约责任：</w:t>
      </w:r>
      <w:r>
        <w:rPr>
          <w:rFonts w:ascii="宋体" w:hAnsi="宋体"/>
          <w:szCs w:val="21"/>
          <w:highlight w:val="none"/>
          <w:u w:val="single"/>
        </w:rPr>
        <w:t xml:space="preserve"> 承包人须承担10万</w:t>
      </w:r>
      <w:r>
        <w:rPr>
          <w:rFonts w:hint="eastAsia" w:ascii="宋体" w:hAnsi="宋体"/>
          <w:szCs w:val="21"/>
          <w:highlight w:val="none"/>
          <w:u w:val="single"/>
        </w:rPr>
        <w:t xml:space="preserve">元的违约金</w:t>
      </w:r>
      <w:r>
        <w:rPr>
          <w:rFonts w:ascii="宋体" w:hAnsi="宋体"/>
          <w:szCs w:val="21"/>
          <w:highlight w:val="none"/>
          <w:u w:val="single"/>
        </w:rPr>
        <w:t xml:space="preserve">，同时发包人有权解除合同，并追究由此给发包人带来的一切损失。 </w:t>
      </w:r>
      <w:r/>
    </w:p>
    <w:p>
      <w:pPr>
        <w:spacing w:line="360" w:lineRule="auto"/>
        <w:rPr>
          <w:rFonts w:ascii="宋体" w:hAnsi="宋体"/>
          <w:szCs w:val="21"/>
          <w:highlight w:val="none"/>
          <w:u w:val="single"/>
        </w:rPr>
      </w:pPr>
      <w:r>
        <w:rPr>
          <w:rFonts w:ascii="宋体" w:hAnsi="宋体"/>
          <w:szCs w:val="21"/>
          <w:highlight w:val="none"/>
        </w:rPr>
        <w:t xml:space="preserve">3.3.4承包人主要施工管理人员离开施工现场的批准要求：</w:t>
      </w:r>
      <w:r>
        <w:rPr>
          <w:rFonts w:ascii="宋体" w:hAnsi="宋体"/>
          <w:szCs w:val="21"/>
          <w:highlight w:val="none"/>
          <w:u w:val="single"/>
        </w:rPr>
        <w:t xml:space="preserve"> 施工现场管理人员安排报告除项目经理以外所有人员离开施工现场，必须经承包人项目经理签字并报发包人代表、总监理工程师提前书面批准，并在批准的时限内返回现场。</w:t>
      </w:r>
      <w:r/>
    </w:p>
    <w:p>
      <w:pPr>
        <w:spacing w:line="360" w:lineRule="auto"/>
        <w:rPr>
          <w:rFonts w:ascii="宋体" w:hAnsi="宋体"/>
          <w:szCs w:val="21"/>
          <w:highlight w:val="none"/>
          <w:u w:val="single"/>
        </w:rPr>
      </w:pPr>
      <w:r>
        <w:rPr>
          <w:rFonts w:ascii="宋体" w:hAnsi="宋体"/>
          <w:szCs w:val="21"/>
          <w:highlight w:val="none"/>
          <w:u w:val="single"/>
        </w:rPr>
        <w:t xml:space="preserve">3.3.5承包人擅自更换主要施工管理人员的违约责任：（1）响应文件中明确的主要管理人员，未经发包人许可不得擅自变更。如有违反，每人次支付违约金5000元整，在支付进度款时扣除相应费用</w:t>
      </w:r>
      <w:r>
        <w:rPr>
          <w:rFonts w:hint="eastAsia"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2）如果因客观原因更换上述主要管理人员，必须得到发包人的批准。更换的管理人员必须是本企业正式员工（出具半年以上本企业的劳保统筹</w:t>
      </w:r>
      <w:r>
        <w:rPr>
          <w:rFonts w:hint="eastAsia" w:ascii="宋体" w:hAnsi="宋体"/>
          <w:szCs w:val="21"/>
          <w:highlight w:val="none"/>
          <w:u w:val="single"/>
          <w:lang w:eastAsia="zh-CN"/>
        </w:rPr>
        <w:t xml:space="preserve">缴</w:t>
      </w:r>
      <w:r>
        <w:rPr>
          <w:rFonts w:ascii="宋体" w:hAnsi="宋体"/>
          <w:szCs w:val="21"/>
          <w:highlight w:val="none"/>
          <w:u w:val="single"/>
        </w:rPr>
        <w:t xml:space="preserve">费证明原件），并且与原岗位的管理人员具有同等条件，如资质、业绩等。</w:t>
      </w:r>
      <w:r/>
    </w:p>
    <w:p>
      <w:pPr>
        <w:spacing w:line="360" w:lineRule="auto"/>
        <w:rPr>
          <w:rFonts w:ascii="宋体" w:hAnsi="宋体"/>
          <w:szCs w:val="21"/>
          <w:highlight w:val="none"/>
          <w:u w:val="single"/>
        </w:rPr>
      </w:pPr>
      <w:r>
        <w:rPr>
          <w:rFonts w:hint="eastAsia" w:ascii="宋体" w:hAnsi="宋体"/>
          <w:szCs w:val="21"/>
          <w:highlight w:val="none"/>
        </w:rPr>
        <w:t xml:space="preserve">承包人主要施工管理人员擅自离开施工现场的违约责任：</w:t>
      </w:r>
      <w:r>
        <w:rPr>
          <w:rFonts w:ascii="宋体" w:hAnsi="宋体"/>
          <w:szCs w:val="21"/>
          <w:highlight w:val="none"/>
          <w:u w:val="single"/>
        </w:rPr>
        <w:t xml:space="preserve"> 按照每人次2000元罚款，在支付进度款时扣除相应费用。</w:t>
      </w:r>
      <w:r/>
    </w:p>
    <w:p>
      <w:pPr>
        <w:spacing w:line="360" w:lineRule="auto"/>
        <w:rPr>
          <w:rFonts w:ascii="宋体" w:hAnsi="宋体"/>
          <w:szCs w:val="21"/>
          <w:highlight w:val="none"/>
        </w:rPr>
      </w:pPr>
      <w:r>
        <w:rPr>
          <w:rFonts w:ascii="宋体" w:hAnsi="宋体"/>
          <w:szCs w:val="21"/>
          <w:highlight w:val="none"/>
        </w:rPr>
        <w:t xml:space="preserve">3.5分包</w:t>
      </w:r>
      <w:r/>
    </w:p>
    <w:p>
      <w:pPr>
        <w:spacing w:line="360" w:lineRule="auto"/>
        <w:rPr>
          <w:rFonts w:ascii="宋体" w:hAnsi="宋体"/>
          <w:szCs w:val="21"/>
          <w:highlight w:val="none"/>
        </w:rPr>
      </w:pPr>
      <w:r>
        <w:rPr>
          <w:rFonts w:ascii="宋体" w:hAnsi="宋体"/>
          <w:szCs w:val="21"/>
          <w:highlight w:val="none"/>
        </w:rPr>
        <w:t xml:space="preserve">3.5.1分包的一般约定</w:t>
      </w:r>
      <w:r/>
    </w:p>
    <w:p>
      <w:pPr>
        <w:spacing w:line="360" w:lineRule="auto"/>
        <w:rPr>
          <w:rFonts w:ascii="宋体" w:hAnsi="宋体"/>
          <w:szCs w:val="21"/>
          <w:highlight w:val="none"/>
          <w:u w:val="single"/>
        </w:rPr>
      </w:pPr>
      <w:r>
        <w:rPr>
          <w:rFonts w:hint="eastAsia" w:ascii="宋体" w:hAnsi="宋体"/>
          <w:szCs w:val="21"/>
          <w:highlight w:val="none"/>
        </w:rPr>
        <w:t xml:space="preserve">禁止分包的工程包括：</w:t>
      </w:r>
      <w:r>
        <w:rPr>
          <w:rFonts w:ascii="宋体" w:hAnsi="宋体"/>
          <w:szCs w:val="21"/>
          <w:highlight w:val="none"/>
          <w:u w:val="single"/>
        </w:rPr>
        <w:t xml:space="preserve"> 主体工程、关键工作以及现行法律法规规定的禁止分包的工程 。</w:t>
      </w:r>
      <w:r/>
    </w:p>
    <w:p>
      <w:pPr>
        <w:spacing w:line="360" w:lineRule="auto"/>
        <w:rPr>
          <w:rFonts w:ascii="宋体" w:hAnsi="宋体"/>
          <w:szCs w:val="21"/>
          <w:highlight w:val="none"/>
          <w:u w:val="single"/>
        </w:rPr>
      </w:pPr>
      <w:r>
        <w:rPr>
          <w:rFonts w:hint="eastAsia" w:ascii="宋体" w:hAnsi="宋体"/>
          <w:szCs w:val="21"/>
          <w:highlight w:val="none"/>
          <w:u w:val="single"/>
        </w:rPr>
        <w:t xml:space="preserve">主体结构、关键性工作的范围：</w:t>
      </w:r>
      <w:r>
        <w:rPr>
          <w:rFonts w:ascii="宋体" w:hAnsi="宋体"/>
          <w:szCs w:val="21"/>
          <w:highlight w:val="none"/>
          <w:u w:val="single"/>
        </w:rPr>
        <w:t xml:space="preserve"> 图纸及清单范围内</w:t>
      </w:r>
      <w:r>
        <w:rPr>
          <w:rFonts w:hint="eastAsia" w:ascii="宋体" w:hAnsi="宋体"/>
          <w:szCs w:val="21"/>
          <w:highlight w:val="none"/>
          <w:u w:val="single"/>
        </w:rPr>
        <w:t xml:space="preserve">现行法律法规规定的禁止分包的工程</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3.5.2分包的确定</w:t>
      </w:r>
      <w:r/>
    </w:p>
    <w:p>
      <w:pPr>
        <w:spacing w:line="360" w:lineRule="auto"/>
        <w:rPr>
          <w:rFonts w:ascii="宋体" w:hAnsi="宋体"/>
          <w:szCs w:val="21"/>
          <w:highlight w:val="none"/>
          <w:u w:val="single"/>
        </w:rPr>
      </w:pPr>
      <w:r>
        <w:rPr>
          <w:rFonts w:hint="eastAsia" w:ascii="宋体" w:hAnsi="宋体"/>
          <w:szCs w:val="21"/>
          <w:highlight w:val="none"/>
        </w:rPr>
        <w:t xml:space="preserve">允许分包的专业工程包括：</w:t>
      </w:r>
      <w:r>
        <w:rPr>
          <w:rFonts w:hint="eastAsia" w:ascii="宋体" w:hAnsi="宋体"/>
          <w:szCs w:val="21"/>
          <w:highlight w:val="none"/>
          <w:u w:val="single"/>
        </w:rPr>
        <w:t xml:space="preserve">本工程禁止专业分包</w:t>
      </w:r>
      <w:r>
        <w:rPr>
          <w:rFonts w:ascii="宋体" w:hAnsi="宋体"/>
          <w:szCs w:val="21"/>
          <w:highlight w:val="none"/>
          <w:u w:val="single"/>
        </w:rPr>
        <w:t xml:space="preserve">。</w:t>
      </w:r>
      <w:r/>
    </w:p>
    <w:p>
      <w:pPr>
        <w:spacing w:line="360" w:lineRule="auto"/>
        <w:rPr>
          <w:rFonts w:ascii="宋体" w:hAnsi="宋体"/>
          <w:szCs w:val="21"/>
          <w:highlight w:val="none"/>
        </w:rPr>
      </w:pPr>
      <w:r>
        <w:rPr>
          <w:rFonts w:ascii="宋体" w:hAnsi="宋体"/>
          <w:szCs w:val="21"/>
          <w:highlight w:val="none"/>
        </w:rPr>
        <w:t xml:space="preserve">3.5.4分包合同价款</w:t>
      </w:r>
      <w:r/>
    </w:p>
    <w:p>
      <w:pPr>
        <w:spacing w:line="360" w:lineRule="auto"/>
        <w:rPr>
          <w:rFonts w:ascii="宋体" w:hAnsi="宋体"/>
          <w:szCs w:val="21"/>
          <w:highlight w:val="none"/>
          <w:u w:val="single"/>
        </w:rPr>
      </w:pPr>
      <w:r>
        <w:rPr>
          <w:rFonts w:hint="eastAsia" w:ascii="宋体" w:hAnsi="宋体"/>
          <w:szCs w:val="21"/>
          <w:highlight w:val="none"/>
        </w:rPr>
        <w:t xml:space="preserve">关于分包合同价款支付的约定：</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ascii="宋体" w:hAnsi="宋体"/>
          <w:szCs w:val="21"/>
          <w:highlight w:val="none"/>
        </w:rPr>
        <w:t xml:space="preserve">3.6工程照管与成品、半成品保护</w:t>
      </w:r>
      <w:r/>
    </w:p>
    <w:p>
      <w:pPr>
        <w:spacing w:line="360" w:lineRule="auto"/>
        <w:rPr>
          <w:rFonts w:ascii="宋体" w:hAnsi="宋体"/>
          <w:szCs w:val="21"/>
          <w:highlight w:val="none"/>
          <w:u w:val="single"/>
        </w:rPr>
      </w:pPr>
      <w:r>
        <w:rPr>
          <w:rFonts w:hint="eastAsia" w:ascii="宋体" w:hAnsi="宋体"/>
          <w:szCs w:val="21"/>
          <w:highlight w:val="none"/>
        </w:rPr>
        <w:t xml:space="preserve">承包人负责照管工程及工程相关的材料、工程设备的起始时间：</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ascii="宋体" w:hAnsi="宋体"/>
          <w:szCs w:val="21"/>
          <w:highlight w:val="none"/>
        </w:rPr>
        <w:t xml:space="preserve">3.7履约担保</w:t>
      </w:r>
      <w:r/>
    </w:p>
    <w:p>
      <w:pPr>
        <w:spacing w:line="360" w:lineRule="auto"/>
        <w:rPr>
          <w:rFonts w:ascii="宋体" w:hAnsi="宋体"/>
          <w:szCs w:val="21"/>
          <w:highlight w:val="none"/>
          <w:u w:val="single"/>
        </w:rPr>
      </w:pPr>
      <w:r>
        <w:rPr>
          <w:rFonts w:hint="eastAsia" w:ascii="宋体" w:hAnsi="宋体"/>
          <w:szCs w:val="21"/>
          <w:highlight w:val="none"/>
        </w:rPr>
        <w:t xml:space="preserve">承包人是否提供履约担保：</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承包人提供履约担保的形式、金额及</w:t>
      </w:r>
      <w:r>
        <w:rPr>
          <w:rFonts w:hint="eastAsia" w:ascii="宋体" w:hAnsi="宋体"/>
          <w:szCs w:val="21"/>
          <w:highlight w:val="none"/>
          <w:lang w:eastAsia="zh-CN"/>
        </w:rPr>
        <w:t xml:space="preserve">期限</w:t>
      </w:r>
      <w:r>
        <w:rPr>
          <w:rFonts w:hint="eastAsia"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4.监理人</w:t>
      </w:r>
      <w:r/>
    </w:p>
    <w:p>
      <w:pPr>
        <w:spacing w:line="360" w:lineRule="auto"/>
        <w:rPr>
          <w:rFonts w:ascii="宋体" w:hAnsi="宋体"/>
          <w:szCs w:val="21"/>
          <w:highlight w:val="none"/>
        </w:rPr>
      </w:pPr>
      <w:r>
        <w:rPr>
          <w:rFonts w:ascii="宋体" w:hAnsi="宋体"/>
          <w:szCs w:val="21"/>
          <w:highlight w:val="none"/>
        </w:rPr>
        <w:t xml:space="preserve">4.1监理人的一般规定</w:t>
      </w:r>
      <w:r/>
    </w:p>
    <w:p>
      <w:pPr>
        <w:spacing w:line="360" w:lineRule="auto"/>
        <w:rPr>
          <w:rFonts w:ascii="宋体" w:hAnsi="宋体"/>
          <w:szCs w:val="21"/>
          <w:highlight w:val="none"/>
          <w:u w:val="single"/>
        </w:rPr>
      </w:pPr>
      <w:r>
        <w:rPr>
          <w:rFonts w:hint="eastAsia" w:ascii="宋体" w:hAnsi="宋体"/>
          <w:szCs w:val="21"/>
          <w:highlight w:val="none"/>
        </w:rPr>
        <w:t xml:space="preserve">关于监理人的监理内容：</w:t>
      </w:r>
      <w:r>
        <w:rPr>
          <w:rFonts w:ascii="宋体" w:hAnsi="宋体"/>
          <w:szCs w:val="21"/>
          <w:highlight w:val="none"/>
          <w:u w:val="single"/>
        </w:rPr>
        <w:t xml:space="preserve"> 承包范围内的施工及保修阶段的“质量、进度、投资控制，合同、信息管理，现场协调”及安全管理（详见监理合同）。</w:t>
      </w:r>
      <w:r/>
    </w:p>
    <w:p>
      <w:pPr>
        <w:spacing w:line="360" w:lineRule="auto"/>
        <w:rPr>
          <w:rFonts w:ascii="宋体" w:hAnsi="宋体"/>
          <w:szCs w:val="21"/>
          <w:highlight w:val="none"/>
          <w:u w:val="single"/>
        </w:rPr>
      </w:pPr>
      <w:r>
        <w:rPr>
          <w:rFonts w:hint="eastAsia" w:ascii="宋体" w:hAnsi="宋体"/>
          <w:szCs w:val="21"/>
          <w:highlight w:val="none"/>
        </w:rPr>
        <w:t xml:space="preserve">关于监理人的监理权限：</w:t>
      </w:r>
      <w:r>
        <w:rPr>
          <w:rFonts w:ascii="宋体" w:hAnsi="宋体"/>
          <w:szCs w:val="21"/>
          <w:highlight w:val="none"/>
          <w:u w:val="single"/>
        </w:rPr>
        <w:t xml:space="preserve"> 详见监理</w:t>
      </w:r>
      <w:r>
        <w:rPr>
          <w:rFonts w:hint="eastAsia" w:ascii="宋体" w:hAnsi="宋体"/>
          <w:szCs w:val="21"/>
          <w:highlight w:val="none"/>
          <w:u w:val="single"/>
        </w:rPr>
        <w:t xml:space="preserve">授权委托书</w:t>
      </w:r>
      <w:r>
        <w:rPr>
          <w:rFonts w:ascii="宋体" w:hAnsi="宋体"/>
          <w:szCs w:val="21"/>
          <w:highlight w:val="none"/>
          <w:u w:val="single"/>
        </w:rPr>
        <w:t xml:space="preserve">。</w:t>
      </w:r>
      <w:r/>
    </w:p>
    <w:p>
      <w:pPr>
        <w:spacing w:line="360" w:lineRule="auto"/>
        <w:rPr>
          <w:rFonts w:ascii="宋体" w:hAnsi="宋体"/>
          <w:szCs w:val="21"/>
          <w:highlight w:val="none"/>
        </w:rPr>
      </w:pPr>
      <w:r>
        <w:rPr>
          <w:rFonts w:hint="eastAsia" w:ascii="宋体" w:hAnsi="宋体"/>
          <w:szCs w:val="21"/>
          <w:highlight w:val="none"/>
        </w:rPr>
        <w:t xml:space="preserve">关于监理人在施工现场的办公场所、生活场所的提供和费用承担的约定：</w:t>
      </w:r>
      <w:r>
        <w:rPr>
          <w:rFonts w:ascii="宋体" w:hAnsi="宋体"/>
          <w:szCs w:val="21"/>
          <w:highlight w:val="none"/>
          <w:u w:val="single"/>
        </w:rPr>
        <w:t xml:space="preserve">另行约定，费用由承包人承担，结算时</w:t>
      </w:r>
      <w:r>
        <w:rPr>
          <w:rFonts w:hint="eastAsia" w:ascii="宋体" w:hAnsi="宋体"/>
          <w:szCs w:val="21"/>
          <w:highlight w:val="none"/>
          <w:u w:val="single"/>
          <w:lang w:eastAsia="zh-CN"/>
        </w:rPr>
        <w:t xml:space="preserve">不作</w:t>
      </w:r>
      <w:r>
        <w:rPr>
          <w:rFonts w:ascii="宋体" w:hAnsi="宋体"/>
          <w:szCs w:val="21"/>
          <w:highlight w:val="none"/>
          <w:u w:val="single"/>
        </w:rPr>
        <w:t xml:space="preserve">调整。</w:t>
      </w:r>
      <w:r/>
    </w:p>
    <w:p>
      <w:pPr>
        <w:spacing w:line="360" w:lineRule="auto"/>
        <w:rPr>
          <w:rFonts w:ascii="宋体" w:hAnsi="宋体"/>
          <w:szCs w:val="21"/>
          <w:highlight w:val="none"/>
        </w:rPr>
      </w:pPr>
      <w:r>
        <w:rPr>
          <w:rFonts w:ascii="宋体" w:hAnsi="宋体"/>
          <w:szCs w:val="21"/>
          <w:highlight w:val="none"/>
        </w:rPr>
        <w:t xml:space="preserve">4.2监理人员</w:t>
      </w:r>
      <w:r/>
    </w:p>
    <w:p>
      <w:pPr>
        <w:spacing w:line="360" w:lineRule="auto"/>
        <w:rPr>
          <w:rFonts w:ascii="宋体" w:hAnsi="宋体"/>
          <w:szCs w:val="21"/>
          <w:highlight w:val="none"/>
        </w:rPr>
      </w:pPr>
      <w:r>
        <w:rPr>
          <w:rFonts w:hint="eastAsia" w:ascii="宋体" w:hAnsi="宋体"/>
          <w:szCs w:val="21"/>
          <w:highlight w:val="none"/>
        </w:rPr>
        <w:t xml:space="preserve">总监理工程师：</w:t>
      </w:r>
      <w:r/>
    </w:p>
    <w:p>
      <w:pPr>
        <w:spacing w:line="360" w:lineRule="auto"/>
        <w:rPr>
          <w:rFonts w:ascii="宋体" w:hAnsi="宋体"/>
          <w:szCs w:val="21"/>
          <w:highlight w:val="none"/>
          <w:u w:val="single"/>
        </w:rPr>
      </w:pPr>
      <w:r>
        <w:rPr>
          <w:rFonts w:hint="eastAsia" w:ascii="宋体" w:hAnsi="宋体"/>
          <w:szCs w:val="21"/>
          <w:highlight w:val="none"/>
        </w:rPr>
        <w:t xml:space="preserve">姓</w:t>
      </w:r>
      <w:r>
        <w:rPr>
          <w:rFonts w:ascii="宋体" w:hAnsi="宋体"/>
          <w:szCs w:val="21"/>
          <w:highlight w:val="none"/>
        </w:rPr>
        <w:t xml:space="preserve">    名：</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职</w:t>
      </w:r>
      <w:r>
        <w:rPr>
          <w:rFonts w:ascii="宋体" w:hAnsi="宋体"/>
          <w:szCs w:val="21"/>
          <w:highlight w:val="none"/>
        </w:rPr>
        <w:t xml:space="preserve">    务：</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监理工程师执业资格证书号：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联系电话：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通信地址：</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rPr>
        <w:t xml:space="preserve">关于监理人的其他约定：</w:t>
      </w:r>
      <w:r>
        <w:rPr>
          <w:rFonts w:ascii="宋体" w:hAnsi="宋体"/>
          <w:szCs w:val="21"/>
          <w:highlight w:val="none"/>
          <w:u w:val="single"/>
        </w:rPr>
        <w:t xml:space="preserve"> 详见监理合同。</w:t>
      </w:r>
      <w:r/>
    </w:p>
    <w:p>
      <w:pPr>
        <w:spacing w:line="360" w:lineRule="auto"/>
        <w:rPr>
          <w:rFonts w:ascii="宋体" w:hAnsi="宋体"/>
          <w:szCs w:val="21"/>
          <w:highlight w:val="none"/>
        </w:rPr>
      </w:pPr>
      <w:r>
        <w:rPr>
          <w:rFonts w:ascii="宋体" w:hAnsi="宋体"/>
          <w:szCs w:val="21"/>
          <w:highlight w:val="none"/>
        </w:rPr>
        <w:t xml:space="preserve">4.4商定或确定</w:t>
      </w:r>
      <w:r/>
    </w:p>
    <w:p>
      <w:pPr>
        <w:spacing w:line="360" w:lineRule="auto"/>
        <w:rPr>
          <w:rFonts w:ascii="宋体" w:hAnsi="宋体"/>
          <w:szCs w:val="21"/>
          <w:highlight w:val="none"/>
        </w:rPr>
      </w:pPr>
      <w:r>
        <w:rPr>
          <w:rFonts w:hint="eastAsia" w:ascii="宋体" w:hAnsi="宋体"/>
          <w:szCs w:val="21"/>
          <w:highlight w:val="none"/>
        </w:rPr>
        <w:t xml:space="preserve">在发包人和承包人不能通过协商达成一致意见时，发包人授权监理人对以下事项进行确定：</w:t>
      </w:r>
      <w:r/>
    </w:p>
    <w:p>
      <w:pPr>
        <w:spacing w:line="360" w:lineRule="auto"/>
        <w:rPr>
          <w:rFonts w:ascii="宋体" w:hAnsi="宋体"/>
          <w:szCs w:val="21"/>
          <w:highlight w:val="none"/>
          <w:u w:val="single"/>
        </w:rPr>
      </w:pPr>
      <w:r>
        <w:rPr>
          <w:rFonts w:ascii="宋体" w:hAnsi="宋体"/>
          <w:szCs w:val="21"/>
          <w:highlight w:val="none"/>
          <w:u w:val="single"/>
        </w:rPr>
        <w:t xml:space="preserve">(1) 一般情况下，发包人工程师和工程监理工程师的决定应是互补的和一致的；除非合同文件中发包人另有约定，在发包人工程师和工程监理工程师的决定出现矛盾或不一致时，发包人工程师有最终决定权，并以发包人工程师的决定为准；</w:t>
      </w:r>
      <w:r/>
    </w:p>
    <w:p>
      <w:pPr>
        <w:spacing w:line="360" w:lineRule="auto"/>
        <w:rPr>
          <w:rFonts w:ascii="宋体" w:hAnsi="宋体"/>
          <w:szCs w:val="21"/>
          <w:highlight w:val="none"/>
        </w:rPr>
      </w:pPr>
      <w:r>
        <w:rPr>
          <w:rFonts w:ascii="宋体" w:hAnsi="宋体"/>
          <w:szCs w:val="21"/>
          <w:highlight w:val="none"/>
        </w:rPr>
        <w:t xml:space="preserve">5.工程质量</w:t>
      </w:r>
      <w:r/>
    </w:p>
    <w:p>
      <w:pPr>
        <w:spacing w:line="360" w:lineRule="auto"/>
        <w:rPr>
          <w:rFonts w:ascii="宋体" w:hAnsi="宋体"/>
          <w:szCs w:val="21"/>
          <w:highlight w:val="none"/>
        </w:rPr>
      </w:pPr>
      <w:r>
        <w:rPr>
          <w:rFonts w:ascii="宋体" w:hAnsi="宋体"/>
          <w:szCs w:val="21"/>
          <w:highlight w:val="none"/>
        </w:rPr>
        <w:t xml:space="preserve">5.1质量要求</w:t>
      </w:r>
      <w:r/>
    </w:p>
    <w:p>
      <w:pPr>
        <w:spacing w:line="360" w:lineRule="auto"/>
        <w:rPr>
          <w:rFonts w:ascii="宋体" w:hAnsi="宋体"/>
          <w:szCs w:val="21"/>
          <w:highlight w:val="none"/>
        </w:rPr>
      </w:pPr>
      <w:r>
        <w:rPr>
          <w:rFonts w:ascii="宋体" w:hAnsi="宋体"/>
          <w:szCs w:val="21"/>
          <w:highlight w:val="none"/>
        </w:rPr>
        <w:t xml:space="preserve">5.1.1特殊质量标准和要求：</w:t>
      </w:r>
      <w:r/>
    </w:p>
    <w:p>
      <w:pPr>
        <w:spacing w:line="360" w:lineRule="auto"/>
        <w:rPr>
          <w:rFonts w:ascii="宋体" w:hAnsi="宋体"/>
          <w:szCs w:val="21"/>
          <w:highlight w:val="none"/>
          <w:u w:val="single"/>
        </w:rPr>
      </w:pPr>
      <w:r>
        <w:rPr>
          <w:rFonts w:ascii="宋体" w:hAnsi="宋体"/>
          <w:szCs w:val="21"/>
          <w:highlight w:val="none"/>
          <w:u w:val="single"/>
        </w:rPr>
        <w:t xml:space="preserve">1、本工程质量要求：承包人的施工质量等级应符合现行国家有关验收标准，达到招标要求的质量等级标准并应通过有关部门验收合格。若为不合格工程，承包人应向发包人支付工程总造价</w:t>
      </w:r>
      <w:r>
        <w:rPr>
          <w:rFonts w:hint="eastAsia" w:ascii="宋体" w:hAnsi="宋体"/>
          <w:szCs w:val="21"/>
          <w:highlight w:val="none"/>
          <w:u w:val="single"/>
        </w:rPr>
        <w:t xml:space="preserve">的</w:t>
      </w:r>
      <w:r>
        <w:rPr>
          <w:rFonts w:ascii="宋体" w:hAnsi="宋体"/>
          <w:szCs w:val="21"/>
          <w:highlight w:val="none"/>
          <w:u w:val="single"/>
        </w:rPr>
        <w:t xml:space="preserve">10％的质量违约金，且对由此造成的一切损失及法律责任负责。</w:t>
      </w:r>
      <w:r/>
    </w:p>
    <w:p>
      <w:pPr>
        <w:spacing w:line="360" w:lineRule="auto"/>
        <w:rPr>
          <w:rFonts w:ascii="宋体" w:hAnsi="宋体"/>
          <w:szCs w:val="21"/>
          <w:highlight w:val="none"/>
          <w:u w:val="single"/>
        </w:rPr>
      </w:pPr>
      <w:r>
        <w:rPr>
          <w:rFonts w:ascii="宋体" w:hAnsi="宋体"/>
          <w:szCs w:val="21"/>
          <w:highlight w:val="none"/>
          <w:u w:val="single"/>
        </w:rPr>
        <w:t xml:space="preserve">2、施工过程中质量要求：承包人确保工程质量符合设计要求，达到国家施工质量验收评定标准和现行施工验收规范，并满足发包人的合理要求。如达不到上述质量要求须在合同工期内进行整改，所产生的</w:t>
      </w:r>
      <w:r>
        <w:rPr>
          <w:rFonts w:ascii="宋体" w:hAnsi="宋体"/>
          <w:szCs w:val="21"/>
          <w:highlight w:val="none"/>
          <w:u w:val="single"/>
        </w:rPr>
        <w:t xml:space="preserve">费用，承包人自行承担。若在合同工期内未整改完毕或整改后仍达不到质量要求，则承包人应按整改所需费用的2倍向发包人支付惩罚性违约金。</w:t>
      </w:r>
      <w:r/>
    </w:p>
    <w:p>
      <w:pPr>
        <w:spacing w:line="360" w:lineRule="auto"/>
        <w:rPr>
          <w:rFonts w:ascii="宋体" w:hAnsi="宋体"/>
          <w:szCs w:val="21"/>
          <w:highlight w:val="none"/>
          <w:u w:val="single"/>
        </w:rPr>
      </w:pPr>
      <w:r>
        <w:rPr>
          <w:rFonts w:ascii="宋体" w:hAnsi="宋体"/>
          <w:szCs w:val="21"/>
          <w:highlight w:val="none"/>
          <w:u w:val="single"/>
        </w:rPr>
        <w:t xml:space="preserve">3、承包人应严格按照施工规范、技术规程以及经监理工程师和发包人审核批复的实施性施工组织设计精心组织施工，确保工程质量。若承包人阶段性工程质</w:t>
      </w:r>
      <w:r>
        <w:rPr>
          <w:rFonts w:hint="eastAsia" w:ascii="宋体" w:hAnsi="宋体"/>
          <w:szCs w:val="21"/>
          <w:highlight w:val="none"/>
          <w:u w:val="single"/>
        </w:rPr>
        <w:t xml:space="preserve">量或者过程性工程质量有</w:t>
      </w:r>
      <w:r>
        <w:rPr>
          <w:rFonts w:ascii="宋体" w:hAnsi="宋体"/>
          <w:szCs w:val="21"/>
          <w:highlight w:val="none"/>
          <w:u w:val="single"/>
        </w:rPr>
        <w:t xml:space="preserve">2次及以上不符合设计要求或者达不到工程质量合格标准，则发包人有权解除合同。</w:t>
      </w:r>
      <w:r/>
    </w:p>
    <w:p>
      <w:pPr>
        <w:spacing w:line="360" w:lineRule="auto"/>
        <w:rPr>
          <w:rFonts w:ascii="宋体" w:hAnsi="宋体"/>
          <w:szCs w:val="21"/>
          <w:highlight w:val="none"/>
          <w:u w:val="single"/>
        </w:rPr>
      </w:pPr>
      <w:r>
        <w:rPr>
          <w:rFonts w:ascii="宋体" w:hAnsi="宋体"/>
          <w:szCs w:val="21"/>
          <w:highlight w:val="none"/>
          <w:u w:val="single"/>
        </w:rPr>
        <w:t xml:space="preserve">4、承包人在发生工程质量问题时，隐瞒监理工程师及发包人，或有偷工减料行为、使用假冒伪劣产品行为，除及时进行整改外另需向发包人支付10000元/次的质量违约金。</w:t>
      </w:r>
      <w:r/>
    </w:p>
    <w:p>
      <w:pPr>
        <w:spacing w:line="360" w:lineRule="auto"/>
        <w:rPr>
          <w:rFonts w:ascii="宋体" w:hAnsi="宋体"/>
          <w:szCs w:val="21"/>
          <w:highlight w:val="none"/>
          <w:u w:val="single"/>
        </w:rPr>
      </w:pPr>
      <w:r>
        <w:rPr>
          <w:rFonts w:ascii="宋体" w:hAnsi="宋体"/>
          <w:szCs w:val="21"/>
          <w:highlight w:val="none"/>
          <w:u w:val="single"/>
        </w:rPr>
        <w:t xml:space="preserve">5、材料质量要求：</w:t>
      </w:r>
      <w:r>
        <w:rPr>
          <w:rFonts w:hint="eastAsia" w:ascii="宋体" w:hAnsi="宋体"/>
          <w:szCs w:val="21"/>
          <w:highlight w:val="none"/>
          <w:u w:val="single"/>
          <w:lang w:eastAsia="zh-CN"/>
        </w:rPr>
        <w:t xml:space="preserve">符合国家</w:t>
      </w:r>
      <w:r>
        <w:rPr>
          <w:rFonts w:ascii="宋体" w:hAnsi="宋体"/>
          <w:szCs w:val="21"/>
          <w:highlight w:val="none"/>
          <w:u w:val="single"/>
        </w:rPr>
        <w:t xml:space="preserve">现行的产品标准规定，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w:t>
      </w:r>
      <w:r>
        <w:rPr>
          <w:rFonts w:hint="eastAsia" w:ascii="宋体" w:hAnsi="宋体"/>
          <w:szCs w:val="21"/>
          <w:highlight w:val="none"/>
          <w:u w:val="single"/>
        </w:rPr>
        <w:t xml:space="preserve">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w:t>
      </w:r>
      <w:r/>
    </w:p>
    <w:p>
      <w:pPr>
        <w:spacing w:line="360" w:lineRule="auto"/>
        <w:rPr>
          <w:rFonts w:ascii="宋体" w:hAnsi="宋体"/>
          <w:szCs w:val="21"/>
          <w:highlight w:val="none"/>
          <w:u w:val="single"/>
        </w:rPr>
      </w:pPr>
      <w:r>
        <w:rPr>
          <w:rFonts w:ascii="宋体" w:hAnsi="宋体"/>
          <w:szCs w:val="21"/>
          <w:highlight w:val="none"/>
          <w:u w:val="single"/>
        </w:rPr>
        <w:t xml:space="preserve">6、检查和返工： 磋商文件和有关规范规定的各种材料检验、工艺试验等必须按规定实施，由承包人提供法定检测机构出具的试验合格证书，所需费用包含在合同价中</w:t>
      </w:r>
      <w:r>
        <w:rPr>
          <w:rFonts w:hint="eastAsia"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rPr>
        <w:t xml:space="preserve">关于工程奖项的约定：</w:t>
      </w:r>
      <w:r>
        <w:rPr>
          <w:rFonts w:ascii="宋体" w:hAnsi="宋体"/>
          <w:szCs w:val="21"/>
          <w:highlight w:val="none"/>
          <w:u w:val="single"/>
        </w:rPr>
        <w:t xml:space="preserve"> / </w:t>
      </w:r>
      <w:r/>
    </w:p>
    <w:p>
      <w:pPr>
        <w:spacing w:line="360" w:lineRule="auto"/>
        <w:rPr>
          <w:rFonts w:ascii="宋体" w:hAnsi="宋体"/>
          <w:szCs w:val="21"/>
          <w:highlight w:val="none"/>
        </w:rPr>
      </w:pPr>
      <w:r>
        <w:rPr>
          <w:rFonts w:ascii="宋体" w:hAnsi="宋体"/>
          <w:szCs w:val="21"/>
          <w:highlight w:val="none"/>
        </w:rPr>
        <w:t xml:space="preserve">5.3</w:t>
      </w:r>
      <w:r>
        <w:rPr>
          <w:rFonts w:hint="eastAsia" w:ascii="宋体" w:hAnsi="宋体"/>
          <w:szCs w:val="21"/>
          <w:highlight w:val="none"/>
        </w:rPr>
        <w:t xml:space="preserve">隐蔽工程检查</w:t>
      </w:r>
      <w:r/>
    </w:p>
    <w:p>
      <w:pPr>
        <w:spacing w:line="360" w:lineRule="auto"/>
        <w:rPr>
          <w:rFonts w:ascii="宋体" w:hAnsi="宋体"/>
          <w:szCs w:val="21"/>
          <w:highlight w:val="none"/>
        </w:rPr>
      </w:pPr>
      <w:r>
        <w:rPr>
          <w:rFonts w:ascii="宋体" w:hAnsi="宋体"/>
          <w:szCs w:val="21"/>
          <w:highlight w:val="none"/>
        </w:rPr>
        <w:t xml:space="preserve">5.3.2承包人提前通知监理人隐蔽工程检查的期限的约定：</w:t>
      </w:r>
      <w:r/>
    </w:p>
    <w:p>
      <w:pPr>
        <w:spacing w:line="360" w:lineRule="auto"/>
        <w:rPr>
          <w:rFonts w:ascii="宋体" w:hAnsi="宋体"/>
          <w:szCs w:val="21"/>
          <w:highlight w:val="none"/>
          <w:u w:val="single"/>
        </w:rPr>
      </w:pPr>
      <w:r>
        <w:rPr>
          <w:rFonts w:ascii="宋体" w:hAnsi="宋体"/>
          <w:szCs w:val="21"/>
          <w:highlight w:val="none"/>
          <w:u w:val="single"/>
        </w:rPr>
        <w:t xml:space="preserve">  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2、其余参照通用条款执行 </w:t>
      </w:r>
      <w:r/>
    </w:p>
    <w:p>
      <w:pPr>
        <w:spacing w:line="360" w:lineRule="auto"/>
        <w:rPr>
          <w:rFonts w:ascii="宋体" w:hAnsi="宋体"/>
          <w:szCs w:val="21"/>
          <w:highlight w:val="none"/>
          <w:u w:val="single"/>
        </w:rPr>
      </w:pPr>
      <w:r>
        <w:rPr>
          <w:rFonts w:hint="eastAsia" w:ascii="宋体" w:hAnsi="宋体"/>
          <w:szCs w:val="21"/>
          <w:highlight w:val="none"/>
        </w:rPr>
        <w:t xml:space="preserve">监理人不能按时进行检查时，应提前</w:t>
      </w:r>
      <w:r>
        <w:rPr>
          <w:rFonts w:ascii="宋体" w:hAnsi="宋体"/>
          <w:szCs w:val="21"/>
          <w:highlight w:val="none"/>
          <w:u w:val="single"/>
        </w:rPr>
        <w:t xml:space="preserve"> 12 </w:t>
      </w:r>
      <w:r>
        <w:rPr>
          <w:rFonts w:hint="eastAsia" w:ascii="宋体" w:hAnsi="宋体"/>
          <w:szCs w:val="21"/>
          <w:highlight w:val="none"/>
        </w:rPr>
        <w:t xml:space="preserve">小时提交书面延期要求。</w:t>
      </w:r>
      <w:r/>
    </w:p>
    <w:p>
      <w:pPr>
        <w:spacing w:line="360" w:lineRule="auto"/>
        <w:rPr>
          <w:rFonts w:ascii="宋体" w:hAnsi="宋体"/>
          <w:szCs w:val="21"/>
          <w:highlight w:val="none"/>
          <w:u w:val="single"/>
        </w:rPr>
      </w:pPr>
      <w:r>
        <w:rPr>
          <w:rFonts w:hint="eastAsia" w:ascii="宋体" w:hAnsi="宋体"/>
          <w:szCs w:val="21"/>
          <w:highlight w:val="none"/>
        </w:rPr>
        <w:t xml:space="preserve">关于延期最长不得超过：</w:t>
      </w:r>
      <w:r>
        <w:rPr>
          <w:rFonts w:ascii="宋体" w:hAnsi="宋体"/>
          <w:szCs w:val="21"/>
          <w:highlight w:val="none"/>
          <w:u w:val="single"/>
        </w:rPr>
        <w:t xml:space="preserve"> 24 小时。</w:t>
      </w:r>
      <w:r/>
    </w:p>
    <w:p>
      <w:pPr>
        <w:spacing w:line="360" w:lineRule="auto"/>
        <w:rPr>
          <w:rFonts w:ascii="宋体" w:hAnsi="宋体"/>
          <w:szCs w:val="21"/>
          <w:highlight w:val="none"/>
        </w:rPr>
      </w:pPr>
      <w:r>
        <w:rPr>
          <w:rFonts w:ascii="宋体" w:hAnsi="宋体"/>
          <w:szCs w:val="21"/>
          <w:highlight w:val="none"/>
        </w:rPr>
        <w:t xml:space="preserve">6.安全文明施工与环境保护</w:t>
      </w:r>
      <w:r/>
    </w:p>
    <w:p>
      <w:pPr>
        <w:spacing w:line="360" w:lineRule="auto"/>
        <w:rPr>
          <w:rFonts w:ascii="宋体" w:hAnsi="宋体"/>
          <w:szCs w:val="21"/>
          <w:highlight w:val="none"/>
        </w:rPr>
      </w:pPr>
      <w:r>
        <w:rPr>
          <w:rFonts w:ascii="宋体" w:hAnsi="宋体"/>
          <w:szCs w:val="21"/>
          <w:highlight w:val="none"/>
        </w:rPr>
        <w:t xml:space="preserve">6.1安全文明施工</w:t>
      </w:r>
      <w:r/>
    </w:p>
    <w:p>
      <w:pPr>
        <w:spacing w:line="360" w:lineRule="auto"/>
        <w:rPr>
          <w:rFonts w:ascii="宋体" w:hAnsi="宋体"/>
          <w:szCs w:val="21"/>
          <w:highlight w:val="none"/>
        </w:rPr>
      </w:pPr>
      <w:r>
        <w:rPr>
          <w:rFonts w:ascii="宋体" w:hAnsi="宋体"/>
          <w:szCs w:val="21"/>
          <w:highlight w:val="none"/>
        </w:rPr>
        <w:t xml:space="preserve">6.1.1项目安全生产的达标目标及相应事项的约定：</w:t>
      </w:r>
      <w:r/>
    </w:p>
    <w:p>
      <w:pPr>
        <w:spacing w:line="360" w:lineRule="auto"/>
        <w:rPr>
          <w:rFonts w:ascii="宋体" w:hAnsi="宋体"/>
          <w:szCs w:val="21"/>
          <w:highlight w:val="none"/>
          <w:u w:val="single"/>
        </w:rPr>
      </w:pPr>
      <w:r>
        <w:rPr>
          <w:rFonts w:ascii="宋体" w:hAnsi="宋体"/>
          <w:szCs w:val="21"/>
          <w:highlight w:val="none"/>
          <w:u w:val="single"/>
        </w:rPr>
        <w:t xml:space="preserve">1．承包人在现场的安全管理、教育和安全事故责任由承包人负责，费用含在项目措施费中。</w:t>
      </w:r>
      <w:r/>
    </w:p>
    <w:p>
      <w:pPr>
        <w:spacing w:line="360" w:lineRule="auto"/>
        <w:rPr>
          <w:rFonts w:ascii="宋体" w:hAnsi="宋体"/>
          <w:szCs w:val="21"/>
          <w:highlight w:val="none"/>
          <w:u w:val="single"/>
        </w:rPr>
      </w:pPr>
      <w:r>
        <w:rPr>
          <w:rFonts w:ascii="宋体" w:hAnsi="宋体"/>
          <w:szCs w:val="21"/>
          <w:highlight w:val="none"/>
          <w:u w:val="single"/>
        </w:rPr>
        <w:t xml:space="preserve">2．承包人根据施工周边条件和环境应按磋商文件要求，加强对相邻建筑、道路及人员的安全防护，不得野蛮施工，采取相应措施，确保安全施工，否则后果由承包人承担。</w:t>
      </w:r>
      <w:r/>
    </w:p>
    <w:p>
      <w:pPr>
        <w:spacing w:line="360" w:lineRule="auto"/>
        <w:rPr>
          <w:rFonts w:ascii="宋体" w:hAnsi="宋体"/>
          <w:szCs w:val="21"/>
          <w:highlight w:val="none"/>
          <w:u w:val="single"/>
        </w:rPr>
      </w:pPr>
      <w:r>
        <w:rPr>
          <w:rFonts w:ascii="宋体" w:hAnsi="宋体"/>
          <w:szCs w:val="21"/>
          <w:highlight w:val="none"/>
          <w:u w:val="single"/>
        </w:rPr>
        <w:t xml:space="preserve">3．由于承包人安全措施不力造成事故的责任和因此发生的费用，由承包人承担。发包人及监理有权对承包人违章现场提出</w:t>
      </w:r>
      <w:r>
        <w:rPr>
          <w:rFonts w:hint="eastAsia" w:ascii="宋体" w:hAnsi="宋体"/>
          <w:szCs w:val="21"/>
          <w:highlight w:val="none"/>
          <w:u w:val="single"/>
        </w:rPr>
        <w:t xml:space="preserve">整改要求，承包人接到书面整改通知后</w:t>
      </w:r>
      <w:r>
        <w:rPr>
          <w:rFonts w:ascii="宋体" w:hAnsi="宋体"/>
          <w:szCs w:val="21"/>
          <w:highlight w:val="none"/>
          <w:u w:val="single"/>
        </w:rPr>
        <w:t xml:space="preserve">24小时内未采取相应措施整改的，每次支付违约金1000元。</w:t>
      </w:r>
      <w:r/>
    </w:p>
    <w:p>
      <w:pPr>
        <w:spacing w:line="360" w:lineRule="auto"/>
        <w:rPr>
          <w:rFonts w:ascii="宋体" w:hAnsi="宋体"/>
          <w:szCs w:val="21"/>
          <w:highlight w:val="none"/>
          <w:u w:val="single"/>
        </w:rPr>
      </w:pPr>
      <w:r>
        <w:rPr>
          <w:rFonts w:ascii="宋体" w:hAnsi="宋体"/>
          <w:szCs w:val="21"/>
          <w:highlight w:val="none"/>
          <w:u w:val="single"/>
        </w:rPr>
        <w:t xml:space="preserve">4．在施工区域内施工禁止使用明火。因施工特殊情况，确需动火作业时，应事先办理审批手续，经监理人同意后，按用火规定，采取严格防火措施，严禁在有火灾爆炸危险的场所动火。建筑工程中采用的电器产品、燃气用具等质量必须符合国家标准或行业标准，具体安装和线路管路的敷设必须符合国家有关消防安全技术规范，对需要安装大功率电器设备，应制定和落实安全防护措施，经监理人同意后方可安装使用。 </w:t>
      </w:r>
      <w:r/>
    </w:p>
    <w:p>
      <w:pPr>
        <w:spacing w:line="360" w:lineRule="auto"/>
        <w:rPr>
          <w:rFonts w:ascii="宋体" w:hAnsi="宋体"/>
          <w:szCs w:val="21"/>
          <w:highlight w:val="none"/>
        </w:rPr>
      </w:pPr>
      <w:r>
        <w:rPr>
          <w:rFonts w:ascii="宋体" w:hAnsi="宋体"/>
          <w:szCs w:val="21"/>
          <w:highlight w:val="none"/>
        </w:rPr>
        <w:t xml:space="preserve">6.1.4关于治安保卫的特别约定：</w:t>
      </w:r>
      <w:r/>
    </w:p>
    <w:p>
      <w:pPr>
        <w:spacing w:line="360" w:lineRule="auto"/>
        <w:rPr>
          <w:rFonts w:ascii="宋体" w:hAnsi="宋体"/>
          <w:szCs w:val="21"/>
          <w:highlight w:val="none"/>
          <w:u w:val="single"/>
        </w:rPr>
      </w:pPr>
      <w:r>
        <w:rPr>
          <w:rFonts w:ascii="宋体" w:hAnsi="宋体"/>
          <w:szCs w:val="21"/>
          <w:highlight w:val="none"/>
          <w:u w:val="single"/>
        </w:rPr>
        <w:t xml:space="preserve">（1）承包人须自觉遵守关于发包人的治安、保卫、消防等管理的各项规章制度，项目现场的治安保卫工作由承包人负责并承担责任；</w:t>
      </w:r>
      <w:r/>
    </w:p>
    <w:p>
      <w:pPr>
        <w:spacing w:line="360" w:lineRule="auto"/>
        <w:rPr>
          <w:rFonts w:ascii="宋体" w:hAnsi="宋体"/>
          <w:szCs w:val="21"/>
          <w:highlight w:val="none"/>
          <w:u w:val="single"/>
        </w:rPr>
      </w:pPr>
      <w:r>
        <w:rPr>
          <w:rFonts w:hint="eastAsia" w:ascii="宋体" w:hAnsi="宋体"/>
          <w:szCs w:val="21"/>
          <w:highlight w:val="none"/>
          <w:u w:val="single"/>
        </w:rPr>
        <w:t xml:space="preserve">关于编制施工场地治安管理计划的约定：</w:t>
      </w:r>
      <w:r/>
    </w:p>
    <w:p>
      <w:pPr>
        <w:spacing w:line="360" w:lineRule="auto"/>
        <w:rPr>
          <w:rFonts w:ascii="宋体" w:hAnsi="宋体"/>
          <w:szCs w:val="21"/>
          <w:highlight w:val="none"/>
          <w:u w:val="single"/>
        </w:rPr>
      </w:pPr>
      <w:r>
        <w:rPr>
          <w:rFonts w:ascii="宋体" w:hAnsi="宋体"/>
          <w:szCs w:val="21"/>
          <w:highlight w:val="none"/>
          <w:u w:val="single"/>
        </w:rPr>
        <w:t xml:space="preserve">必须在进场后或施工合同签署后7日内编写针对本工程的实施性施工组织设计，综合考虑本工程所涉及的一切安全因素编写出施工安全预案，包括但不限于脚手架搭设、临时用电、安全</w:t>
      </w:r>
      <w:r>
        <w:rPr>
          <w:rFonts w:hint="eastAsia" w:ascii="宋体" w:hAnsi="宋体"/>
          <w:szCs w:val="21"/>
          <w:highlight w:val="none"/>
          <w:u w:val="single"/>
          <w:lang w:eastAsia="zh-CN"/>
        </w:rPr>
        <w:t xml:space="preserve">防</w:t>
      </w:r>
      <w:r>
        <w:rPr>
          <w:rFonts w:ascii="宋体" w:hAnsi="宋体"/>
          <w:szCs w:val="21"/>
          <w:highlight w:val="none"/>
          <w:u w:val="single"/>
        </w:rPr>
        <w:t xml:space="preserve">护、职工安全教育和安全管</w:t>
      </w:r>
      <w:r>
        <w:rPr>
          <w:rFonts w:hint="eastAsia" w:ascii="宋体" w:hAnsi="宋体"/>
          <w:szCs w:val="21"/>
          <w:highlight w:val="none"/>
          <w:u w:val="single"/>
        </w:rPr>
        <w:t xml:space="preserve">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项目及施工现场的安全保卫工作及施工照明，负责施工人员的治安教育、安全教育和安全管理工作。若由此发生事故及引发的法律责任，均由承包人负责。</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6.1.5文明施工</w:t>
      </w:r>
      <w:r/>
    </w:p>
    <w:p>
      <w:pPr>
        <w:spacing w:line="360" w:lineRule="auto"/>
        <w:rPr>
          <w:rFonts w:ascii="宋体" w:hAnsi="宋体"/>
          <w:szCs w:val="21"/>
          <w:highlight w:val="none"/>
        </w:rPr>
      </w:pPr>
      <w:r>
        <w:rPr>
          <w:rFonts w:hint="eastAsia" w:ascii="宋体" w:hAnsi="宋体"/>
          <w:szCs w:val="21"/>
          <w:highlight w:val="none"/>
        </w:rPr>
        <w:t xml:space="preserve">合同当事人对文明施工的要求：</w:t>
      </w:r>
      <w:r/>
    </w:p>
    <w:p>
      <w:pPr>
        <w:spacing w:line="360" w:lineRule="auto"/>
        <w:rPr>
          <w:rFonts w:ascii="宋体" w:hAnsi="宋体"/>
          <w:szCs w:val="21"/>
          <w:highlight w:val="none"/>
          <w:u w:val="single"/>
        </w:rPr>
      </w:pPr>
      <w:r>
        <w:rPr>
          <w:rFonts w:ascii="宋体" w:hAnsi="宋体"/>
          <w:szCs w:val="21"/>
          <w:highlight w:val="none"/>
          <w:u w:val="single"/>
        </w:rPr>
        <w:t xml:space="preserve"> 一、施工安全： ⑴承包人报请监理工程师和发包人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3）危险性较大的专项施工方案应提前3天报监理人，监理人根据相关规定审批同意后（报发包人备案）实施。</w:t>
      </w:r>
      <w:r/>
    </w:p>
    <w:p>
      <w:pPr>
        <w:spacing w:line="360" w:lineRule="auto"/>
        <w:rPr>
          <w:rFonts w:ascii="宋体" w:hAnsi="宋体"/>
          <w:szCs w:val="21"/>
          <w:highlight w:val="none"/>
          <w:u w:val="single"/>
        </w:rPr>
      </w:pPr>
      <w:r>
        <w:rPr>
          <w:rFonts w:ascii="宋体" w:hAnsi="宋体"/>
          <w:szCs w:val="21"/>
          <w:highlight w:val="none"/>
          <w:u w:val="single"/>
        </w:rPr>
        <w:t xml:space="preserve"> 二、施工噪音 ：工程施工期间，噪声对环境的影响必须满足国家和南京市有关法规要求。施工噪声遵</w:t>
      </w:r>
      <w:r>
        <w:rPr>
          <w:rFonts w:hint="eastAsia" w:ascii="宋体" w:hAnsi="宋体"/>
          <w:szCs w:val="21"/>
          <w:highlight w:val="none"/>
          <w:u w:val="single"/>
        </w:rPr>
        <w:t xml:space="preserve">守《建筑施工场界环境噪声排放标准》</w:t>
      </w:r>
      <w:r>
        <w:rPr>
          <w:rFonts w:ascii="宋体" w:hAnsi="宋体"/>
          <w:szCs w:val="21"/>
          <w:highlight w:val="none"/>
          <w:u w:val="single"/>
        </w:rPr>
        <w:t xml:space="preserve">GB 12523-2011 在选择施工设备及施工方法时，承包人必须考虑由此产生的噪声标准及对施工人员和周围单位和居民的影响。在工程施工过程中，若发生施工噪声超标扰民事件，由承包人负责解决，发包人予以配合，由此产生的费用由承包人承担，结算时</w:t>
      </w:r>
      <w:r>
        <w:rPr>
          <w:rFonts w:hint="eastAsia" w:ascii="宋体" w:hAnsi="宋体"/>
          <w:szCs w:val="21"/>
          <w:highlight w:val="none"/>
          <w:u w:val="single"/>
          <w:lang w:eastAsia="zh-CN"/>
        </w:rPr>
        <w:t xml:space="preserve">不作</w:t>
      </w:r>
      <w:r>
        <w:rPr>
          <w:rFonts w:ascii="宋体" w:hAnsi="宋体"/>
          <w:szCs w:val="21"/>
          <w:highlight w:val="none"/>
          <w:u w:val="single"/>
        </w:rPr>
        <w:t xml:space="preserve">调整。</w:t>
      </w:r>
      <w:r/>
    </w:p>
    <w:p>
      <w:pPr>
        <w:spacing w:line="360" w:lineRule="auto"/>
        <w:rPr>
          <w:rFonts w:ascii="宋体" w:hAnsi="宋体"/>
          <w:szCs w:val="21"/>
          <w:highlight w:val="none"/>
          <w:u w:val="single"/>
        </w:rPr>
      </w:pPr>
      <w:r>
        <w:rPr>
          <w:rFonts w:ascii="宋体" w:hAnsi="宋体"/>
          <w:szCs w:val="21"/>
          <w:highlight w:val="none"/>
          <w:u w:val="single"/>
        </w:rPr>
        <w:t xml:space="preserve"> 三、污水排放：开工前承包人须主动到环保部门办理工程排污的相关手续，并承担相关费用。所有的废水、污水应按批准的方法处理后排入排污系统，不得污染环境，由此而造成的后果由承包人自行负责。所有的施工垃圾应按照批准的方法运往批准的地点</w:t>
      </w:r>
      <w:r>
        <w:rPr>
          <w:rFonts w:hint="eastAsia" w:ascii="宋体" w:hAnsi="宋体"/>
          <w:szCs w:val="21"/>
          <w:highlight w:val="none"/>
          <w:u w:val="single"/>
        </w:rPr>
        <w:t xml:space="preserve">进行处理，生活垃圾应按照城市规定每天集中，纳入城市垃圾处理系统。</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hint="eastAsia" w:ascii="宋体" w:hAnsi="宋体"/>
          <w:szCs w:val="21"/>
          <w:highlight w:val="none"/>
          <w:u w:val="single"/>
        </w:rPr>
        <w:t xml:space="preserve">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w:t>
      </w:r>
      <w:r/>
    </w:p>
    <w:p>
      <w:pPr>
        <w:spacing w:line="360" w:lineRule="auto"/>
        <w:rPr>
          <w:rFonts w:ascii="宋体" w:hAnsi="宋体"/>
          <w:szCs w:val="21"/>
          <w:highlight w:val="none"/>
          <w:u w:val="single"/>
        </w:rPr>
      </w:pPr>
      <w:r>
        <w:rPr>
          <w:rFonts w:hint="eastAsia" w:ascii="宋体" w:hAnsi="宋体"/>
          <w:szCs w:val="21"/>
          <w:highlight w:val="none"/>
          <w:u w:val="single"/>
        </w:rPr>
        <w:t xml:space="preserve">五．承包人必须按照南京市规定的标准实行文明施工管理，总承包单位对施工现场的安全施工负总责，专业工程承包单位应当服从总承包单位的文明施工管理</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6.1.6关于安全文明施工费支付比例和支付期限的约定：</w:t>
      </w:r>
      <w:r/>
    </w:p>
    <w:p>
      <w:pPr>
        <w:spacing w:line="360" w:lineRule="auto"/>
        <w:rPr>
          <w:rFonts w:ascii="宋体" w:hAnsi="宋体"/>
          <w:szCs w:val="21"/>
          <w:highlight w:val="none"/>
          <w:u w:val="single"/>
        </w:rPr>
      </w:pPr>
      <w:r>
        <w:rPr>
          <w:rFonts w:hint="eastAsia" w:ascii="宋体" w:hAnsi="宋体"/>
          <w:szCs w:val="21"/>
          <w:highlight w:val="none"/>
          <w:u w:val="single"/>
        </w:rPr>
        <w:t xml:space="preserve">工程预付款中已含安全文明措施费基本费的</w:t>
      </w:r>
      <w:r>
        <w:rPr>
          <w:rFonts w:ascii="宋体" w:hAnsi="宋体"/>
          <w:szCs w:val="21"/>
          <w:highlight w:val="none"/>
          <w:u w:val="single"/>
        </w:rPr>
        <w:t xml:space="preserve">60%，剩余部分与工程进度款同比例支付。 </w:t>
      </w:r>
      <w:r/>
    </w:p>
    <w:p>
      <w:pPr>
        <w:spacing w:line="360" w:lineRule="auto"/>
        <w:rPr>
          <w:rFonts w:ascii="宋体" w:hAnsi="宋体"/>
          <w:szCs w:val="21"/>
          <w:highlight w:val="none"/>
        </w:rPr>
      </w:pPr>
      <w:r>
        <w:rPr>
          <w:rFonts w:ascii="宋体" w:hAnsi="宋体"/>
          <w:szCs w:val="21"/>
          <w:highlight w:val="none"/>
        </w:rPr>
        <w:t xml:space="preserve">7.工期和进度</w:t>
      </w:r>
      <w:r/>
    </w:p>
    <w:p>
      <w:pPr>
        <w:spacing w:line="360" w:lineRule="auto"/>
        <w:rPr>
          <w:rFonts w:ascii="宋体" w:hAnsi="宋体"/>
          <w:szCs w:val="21"/>
          <w:highlight w:val="none"/>
        </w:rPr>
      </w:pPr>
      <w:r>
        <w:rPr>
          <w:rFonts w:ascii="宋体" w:hAnsi="宋体"/>
          <w:szCs w:val="21"/>
          <w:highlight w:val="none"/>
        </w:rPr>
        <w:t xml:space="preserve">7.1施工组织设计</w:t>
      </w:r>
      <w:r/>
    </w:p>
    <w:p>
      <w:pPr>
        <w:spacing w:line="360" w:lineRule="auto"/>
        <w:rPr>
          <w:rFonts w:ascii="宋体" w:hAnsi="宋体"/>
          <w:szCs w:val="21"/>
          <w:highlight w:val="none"/>
        </w:rPr>
      </w:pPr>
      <w:r>
        <w:rPr>
          <w:rFonts w:ascii="宋体" w:hAnsi="宋体"/>
          <w:szCs w:val="21"/>
          <w:highlight w:val="none"/>
        </w:rPr>
        <w:t xml:space="preserve">7.1.1合同当事人约定的施工组织设计应包括的其他内容：</w:t>
      </w:r>
      <w:r>
        <w:rPr>
          <w:rFonts w:ascii="宋体" w:hAnsi="宋体"/>
          <w:szCs w:val="21"/>
          <w:highlight w:val="none"/>
          <w:u w:val="single"/>
        </w:rPr>
        <w:t xml:space="preserve"> 1.无特殊约定，执行通用条款； </w:t>
      </w:r>
      <w:r/>
    </w:p>
    <w:p>
      <w:pPr>
        <w:spacing w:line="360" w:lineRule="auto"/>
        <w:rPr>
          <w:rFonts w:ascii="宋体" w:hAnsi="宋体"/>
          <w:szCs w:val="21"/>
          <w:highlight w:val="none"/>
        </w:rPr>
      </w:pPr>
      <w:r>
        <w:rPr>
          <w:rFonts w:ascii="宋体" w:hAnsi="宋体"/>
          <w:szCs w:val="21"/>
          <w:highlight w:val="none"/>
        </w:rPr>
        <w:t xml:space="preserve">7.1.2施工组织设计的提交和修改</w:t>
      </w:r>
      <w:r/>
    </w:p>
    <w:p>
      <w:pPr>
        <w:spacing w:line="360" w:lineRule="auto"/>
        <w:rPr>
          <w:rFonts w:ascii="宋体" w:hAnsi="宋体"/>
          <w:szCs w:val="21"/>
          <w:highlight w:val="none"/>
        </w:rPr>
      </w:pPr>
      <w:r>
        <w:rPr>
          <w:rFonts w:hint="eastAsia" w:ascii="宋体" w:hAnsi="宋体"/>
          <w:szCs w:val="21"/>
          <w:highlight w:val="none"/>
        </w:rPr>
        <w:t xml:space="preserve">承包人提交详细施工组织设计的期限的约定：</w:t>
      </w:r>
      <w:r>
        <w:rPr>
          <w:rFonts w:ascii="宋体" w:hAnsi="宋体"/>
          <w:szCs w:val="21"/>
          <w:highlight w:val="none"/>
          <w:u w:val="single"/>
        </w:rPr>
        <w:t xml:space="preserve"> 开工前7天提供 </w:t>
      </w:r>
      <w:r/>
    </w:p>
    <w:p>
      <w:pPr>
        <w:spacing w:line="360" w:lineRule="auto"/>
        <w:rPr>
          <w:rFonts w:ascii="宋体" w:hAnsi="宋体"/>
          <w:szCs w:val="21"/>
          <w:highlight w:val="none"/>
          <w:u w:val="single"/>
        </w:rPr>
      </w:pPr>
      <w:r>
        <w:rPr>
          <w:rFonts w:hint="eastAsia" w:ascii="宋体" w:hAnsi="宋体"/>
          <w:szCs w:val="21"/>
          <w:highlight w:val="none"/>
        </w:rPr>
        <w:t xml:space="preserve">发包人和监理人在收到详细的施工组织设计后确认或提出修改意见的期限：</w:t>
      </w:r>
      <w:r>
        <w:rPr>
          <w:rFonts w:ascii="宋体" w:hAnsi="宋体"/>
          <w:szCs w:val="21"/>
          <w:highlight w:val="none"/>
          <w:u w:val="single"/>
        </w:rPr>
        <w:t xml:space="preserve"> 收到资料后7天内  </w:t>
      </w:r>
      <w:r/>
    </w:p>
    <w:p>
      <w:pPr>
        <w:spacing w:line="360" w:lineRule="auto"/>
        <w:rPr>
          <w:rFonts w:ascii="宋体" w:hAnsi="宋体"/>
          <w:szCs w:val="21"/>
          <w:highlight w:val="none"/>
        </w:rPr>
      </w:pPr>
      <w:r>
        <w:rPr>
          <w:rFonts w:ascii="宋体" w:hAnsi="宋体"/>
          <w:szCs w:val="21"/>
          <w:highlight w:val="none"/>
        </w:rPr>
        <w:t xml:space="preserve">7.2施工进度计划</w:t>
      </w:r>
      <w:r/>
    </w:p>
    <w:p>
      <w:pPr>
        <w:spacing w:line="360" w:lineRule="auto"/>
        <w:rPr>
          <w:rFonts w:ascii="宋体" w:hAnsi="宋体"/>
          <w:szCs w:val="21"/>
          <w:highlight w:val="none"/>
        </w:rPr>
      </w:pPr>
      <w:r>
        <w:rPr>
          <w:rFonts w:ascii="宋体" w:hAnsi="宋体"/>
          <w:szCs w:val="21"/>
          <w:highlight w:val="none"/>
        </w:rPr>
        <w:t xml:space="preserve">7.2.2施工进度计划的修订</w:t>
      </w:r>
      <w:r/>
    </w:p>
    <w:p>
      <w:pPr>
        <w:spacing w:line="360" w:lineRule="auto"/>
        <w:rPr>
          <w:rFonts w:ascii="宋体" w:hAnsi="宋体"/>
          <w:szCs w:val="21"/>
          <w:highlight w:val="none"/>
          <w:u w:val="single"/>
        </w:rPr>
      </w:pPr>
      <w:r>
        <w:rPr>
          <w:rFonts w:hint="eastAsia" w:ascii="宋体" w:hAnsi="宋体"/>
          <w:szCs w:val="21"/>
          <w:highlight w:val="none"/>
        </w:rPr>
        <w:t xml:space="preserve">发包人和监理人在收到修订的施工进度计划后确认或提出修改意见的期限：</w:t>
      </w:r>
      <w:r>
        <w:rPr>
          <w:rFonts w:ascii="宋体" w:hAnsi="宋体"/>
          <w:szCs w:val="21"/>
          <w:highlight w:val="none"/>
          <w:u w:val="single"/>
        </w:rPr>
        <w:t xml:space="preserve"> 开工前3天 </w:t>
      </w:r>
      <w:r/>
    </w:p>
    <w:p>
      <w:pPr>
        <w:spacing w:line="360" w:lineRule="auto"/>
        <w:rPr>
          <w:rFonts w:ascii="宋体" w:hAnsi="宋体"/>
          <w:szCs w:val="21"/>
          <w:highlight w:val="none"/>
        </w:rPr>
      </w:pPr>
      <w:r>
        <w:rPr>
          <w:rFonts w:ascii="宋体" w:hAnsi="宋体"/>
          <w:szCs w:val="21"/>
          <w:highlight w:val="none"/>
        </w:rPr>
        <w:t xml:space="preserve">7.3开工</w:t>
      </w:r>
      <w:r/>
    </w:p>
    <w:p>
      <w:pPr>
        <w:spacing w:line="360" w:lineRule="auto"/>
        <w:rPr>
          <w:rFonts w:ascii="宋体" w:hAnsi="宋体"/>
          <w:szCs w:val="21"/>
          <w:highlight w:val="none"/>
        </w:rPr>
      </w:pPr>
      <w:r>
        <w:rPr>
          <w:rFonts w:ascii="宋体" w:hAnsi="宋体"/>
          <w:szCs w:val="21"/>
          <w:highlight w:val="none"/>
        </w:rPr>
        <w:t xml:space="preserve">7.3.1开工准备</w:t>
      </w:r>
      <w:r/>
    </w:p>
    <w:p>
      <w:pPr>
        <w:spacing w:line="360" w:lineRule="auto"/>
        <w:rPr>
          <w:rFonts w:ascii="宋体" w:hAnsi="宋体"/>
          <w:szCs w:val="21"/>
          <w:highlight w:val="none"/>
          <w:u w:val="single"/>
        </w:rPr>
      </w:pPr>
      <w:r>
        <w:rPr>
          <w:rFonts w:hint="eastAsia" w:ascii="宋体" w:hAnsi="宋体"/>
          <w:szCs w:val="21"/>
          <w:highlight w:val="none"/>
        </w:rPr>
        <w:t xml:space="preserve">关于承包人提交工程开工报审表的期限：</w:t>
      </w:r>
      <w:r>
        <w:rPr>
          <w:rFonts w:ascii="宋体" w:hAnsi="宋体"/>
          <w:szCs w:val="21"/>
          <w:highlight w:val="none"/>
          <w:u w:val="single"/>
        </w:rPr>
        <w:t xml:space="preserve"> 开工前7天 </w:t>
      </w:r>
      <w:r/>
    </w:p>
    <w:p>
      <w:pPr>
        <w:spacing w:line="360" w:lineRule="auto"/>
        <w:rPr>
          <w:rFonts w:ascii="宋体" w:hAnsi="宋体"/>
          <w:szCs w:val="21"/>
          <w:highlight w:val="none"/>
        </w:rPr>
      </w:pPr>
      <w:r>
        <w:rPr>
          <w:rFonts w:hint="eastAsia" w:ascii="宋体" w:hAnsi="宋体"/>
          <w:szCs w:val="21"/>
          <w:highlight w:val="none"/>
        </w:rPr>
        <w:t xml:space="preserve">关于发包人应完成的其他开工准备工作及期限：</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hint="eastAsia" w:ascii="宋体" w:hAnsi="宋体"/>
          <w:szCs w:val="21"/>
          <w:highlight w:val="none"/>
        </w:rPr>
        <w:t xml:space="preserve">关于承包人应完成的其他开工准备工作及期限：</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ascii="宋体" w:hAnsi="宋体"/>
          <w:szCs w:val="21"/>
          <w:highlight w:val="none"/>
        </w:rPr>
        <w:t xml:space="preserve">7.3.2开工通知</w:t>
      </w:r>
      <w:r/>
    </w:p>
    <w:p>
      <w:pPr>
        <w:spacing w:line="360" w:lineRule="auto"/>
        <w:rPr>
          <w:rFonts w:ascii="宋体" w:hAnsi="宋体"/>
          <w:szCs w:val="21"/>
          <w:highlight w:val="none"/>
          <w:u w:val="single"/>
        </w:rPr>
      </w:pPr>
      <w:r>
        <w:rPr>
          <w:rFonts w:hint="eastAsia" w:ascii="宋体" w:hAnsi="宋体"/>
          <w:szCs w:val="21"/>
          <w:highlight w:val="none"/>
          <w:u w:val="single"/>
        </w:rPr>
        <w:t xml:space="preserve">因发包人原因造成监理人未能在计划开工日期之日起</w:t>
      </w:r>
      <w:r>
        <w:rPr>
          <w:rFonts w:ascii="宋体" w:hAnsi="宋体"/>
          <w:szCs w:val="21"/>
          <w:highlight w:val="none"/>
          <w:u w:val="single"/>
        </w:rPr>
        <w:t xml:space="preserve"> 100 天内发出开工通知的，承包人有权提出价格调整要求，或者解除合同。</w:t>
      </w:r>
      <w:r/>
    </w:p>
    <w:p>
      <w:pPr>
        <w:spacing w:line="360" w:lineRule="auto"/>
        <w:rPr>
          <w:rFonts w:ascii="宋体" w:hAnsi="宋体"/>
          <w:szCs w:val="21"/>
          <w:highlight w:val="none"/>
        </w:rPr>
      </w:pPr>
      <w:r>
        <w:rPr>
          <w:rFonts w:ascii="宋体" w:hAnsi="宋体"/>
          <w:szCs w:val="21"/>
          <w:highlight w:val="none"/>
        </w:rPr>
        <w:t xml:space="preserve">7.4测量放线</w:t>
      </w:r>
      <w:r/>
    </w:p>
    <w:p>
      <w:pPr>
        <w:spacing w:line="360" w:lineRule="auto"/>
        <w:rPr>
          <w:rFonts w:ascii="宋体" w:hAnsi="宋体"/>
          <w:szCs w:val="21"/>
          <w:highlight w:val="none"/>
          <w:u w:val="single"/>
        </w:rPr>
      </w:pPr>
      <w:r>
        <w:rPr>
          <w:rFonts w:ascii="宋体" w:hAnsi="宋体"/>
          <w:szCs w:val="21"/>
          <w:highlight w:val="none"/>
        </w:rPr>
        <w:t xml:space="preserve">7.4.1发包人通过监理人向承包人提供测量基准点、基准线和水准点及其书面资料的期限：</w:t>
      </w:r>
      <w:r>
        <w:rPr>
          <w:rFonts w:ascii="宋体" w:hAnsi="宋体"/>
          <w:szCs w:val="21"/>
          <w:highlight w:val="none"/>
          <w:u w:val="single"/>
        </w:rPr>
        <w:t xml:space="preserve">开工前3天以书面形式交给承包人 。</w:t>
      </w:r>
      <w:r/>
    </w:p>
    <w:p>
      <w:pPr>
        <w:spacing w:line="360" w:lineRule="auto"/>
        <w:rPr>
          <w:rFonts w:ascii="宋体" w:hAnsi="宋体"/>
          <w:szCs w:val="21"/>
          <w:highlight w:val="none"/>
        </w:rPr>
      </w:pPr>
      <w:r>
        <w:rPr>
          <w:rFonts w:ascii="宋体" w:hAnsi="宋体"/>
          <w:szCs w:val="21"/>
          <w:highlight w:val="none"/>
        </w:rPr>
        <w:t xml:space="preserve">7.5工期延误</w:t>
      </w:r>
      <w:r/>
    </w:p>
    <w:p>
      <w:pPr>
        <w:spacing w:line="360" w:lineRule="auto"/>
        <w:rPr>
          <w:rFonts w:ascii="宋体" w:hAnsi="宋体"/>
          <w:szCs w:val="21"/>
          <w:highlight w:val="none"/>
        </w:rPr>
      </w:pPr>
      <w:r>
        <w:rPr>
          <w:rFonts w:ascii="宋体" w:hAnsi="宋体"/>
          <w:szCs w:val="21"/>
          <w:highlight w:val="none"/>
        </w:rPr>
        <w:t xml:space="preserve">7.5.1因发包人原因导致工期延误</w:t>
      </w:r>
      <w:r/>
    </w:p>
    <w:p>
      <w:pPr>
        <w:spacing w:line="360" w:lineRule="auto"/>
        <w:rPr>
          <w:rFonts w:ascii="宋体" w:hAnsi="宋体"/>
          <w:szCs w:val="21"/>
          <w:highlight w:val="none"/>
        </w:rPr>
      </w:pPr>
      <w:r>
        <w:rPr>
          <w:rFonts w:ascii="宋体" w:hAnsi="宋体"/>
          <w:szCs w:val="21"/>
          <w:highlight w:val="none"/>
        </w:rPr>
        <w:t xml:space="preserve">(7)因发包人原因导致工期延误的其他情形：</w:t>
      </w:r>
      <w:r>
        <w:rPr>
          <w:rFonts w:ascii="宋体" w:hAnsi="宋体"/>
          <w:szCs w:val="21"/>
          <w:highlight w:val="none"/>
          <w:u w:val="single"/>
        </w:rPr>
        <w:t xml:space="preserve"> 无 </w:t>
      </w:r>
      <w:r/>
    </w:p>
    <w:p>
      <w:pPr>
        <w:spacing w:line="360" w:lineRule="auto"/>
        <w:rPr>
          <w:rFonts w:ascii="宋体" w:hAnsi="宋体"/>
          <w:szCs w:val="21"/>
          <w:highlight w:val="none"/>
        </w:rPr>
      </w:pPr>
      <w:r>
        <w:rPr>
          <w:rFonts w:ascii="宋体" w:hAnsi="宋体"/>
          <w:szCs w:val="21"/>
          <w:highlight w:val="none"/>
        </w:rPr>
        <w:t xml:space="preserve">7.5.2因承包人原因导致工期延误</w:t>
      </w:r>
      <w:r/>
    </w:p>
    <w:p>
      <w:pPr>
        <w:spacing w:line="360" w:lineRule="auto"/>
        <w:rPr>
          <w:rFonts w:ascii="宋体" w:hAnsi="宋体"/>
          <w:szCs w:val="21"/>
          <w:highlight w:val="none"/>
        </w:rPr>
      </w:pPr>
      <w:r>
        <w:rPr>
          <w:rFonts w:hint="eastAsia" w:ascii="宋体" w:hAnsi="宋体"/>
          <w:szCs w:val="21"/>
          <w:highlight w:val="none"/>
        </w:rPr>
        <w:t xml:space="preserve">因承包人原因造成工期延误，逾期竣工违约金的计算方法为：</w:t>
      </w:r>
      <w:r/>
    </w:p>
    <w:p>
      <w:pPr>
        <w:spacing w:line="360" w:lineRule="auto"/>
        <w:rPr>
          <w:rFonts w:ascii="宋体" w:hAnsi="宋体"/>
          <w:szCs w:val="21"/>
          <w:highlight w:val="none"/>
          <w:u w:val="single"/>
        </w:rPr>
      </w:pPr>
      <w:r>
        <w:rPr>
          <w:rFonts w:ascii="宋体" w:hAnsi="宋体"/>
          <w:szCs w:val="21"/>
          <w:highlight w:val="none"/>
          <w:u w:val="single"/>
        </w:rPr>
        <w:t xml:space="preserve">（1）根据合同工期，每延误一天，承包人将向发包人支付</w:t>
      </w:r>
      <w:r>
        <w:rPr>
          <w:rFonts w:hint="eastAsia" w:ascii="宋体" w:hAnsi="宋体"/>
          <w:szCs w:val="21"/>
          <w:highlight w:val="none"/>
          <w:u w:val="single"/>
        </w:rPr>
        <w:t xml:space="preserve">中标价千分之一</w:t>
      </w:r>
      <w:r>
        <w:rPr>
          <w:rFonts w:ascii="宋体" w:hAnsi="宋体"/>
          <w:szCs w:val="21"/>
          <w:highlight w:val="none"/>
          <w:u w:val="single"/>
        </w:rPr>
        <w:t xml:space="preserve">的违约金，工期延误违约金上限为合同价款的</w:t>
      </w:r>
      <w:r>
        <w:rPr>
          <w:rFonts w:hint="eastAsia" w:ascii="宋体" w:hAnsi="宋体"/>
          <w:szCs w:val="21"/>
          <w:highlight w:val="none"/>
          <w:u w:val="single"/>
        </w:rPr>
        <w:t xml:space="preserve">20</w:t>
      </w:r>
      <w:r>
        <w:rPr>
          <w:rFonts w:ascii="宋体" w:hAnsi="宋体"/>
          <w:szCs w:val="21"/>
          <w:highlight w:val="none"/>
          <w:u w:val="single"/>
        </w:rPr>
        <w:t xml:space="preserve">%，此违约金并不能解除承包人应完成工程的责任或合同规定的其他责任</w:t>
      </w:r>
      <w:r>
        <w:rPr>
          <w:rFonts w:hint="eastAsia" w:ascii="宋体" w:hAnsi="宋体"/>
          <w:szCs w:val="21"/>
          <w:highlight w:val="none"/>
          <w:u w:val="single"/>
        </w:rPr>
        <w:t xml:space="preserve">。</w:t>
      </w:r>
      <w:r>
        <w:rPr>
          <w:rFonts w:ascii="宋体" w:hAnsi="宋体"/>
          <w:szCs w:val="21"/>
          <w:highlight w:val="none"/>
          <w:u w:val="single"/>
        </w:rPr>
        <w:t xml:space="preserve">但若损失超过违约金上限的按实际损失计算</w:t>
      </w:r>
      <w:r>
        <w:rPr>
          <w:rFonts w:hint="eastAsia" w:ascii="宋体" w:hAnsi="宋体"/>
          <w:szCs w:val="21"/>
          <w:highlight w:val="none"/>
          <w:u w:val="single"/>
        </w:rPr>
        <w:t xml:space="preserve">。</w:t>
      </w:r>
      <w:r/>
    </w:p>
    <w:p>
      <w:pPr>
        <w:spacing w:line="360" w:lineRule="auto"/>
        <w:rPr>
          <w:rFonts w:ascii="宋体" w:hAnsi="宋体"/>
          <w:szCs w:val="21"/>
          <w:highlight w:val="none"/>
        </w:rPr>
      </w:pPr>
      <w:r>
        <w:rPr>
          <w:rFonts w:ascii="宋体" w:hAnsi="宋体"/>
          <w:szCs w:val="21"/>
          <w:highlight w:val="none"/>
        </w:rPr>
        <w:t xml:space="preserve">7.6不利物质条件</w:t>
      </w:r>
      <w:r/>
    </w:p>
    <w:p>
      <w:pPr>
        <w:spacing w:line="360" w:lineRule="auto"/>
        <w:rPr>
          <w:rFonts w:ascii="宋体" w:hAnsi="宋体"/>
          <w:szCs w:val="21"/>
          <w:highlight w:val="none"/>
        </w:rPr>
      </w:pPr>
      <w:r>
        <w:rPr>
          <w:rFonts w:hint="eastAsia" w:ascii="宋体" w:hAnsi="宋体"/>
          <w:szCs w:val="21"/>
          <w:highlight w:val="none"/>
        </w:rPr>
        <w:t xml:space="preserve">不利物质条件的其他情形和有关约定：</w:t>
      </w:r>
      <w:r>
        <w:rPr>
          <w:rFonts w:ascii="宋体" w:hAnsi="宋体"/>
          <w:szCs w:val="21"/>
          <w:highlight w:val="none"/>
          <w:u w:val="single"/>
        </w:rPr>
        <w:t xml:space="preserve"> 本项目不适用 </w:t>
      </w:r>
      <w:r>
        <w:rPr>
          <w:rFonts w:ascii="宋体" w:hAnsi="宋体"/>
          <w:szCs w:val="21"/>
          <w:highlight w:val="none"/>
        </w:rPr>
        <w:t xml:space="preserve">。</w:t>
      </w:r>
      <w:r/>
    </w:p>
    <w:p>
      <w:pPr>
        <w:spacing w:line="360" w:lineRule="auto"/>
        <w:rPr>
          <w:rFonts w:ascii="宋体" w:hAnsi="宋体"/>
          <w:szCs w:val="21"/>
          <w:highlight w:val="none"/>
        </w:rPr>
      </w:pPr>
      <w:r>
        <w:rPr>
          <w:rFonts w:ascii="宋体" w:hAnsi="宋体"/>
          <w:szCs w:val="21"/>
          <w:highlight w:val="none"/>
        </w:rPr>
        <w:t xml:space="preserve">7.7异常恶劣的气候条件</w:t>
      </w:r>
      <w:r/>
    </w:p>
    <w:p>
      <w:pPr>
        <w:spacing w:line="360" w:lineRule="auto"/>
        <w:rPr>
          <w:rFonts w:ascii="宋体" w:hAnsi="宋体"/>
          <w:szCs w:val="21"/>
          <w:highlight w:val="none"/>
        </w:rPr>
      </w:pPr>
      <w:r>
        <w:rPr>
          <w:rFonts w:hint="eastAsia" w:ascii="宋体" w:hAnsi="宋体"/>
          <w:szCs w:val="21"/>
          <w:highlight w:val="none"/>
        </w:rPr>
        <w:t xml:space="preserve">发包人和承包人同意以下情形视为异常恶劣的气候条件：</w:t>
      </w:r>
      <w:r>
        <w:rPr>
          <w:rFonts w:hint="eastAsia" w:ascii="宋体" w:hAnsi="宋体"/>
          <w:szCs w:val="21"/>
          <w:highlight w:val="none"/>
          <w:u w:val="single"/>
        </w:rPr>
        <w:t xml:space="preserve">  /  </w:t>
      </w:r>
      <w:r>
        <w:rPr>
          <w:rFonts w:hint="eastAsia" w:ascii="宋体" w:hAnsi="宋体"/>
          <w:szCs w:val="21"/>
          <w:highlight w:val="none"/>
        </w:rPr>
        <w:t xml:space="preserve">。</w:t>
      </w:r>
      <w:r/>
    </w:p>
    <w:p>
      <w:pPr>
        <w:spacing w:line="360" w:lineRule="auto"/>
        <w:rPr>
          <w:rFonts w:ascii="宋体" w:hAnsi="宋体"/>
          <w:szCs w:val="21"/>
          <w:highlight w:val="none"/>
        </w:rPr>
      </w:pPr>
      <w:r>
        <w:rPr>
          <w:rFonts w:ascii="宋体" w:hAnsi="宋体"/>
          <w:szCs w:val="21"/>
          <w:highlight w:val="none"/>
        </w:rPr>
        <w:t xml:space="preserve">7.9提前竣工的奖励</w:t>
      </w:r>
      <w:r/>
    </w:p>
    <w:p>
      <w:pPr>
        <w:spacing w:line="360" w:lineRule="auto"/>
        <w:rPr>
          <w:rFonts w:ascii="宋体" w:hAnsi="宋体"/>
          <w:szCs w:val="21"/>
          <w:highlight w:val="none"/>
          <w:u w:val="single"/>
        </w:rPr>
      </w:pPr>
      <w:r>
        <w:rPr>
          <w:rFonts w:ascii="宋体" w:hAnsi="宋体"/>
          <w:szCs w:val="21"/>
          <w:highlight w:val="none"/>
        </w:rPr>
        <w:t xml:space="preserve">7.9.2提前竣工的奖励</w:t>
      </w:r>
      <w:r>
        <w:rPr>
          <w:rFonts w:hint="eastAsia" w:ascii="宋体" w:hAnsi="宋体"/>
          <w:szCs w:val="21"/>
          <w:highlight w:val="none"/>
        </w:rPr>
        <w:t xml:space="preserve">：</w:t>
      </w:r>
      <w:r>
        <w:rPr>
          <w:rFonts w:ascii="宋体" w:hAnsi="宋体"/>
          <w:szCs w:val="21"/>
          <w:highlight w:val="none"/>
          <w:u w:val="single"/>
        </w:rPr>
        <w:t xml:space="preserve"> 无</w:t>
      </w:r>
      <w:r/>
    </w:p>
    <w:p>
      <w:pPr>
        <w:spacing w:line="360" w:lineRule="auto"/>
        <w:rPr>
          <w:rFonts w:ascii="宋体" w:hAnsi="宋体"/>
          <w:szCs w:val="21"/>
          <w:highlight w:val="none"/>
        </w:rPr>
      </w:pPr>
      <w:r>
        <w:rPr>
          <w:rFonts w:ascii="宋体" w:hAnsi="宋体"/>
          <w:szCs w:val="21"/>
          <w:highlight w:val="none"/>
        </w:rPr>
        <w:t xml:space="preserve">8.材料与设备</w:t>
      </w:r>
      <w:r/>
    </w:p>
    <w:p>
      <w:pPr>
        <w:spacing w:line="360" w:lineRule="auto"/>
        <w:rPr>
          <w:rFonts w:ascii="宋体" w:hAnsi="宋体"/>
          <w:szCs w:val="21"/>
          <w:highlight w:val="none"/>
        </w:rPr>
      </w:pPr>
      <w:r>
        <w:rPr>
          <w:rFonts w:hint="eastAsia" w:ascii="宋体" w:hAnsi="宋体"/>
          <w:szCs w:val="21"/>
          <w:highlight w:val="none"/>
        </w:rPr>
        <w:t xml:space="preserve">8.2承包人采购材料与工程设备</w:t>
      </w:r>
      <w:r/>
    </w:p>
    <w:p>
      <w:pPr>
        <w:spacing w:line="360" w:lineRule="auto"/>
        <w:rPr>
          <w:rFonts w:ascii="宋体" w:hAnsi="宋体"/>
          <w:szCs w:val="21"/>
          <w:highlight w:val="none"/>
        </w:rPr>
      </w:pPr>
      <w:r>
        <w:rPr>
          <w:rFonts w:hint="eastAsia" w:ascii="宋体" w:hAnsi="宋体"/>
          <w:szCs w:val="21"/>
          <w:highlight w:val="none"/>
        </w:rPr>
        <w:t xml:space="preserve">发包人在磋商文件中提出材料、设备的技术标准或者质量要求，或者提供3个及以上符合要求的不同厂家品牌的同档次产品供承包人选择。承包人拟选择推荐的厂家或品牌以外的产品，应满足磋商文件中提</w:t>
      </w:r>
      <w:r>
        <w:rPr>
          <w:rFonts w:hint="eastAsia" w:ascii="宋体" w:hAnsi="宋体"/>
          <w:szCs w:val="21"/>
          <w:highlight w:val="none"/>
          <w:lang w:eastAsia="zh-CN"/>
        </w:rPr>
        <w:t xml:space="preserve">出的</w:t>
      </w:r>
      <w:r>
        <w:rPr>
          <w:rFonts w:hint="eastAsia" w:ascii="宋体" w:hAnsi="宋体"/>
          <w:szCs w:val="21"/>
          <w:highlight w:val="none"/>
        </w:rPr>
        <w:t xml:space="preserve">技术标准和质量要求，并由发包人同意。</w:t>
      </w:r>
      <w:r/>
    </w:p>
    <w:p>
      <w:pPr>
        <w:spacing w:line="360" w:lineRule="auto"/>
        <w:rPr>
          <w:rFonts w:ascii="宋体" w:hAnsi="宋体"/>
          <w:szCs w:val="21"/>
          <w:highlight w:val="none"/>
        </w:rPr>
      </w:pPr>
      <w:r>
        <w:rPr>
          <w:rFonts w:ascii="宋体" w:hAnsi="宋体"/>
          <w:szCs w:val="21"/>
          <w:highlight w:val="none"/>
        </w:rPr>
        <w:t xml:space="preserve">8.4材料与工程设备的保管与使用</w:t>
      </w:r>
      <w:r/>
    </w:p>
    <w:p>
      <w:pPr>
        <w:spacing w:line="360" w:lineRule="auto"/>
        <w:rPr>
          <w:rFonts w:ascii="宋体" w:hAnsi="宋体"/>
          <w:szCs w:val="21"/>
          <w:highlight w:val="none"/>
        </w:rPr>
      </w:pPr>
      <w:r>
        <w:rPr>
          <w:rFonts w:ascii="宋体" w:hAnsi="宋体"/>
          <w:szCs w:val="21"/>
          <w:highlight w:val="none"/>
        </w:rPr>
        <w:t xml:space="preserve">8.4.1发包人供应的材料设备的保管费用的承担：</w:t>
      </w:r>
      <w:r>
        <w:rPr>
          <w:rFonts w:ascii="宋体" w:hAnsi="宋体"/>
          <w:szCs w:val="21"/>
          <w:highlight w:val="none"/>
          <w:u w:val="single"/>
        </w:rPr>
        <w:t xml:space="preserve"> 无。</w:t>
      </w:r>
      <w:r/>
    </w:p>
    <w:p>
      <w:pPr>
        <w:spacing w:line="360" w:lineRule="auto"/>
        <w:rPr>
          <w:rFonts w:ascii="宋体" w:hAnsi="宋体"/>
          <w:szCs w:val="21"/>
          <w:highlight w:val="none"/>
          <w:u w:val="single"/>
        </w:rPr>
      </w:pPr>
      <w:r>
        <w:rPr>
          <w:rFonts w:hint="eastAsia" w:ascii="宋体" w:hAnsi="宋体"/>
          <w:szCs w:val="21"/>
          <w:highlight w:val="none"/>
        </w:rPr>
        <w:t xml:space="preserve">修改通用条款：</w:t>
      </w:r>
      <w:r/>
    </w:p>
    <w:p>
      <w:pPr>
        <w:spacing w:line="360" w:lineRule="auto"/>
        <w:rPr>
          <w:rFonts w:ascii="宋体" w:hAnsi="宋体"/>
          <w:szCs w:val="21"/>
          <w:highlight w:val="none"/>
          <w:u w:val="single"/>
        </w:rPr>
      </w:pPr>
      <w:r>
        <w:rPr>
          <w:rFonts w:ascii="宋体" w:hAnsi="宋体"/>
          <w:szCs w:val="21"/>
          <w:highlight w:val="none"/>
          <w:u w:val="single"/>
        </w:rPr>
        <w:t xml:space="preserve">8.4.2承包人采购材料与工程设备的保管与使用</w:t>
      </w:r>
      <w:r/>
    </w:p>
    <w:p>
      <w:pPr>
        <w:spacing w:line="360" w:lineRule="auto"/>
        <w:rPr>
          <w:rFonts w:ascii="宋体" w:hAnsi="宋体"/>
          <w:szCs w:val="21"/>
          <w:highlight w:val="none"/>
          <w:u w:val="single"/>
        </w:rPr>
      </w:pPr>
      <w:r>
        <w:rPr>
          <w:rFonts w:ascii="宋体" w:hAnsi="宋体"/>
          <w:szCs w:val="21"/>
          <w:highlight w:val="none"/>
          <w:u w:val="single"/>
        </w:rPr>
        <w:t xml:space="preserve">a、约定的承包人自购</w:t>
      </w:r>
      <w:r>
        <w:rPr>
          <w:rFonts w:hint="eastAsia" w:ascii="宋体" w:hAnsi="宋体"/>
          <w:szCs w:val="21"/>
          <w:highlight w:val="none"/>
          <w:u w:val="single"/>
          <w:lang w:eastAsia="zh-CN"/>
        </w:rPr>
        <w:t xml:space="preserve">材料</w:t>
      </w:r>
      <w:r>
        <w:rPr>
          <w:rFonts w:ascii="宋体" w:hAnsi="宋体"/>
          <w:szCs w:val="21"/>
          <w:highlight w:val="none"/>
          <w:u w:val="single"/>
        </w:rPr>
        <w:t xml:space="preserve">在质量上必须符合设计及国家有关规范、标准及有关职能部门规定的要求，且必须向发包人送样，品牌、价格、供应商、质保书、材料检测报告等报给发包人核实，经发包人和监理工程师认可后才能用于本工程，否则造成的损失由承包人负责；发包人和监理工程师对乙供材料的认可并不免除承包人对所采购材料的质量责任。</w:t>
      </w:r>
      <w:r/>
    </w:p>
    <w:p>
      <w:pPr>
        <w:spacing w:line="360" w:lineRule="auto"/>
        <w:rPr>
          <w:rFonts w:ascii="宋体" w:hAnsi="宋体"/>
          <w:szCs w:val="21"/>
          <w:highlight w:val="none"/>
          <w:u w:val="single"/>
        </w:rPr>
      </w:pPr>
      <w:r>
        <w:rPr>
          <w:rFonts w:ascii="宋体" w:hAnsi="宋体"/>
          <w:szCs w:val="21"/>
          <w:highlight w:val="none"/>
          <w:u w:val="single"/>
        </w:rPr>
        <w:t xml:space="preserve">b、承包人自行采购的材</w:t>
      </w:r>
      <w:r>
        <w:rPr>
          <w:rFonts w:hint="eastAsia" w:ascii="宋体" w:hAnsi="宋体"/>
          <w:szCs w:val="21"/>
          <w:highlight w:val="none"/>
          <w:u w:val="single"/>
        </w:rPr>
        <w:t xml:space="preserve">料、物资，在订货前</w:t>
      </w:r>
      <w:r>
        <w:rPr>
          <w:rFonts w:ascii="宋体" w:hAnsi="宋体"/>
          <w:szCs w:val="21"/>
          <w:highlight w:val="none"/>
          <w:u w:val="single"/>
        </w:rPr>
        <w:t xml:space="preserve">15日，应向监理工程师及发包人提供产品型号、规格、重要技术参数、价格及生产厂家，经监理工程师及发包人认可后方可进场，并对产品进行三方封样</w:t>
      </w:r>
      <w:r>
        <w:rPr>
          <w:rFonts w:hint="eastAsia" w:ascii="宋体" w:hAnsi="宋体"/>
          <w:szCs w:val="21"/>
          <w:highlight w:val="none"/>
          <w:u w:val="single"/>
          <w:lang w:eastAsia="zh-CN"/>
        </w:rPr>
        <w:t xml:space="preserve">，</w:t>
      </w:r>
      <w:r>
        <w:rPr>
          <w:rFonts w:ascii="宋体" w:hAnsi="宋体"/>
          <w:szCs w:val="21"/>
          <w:highlight w:val="none"/>
          <w:u w:val="single"/>
        </w:rPr>
        <w:t xml:space="preserve">作为进场验收和施工复核的依据。</w:t>
      </w:r>
      <w:r/>
    </w:p>
    <w:p>
      <w:pPr>
        <w:spacing w:line="360" w:lineRule="auto"/>
        <w:rPr>
          <w:rFonts w:ascii="宋体" w:hAnsi="宋体"/>
          <w:szCs w:val="21"/>
          <w:highlight w:val="none"/>
          <w:u w:val="single"/>
        </w:rPr>
      </w:pPr>
      <w:r>
        <w:rPr>
          <w:rFonts w:ascii="宋体" w:hAnsi="宋体"/>
          <w:szCs w:val="21"/>
          <w:highlight w:val="none"/>
          <w:u w:val="single"/>
        </w:rPr>
        <w:t xml:space="preserve">c、承包人应按照设计样品及规范要求采购所需乙供材料，在验货前应通知发包人代表和监理工程师验收。</w:t>
      </w:r>
      <w:r/>
    </w:p>
    <w:p>
      <w:pPr>
        <w:spacing w:line="360" w:lineRule="auto"/>
        <w:rPr>
          <w:rFonts w:ascii="宋体" w:hAnsi="宋体"/>
          <w:szCs w:val="21"/>
          <w:highlight w:val="none"/>
          <w:u w:val="single"/>
        </w:rPr>
      </w:pPr>
      <w:r>
        <w:rPr>
          <w:rFonts w:ascii="宋体" w:hAnsi="宋体"/>
          <w:szCs w:val="21"/>
          <w:highlight w:val="none"/>
          <w:u w:val="single"/>
        </w:rPr>
        <w:t xml:space="preserve">d、承包人需将乙供材料的厂家、规格、价格及实验报告、产品合格证明、质量标准复印件提供发包人备案。</w:t>
      </w:r>
      <w:r/>
    </w:p>
    <w:p>
      <w:pPr>
        <w:spacing w:line="360" w:lineRule="auto"/>
        <w:rPr>
          <w:rFonts w:ascii="宋体" w:hAnsi="宋体"/>
          <w:szCs w:val="21"/>
          <w:highlight w:val="none"/>
          <w:u w:val="single"/>
        </w:rPr>
      </w:pPr>
      <w:r>
        <w:rPr>
          <w:rFonts w:ascii="宋体" w:hAnsi="宋体"/>
          <w:szCs w:val="21"/>
          <w:highlight w:val="none"/>
          <w:u w:val="single"/>
        </w:rPr>
        <w:t xml:space="preserve">e、发包人有权对不合格的产品要求承包人予以更换，并由承包人承担由此引起的诸如质量、安全、工期、索赔等一切后果。</w:t>
      </w:r>
      <w:r/>
    </w:p>
    <w:p>
      <w:pPr>
        <w:spacing w:line="360" w:lineRule="auto"/>
        <w:rPr>
          <w:rFonts w:ascii="宋体" w:hAnsi="宋体"/>
          <w:szCs w:val="21"/>
          <w:highlight w:val="none"/>
          <w:u w:val="single"/>
        </w:rPr>
      </w:pPr>
      <w:r>
        <w:rPr>
          <w:rFonts w:ascii="宋体" w:hAnsi="宋体"/>
          <w:szCs w:val="21"/>
          <w:highlight w:val="none"/>
          <w:u w:val="single"/>
        </w:rPr>
        <w:t xml:space="preserve">f、承包人必须采</w:t>
      </w:r>
      <w:r>
        <w:rPr>
          <w:rFonts w:hint="eastAsia" w:ascii="宋体" w:hAnsi="宋体"/>
          <w:szCs w:val="21"/>
          <w:highlight w:val="none"/>
          <w:u w:val="single"/>
        </w:rPr>
        <w:t xml:space="preserve">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p>
    <w:p>
      <w:pPr>
        <w:spacing w:line="360" w:lineRule="auto"/>
        <w:rPr>
          <w:rFonts w:ascii="宋体" w:hAnsi="宋体"/>
          <w:szCs w:val="21"/>
          <w:highlight w:val="none"/>
          <w:u w:val="single"/>
        </w:rPr>
      </w:pPr>
      <w:r>
        <w:rPr>
          <w:rFonts w:ascii="宋体" w:hAnsi="宋体"/>
          <w:szCs w:val="21"/>
          <w:highlight w:val="none"/>
          <w:u w:val="single"/>
        </w:rPr>
        <w:t xml:space="preserve">g、材料按规范要求需做的检测的费用均由承包人承担。甲供材料以及设备在结算时，工程量按图计算，损耗及使用量套用相应定额计算。属承包人超额订购或使用的物件由承包人负责，相应费用在工程结算中予以扣除。</w:t>
      </w:r>
      <w:r/>
    </w:p>
    <w:p>
      <w:pPr>
        <w:spacing w:line="360" w:lineRule="auto"/>
        <w:rPr>
          <w:rFonts w:ascii="宋体" w:hAnsi="宋体"/>
          <w:szCs w:val="21"/>
          <w:highlight w:val="none"/>
          <w:u w:val="single"/>
        </w:rPr>
      </w:pPr>
      <w:r>
        <w:rPr>
          <w:rFonts w:ascii="宋体" w:hAnsi="宋体"/>
          <w:szCs w:val="21"/>
          <w:highlight w:val="none"/>
          <w:u w:val="single"/>
        </w:rPr>
        <w:t xml:space="preserve">h、因承包人不能保质保量采购，发包人有权将乙供材料改为甲供材，则甲供材的采购、安装、搬运、保管、二次运</w:t>
      </w:r>
      <w:r>
        <w:rPr>
          <w:rFonts w:hint="eastAsia" w:ascii="宋体" w:hAnsi="宋体"/>
          <w:szCs w:val="21"/>
          <w:highlight w:val="none"/>
          <w:u w:val="single"/>
        </w:rPr>
        <w:t xml:space="preserve">输等费用由承包人承担，发包人不再为此增加任何费用。若承包人不愿承担，经监理和发包人两次（每次时间为</w:t>
      </w:r>
      <w:r>
        <w:rPr>
          <w:rFonts w:ascii="宋体" w:hAnsi="宋体"/>
          <w:szCs w:val="21"/>
          <w:highlight w:val="none"/>
          <w:u w:val="single"/>
        </w:rPr>
        <w:t xml:space="preserve">7日）通知后仍未履行，则发包人将从合同价款中直接扣除所发生的一切费用。</w:t>
      </w:r>
      <w:r/>
    </w:p>
    <w:p>
      <w:pPr>
        <w:spacing w:line="360" w:lineRule="auto"/>
        <w:rPr>
          <w:rFonts w:ascii="宋体" w:hAnsi="宋体"/>
          <w:szCs w:val="21"/>
          <w:highlight w:val="none"/>
          <w:u w:val="single"/>
        </w:rPr>
      </w:pPr>
      <w:r>
        <w:rPr>
          <w:rFonts w:ascii="宋体" w:hAnsi="宋体"/>
          <w:szCs w:val="21"/>
          <w:highlight w:val="none"/>
          <w:u w:val="single"/>
        </w:rPr>
        <w:t xml:space="preserve">I、对发包人供应材料，承包人应考虑合理的供货周期，提前一个月以上提供材料需求计划，并根据工程进度提供准确的材料加工尺寸、数量和要求等，不影响现场施工。承包人应对材料的加工尺寸、规格、数量和供应时间等负责，对进场材料进行验收，合格后办理有关</w:t>
      </w:r>
      <w:r>
        <w:rPr>
          <w:rFonts w:hint="eastAsia" w:ascii="宋体" w:hAnsi="宋体"/>
          <w:szCs w:val="21"/>
          <w:highlight w:val="none"/>
          <w:u w:val="single"/>
          <w:lang w:eastAsia="zh-CN"/>
        </w:rPr>
        <w:t xml:space="preserve">验</w:t>
      </w:r>
      <w:r>
        <w:rPr>
          <w:rFonts w:ascii="宋体" w:hAnsi="宋体"/>
          <w:szCs w:val="21"/>
          <w:highlight w:val="none"/>
          <w:u w:val="single"/>
        </w:rPr>
        <w:t xml:space="preserve">收手续。结算时，签收量多于结算用量的，由承包人负责承担差额部分。 </w:t>
      </w:r>
      <w:r/>
    </w:p>
    <w:p>
      <w:pPr>
        <w:spacing w:line="360" w:lineRule="auto"/>
        <w:rPr>
          <w:rFonts w:ascii="宋体" w:hAnsi="宋体"/>
          <w:szCs w:val="21"/>
          <w:highlight w:val="none"/>
        </w:rPr>
      </w:pPr>
      <w:r>
        <w:rPr>
          <w:rFonts w:ascii="宋体" w:hAnsi="宋体"/>
          <w:szCs w:val="21"/>
          <w:highlight w:val="none"/>
        </w:rPr>
        <w:t xml:space="preserve">8.6样品</w:t>
      </w:r>
      <w:r/>
    </w:p>
    <w:p>
      <w:pPr>
        <w:spacing w:line="360" w:lineRule="auto"/>
        <w:rPr>
          <w:rFonts w:ascii="宋体" w:hAnsi="宋体"/>
          <w:szCs w:val="21"/>
          <w:highlight w:val="none"/>
        </w:rPr>
      </w:pPr>
      <w:r>
        <w:rPr>
          <w:rFonts w:ascii="宋体" w:hAnsi="宋体"/>
          <w:szCs w:val="21"/>
          <w:highlight w:val="none"/>
        </w:rPr>
        <w:t xml:space="preserve">8.6.1样品的报送</w:t>
      </w:r>
      <w:r>
        <w:rPr>
          <w:rFonts w:hint="eastAsia" w:ascii="宋体" w:hAnsi="宋体"/>
          <w:szCs w:val="21"/>
          <w:highlight w:val="none"/>
        </w:rPr>
        <w:t xml:space="preserve">与封存</w:t>
      </w:r>
      <w:r/>
    </w:p>
    <w:p>
      <w:pPr>
        <w:spacing w:line="360" w:lineRule="auto"/>
        <w:rPr>
          <w:rFonts w:ascii="宋体" w:hAnsi="宋体"/>
          <w:szCs w:val="21"/>
          <w:highlight w:val="none"/>
        </w:rPr>
      </w:pPr>
      <w:r>
        <w:rPr>
          <w:rFonts w:hint="eastAsia" w:ascii="宋体" w:hAnsi="宋体"/>
          <w:szCs w:val="21"/>
          <w:highlight w:val="none"/>
        </w:rPr>
        <w:t xml:space="preserve">需要承包人报送样品的材料或工程设备，样品的种类、名称、规格、数量要求：</w:t>
      </w:r>
      <w:r>
        <w:rPr>
          <w:rFonts w:ascii="宋体" w:hAnsi="宋体"/>
          <w:szCs w:val="21"/>
          <w:highlight w:val="none"/>
          <w:u w:val="single"/>
        </w:rPr>
        <w:t xml:space="preserve"> 无</w:t>
      </w:r>
      <w:r>
        <w:rPr>
          <w:rFonts w:hint="eastAsia" w:ascii="宋体" w:hAnsi="宋体"/>
          <w:szCs w:val="21"/>
          <w:highlight w:val="none"/>
          <w:u w:val="single"/>
          <w:lang w:eastAsia="zh-CN"/>
        </w:rPr>
        <w:t xml:space="preserve">。</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8.8施工设备和临时设施</w:t>
      </w:r>
      <w:r/>
    </w:p>
    <w:p>
      <w:pPr>
        <w:spacing w:line="360" w:lineRule="auto"/>
        <w:rPr>
          <w:rFonts w:ascii="宋体" w:hAnsi="宋体"/>
          <w:szCs w:val="21"/>
          <w:highlight w:val="none"/>
        </w:rPr>
      </w:pPr>
      <w:r>
        <w:rPr>
          <w:rFonts w:ascii="宋体" w:hAnsi="宋体"/>
          <w:szCs w:val="21"/>
          <w:highlight w:val="none"/>
        </w:rPr>
        <w:t xml:space="preserve">8.8.1承包人提供的施工设备和临时设施</w:t>
      </w:r>
      <w:r/>
    </w:p>
    <w:p>
      <w:pPr>
        <w:spacing w:line="360" w:lineRule="auto"/>
        <w:rPr>
          <w:rFonts w:ascii="宋体" w:hAnsi="宋体"/>
          <w:szCs w:val="21"/>
          <w:highlight w:val="none"/>
        </w:rPr>
      </w:pPr>
      <w:r>
        <w:rPr>
          <w:rFonts w:hint="eastAsia" w:ascii="宋体" w:hAnsi="宋体"/>
          <w:szCs w:val="21"/>
          <w:highlight w:val="none"/>
        </w:rPr>
        <w:t xml:space="preserve">关于修建临时设施费用承担的约定：</w:t>
      </w:r>
      <w:r>
        <w:rPr>
          <w:rFonts w:ascii="宋体" w:hAnsi="宋体"/>
          <w:szCs w:val="21"/>
          <w:highlight w:val="none"/>
          <w:u w:val="single"/>
        </w:rPr>
        <w:t xml:space="preserve"> 临时设施由承包人负责建设，费用含在合同总价中，结算时不做任何调整</w:t>
      </w:r>
      <w:r>
        <w:rPr>
          <w:rFonts w:hint="eastAsia"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u w:val="single"/>
        </w:rPr>
        <w:t xml:space="preserve">修改通用条款</w:t>
      </w:r>
      <w:r>
        <w:rPr>
          <w:rFonts w:ascii="宋体" w:hAnsi="宋体"/>
          <w:szCs w:val="21"/>
          <w:highlight w:val="none"/>
          <w:u w:val="single"/>
        </w:rPr>
        <w:t xml:space="preserve">8.8.2发包人提供的施工设备或临时设施：   </w:t>
      </w:r>
      <w:r/>
    </w:p>
    <w:p>
      <w:pPr>
        <w:spacing w:line="360" w:lineRule="auto"/>
        <w:rPr>
          <w:rFonts w:ascii="宋体" w:hAnsi="宋体"/>
          <w:szCs w:val="21"/>
          <w:highlight w:val="none"/>
          <w:u w:val="single"/>
        </w:rPr>
      </w:pPr>
      <w:r>
        <w:rPr>
          <w:rFonts w:ascii="宋体" w:hAnsi="宋体"/>
          <w:szCs w:val="21"/>
          <w:highlight w:val="none"/>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w:t>
      </w:r>
      <w:r>
        <w:rPr>
          <w:rFonts w:hint="eastAsia" w:ascii="宋体" w:hAnsi="宋体"/>
          <w:szCs w:val="21"/>
          <w:highlight w:val="none"/>
          <w:u w:val="single"/>
        </w:rPr>
        <w:t xml:space="preserve">水、用电、场地内的施工协调负有全部的管理责任。并不得干扰周围单位和居民的正常工作和生活。因场地管理不善引发的一切纠纷由承包人自行解决，发包人不承担任何责任。</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ascii="宋体" w:hAnsi="宋体"/>
          <w:szCs w:val="21"/>
          <w:highlight w:val="none"/>
          <w:u w:val="single"/>
        </w:rPr>
        <w:t xml:space="preserve"> (2)对于临时房屋及设施，发包人如果认为有必要保留的，承包人清退场时应无条件保留并移交发包人使用，费用双方协商。 </w:t>
      </w:r>
      <w:r/>
    </w:p>
    <w:p>
      <w:pPr>
        <w:spacing w:line="360" w:lineRule="auto"/>
        <w:rPr>
          <w:rFonts w:ascii="宋体" w:hAnsi="宋体"/>
          <w:szCs w:val="21"/>
          <w:highlight w:val="none"/>
        </w:rPr>
      </w:pPr>
      <w:r>
        <w:rPr>
          <w:rFonts w:ascii="宋体" w:hAnsi="宋体"/>
          <w:szCs w:val="21"/>
          <w:highlight w:val="none"/>
        </w:rPr>
        <w:t xml:space="preserve">9.试验与检验</w:t>
      </w:r>
      <w:r/>
    </w:p>
    <w:p>
      <w:pPr>
        <w:spacing w:line="360" w:lineRule="auto"/>
        <w:rPr>
          <w:rFonts w:ascii="宋体" w:hAnsi="宋体"/>
          <w:szCs w:val="21"/>
          <w:highlight w:val="none"/>
        </w:rPr>
      </w:pPr>
      <w:r>
        <w:rPr>
          <w:rFonts w:ascii="宋体" w:hAnsi="宋体"/>
          <w:szCs w:val="21"/>
          <w:highlight w:val="none"/>
        </w:rPr>
        <w:t xml:space="preserve">9.1试验设备与试验人员</w:t>
      </w:r>
      <w:r/>
    </w:p>
    <w:p>
      <w:pPr>
        <w:spacing w:line="360" w:lineRule="auto"/>
        <w:rPr>
          <w:rFonts w:ascii="宋体" w:hAnsi="宋体"/>
          <w:szCs w:val="21"/>
          <w:highlight w:val="none"/>
        </w:rPr>
      </w:pPr>
      <w:r>
        <w:rPr>
          <w:rFonts w:ascii="宋体" w:hAnsi="宋体"/>
          <w:szCs w:val="21"/>
          <w:highlight w:val="none"/>
        </w:rPr>
        <w:t xml:space="preserve">9.1.2试验设备</w:t>
      </w:r>
      <w:r/>
    </w:p>
    <w:p>
      <w:pPr>
        <w:spacing w:line="360" w:lineRule="auto"/>
        <w:rPr>
          <w:rFonts w:ascii="宋体" w:hAnsi="宋体"/>
          <w:szCs w:val="21"/>
          <w:highlight w:val="none"/>
        </w:rPr>
      </w:pPr>
      <w:r>
        <w:rPr>
          <w:rFonts w:hint="eastAsia" w:ascii="宋体" w:hAnsi="宋体"/>
          <w:szCs w:val="21"/>
          <w:highlight w:val="none"/>
        </w:rPr>
        <w:t xml:space="preserve">施工现场需要配置的试验场所：</w:t>
      </w:r>
      <w:r>
        <w:rPr>
          <w:rFonts w:ascii="宋体" w:hAnsi="宋体"/>
          <w:szCs w:val="21"/>
          <w:highlight w:val="none"/>
          <w:u w:val="single"/>
        </w:rPr>
        <w:t xml:space="preserve"> 依据现场施工规范的相应要求设置 </w:t>
      </w:r>
      <w:r/>
    </w:p>
    <w:p>
      <w:pPr>
        <w:spacing w:line="360" w:lineRule="auto"/>
        <w:rPr>
          <w:rFonts w:ascii="宋体" w:hAnsi="宋体"/>
          <w:szCs w:val="21"/>
          <w:highlight w:val="none"/>
        </w:rPr>
      </w:pPr>
      <w:r>
        <w:rPr>
          <w:rFonts w:hint="eastAsia" w:ascii="宋体" w:hAnsi="宋体"/>
          <w:szCs w:val="21"/>
          <w:highlight w:val="none"/>
        </w:rPr>
        <w:t xml:space="preserve">施工现场需要配备的试验设备：</w:t>
      </w:r>
      <w:r>
        <w:rPr>
          <w:rFonts w:ascii="宋体" w:hAnsi="宋体"/>
          <w:szCs w:val="21"/>
          <w:highlight w:val="none"/>
          <w:u w:val="single"/>
        </w:rPr>
        <w:t xml:space="preserve"> 依据现场施工规范的相应要求设置 </w:t>
      </w:r>
      <w:r/>
    </w:p>
    <w:p>
      <w:pPr>
        <w:spacing w:line="360" w:lineRule="auto"/>
        <w:rPr>
          <w:rFonts w:ascii="宋体" w:hAnsi="宋体"/>
          <w:szCs w:val="21"/>
          <w:highlight w:val="none"/>
        </w:rPr>
      </w:pPr>
      <w:r>
        <w:rPr>
          <w:rFonts w:hint="eastAsia" w:ascii="宋体" w:hAnsi="宋体"/>
          <w:szCs w:val="21"/>
          <w:highlight w:val="none"/>
        </w:rPr>
        <w:t xml:space="preserve">施工现场需要具备的其他试验条件：</w:t>
      </w:r>
      <w:r>
        <w:rPr>
          <w:rFonts w:ascii="宋体" w:hAnsi="宋体"/>
          <w:szCs w:val="21"/>
          <w:highlight w:val="none"/>
          <w:u w:val="single"/>
        </w:rPr>
        <w:t xml:space="preserve"> 依</w:t>
      </w:r>
      <w:r>
        <w:rPr>
          <w:rFonts w:hint="eastAsia" w:ascii="宋体" w:hAnsi="宋体"/>
          <w:szCs w:val="21"/>
          <w:highlight w:val="none"/>
          <w:u w:val="single"/>
        </w:rPr>
        <w:t xml:space="preserve">据现场施工规范的相应要求设置</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9.4现场工艺试验</w:t>
      </w:r>
      <w:r/>
    </w:p>
    <w:p>
      <w:pPr>
        <w:spacing w:line="360" w:lineRule="auto"/>
        <w:rPr>
          <w:rFonts w:ascii="宋体" w:hAnsi="宋体"/>
          <w:szCs w:val="21"/>
          <w:highlight w:val="none"/>
        </w:rPr>
      </w:pPr>
      <w:r>
        <w:rPr>
          <w:rFonts w:hint="eastAsia" w:ascii="宋体" w:hAnsi="宋体"/>
          <w:szCs w:val="21"/>
          <w:highlight w:val="none"/>
        </w:rPr>
        <w:t xml:space="preserve">现场工艺试验的有关约定：</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ascii="宋体" w:hAnsi="宋体"/>
          <w:szCs w:val="21"/>
          <w:highlight w:val="none"/>
        </w:rPr>
        <w:t xml:space="preserve">10.变更</w:t>
      </w:r>
      <w:r/>
    </w:p>
    <w:p>
      <w:pPr>
        <w:spacing w:line="360" w:lineRule="auto"/>
        <w:rPr>
          <w:rFonts w:ascii="宋体" w:hAnsi="宋体"/>
          <w:szCs w:val="21"/>
          <w:highlight w:val="none"/>
        </w:rPr>
      </w:pPr>
      <w:r>
        <w:rPr>
          <w:rFonts w:ascii="宋体" w:hAnsi="宋体"/>
          <w:szCs w:val="21"/>
          <w:highlight w:val="none"/>
        </w:rPr>
        <w:t xml:space="preserve">10.1变更的范围</w:t>
      </w:r>
      <w:r/>
    </w:p>
    <w:p>
      <w:pPr>
        <w:spacing w:line="360" w:lineRule="auto"/>
        <w:rPr>
          <w:rFonts w:ascii="宋体" w:hAnsi="宋体"/>
          <w:szCs w:val="21"/>
          <w:highlight w:val="none"/>
        </w:rPr>
      </w:pPr>
      <w:r>
        <w:rPr>
          <w:rFonts w:hint="eastAsia" w:ascii="宋体" w:hAnsi="宋体"/>
          <w:szCs w:val="21"/>
          <w:highlight w:val="none"/>
        </w:rPr>
        <w:t xml:space="preserve">关于变更的范围的约定：</w:t>
      </w:r>
      <w:r/>
    </w:p>
    <w:p>
      <w:pPr>
        <w:spacing w:line="360" w:lineRule="auto"/>
        <w:rPr>
          <w:rFonts w:ascii="宋体" w:hAnsi="宋体"/>
          <w:szCs w:val="21"/>
          <w:highlight w:val="none"/>
          <w:u w:val="single"/>
        </w:rPr>
      </w:pPr>
      <w:r>
        <w:rPr>
          <w:rFonts w:ascii="宋体" w:hAnsi="宋体"/>
          <w:szCs w:val="21"/>
          <w:highlight w:val="none"/>
          <w:u w:val="single"/>
        </w:rPr>
        <w:t xml:space="preserve">1、通用条款中规定的变更范围、工程设计变更及发包人另行委托的零星工程施工。</w:t>
      </w:r>
      <w:r/>
    </w:p>
    <w:p>
      <w:pPr>
        <w:spacing w:line="360" w:lineRule="auto"/>
        <w:rPr>
          <w:rFonts w:ascii="宋体" w:hAnsi="宋体"/>
          <w:szCs w:val="21"/>
          <w:highlight w:val="none"/>
          <w:u w:val="single"/>
        </w:rPr>
      </w:pPr>
      <w:r>
        <w:rPr>
          <w:rFonts w:ascii="宋体" w:hAnsi="宋体"/>
          <w:szCs w:val="21"/>
          <w:highlight w:val="none"/>
          <w:u w:val="single"/>
        </w:rPr>
        <w:t xml:space="preserve">2、施工中承包人不得擅自对原工程设计进行变更。因承包人擅自变更设计发生的费用和由此导致发包人的损失，由承包人承担，延误的工期不予顺延。 </w:t>
      </w:r>
      <w:r/>
    </w:p>
    <w:p>
      <w:pPr>
        <w:spacing w:line="360" w:lineRule="auto"/>
        <w:rPr>
          <w:rFonts w:ascii="宋体" w:hAnsi="宋体"/>
          <w:szCs w:val="21"/>
          <w:highlight w:val="none"/>
          <w:u w:val="single"/>
        </w:rPr>
      </w:pPr>
      <w:r>
        <w:rPr>
          <w:rFonts w:ascii="宋体" w:hAnsi="宋体"/>
          <w:szCs w:val="21"/>
          <w:highlight w:val="none"/>
          <w:u w:val="single"/>
        </w:rPr>
        <w:t xml:space="preserve">3、承包人在施工中提出的合理化建议</w:t>
      </w:r>
      <w:r>
        <w:rPr>
          <w:rFonts w:hint="eastAsia" w:ascii="宋体" w:hAnsi="宋体"/>
          <w:szCs w:val="21"/>
          <w:highlight w:val="none"/>
          <w:u w:val="single"/>
          <w:lang w:eastAsia="zh-CN"/>
        </w:rPr>
        <w:t xml:space="preserve">涉及</w:t>
      </w:r>
      <w:r>
        <w:rPr>
          <w:rFonts w:ascii="宋体" w:hAnsi="宋体"/>
          <w:szCs w:val="21"/>
          <w:highlight w:val="none"/>
          <w:u w:val="single"/>
        </w:rPr>
        <w:t xml:space="preserve">对设计图纸或施工组织设计的更改及对材料、设备的换用，须经设计负责人认可</w:t>
      </w:r>
      <w:r>
        <w:rPr>
          <w:rFonts w:hint="eastAsia" w:ascii="宋体" w:hAnsi="宋体"/>
          <w:szCs w:val="21"/>
          <w:highlight w:val="none"/>
          <w:u w:val="single"/>
        </w:rPr>
        <w:t xml:space="preserve">、</w:t>
      </w:r>
      <w:r>
        <w:rPr>
          <w:rFonts w:ascii="宋体" w:hAnsi="宋体"/>
          <w:szCs w:val="21"/>
          <w:highlight w:val="none"/>
          <w:u w:val="single"/>
        </w:rPr>
        <w:t xml:space="preserve">监理工程师审查</w:t>
      </w:r>
      <w:r>
        <w:rPr>
          <w:rFonts w:hint="eastAsia" w:ascii="宋体" w:hAnsi="宋体"/>
          <w:szCs w:val="21"/>
          <w:highlight w:val="none"/>
          <w:u w:val="single"/>
        </w:rPr>
        <w:t xml:space="preserve">、</w:t>
      </w:r>
      <w:r>
        <w:rPr>
          <w:rFonts w:ascii="宋体" w:hAnsi="宋体"/>
          <w:szCs w:val="21"/>
          <w:highlight w:val="none"/>
          <w:u w:val="single"/>
        </w:rPr>
        <w:t xml:space="preserve">跟</w:t>
      </w:r>
      <w:r>
        <w:rPr>
          <w:rFonts w:hint="eastAsia" w:ascii="宋体" w:hAnsi="宋体"/>
          <w:szCs w:val="21"/>
          <w:highlight w:val="none"/>
          <w:u w:val="single"/>
        </w:rPr>
        <w:t xml:space="preserve">踪审计核定、项目管理同意并报请发包人代表批准。未经批准擅自更改或换用时，承包人承担由此发生的费用，并赔偿发包人的有关损失，延误的工期不予顺延。</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ascii="宋体" w:hAnsi="宋体"/>
          <w:szCs w:val="21"/>
          <w:highlight w:val="none"/>
          <w:u w:val="single"/>
        </w:rPr>
        <w:t xml:space="preserve">4、工程变更及现场签证统一使用规定格式的现场签证单，并按照相应规定执行。现场签证必须由发包人现场负责人、跟踪审计、总监理工程师、</w:t>
      </w:r>
      <w:r>
        <w:rPr>
          <w:rFonts w:hint="eastAsia" w:ascii="宋体" w:hAnsi="宋体"/>
          <w:szCs w:val="21"/>
          <w:highlight w:val="none"/>
          <w:u w:val="single"/>
        </w:rPr>
        <w:t xml:space="preserve">项目管理负责人、</w:t>
      </w:r>
      <w:r>
        <w:rPr>
          <w:rFonts w:ascii="宋体" w:hAnsi="宋体"/>
          <w:szCs w:val="21"/>
          <w:highlight w:val="none"/>
          <w:u w:val="single"/>
        </w:rPr>
        <w:t xml:space="preserve">工程设计负责人（如有必要）共同签字确认方可有效。</w:t>
      </w:r>
      <w:r/>
    </w:p>
    <w:p>
      <w:pPr>
        <w:spacing w:line="360" w:lineRule="auto"/>
        <w:rPr>
          <w:rFonts w:ascii="宋体" w:hAnsi="宋体"/>
          <w:szCs w:val="21"/>
          <w:highlight w:val="none"/>
          <w:u w:val="single"/>
        </w:rPr>
      </w:pPr>
      <w:r>
        <w:rPr>
          <w:rFonts w:ascii="宋体" w:hAnsi="宋体"/>
          <w:szCs w:val="21"/>
          <w:highlight w:val="none"/>
          <w:u w:val="single"/>
        </w:rPr>
        <w:t xml:space="preserve">5、因工程设计变更引起的工程量增减，且符合价款调整条件的，必须在七日内将量、价申请报告报发包人现场负责人、跟踪审计、总监理工程师</w:t>
      </w:r>
      <w:r>
        <w:rPr>
          <w:rFonts w:hint="eastAsia" w:ascii="宋体" w:hAnsi="宋体"/>
          <w:szCs w:val="21"/>
          <w:highlight w:val="none"/>
          <w:u w:val="single"/>
        </w:rPr>
        <w:t xml:space="preserve">、项目管理负责人</w:t>
      </w:r>
      <w:r>
        <w:rPr>
          <w:rFonts w:ascii="宋体" w:hAnsi="宋体"/>
          <w:szCs w:val="21"/>
          <w:highlight w:val="none"/>
          <w:u w:val="single"/>
        </w:rPr>
        <w:t xml:space="preserve">核准，如出现逾期不报将视同优惠，任何后补签证的请求将受到发包人的拒绝。</w:t>
      </w:r>
      <w:r/>
    </w:p>
    <w:p>
      <w:pPr>
        <w:spacing w:line="360" w:lineRule="auto"/>
        <w:rPr>
          <w:rFonts w:ascii="宋体" w:hAnsi="宋体"/>
          <w:szCs w:val="21"/>
          <w:highlight w:val="none"/>
          <w:u w:val="single"/>
        </w:rPr>
      </w:pPr>
      <w:r>
        <w:rPr>
          <w:rFonts w:ascii="宋体" w:hAnsi="宋体"/>
          <w:szCs w:val="21"/>
          <w:highlight w:val="none"/>
          <w:u w:val="single"/>
        </w:rPr>
        <w:t xml:space="preserve">6、</w:t>
      </w:r>
      <w:r>
        <w:rPr>
          <w:rFonts w:hint="eastAsia" w:ascii="宋体" w:hAnsi="宋体"/>
          <w:szCs w:val="21"/>
          <w:highlight w:val="none"/>
          <w:u w:val="single"/>
        </w:rPr>
        <w:t xml:space="preserve">未经设计、监理、跟踪审计、项目管理及发包人同意擅自变更导致的工程量变化，增加的工程量不予认可。</w:t>
      </w:r>
      <w:r/>
    </w:p>
    <w:p>
      <w:pPr>
        <w:spacing w:line="360" w:lineRule="auto"/>
        <w:rPr>
          <w:rFonts w:ascii="宋体" w:hAnsi="宋体"/>
          <w:szCs w:val="21"/>
          <w:highlight w:val="none"/>
          <w:u w:val="single"/>
        </w:rPr>
      </w:pPr>
      <w:r>
        <w:rPr>
          <w:rFonts w:ascii="宋体" w:hAnsi="宋体"/>
          <w:szCs w:val="21"/>
          <w:highlight w:val="none"/>
          <w:u w:val="single"/>
        </w:rPr>
        <w:t xml:space="preserve">7、办理签证时，变更、签证结算费用编制应按“一单一价”的原则，即每一份变更、签证附一份造价核定单。一份签证单上只能申报一项内容，同时签证单上必须明确签证的原因、位置、尺寸、数量、材料、人工、机械台班和签证时间，必须编号，无编号的签证不予结算。</w:t>
      </w:r>
      <w:r/>
    </w:p>
    <w:p>
      <w:pPr>
        <w:spacing w:line="360" w:lineRule="auto"/>
        <w:rPr>
          <w:rFonts w:ascii="宋体" w:hAnsi="宋体"/>
          <w:szCs w:val="21"/>
          <w:highlight w:val="none"/>
          <w:u w:val="single"/>
        </w:rPr>
      </w:pPr>
      <w:r>
        <w:rPr>
          <w:rFonts w:ascii="宋体" w:hAnsi="宋体"/>
          <w:szCs w:val="21"/>
          <w:highlight w:val="none"/>
          <w:u w:val="single"/>
        </w:rPr>
        <w:t xml:space="preserve">8、签证逾期提出，</w:t>
      </w:r>
      <w:r>
        <w:rPr>
          <w:rFonts w:hint="eastAsia" w:ascii="宋体" w:hAnsi="宋体"/>
          <w:szCs w:val="21"/>
          <w:highlight w:val="none"/>
          <w:u w:val="single"/>
        </w:rPr>
        <w:t xml:space="preserve">发包人对此签证发生的费用将视作承包人无费用增加，不计入结算造价中。不符合规定的签证，发包人结算有权不予认可。</w:t>
      </w:r>
      <w:r/>
    </w:p>
    <w:p>
      <w:pPr>
        <w:spacing w:line="360" w:lineRule="auto"/>
        <w:rPr>
          <w:rFonts w:ascii="宋体" w:hAnsi="宋体"/>
          <w:szCs w:val="21"/>
          <w:highlight w:val="none"/>
          <w:u w:val="single"/>
        </w:rPr>
      </w:pPr>
      <w:r>
        <w:rPr>
          <w:rFonts w:ascii="宋体" w:hAnsi="宋体"/>
          <w:szCs w:val="21"/>
          <w:highlight w:val="none"/>
          <w:u w:val="single"/>
        </w:rPr>
        <w:t xml:space="preserve">9、签证原件一式</w:t>
      </w:r>
      <w:r>
        <w:rPr>
          <w:rFonts w:hint="eastAsia" w:ascii="宋体" w:hAnsi="宋体"/>
          <w:szCs w:val="21"/>
          <w:highlight w:val="none"/>
          <w:u w:val="single"/>
        </w:rPr>
        <w:t xml:space="preserve">七</w:t>
      </w:r>
      <w:r>
        <w:rPr>
          <w:rFonts w:ascii="宋体" w:hAnsi="宋体"/>
          <w:szCs w:val="21"/>
          <w:highlight w:val="none"/>
          <w:u w:val="single"/>
        </w:rPr>
        <w:t xml:space="preserve">份，承包人保留二份，监理一份，</w:t>
      </w:r>
      <w:r>
        <w:rPr>
          <w:rFonts w:hint="eastAsia" w:ascii="宋体" w:hAnsi="宋体"/>
          <w:szCs w:val="21"/>
          <w:highlight w:val="none"/>
          <w:u w:val="single"/>
        </w:rPr>
        <w:t xml:space="preserve">项目管理一份，</w:t>
      </w:r>
      <w:r>
        <w:rPr>
          <w:rFonts w:ascii="宋体" w:hAnsi="宋体"/>
          <w:szCs w:val="21"/>
          <w:highlight w:val="none"/>
          <w:u w:val="single"/>
        </w:rPr>
        <w:t xml:space="preserve">发包人二份，跟踪审计一份，手续齐全的签证单原件作为结算依据，复印件无效。</w:t>
      </w:r>
      <w:r/>
    </w:p>
    <w:p>
      <w:pPr>
        <w:spacing w:line="360" w:lineRule="auto"/>
        <w:rPr>
          <w:rFonts w:ascii="宋体" w:hAnsi="宋体"/>
          <w:szCs w:val="21"/>
          <w:highlight w:val="none"/>
          <w:u w:val="single"/>
        </w:rPr>
      </w:pPr>
      <w:r>
        <w:rPr>
          <w:rFonts w:ascii="宋体" w:hAnsi="宋体"/>
          <w:szCs w:val="21"/>
          <w:highlight w:val="none"/>
          <w:u w:val="single"/>
        </w:rPr>
        <w:t xml:space="preserve">10、承包人发生的所有违约金、罚款等相应扣款项，均由监理工程师在当月的工程量审核单中注明事由及发生金额，由发包人在当月工程款支付单中予以注明扣除。所有变更及签证产生的费用均在竣工结算中办理。 </w:t>
      </w:r>
      <w:r/>
    </w:p>
    <w:p>
      <w:pPr>
        <w:spacing w:line="360" w:lineRule="auto"/>
        <w:rPr>
          <w:rFonts w:ascii="宋体" w:hAnsi="宋体"/>
          <w:szCs w:val="21"/>
          <w:highlight w:val="none"/>
        </w:rPr>
      </w:pPr>
      <w:r>
        <w:rPr>
          <w:rFonts w:ascii="宋体" w:hAnsi="宋体"/>
          <w:szCs w:val="21"/>
          <w:highlight w:val="none"/>
        </w:rPr>
        <w:t xml:space="preserve">10.4变更估价</w:t>
      </w:r>
      <w:r/>
    </w:p>
    <w:p>
      <w:pPr>
        <w:spacing w:line="360" w:lineRule="auto"/>
        <w:rPr>
          <w:rFonts w:ascii="宋体" w:hAnsi="宋体"/>
          <w:szCs w:val="21"/>
          <w:highlight w:val="none"/>
        </w:rPr>
      </w:pPr>
      <w:r>
        <w:rPr>
          <w:rFonts w:ascii="宋体" w:hAnsi="宋体"/>
          <w:szCs w:val="21"/>
          <w:highlight w:val="none"/>
        </w:rPr>
        <w:t xml:space="preserve">10.4.1变更估价原则</w:t>
      </w:r>
      <w:r/>
    </w:p>
    <w:p>
      <w:pPr>
        <w:spacing w:line="360" w:lineRule="auto"/>
        <w:rPr>
          <w:rFonts w:ascii="宋体" w:hAnsi="宋体"/>
          <w:szCs w:val="21"/>
          <w:highlight w:val="none"/>
        </w:rPr>
      </w:pPr>
      <w:r>
        <w:rPr>
          <w:rFonts w:hint="eastAsia" w:ascii="宋体" w:hAnsi="宋体"/>
          <w:szCs w:val="21"/>
          <w:highlight w:val="none"/>
        </w:rPr>
        <w:t xml:space="preserve">关于变更估价的约定：</w:t>
      </w:r>
      <w:r/>
    </w:p>
    <w:p>
      <w:pPr>
        <w:spacing w:line="360" w:lineRule="auto"/>
        <w:rPr>
          <w:rFonts w:ascii="宋体" w:hAnsi="宋体"/>
          <w:szCs w:val="21"/>
          <w:highlight w:val="none"/>
          <w:u w:val="single"/>
        </w:rPr>
      </w:pPr>
      <w:r>
        <w:rPr>
          <w:rFonts w:ascii="宋体" w:hAnsi="宋体"/>
          <w:szCs w:val="21"/>
          <w:highlight w:val="none"/>
          <w:u w:val="single"/>
        </w:rPr>
        <w:t xml:space="preserve">1、承包商在工程</w:t>
      </w:r>
      <w:r>
        <w:rPr>
          <w:rFonts w:hint="eastAsia" w:ascii="宋体" w:hAnsi="宋体"/>
          <w:szCs w:val="21"/>
          <w:highlight w:val="none"/>
          <w:u w:val="single"/>
        </w:rPr>
        <w:t xml:space="preserve">设计变更确定后</w:t>
      </w:r>
      <w:r>
        <w:rPr>
          <w:rFonts w:ascii="宋体" w:hAnsi="宋体"/>
          <w:szCs w:val="21"/>
          <w:highlight w:val="none"/>
          <w:u w:val="single"/>
        </w:rPr>
        <w:t xml:space="preserve">7天内，向监理工程师提出变更工程价款的报告，经发包人确认后作为调整合同价款的依据。变更合同价款按下列方法进行： </w:t>
      </w:r>
      <w:r/>
    </w:p>
    <w:p>
      <w:pPr>
        <w:spacing w:line="360" w:lineRule="auto"/>
        <w:rPr>
          <w:rFonts w:ascii="宋体" w:hAnsi="宋体"/>
          <w:b/>
          <w:szCs w:val="21"/>
          <w:highlight w:val="none"/>
          <w:u w:val="single"/>
        </w:rPr>
      </w:pPr>
      <w:r>
        <w:rPr>
          <w:rFonts w:ascii="宋体" w:hAnsi="宋体"/>
          <w:szCs w:val="21"/>
          <w:highlight w:val="none"/>
          <w:u w:val="single"/>
        </w:rPr>
        <w:t xml:space="preserve">l)若增减项目内容与工程量清单项目内容一致，按相同项目的工程量清单所报综合单价执行；</w:t>
      </w:r>
      <w:r>
        <w:rPr>
          <w:rFonts w:ascii="宋体" w:hAnsi="宋体"/>
          <w:b/>
          <w:szCs w:val="21"/>
          <w:highlight w:val="none"/>
          <w:u w:val="single"/>
        </w:rPr>
        <w:t xml:space="preserve"> </w:t>
      </w:r>
      <w:r/>
    </w:p>
    <w:p>
      <w:pPr>
        <w:spacing w:line="360" w:lineRule="auto"/>
        <w:rPr>
          <w:rFonts w:ascii="宋体" w:hAnsi="宋体"/>
          <w:b/>
          <w:szCs w:val="21"/>
          <w:highlight w:val="none"/>
          <w:u w:val="single"/>
        </w:rPr>
      </w:pPr>
      <w:r>
        <w:rPr>
          <w:rFonts w:ascii="宋体" w:hAnsi="宋体"/>
          <w:szCs w:val="21"/>
          <w:highlight w:val="none"/>
          <w:u w:val="single"/>
        </w:rPr>
        <w:t xml:space="preserve">2) 若增减项目内容与工程量清单项目内容相似，按相似项目的工程量清单所报综合单价执行；</w:t>
      </w:r>
      <w:r>
        <w:rPr>
          <w:rFonts w:ascii="宋体" w:hAnsi="宋体"/>
          <w:b/>
          <w:szCs w:val="21"/>
          <w:highlight w:val="none"/>
          <w:u w:val="single"/>
        </w:rPr>
        <w:t xml:space="preserve"> </w:t>
      </w:r>
      <w:r/>
    </w:p>
    <w:p>
      <w:pPr>
        <w:spacing w:line="360" w:lineRule="auto"/>
        <w:rPr>
          <w:rFonts w:ascii="宋体" w:hAnsi="宋体"/>
          <w:szCs w:val="21"/>
          <w:highlight w:val="none"/>
          <w:u w:val="single"/>
        </w:rPr>
      </w:pPr>
      <w:r>
        <w:rPr>
          <w:rFonts w:ascii="宋体" w:hAnsi="宋体"/>
          <w:szCs w:val="21"/>
          <w:highlight w:val="none"/>
          <w:u w:val="single"/>
        </w:rPr>
        <w:t xml:space="preserve">3)若增减项目内容与工程量清单项目内容不同，则由承包人提出适当的变更价格，经监理工程师、跟踪审计审核并报请发包人批准后执行； </w:t>
      </w:r>
      <w:r/>
    </w:p>
    <w:p>
      <w:pPr>
        <w:spacing w:line="360" w:lineRule="auto"/>
        <w:rPr>
          <w:rFonts w:ascii="宋体" w:hAnsi="宋体"/>
          <w:szCs w:val="21"/>
          <w:highlight w:val="none"/>
          <w:u w:val="single"/>
        </w:rPr>
      </w:pPr>
      <w:r>
        <w:rPr>
          <w:rFonts w:hint="eastAsia" w:ascii="宋体" w:hAnsi="宋体"/>
          <w:szCs w:val="21"/>
          <w:highlight w:val="none"/>
          <w:u w:val="single"/>
        </w:rPr>
        <w:t xml:space="preserve">投标报价没有适用或相似于变更工程的综合单价将按《建设工程工程量清单计价规范》、《江苏省建筑与装饰工程计价定额》、《江苏省市政工程计价定额》、《江苏省建设工程工程量清单计价项目指引》</w:t>
      </w:r>
      <w:r>
        <w:rPr>
          <w:rFonts w:hint="eastAsia" w:ascii="宋体" w:hAnsi="宋体"/>
          <w:szCs w:val="21"/>
          <w:highlight w:val="none"/>
          <w:u w:val="single"/>
          <w:lang w:eastAsia="zh-CN"/>
        </w:rPr>
        <w:t xml:space="preserve">及</w:t>
      </w:r>
      <w:r>
        <w:rPr>
          <w:rFonts w:hint="eastAsia" w:ascii="宋体" w:hAnsi="宋体"/>
          <w:szCs w:val="21"/>
          <w:highlight w:val="none"/>
          <w:u w:val="single"/>
        </w:rPr>
        <w:t xml:space="preserve">相配套现行定额和文件规定计算</w:t>
      </w:r>
      <w:r>
        <w:rPr>
          <w:rFonts w:hint="eastAsia" w:ascii="宋体" w:hAnsi="宋体"/>
          <w:szCs w:val="21"/>
          <w:highlight w:val="none"/>
          <w:u w:val="single"/>
          <w:lang w:eastAsia="zh-CN"/>
        </w:rPr>
        <w:t xml:space="preserve">，</w:t>
      </w:r>
      <w:r>
        <w:rPr>
          <w:rFonts w:ascii="宋体" w:hAnsi="宋体"/>
          <w:szCs w:val="21"/>
          <w:highlight w:val="none"/>
          <w:u w:val="single"/>
        </w:rPr>
        <w:t xml:space="preserve">按照承包人投标报价的取费和投标报价优惠幅度同比例优惠</w:t>
      </w:r>
      <w:r>
        <w:rPr>
          <w:rFonts w:hint="eastAsia" w:ascii="宋体" w:hAnsi="宋体"/>
          <w:szCs w:val="21"/>
          <w:highlight w:val="none"/>
          <w:u w:val="single"/>
          <w:lang w:eastAsia="zh-CN"/>
        </w:rPr>
        <w:t xml:space="preserve">，</w:t>
      </w:r>
      <w:r>
        <w:rPr>
          <w:rFonts w:ascii="宋体" w:hAnsi="宋体"/>
          <w:szCs w:val="21"/>
          <w:highlight w:val="none"/>
          <w:u w:val="single"/>
        </w:rPr>
        <w:t xml:space="preserve"> 经发包人确认。</w:t>
      </w:r>
      <w:r/>
    </w:p>
    <w:p>
      <w:pPr>
        <w:spacing w:line="360" w:lineRule="auto"/>
        <w:rPr>
          <w:rFonts w:ascii="宋体" w:hAnsi="宋体"/>
          <w:szCs w:val="21"/>
          <w:highlight w:val="none"/>
          <w:u w:val="single"/>
        </w:rPr>
      </w:pPr>
      <w:r>
        <w:rPr>
          <w:rFonts w:ascii="宋体" w:hAnsi="宋体"/>
          <w:szCs w:val="21"/>
          <w:highlight w:val="none"/>
          <w:u w:val="single"/>
        </w:rPr>
        <w:t xml:space="preserve">4)</w:t>
      </w:r>
      <w:r>
        <w:rPr>
          <w:rFonts w:hint="eastAsia" w:ascii="宋体" w:hAnsi="宋体"/>
          <w:szCs w:val="21"/>
          <w:highlight w:val="none"/>
          <w:u w:val="single"/>
        </w:rPr>
        <w:t xml:space="preserve">合同涉及的设备、</w:t>
      </w:r>
      <w:r>
        <w:rPr>
          <w:rFonts w:ascii="宋体" w:hAnsi="宋体"/>
          <w:szCs w:val="21"/>
          <w:highlight w:val="none"/>
          <w:u w:val="single"/>
        </w:rPr>
        <w:t xml:space="preserve">材料</w:t>
      </w:r>
      <w:r>
        <w:rPr>
          <w:rFonts w:hint="eastAsia" w:ascii="宋体" w:hAnsi="宋体"/>
          <w:szCs w:val="21"/>
          <w:highlight w:val="none"/>
          <w:u w:val="single"/>
        </w:rPr>
        <w:t xml:space="preserve">、人工、机械</w:t>
      </w:r>
      <w:r>
        <w:rPr>
          <w:rFonts w:ascii="宋体" w:hAnsi="宋体"/>
          <w:szCs w:val="21"/>
          <w:highlight w:val="none"/>
          <w:u w:val="single"/>
        </w:rPr>
        <w:t xml:space="preserve">价格</w:t>
      </w:r>
      <w:r>
        <w:rPr>
          <w:rFonts w:hint="eastAsia" w:ascii="宋体" w:hAnsi="宋体"/>
          <w:szCs w:val="21"/>
          <w:highlight w:val="none"/>
          <w:u w:val="single"/>
        </w:rPr>
        <w:t xml:space="preserve">不予调整</w:t>
      </w:r>
      <w:r>
        <w:rPr>
          <w:rFonts w:ascii="宋体" w:hAnsi="宋体"/>
          <w:szCs w:val="21"/>
          <w:highlight w:val="none"/>
          <w:u w:val="single"/>
        </w:rPr>
        <w:t xml:space="preserve">。</w:t>
      </w:r>
      <w:r/>
    </w:p>
    <w:p>
      <w:pPr>
        <w:spacing w:line="360" w:lineRule="auto"/>
        <w:rPr>
          <w:rFonts w:ascii="宋体" w:hAnsi="宋体"/>
          <w:szCs w:val="21"/>
          <w:highlight w:val="none"/>
          <w:u w:val="single"/>
        </w:rPr>
      </w:pPr>
      <w:r>
        <w:rPr>
          <w:rFonts w:ascii="宋体" w:hAnsi="宋体"/>
          <w:szCs w:val="21"/>
          <w:highlight w:val="none"/>
          <w:u w:val="single"/>
        </w:rPr>
        <w:t xml:space="preserve">2、工程量清单报价书中的措施项目费由承包人根据工程实际情况报价后包干使用，结算时不再调整。</w:t>
      </w:r>
      <w:r/>
    </w:p>
    <w:p>
      <w:pPr>
        <w:spacing w:line="360" w:lineRule="auto"/>
        <w:rPr>
          <w:rFonts w:ascii="宋体" w:hAnsi="宋体"/>
          <w:szCs w:val="21"/>
          <w:highlight w:val="none"/>
          <w:u w:val="single"/>
        </w:rPr>
      </w:pPr>
      <w:r>
        <w:rPr>
          <w:rFonts w:ascii="宋体" w:hAnsi="宋体"/>
          <w:szCs w:val="21"/>
          <w:highlight w:val="none"/>
          <w:u w:val="single"/>
        </w:rPr>
        <w:t xml:space="preserve">3、承包人如对发包人及跟踪审计单位核定的变更部分的价款有异议，应主动协商解决。承包人不得因补充综合单价暂时未得到批准而拒绝或拖延此项</w:t>
      </w:r>
      <w:r>
        <w:rPr>
          <w:rFonts w:hint="eastAsia" w:ascii="宋体" w:hAnsi="宋体"/>
          <w:szCs w:val="21"/>
          <w:highlight w:val="none"/>
          <w:u w:val="single"/>
        </w:rPr>
        <w:t xml:space="preserve">变更工作的施工，否则，视为承包人违约，按</w:t>
      </w:r>
      <w:r>
        <w:rPr>
          <w:rFonts w:ascii="宋体" w:hAnsi="宋体"/>
          <w:szCs w:val="21"/>
          <w:highlight w:val="none"/>
          <w:u w:val="single"/>
        </w:rPr>
        <w:t xml:space="preserve">20000元/每次向发包人缴纳违约金，发包人可以从当期的工程进度款中直接扣留。 </w:t>
      </w:r>
      <w:r/>
    </w:p>
    <w:p>
      <w:pPr>
        <w:spacing w:line="360" w:lineRule="auto"/>
        <w:rPr>
          <w:rFonts w:ascii="宋体" w:hAnsi="宋体"/>
          <w:szCs w:val="21"/>
          <w:highlight w:val="none"/>
        </w:rPr>
      </w:pPr>
      <w:r>
        <w:rPr>
          <w:rFonts w:ascii="宋体" w:hAnsi="宋体"/>
          <w:szCs w:val="21"/>
          <w:highlight w:val="none"/>
        </w:rPr>
        <w:t xml:space="preserve">10.5承包人的合理化建议</w:t>
      </w:r>
      <w:r/>
    </w:p>
    <w:p>
      <w:pPr>
        <w:spacing w:line="360" w:lineRule="auto"/>
        <w:rPr>
          <w:rFonts w:ascii="宋体" w:hAnsi="宋体"/>
          <w:szCs w:val="21"/>
          <w:highlight w:val="none"/>
          <w:u w:val="single"/>
        </w:rPr>
      </w:pPr>
      <w:r>
        <w:rPr>
          <w:rFonts w:hint="eastAsia" w:ascii="宋体" w:hAnsi="宋体"/>
          <w:szCs w:val="21"/>
          <w:highlight w:val="none"/>
        </w:rPr>
        <w:t xml:space="preserve">监理人审查承包人合理化建议的期限：</w:t>
      </w:r>
      <w:r>
        <w:rPr>
          <w:rFonts w:ascii="宋体" w:hAnsi="宋体"/>
          <w:szCs w:val="21"/>
          <w:highlight w:val="none"/>
          <w:u w:val="single"/>
        </w:rPr>
        <w:t xml:space="preserve"> 收到合理化建议后三天内 。</w:t>
      </w:r>
      <w:r/>
    </w:p>
    <w:p>
      <w:pPr>
        <w:spacing w:line="360" w:lineRule="auto"/>
        <w:rPr>
          <w:rFonts w:ascii="宋体" w:hAnsi="宋体"/>
          <w:szCs w:val="21"/>
          <w:highlight w:val="none"/>
          <w:u w:val="single"/>
        </w:rPr>
      </w:pPr>
      <w:r>
        <w:rPr>
          <w:rFonts w:hint="eastAsia" w:ascii="宋体" w:hAnsi="宋体"/>
          <w:szCs w:val="21"/>
          <w:highlight w:val="none"/>
        </w:rPr>
        <w:t xml:space="preserve">发包人审批承包人合理化建议的期限：</w:t>
      </w:r>
      <w:r>
        <w:rPr>
          <w:rFonts w:ascii="宋体" w:hAnsi="宋体"/>
          <w:szCs w:val="21"/>
          <w:highlight w:val="none"/>
          <w:u w:val="single"/>
        </w:rPr>
        <w:t xml:space="preserve"> 收到合理化建议后三天内 。</w:t>
      </w:r>
      <w:r/>
    </w:p>
    <w:p>
      <w:pPr>
        <w:spacing w:line="360" w:lineRule="auto"/>
        <w:rPr>
          <w:rFonts w:ascii="宋体" w:hAnsi="宋体"/>
          <w:szCs w:val="21"/>
          <w:highlight w:val="none"/>
        </w:rPr>
      </w:pPr>
      <w:r>
        <w:rPr>
          <w:rFonts w:hint="eastAsia" w:ascii="宋体" w:hAnsi="宋体"/>
          <w:szCs w:val="21"/>
          <w:highlight w:val="none"/>
        </w:rPr>
        <w:t xml:space="preserve">承包人提出的合理化建议降低了合同价格或者提高了工程经济效益的奖励的方法和金额为：</w:t>
      </w:r>
      <w:r>
        <w:rPr>
          <w:rFonts w:ascii="宋体" w:hAnsi="宋体"/>
          <w:szCs w:val="21"/>
          <w:highlight w:val="none"/>
          <w:u w:val="single"/>
        </w:rPr>
        <w:t xml:space="preserve"> 无 </w:t>
      </w:r>
      <w:r/>
    </w:p>
    <w:p>
      <w:pPr>
        <w:spacing w:line="360" w:lineRule="auto"/>
        <w:rPr>
          <w:rFonts w:ascii="宋体" w:hAnsi="宋体"/>
          <w:szCs w:val="21"/>
          <w:highlight w:val="none"/>
        </w:rPr>
      </w:pPr>
      <w:r>
        <w:rPr>
          <w:rFonts w:ascii="宋体" w:hAnsi="宋体"/>
          <w:szCs w:val="21"/>
          <w:highlight w:val="none"/>
        </w:rPr>
        <w:t xml:space="preserve">10.7暂估价</w:t>
      </w:r>
      <w:r/>
    </w:p>
    <w:p>
      <w:pPr>
        <w:spacing w:line="360" w:lineRule="auto"/>
        <w:rPr>
          <w:rFonts w:ascii="宋体" w:hAnsi="宋体"/>
          <w:szCs w:val="21"/>
          <w:highlight w:val="none"/>
          <w:u w:val="single"/>
        </w:rPr>
      </w:pPr>
      <w:r>
        <w:rPr>
          <w:rFonts w:hint="eastAsia" w:ascii="宋体" w:hAnsi="宋体"/>
          <w:szCs w:val="21"/>
          <w:highlight w:val="none"/>
          <w:u w:val="single"/>
        </w:rPr>
        <w:t xml:space="preserve">暂估价材料和工程设备的明细详见附件</w:t>
      </w:r>
      <w:r>
        <w:rPr>
          <w:rFonts w:ascii="宋体" w:hAnsi="宋体"/>
          <w:szCs w:val="21"/>
          <w:highlight w:val="none"/>
          <w:u w:val="single"/>
        </w:rPr>
        <w:t xml:space="preserve">11：《暂估价一览表》。</w:t>
      </w:r>
      <w:r/>
    </w:p>
    <w:p>
      <w:pPr>
        <w:spacing w:line="360" w:lineRule="auto"/>
        <w:rPr>
          <w:rFonts w:ascii="宋体" w:hAnsi="宋体"/>
          <w:szCs w:val="21"/>
          <w:highlight w:val="none"/>
        </w:rPr>
      </w:pPr>
      <w:r>
        <w:rPr>
          <w:rFonts w:ascii="宋体" w:hAnsi="宋体"/>
          <w:szCs w:val="21"/>
          <w:highlight w:val="none"/>
        </w:rPr>
        <w:t xml:space="preserve">10.7.1依法必须招标的暂估价项目</w:t>
      </w:r>
      <w:r/>
    </w:p>
    <w:p>
      <w:pPr>
        <w:spacing w:line="360" w:lineRule="auto"/>
        <w:rPr>
          <w:rFonts w:ascii="宋体" w:hAnsi="宋体"/>
          <w:szCs w:val="21"/>
          <w:highlight w:val="none"/>
          <w:u w:val="single"/>
        </w:rPr>
      </w:pPr>
      <w:r>
        <w:rPr>
          <w:rFonts w:hint="eastAsia" w:ascii="宋体" w:hAnsi="宋体"/>
          <w:szCs w:val="21"/>
          <w:highlight w:val="none"/>
        </w:rPr>
        <w:t xml:space="preserve">对于依法必须招标的暂估价项目的确认和批准采取第</w:t>
      </w:r>
      <w:r>
        <w:rPr>
          <w:rFonts w:ascii="宋体" w:hAnsi="宋体"/>
          <w:szCs w:val="21"/>
          <w:highlight w:val="none"/>
          <w:u w:val="single"/>
        </w:rPr>
        <w:t xml:space="preserve"> 2 </w:t>
      </w:r>
      <w:r>
        <w:rPr>
          <w:rFonts w:ascii="宋体" w:hAnsi="宋体"/>
          <w:szCs w:val="21"/>
          <w:highlight w:val="none"/>
        </w:rPr>
        <w:t xml:space="preserve">种方式确定。</w:t>
      </w:r>
      <w:r/>
    </w:p>
    <w:p>
      <w:pPr>
        <w:spacing w:line="360" w:lineRule="auto"/>
        <w:rPr>
          <w:rFonts w:ascii="宋体" w:hAnsi="宋体"/>
          <w:szCs w:val="21"/>
          <w:highlight w:val="none"/>
          <w:u w:val="single"/>
        </w:rPr>
      </w:pPr>
      <w:r>
        <w:rPr>
          <w:rFonts w:ascii="宋体" w:hAnsi="宋体"/>
          <w:szCs w:val="21"/>
          <w:highlight w:val="none"/>
          <w:u w:val="single"/>
        </w:rPr>
        <w:t xml:space="preserve">10.7.2不属于依法必须招标的暂估价项目</w:t>
      </w:r>
      <w:r/>
    </w:p>
    <w:p>
      <w:pPr>
        <w:spacing w:line="360" w:lineRule="auto"/>
        <w:rPr>
          <w:rFonts w:ascii="宋体" w:hAnsi="宋体"/>
          <w:szCs w:val="21"/>
          <w:highlight w:val="none"/>
          <w:u w:val="single"/>
        </w:rPr>
      </w:pPr>
      <w:r>
        <w:rPr>
          <w:rFonts w:hint="eastAsia" w:ascii="宋体" w:hAnsi="宋体"/>
          <w:szCs w:val="21"/>
          <w:highlight w:val="none"/>
        </w:rPr>
        <w:t xml:space="preserve">对于不属于依法必须招标的暂估价项目的确认和批准采取第</w:t>
      </w:r>
      <w:r>
        <w:rPr>
          <w:rFonts w:ascii="宋体" w:hAnsi="宋体"/>
          <w:szCs w:val="21"/>
          <w:highlight w:val="none"/>
          <w:u w:val="single"/>
        </w:rPr>
        <w:t xml:space="preserve"> 2 </w:t>
      </w:r>
      <w:r>
        <w:rPr>
          <w:rFonts w:ascii="宋体" w:hAnsi="宋体"/>
          <w:szCs w:val="21"/>
          <w:highlight w:val="none"/>
        </w:rPr>
        <w:t xml:space="preserve">种方式确定。</w:t>
      </w:r>
      <w:r/>
    </w:p>
    <w:p>
      <w:pPr>
        <w:spacing w:line="360" w:lineRule="auto"/>
        <w:rPr>
          <w:rFonts w:ascii="宋体" w:hAnsi="宋体"/>
          <w:szCs w:val="21"/>
          <w:highlight w:val="none"/>
        </w:rPr>
      </w:pPr>
      <w:r>
        <w:rPr>
          <w:rFonts w:hint="eastAsia" w:ascii="宋体" w:hAnsi="宋体"/>
          <w:szCs w:val="21"/>
          <w:highlight w:val="none"/>
        </w:rPr>
        <w:t xml:space="preserve">第</w:t>
      </w:r>
      <w:r>
        <w:rPr>
          <w:rFonts w:ascii="宋体" w:hAnsi="宋体"/>
          <w:szCs w:val="21"/>
          <w:highlight w:val="none"/>
        </w:rPr>
        <w:t xml:space="preserve">3种方式：承包人直接实施的暂估价项目</w:t>
      </w:r>
      <w:r/>
    </w:p>
    <w:p>
      <w:pPr>
        <w:spacing w:line="360" w:lineRule="auto"/>
        <w:rPr>
          <w:rFonts w:ascii="宋体" w:hAnsi="宋体"/>
          <w:szCs w:val="21"/>
          <w:highlight w:val="none"/>
        </w:rPr>
      </w:pPr>
      <w:r>
        <w:rPr>
          <w:rFonts w:hint="eastAsia" w:ascii="宋体" w:hAnsi="宋体"/>
          <w:szCs w:val="21"/>
          <w:highlight w:val="none"/>
        </w:rPr>
        <w:t xml:space="preserve">承包人直接实施的暂估价项目的约定：</w:t>
      </w:r>
      <w:r>
        <w:rPr>
          <w:rFonts w:ascii="宋体" w:hAnsi="宋体"/>
          <w:szCs w:val="21"/>
          <w:highlight w:val="none"/>
          <w:u w:val="single"/>
        </w:rPr>
        <w:t xml:space="preserve">经发包人同意后，由承包人自行实施或按10.7.2规定的第2种方式确定 </w:t>
      </w:r>
      <w:r/>
    </w:p>
    <w:p>
      <w:pPr>
        <w:spacing w:line="360" w:lineRule="auto"/>
        <w:rPr>
          <w:rFonts w:ascii="宋体" w:hAnsi="宋体"/>
          <w:szCs w:val="21"/>
          <w:highlight w:val="none"/>
        </w:rPr>
      </w:pPr>
      <w:r>
        <w:rPr>
          <w:rFonts w:ascii="宋体" w:hAnsi="宋体"/>
          <w:szCs w:val="21"/>
          <w:highlight w:val="none"/>
        </w:rPr>
        <w:t xml:space="preserve">10.8暂列金额</w:t>
      </w:r>
      <w:r/>
    </w:p>
    <w:p>
      <w:pPr>
        <w:spacing w:line="360" w:lineRule="auto"/>
        <w:rPr>
          <w:rFonts w:ascii="宋体" w:hAnsi="宋体"/>
          <w:szCs w:val="21"/>
          <w:highlight w:val="none"/>
        </w:rPr>
      </w:pPr>
      <w:r>
        <w:rPr>
          <w:rFonts w:hint="eastAsia" w:ascii="宋体" w:hAnsi="宋体"/>
          <w:szCs w:val="21"/>
          <w:highlight w:val="none"/>
        </w:rPr>
        <w:t xml:space="preserve">合同当事人关于暂列金额使用的约定：</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ascii="宋体" w:hAnsi="宋体"/>
          <w:szCs w:val="21"/>
          <w:highlight w:val="none"/>
        </w:rPr>
        <w:t xml:space="preserve">11.价格调整</w:t>
      </w:r>
      <w:r/>
    </w:p>
    <w:p>
      <w:pPr>
        <w:spacing w:line="360" w:lineRule="auto"/>
        <w:rPr>
          <w:rFonts w:ascii="宋体" w:hAnsi="宋体"/>
          <w:szCs w:val="21"/>
          <w:highlight w:val="none"/>
        </w:rPr>
      </w:pPr>
      <w:r>
        <w:rPr>
          <w:rFonts w:ascii="宋体" w:hAnsi="宋体"/>
          <w:szCs w:val="21"/>
          <w:highlight w:val="none"/>
        </w:rPr>
        <w:t xml:space="preserve">11.1市场价格波动引起的调整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市场价格波动是否调整合同价格的约定：（</w:t>
      </w:r>
      <w:r>
        <w:rPr>
          <w:rFonts w:ascii="宋体" w:hAnsi="宋体"/>
          <w:szCs w:val="21"/>
          <w:highlight w:val="none"/>
          <w:u w:val="single"/>
        </w:rPr>
        <w:t xml:space="preserve">1） 施工期间主要材料的市场价格波动</w:t>
      </w:r>
      <w:r>
        <w:rPr>
          <w:rFonts w:hint="eastAsia" w:ascii="宋体" w:hAnsi="宋体"/>
          <w:szCs w:val="21"/>
          <w:highlight w:val="none"/>
          <w:u w:val="single"/>
        </w:rPr>
        <w:t xml:space="preserve">不</w:t>
      </w:r>
      <w:r>
        <w:rPr>
          <w:rFonts w:ascii="宋体" w:hAnsi="宋体"/>
          <w:szCs w:val="21"/>
          <w:highlight w:val="none"/>
          <w:u w:val="single"/>
        </w:rPr>
        <w:t xml:space="preserve">调整</w:t>
      </w:r>
      <w:r>
        <w:rPr>
          <w:rFonts w:hint="eastAsia" w:ascii="宋体" w:hAnsi="宋体"/>
          <w:szCs w:val="21"/>
          <w:highlight w:val="none"/>
          <w:u w:val="single"/>
        </w:rPr>
        <w:t xml:space="preserve">；</w:t>
      </w:r>
      <w:r>
        <w:rPr>
          <w:rFonts w:ascii="宋体" w:hAnsi="宋体"/>
          <w:szCs w:val="21"/>
          <w:highlight w:val="none"/>
          <w:u w:val="single"/>
        </w:rPr>
        <w:t xml:space="preserve">（2）人工工资的政策性调整</w:t>
      </w:r>
      <w:r>
        <w:rPr>
          <w:rFonts w:hint="eastAsia" w:ascii="宋体" w:hAnsi="宋体"/>
          <w:szCs w:val="21"/>
          <w:highlight w:val="none"/>
          <w:u w:val="single"/>
        </w:rPr>
        <w:t xml:space="preserve">不</w:t>
      </w:r>
      <w:r>
        <w:rPr>
          <w:rFonts w:ascii="宋体" w:hAnsi="宋体"/>
          <w:szCs w:val="21"/>
          <w:highlight w:val="none"/>
          <w:u w:val="single"/>
        </w:rPr>
        <w:t xml:space="preserve">允许调整</w:t>
      </w:r>
      <w:r>
        <w:rPr>
          <w:rFonts w:hint="eastAsia"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u w:val="single"/>
        </w:rPr>
        <w:t xml:space="preserve">因市场价格波动调整合同价格，</w:t>
      </w:r>
      <w:r>
        <w:rPr>
          <w:rFonts w:ascii="宋体" w:hAnsi="宋体"/>
          <w:szCs w:val="21"/>
          <w:highlight w:val="none"/>
          <w:u w:val="single"/>
        </w:rPr>
        <w:t xml:space="preserve">对合同价格</w:t>
      </w:r>
      <w:r>
        <w:rPr>
          <w:rFonts w:hint="eastAsia" w:ascii="宋体" w:hAnsi="宋体"/>
          <w:szCs w:val="21"/>
          <w:highlight w:val="none"/>
          <w:u w:val="single"/>
        </w:rPr>
        <w:t xml:space="preserve">不</w:t>
      </w:r>
      <w:r>
        <w:rPr>
          <w:rFonts w:ascii="宋体" w:hAnsi="宋体"/>
          <w:szCs w:val="21"/>
          <w:highlight w:val="none"/>
          <w:u w:val="single"/>
        </w:rPr>
        <w:t xml:space="preserve">进行调整：</w:t>
      </w:r>
      <w:r/>
    </w:p>
    <w:p>
      <w:pPr>
        <w:spacing w:line="360" w:lineRule="auto"/>
        <w:rPr>
          <w:rFonts w:ascii="宋体" w:hAnsi="宋体"/>
          <w:szCs w:val="21"/>
          <w:highlight w:val="none"/>
        </w:rPr>
      </w:pPr>
      <w:r>
        <w:rPr>
          <w:rFonts w:ascii="宋体" w:hAnsi="宋体"/>
          <w:szCs w:val="21"/>
          <w:highlight w:val="none"/>
        </w:rPr>
        <w:t xml:space="preserve">12.合同价格、计量与支付</w:t>
      </w:r>
      <w:r/>
    </w:p>
    <w:p>
      <w:pPr>
        <w:spacing w:line="360" w:lineRule="auto"/>
        <w:rPr>
          <w:rFonts w:ascii="宋体" w:hAnsi="宋体"/>
          <w:szCs w:val="21"/>
          <w:highlight w:val="none"/>
        </w:rPr>
      </w:pPr>
      <w:r>
        <w:rPr>
          <w:rFonts w:ascii="宋体" w:hAnsi="宋体"/>
          <w:szCs w:val="21"/>
          <w:highlight w:val="none"/>
        </w:rPr>
        <w:t xml:space="preserve">12.1合同价格形式</w:t>
      </w:r>
      <w:r/>
    </w:p>
    <w:p>
      <w:pPr>
        <w:spacing w:line="360" w:lineRule="auto"/>
        <w:rPr>
          <w:rFonts w:ascii="宋体" w:hAnsi="宋体"/>
          <w:szCs w:val="21"/>
          <w:highlight w:val="none"/>
          <w:u w:val="single"/>
        </w:rPr>
      </w:pPr>
      <w:r>
        <w:rPr>
          <w:rFonts w:hint="eastAsia" w:ascii="宋体" w:hAnsi="宋体"/>
          <w:szCs w:val="21"/>
          <w:highlight w:val="none"/>
          <w:u w:val="single"/>
        </w:rPr>
        <w:t xml:space="preserve">本标段合同采用单价合同</w:t>
      </w:r>
      <w:r/>
    </w:p>
    <w:p>
      <w:pPr>
        <w:spacing w:line="360" w:lineRule="auto"/>
        <w:rPr>
          <w:rFonts w:ascii="宋体" w:hAnsi="宋体"/>
          <w:szCs w:val="21"/>
          <w:highlight w:val="none"/>
          <w:u w:val="single"/>
        </w:rPr>
      </w:pPr>
      <w:r>
        <w:rPr>
          <w:rFonts w:hint="eastAsia" w:ascii="宋体" w:hAnsi="宋体"/>
          <w:szCs w:val="21"/>
          <w:highlight w:val="none"/>
          <w:u w:val="single"/>
        </w:rPr>
        <w:t xml:space="preserve">综合单价包含的风险范围：包括但不限于合同文件明确的工程范围、图纸、工程规范要求等有关资料，以及合同文件所确定的合同范围内的全部工作内容，包括施工设备、劳务、管理、利润、税金、合同条款规定的保险、政策性文件规定、保证工期、质量、安全文明施工的费用、向有关部门缴纳的相关费用及合同包含的所有风险、责任及磋商文件明示或暗示的各项应有费用。</w:t>
      </w:r>
      <w:r/>
    </w:p>
    <w:p>
      <w:pPr>
        <w:spacing w:line="360" w:lineRule="auto"/>
        <w:rPr>
          <w:rFonts w:ascii="宋体" w:hAnsi="宋体"/>
          <w:szCs w:val="21"/>
          <w:highlight w:val="none"/>
          <w:u w:val="single"/>
        </w:rPr>
      </w:pPr>
      <w:r>
        <w:rPr>
          <w:rFonts w:hint="eastAsia" w:ascii="宋体" w:hAnsi="宋体"/>
          <w:szCs w:val="21"/>
          <w:highlight w:val="none"/>
          <w:u w:val="single"/>
        </w:rPr>
        <w:t xml:space="preserve">风险费用的计算方法：合同价款中包括的风险范围：除发包人规定的和政策性文件规定的可以调整的范围外，其余均不予</w:t>
      </w:r>
      <w:r>
        <w:rPr>
          <w:rFonts w:hint="eastAsia" w:ascii="宋体" w:hAnsi="宋体"/>
          <w:szCs w:val="21"/>
          <w:highlight w:val="none"/>
          <w:u w:val="single"/>
          <w:lang w:eastAsia="zh-CN"/>
        </w:rPr>
        <w:t xml:space="preserve">调整</w:t>
      </w:r>
      <w:r>
        <w:rPr>
          <w:rFonts w:hint="eastAsia"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u w:val="single"/>
        </w:rPr>
        <w:t xml:space="preserve">②合同风险范围以内，承包人应自行考虑，结算时均不调整：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（1）施工现场相关必要设施及生活办公用房，合同价款已包括此项费用，竣工结算时不再另行调整。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2）按照国家、工程所在地政府部门的规定及工程本身需要，该类工程必须所做的环境监测、气体检测、洁净监测等监测项目，承包人应提供有资质单位所做的检测报告，并且所有费用，投标价格已包括，竣工结算时不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（3）本工程合同规范及相关政府部门要求之检测、检验费用已包括在合同价款中，竣工结算时不调整。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（4）本工程规费的工程排污费，施工管理费、利润等竣工结算时不调整。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（5）本工程人工、材料、机械价格等竣工结算时不调整；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（6）除本合同另有约定外其风险已包括在合同</w:t>
      </w:r>
      <w:r>
        <w:rPr>
          <w:rFonts w:hint="eastAsia" w:ascii="宋体" w:hAnsi="宋体"/>
          <w:szCs w:val="21"/>
          <w:highlight w:val="none"/>
          <w:u w:val="single"/>
          <w:lang w:eastAsia="zh-CN"/>
        </w:rPr>
        <w:t xml:space="preserve">价款</w:t>
      </w:r>
      <w:r>
        <w:rPr>
          <w:rFonts w:hint="eastAsia" w:ascii="宋体" w:hAnsi="宋体"/>
          <w:szCs w:val="21"/>
          <w:highlight w:val="none"/>
          <w:u w:val="single"/>
        </w:rPr>
        <w:t xml:space="preserve">内，竣工结算时均</w:t>
      </w:r>
      <w:r>
        <w:rPr>
          <w:rFonts w:hint="eastAsia" w:ascii="宋体" w:hAnsi="宋体"/>
          <w:szCs w:val="21"/>
          <w:highlight w:val="none"/>
          <w:u w:val="single"/>
          <w:lang w:eastAsia="zh-CN"/>
        </w:rPr>
        <w:t xml:space="preserve">不作</w:t>
      </w:r>
      <w:r>
        <w:rPr>
          <w:rFonts w:hint="eastAsia" w:ascii="宋体" w:hAnsi="宋体"/>
          <w:szCs w:val="21"/>
          <w:highlight w:val="none"/>
          <w:u w:val="single"/>
        </w:rPr>
        <w:t xml:space="preserve">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（7）措施费：无论内容及工程量是否调整（增减），该费用一次性包死，工程竣工结算时措施费不予调整。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（8）供应商应考虑施工所在地，因地方政策造成的停工，停工期间工期顺延，因停工造成的承包人人工、材料、机械价格等竣工结算时不调整。</w:t>
      </w:r>
      <w:r/>
    </w:p>
    <w:p>
      <w:pPr>
        <w:spacing w:line="360" w:lineRule="auto"/>
        <w:rPr>
          <w:rFonts w:ascii="宋体" w:hAnsi="宋体"/>
          <w:szCs w:val="21"/>
          <w:highlight w:val="none"/>
          <w:u w:val="single"/>
        </w:rPr>
      </w:pPr>
      <w:r>
        <w:rPr>
          <w:rFonts w:hint="eastAsia" w:ascii="宋体" w:hAnsi="宋体"/>
          <w:szCs w:val="21"/>
          <w:highlight w:val="none"/>
          <w:u w:val="single"/>
        </w:rPr>
        <w:t xml:space="preserve">风险范围以外合同价格的调整方法：</w:t>
      </w:r>
      <w:r/>
    </w:p>
    <w:p>
      <w:pPr>
        <w:spacing w:line="360" w:lineRule="auto"/>
        <w:rPr>
          <w:rFonts w:ascii="宋体" w:hAnsi="宋体"/>
          <w:szCs w:val="21"/>
          <w:highlight w:val="none"/>
          <w:u w:val="single"/>
        </w:rPr>
      </w:pPr>
      <w:r>
        <w:rPr>
          <w:rFonts w:hint="eastAsia" w:ascii="宋体" w:hAnsi="宋体"/>
          <w:szCs w:val="21"/>
          <w:highlight w:val="none"/>
          <w:u w:val="single"/>
        </w:rPr>
        <w:t xml:space="preserve">（1）发包人按本合同约定书面认可的设计变更；</w:t>
      </w:r>
      <w:r/>
    </w:p>
    <w:p>
      <w:pPr>
        <w:spacing w:line="360" w:lineRule="auto"/>
        <w:rPr>
          <w:rFonts w:ascii="宋体" w:hAnsi="宋体"/>
          <w:szCs w:val="21"/>
          <w:highlight w:val="none"/>
          <w:u w:val="single"/>
        </w:rPr>
      </w:pPr>
      <w:r>
        <w:rPr>
          <w:rFonts w:hint="eastAsia" w:ascii="宋体" w:hAnsi="宋体"/>
          <w:szCs w:val="21"/>
          <w:highlight w:val="none"/>
          <w:u w:val="single"/>
        </w:rPr>
        <w:t xml:space="preserve">（2）发包人、监理按本合同约定均书面认可的现场签证；</w:t>
      </w:r>
      <w:r/>
    </w:p>
    <w:p>
      <w:pPr>
        <w:spacing w:line="360" w:lineRule="auto"/>
        <w:rPr>
          <w:rFonts w:ascii="宋体" w:hAnsi="宋体"/>
          <w:szCs w:val="21"/>
          <w:highlight w:val="none"/>
          <w:u w:val="single"/>
        </w:rPr>
      </w:pPr>
      <w:r>
        <w:rPr>
          <w:rFonts w:hint="eastAsia" w:ascii="宋体" w:hAnsi="宋体"/>
          <w:szCs w:val="21"/>
          <w:highlight w:val="none"/>
          <w:u w:val="single"/>
        </w:rPr>
        <w:t xml:space="preserve">（3）材料代用（材料代用引起的量差和价差）；</w:t>
      </w:r>
      <w:r/>
    </w:p>
    <w:p>
      <w:pPr>
        <w:spacing w:line="360" w:lineRule="auto"/>
        <w:rPr>
          <w:rFonts w:ascii="宋体" w:hAnsi="宋体"/>
          <w:szCs w:val="21"/>
          <w:highlight w:val="none"/>
          <w:u w:val="single"/>
        </w:rPr>
      </w:pPr>
      <w:r>
        <w:rPr>
          <w:rFonts w:hint="eastAsia" w:ascii="宋体" w:hAnsi="宋体"/>
          <w:szCs w:val="21"/>
          <w:highlight w:val="none"/>
          <w:u w:val="single"/>
        </w:rPr>
        <w:t xml:space="preserve">（4）工程量清单中已有但实际施工中未发生的项目（扣减）；</w:t>
      </w:r>
      <w:r/>
    </w:p>
    <w:p>
      <w:pPr>
        <w:spacing w:line="360" w:lineRule="auto"/>
        <w:rPr>
          <w:rFonts w:ascii="宋体" w:hAnsi="宋体"/>
          <w:szCs w:val="21"/>
          <w:highlight w:val="none"/>
          <w:u w:val="single"/>
        </w:rPr>
      </w:pPr>
      <w:r>
        <w:rPr>
          <w:rFonts w:hint="eastAsia" w:ascii="宋体" w:hAnsi="宋体"/>
          <w:szCs w:val="21"/>
          <w:highlight w:val="none"/>
          <w:u w:val="single"/>
        </w:rPr>
        <w:t xml:space="preserve">（5）其它不可抗力造成的意外情况调整前需经双方商定；</w:t>
      </w:r>
      <w:r/>
    </w:p>
    <w:p>
      <w:pPr>
        <w:spacing w:line="360" w:lineRule="auto"/>
        <w:rPr>
          <w:rFonts w:ascii="宋体" w:hAnsi="宋体"/>
          <w:szCs w:val="21"/>
          <w:highlight w:val="none"/>
          <w:u w:val="single"/>
        </w:rPr>
      </w:pPr>
      <w:r>
        <w:rPr>
          <w:rFonts w:hint="eastAsia" w:ascii="宋体" w:hAnsi="宋体"/>
          <w:szCs w:val="21"/>
          <w:highlight w:val="none"/>
          <w:u w:val="single"/>
        </w:rPr>
        <w:t xml:space="preserve">（6）对设计变更、签证部分：①合同中已有适用于变更工程的价格，按合同已有的价格计算，变更合同价款；②合同中有类似于变更工程的价格，可以参照此价格确定变更合同价款；③合同中没有适用或类似于变更工程价格，由承包人套用2014年《江苏省建筑与装饰工程计价表》》、苏建价（2016）154号及其相应的取费标准、材料价格按《南京工程造价管理》同期信息价（或市场询价）计算出预算价格，然后按中标价与（磋商文件中公布的）最高控制价之间的优惠比例同比例下浮执行（不含甲供材料价及甲控乙供材）。</w:t>
      </w:r>
      <w:r/>
    </w:p>
    <w:p>
      <w:pPr>
        <w:spacing w:line="360" w:lineRule="auto"/>
        <w:rPr>
          <w:rFonts w:ascii="宋体" w:hAnsi="宋体"/>
          <w:szCs w:val="21"/>
          <w:highlight w:val="none"/>
        </w:rPr>
      </w:pPr>
      <w:r>
        <w:rPr>
          <w:rFonts w:hint="eastAsia" w:ascii="宋体" w:hAnsi="宋体"/>
          <w:szCs w:val="21"/>
          <w:highlight w:val="none"/>
        </w:rPr>
        <w:t xml:space="preserve">12.2 预付款</w:t>
      </w:r>
      <w:r/>
    </w:p>
    <w:p>
      <w:pPr>
        <w:spacing w:line="360" w:lineRule="auto"/>
        <w:rPr>
          <w:rFonts w:ascii="宋体" w:hAnsi="宋体"/>
          <w:szCs w:val="21"/>
          <w:highlight w:val="none"/>
        </w:rPr>
      </w:pPr>
      <w:r>
        <w:rPr>
          <w:rFonts w:hint="eastAsia" w:ascii="宋体" w:hAnsi="宋体"/>
          <w:szCs w:val="21"/>
          <w:highlight w:val="none"/>
        </w:rPr>
        <w:t xml:space="preserve">12.2.1 预付款的支付</w:t>
      </w:r>
      <w:r/>
    </w:p>
    <w:p>
      <w:pPr>
        <w:spacing w:line="360" w:lineRule="auto"/>
        <w:rPr>
          <w:rFonts w:ascii="宋体" w:hAnsi="宋体"/>
          <w:szCs w:val="21"/>
          <w:highlight w:val="none"/>
        </w:rPr>
      </w:pPr>
      <w:r>
        <w:rPr>
          <w:rFonts w:hint="eastAsia" w:ascii="宋体" w:hAnsi="宋体"/>
          <w:szCs w:val="21"/>
          <w:highlight w:val="none"/>
          <w:u w:val="single"/>
        </w:rPr>
        <w:t xml:space="preserve">预付款支付比例或金额：/。</w:t>
      </w:r>
      <w:r/>
    </w:p>
    <w:p>
      <w:pPr>
        <w:spacing w:line="360" w:lineRule="auto"/>
        <w:rPr>
          <w:rFonts w:ascii="宋体" w:hAnsi="宋体"/>
          <w:szCs w:val="21"/>
          <w:highlight w:val="none"/>
        </w:rPr>
      </w:pPr>
      <w:r>
        <w:rPr>
          <w:rFonts w:hint="eastAsia" w:ascii="宋体" w:hAnsi="宋体"/>
          <w:szCs w:val="21"/>
          <w:highlight w:val="none"/>
        </w:rPr>
        <w:t xml:space="preserve">预付款支付期限：</w:t>
      </w:r>
      <w:r>
        <w:rPr>
          <w:rFonts w:hint="eastAsia" w:ascii="宋体" w:hAnsi="宋体"/>
          <w:szCs w:val="21"/>
          <w:highlight w:val="none"/>
          <w:u w:val="single"/>
        </w:rPr>
        <w:t xml:space="preserve">无特殊约定，执行通用条款</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预付款扣回的方式：</w:t>
      </w:r>
      <w:r>
        <w:rPr>
          <w:rFonts w:hint="eastAsia" w:ascii="宋体" w:hAnsi="宋体"/>
          <w:szCs w:val="21"/>
          <w:highlight w:val="none"/>
          <w:u w:val="single"/>
        </w:rPr>
        <w:t xml:space="preserve">/</w:t>
      </w: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12.2.2 预付款担保</w:t>
      </w:r>
      <w:r/>
    </w:p>
    <w:p>
      <w:pPr>
        <w:spacing w:line="360" w:lineRule="auto"/>
        <w:rPr>
          <w:rFonts w:ascii="宋体" w:hAnsi="宋体"/>
          <w:szCs w:val="21"/>
          <w:highlight w:val="none"/>
        </w:rPr>
      </w:pPr>
      <w:r>
        <w:rPr>
          <w:rFonts w:hint="eastAsia" w:ascii="宋体" w:hAnsi="宋体"/>
          <w:szCs w:val="21"/>
          <w:highlight w:val="none"/>
        </w:rPr>
        <w:t xml:space="preserve">承包人提交预付款担保的期限：</w:t>
      </w:r>
      <w:r>
        <w:rPr>
          <w:rFonts w:hint="eastAsia" w:ascii="宋体" w:hAnsi="宋体"/>
          <w:szCs w:val="21"/>
          <w:highlight w:val="none"/>
          <w:u w:val="single"/>
        </w:rPr>
        <w:t xml:space="preserve"> 无</w:t>
      </w:r>
      <w:r/>
    </w:p>
    <w:p>
      <w:pPr>
        <w:spacing w:line="360" w:lineRule="auto"/>
        <w:rPr>
          <w:rFonts w:ascii="宋体" w:hAnsi="宋体"/>
          <w:szCs w:val="21"/>
          <w:highlight w:val="none"/>
        </w:rPr>
      </w:pPr>
      <w:r>
        <w:rPr>
          <w:rFonts w:hint="eastAsia" w:ascii="宋体" w:hAnsi="宋体"/>
          <w:szCs w:val="21"/>
          <w:highlight w:val="none"/>
        </w:rPr>
        <w:t xml:space="preserve">预付款担保的形式为： </w:t>
      </w:r>
      <w:r/>
    </w:p>
    <w:p>
      <w:pPr>
        <w:spacing w:line="360" w:lineRule="auto"/>
        <w:rPr>
          <w:rFonts w:ascii="宋体" w:hAnsi="宋体"/>
          <w:szCs w:val="21"/>
          <w:highlight w:val="none"/>
        </w:rPr>
      </w:pPr>
      <w:r>
        <w:rPr>
          <w:rFonts w:hint="eastAsia" w:ascii="宋体" w:hAnsi="宋体"/>
          <w:szCs w:val="21"/>
          <w:highlight w:val="none"/>
        </w:rPr>
        <w:t xml:space="preserve">12.3 计量</w:t>
      </w:r>
      <w:r/>
    </w:p>
    <w:p>
      <w:pPr>
        <w:spacing w:line="360" w:lineRule="auto"/>
        <w:rPr>
          <w:rFonts w:ascii="宋体" w:hAnsi="宋体"/>
          <w:szCs w:val="21"/>
          <w:highlight w:val="none"/>
        </w:rPr>
      </w:pPr>
      <w:r>
        <w:rPr>
          <w:rFonts w:hint="eastAsia" w:ascii="宋体" w:hAnsi="宋体"/>
          <w:szCs w:val="21"/>
          <w:highlight w:val="none"/>
        </w:rPr>
        <w:t xml:space="preserve">12.3.1 计量原则</w:t>
      </w:r>
      <w:r/>
    </w:p>
    <w:p>
      <w:pPr>
        <w:spacing w:line="360" w:lineRule="auto"/>
        <w:rPr>
          <w:rFonts w:ascii="宋体" w:hAnsi="宋体"/>
          <w:szCs w:val="21"/>
          <w:highlight w:val="none"/>
        </w:rPr>
      </w:pPr>
      <w:r>
        <w:rPr>
          <w:rFonts w:hint="eastAsia" w:ascii="宋体" w:hAnsi="宋体"/>
          <w:szCs w:val="21"/>
          <w:highlight w:val="none"/>
        </w:rPr>
        <w:t xml:space="preserve">工程量计算规则：</w:t>
      </w:r>
      <w:r>
        <w:rPr>
          <w:rFonts w:hint="eastAsia" w:ascii="宋体" w:hAnsi="宋体"/>
          <w:szCs w:val="21"/>
          <w:highlight w:val="none"/>
          <w:u w:val="single"/>
        </w:rPr>
        <w:t xml:space="preserve"> 按《建设工程工程量清单计价规范》(GB50500-2013)及相关文件执行</w:t>
      </w: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12.3.2 计量周期</w:t>
      </w:r>
      <w:r/>
    </w:p>
    <w:p>
      <w:pPr>
        <w:spacing w:line="360" w:lineRule="auto"/>
        <w:rPr>
          <w:rFonts w:ascii="宋体" w:hAnsi="宋体"/>
          <w:szCs w:val="21"/>
          <w:highlight w:val="none"/>
        </w:rPr>
      </w:pPr>
      <w:r>
        <w:rPr>
          <w:rFonts w:hint="eastAsia" w:ascii="宋体" w:hAnsi="宋体"/>
          <w:szCs w:val="21"/>
          <w:highlight w:val="none"/>
        </w:rPr>
        <w:t xml:space="preserve">关于计量周期的约定：</w:t>
      </w:r>
      <w:r>
        <w:rPr>
          <w:rFonts w:hint="eastAsia" w:ascii="宋体" w:hAnsi="宋体"/>
          <w:szCs w:val="21"/>
          <w:highlight w:val="none"/>
          <w:u w:val="single"/>
        </w:rPr>
        <w:t xml:space="preserve"> 无特殊约定，执行通用条款</w:t>
      </w: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12.3.3 单价合同的计量</w:t>
      </w:r>
      <w:r/>
    </w:p>
    <w:p>
      <w:pPr>
        <w:spacing w:line="360" w:lineRule="auto"/>
        <w:rPr>
          <w:rFonts w:ascii="宋体" w:hAnsi="宋体"/>
          <w:szCs w:val="21"/>
          <w:highlight w:val="none"/>
        </w:rPr>
      </w:pPr>
      <w:r>
        <w:rPr>
          <w:rFonts w:hint="eastAsia" w:ascii="宋体" w:hAnsi="宋体"/>
          <w:szCs w:val="21"/>
          <w:highlight w:val="none"/>
          <w:u w:val="single"/>
        </w:rPr>
        <w:t xml:space="preserve">关于单价合同计量的约定：承包人向监理人提交的所有关计量和支付的报告或申请，监理人的审核时间为收到全部资料后的15个工作日内</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12.3.4 总价合同的计量</w:t>
      </w:r>
      <w:r/>
    </w:p>
    <w:p>
      <w:pPr>
        <w:spacing w:line="360" w:lineRule="auto"/>
        <w:rPr>
          <w:rFonts w:ascii="宋体" w:hAnsi="宋体"/>
          <w:szCs w:val="21"/>
          <w:highlight w:val="none"/>
        </w:rPr>
      </w:pPr>
      <w:r>
        <w:rPr>
          <w:rFonts w:hint="eastAsia" w:ascii="宋体" w:hAnsi="宋体"/>
          <w:szCs w:val="21"/>
          <w:highlight w:val="none"/>
          <w:u w:val="single"/>
        </w:rPr>
        <w:t xml:space="preserve">关于总价合同计量的约定：本项目不适用</w:t>
      </w: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12.3.5总价合同采用支付分解表计量支付的，是否适用第12.3.4 项〔总价合同的计量〕约定进行计量：</w:t>
      </w:r>
      <w:r>
        <w:rPr>
          <w:rFonts w:hint="eastAsia" w:ascii="宋体" w:hAnsi="宋体"/>
          <w:szCs w:val="21"/>
          <w:highlight w:val="none"/>
          <w:u w:val="single"/>
        </w:rPr>
        <w:t xml:space="preserve">本项目不适用</w:t>
      </w: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12.3.6 其他价格形式合同的计量</w:t>
      </w:r>
      <w:r/>
    </w:p>
    <w:p>
      <w:pPr>
        <w:spacing w:line="360" w:lineRule="auto"/>
        <w:rPr>
          <w:rFonts w:ascii="宋体" w:hAnsi="宋体"/>
          <w:szCs w:val="21"/>
          <w:highlight w:val="none"/>
        </w:rPr>
      </w:pPr>
      <w:r>
        <w:rPr>
          <w:rFonts w:ascii="宋体" w:hAnsi="宋体"/>
          <w:szCs w:val="21"/>
          <w:highlight w:val="none"/>
        </w:rPr>
        <w:t xml:space="preserve">12.4工程款支付</w:t>
      </w:r>
      <w:r/>
    </w:p>
    <w:p>
      <w:pPr>
        <w:spacing w:line="360" w:lineRule="auto"/>
        <w:rPr>
          <w:highlight w:val="none"/>
        </w:rPr>
      </w:pPr>
      <w:r>
        <w:rPr>
          <w:rFonts w:hint="eastAsia" w:ascii="宋体" w:hAnsi="宋体"/>
          <w:szCs w:val="21"/>
          <w:highlight w:val="none"/>
        </w:rPr>
        <w:t xml:space="preserve">12.4.1</w:t>
      </w:r>
      <w:r>
        <w:rPr>
          <w:rFonts w:hint="eastAsia" w:ascii="宋体" w:hAnsi="宋体" w:cs="宋体"/>
          <w:color w:val="000000"/>
          <w:szCs w:val="21"/>
          <w:highlight w:val="none"/>
        </w:rPr>
        <w:t xml:space="preserve">工程量的确认及进度款支付 </w:t>
      </w:r>
      <w:r/>
    </w:p>
    <w:p>
      <w:pPr>
        <w:jc w:val="left"/>
        <w:spacing w:line="360" w:lineRule="auto"/>
        <w:widowControl/>
        <w:rPr>
          <w:highlight w:val="none"/>
        </w:rPr>
      </w:pPr>
      <w:r>
        <w:rPr>
          <w:rFonts w:hint="eastAsia" w:ascii="宋体" w:hAnsi="宋体" w:cs="宋体"/>
          <w:color w:val="000000"/>
          <w:szCs w:val="21"/>
          <w:highlight w:val="none"/>
        </w:rPr>
        <w:t xml:space="preserve">1、承包人向建设单位提交已完工程量报告时间：</w:t>
      </w:r>
      <w:r>
        <w:rPr>
          <w:rFonts w:hint="eastAsia" w:ascii="宋体" w:hAnsi="宋体" w:cs="宋体"/>
          <w:b/>
          <w:bCs/>
          <w:color w:val="000000"/>
          <w:szCs w:val="21"/>
          <w:highlight w:val="none"/>
        </w:rPr>
        <w:t xml:space="preserve">每周星期五 </w:t>
      </w:r>
      <w:r/>
    </w:p>
    <w:p>
      <w:pPr>
        <w:jc w:val="left"/>
        <w:spacing w:line="360" w:lineRule="auto"/>
        <w:widowControl/>
        <w:rPr>
          <w:highlight w:val="none"/>
        </w:rPr>
      </w:pPr>
      <w:r>
        <w:rPr>
          <w:rFonts w:hint="eastAsia" w:ascii="宋体" w:hAnsi="宋体" w:cs="宋体"/>
          <w:color w:val="000000"/>
          <w:szCs w:val="21"/>
          <w:highlight w:val="none"/>
        </w:rPr>
        <w:t xml:space="preserve">2、工程款（进度款）支付 </w:t>
      </w:r>
      <w:r/>
    </w:p>
    <w:p>
      <w:pPr>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（1）工程竣工验收合格、工程资料归档后，支付至已完合格工程核产的</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0%（含已付）；</w:t>
      </w:r>
      <w:r/>
    </w:p>
    <w:p>
      <w:pPr>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（2）结算审计报告出具后，支付至结算审定价的97%（含已付）；</w:t>
      </w:r>
      <w:r/>
    </w:p>
    <w:p>
      <w:pPr>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（3）余款3%作为质量保证金待二年缺陷责任期到后一次性无息付清。</w:t>
      </w:r>
      <w:r/>
    </w:p>
    <w:p>
      <w:pPr>
        <w:jc w:val="left"/>
        <w:spacing w:line="360" w:lineRule="auto"/>
        <w:widowControl/>
        <w:rPr>
          <w:highlight w:val="none"/>
        </w:rPr>
      </w:pPr>
      <w:r>
        <w:rPr>
          <w:rFonts w:hint="eastAsia" w:ascii="宋体" w:hAnsi="宋体" w:cs="宋体"/>
          <w:color w:val="000000"/>
          <w:szCs w:val="21"/>
          <w:highlight w:val="none"/>
        </w:rPr>
        <w:t xml:space="preserve">3、承包人向建设单位提交已完工程量报告的时间： </w:t>
      </w:r>
      <w:r/>
    </w:p>
    <w:p>
      <w:pPr>
        <w:jc w:val="left"/>
        <w:spacing w:line="360" w:lineRule="auto"/>
        <w:widowControl/>
        <w:rPr>
          <w:highlight w:val="none"/>
        </w:rPr>
      </w:pPr>
      <w:r>
        <w:rPr>
          <w:rFonts w:hint="eastAsia" w:ascii="宋体" w:hAnsi="宋体" w:cs="宋体"/>
          <w:b/>
          <w:bCs/>
          <w:color w:val="000000"/>
          <w:szCs w:val="21"/>
          <w:highlight w:val="none"/>
        </w:rPr>
        <w:t xml:space="preserve">每周星期日前将当周星期五完成的工程量送发包方和业主方，监理仅确认形象进度。如承包单位不 </w:t>
      </w:r>
      <w:r/>
    </w:p>
    <w:p>
      <w:pPr>
        <w:jc w:val="left"/>
        <w:spacing w:line="360" w:lineRule="auto"/>
        <w:widowControl/>
        <w:rPr>
          <w:highlight w:val="none"/>
        </w:rPr>
      </w:pPr>
      <w:r>
        <w:rPr>
          <w:rFonts w:hint="eastAsia" w:ascii="宋体" w:hAnsi="宋体" w:cs="宋体"/>
          <w:b/>
          <w:bCs/>
          <w:color w:val="000000"/>
          <w:szCs w:val="21"/>
          <w:highlight w:val="none"/>
        </w:rPr>
        <w:t xml:space="preserve">按时报送工程量，影响工程进度款支付，由承包单位自行负责。</w:t>
      </w:r>
      <w:r/>
    </w:p>
    <w:p>
      <w:pPr>
        <w:spacing w:line="360" w:lineRule="auto"/>
        <w:rPr>
          <w:rFonts w:ascii="宋体" w:hAnsi="宋体"/>
          <w:szCs w:val="21"/>
          <w:highlight w:val="none"/>
        </w:rPr>
      </w:pPr>
      <w:r>
        <w:rPr>
          <w:rFonts w:ascii="宋体" w:hAnsi="宋体"/>
          <w:szCs w:val="21"/>
          <w:highlight w:val="none"/>
        </w:rPr>
        <w:t xml:space="preserve">12.4.2付款申请单的编制</w:t>
      </w:r>
      <w:r>
        <w:rPr>
          <w:rFonts w:hint="eastAsia" w:ascii="宋体" w:hAnsi="宋体"/>
          <w:szCs w:val="21"/>
          <w:highlight w:val="none"/>
        </w:rPr>
        <w:t xml:space="preserve">与提交</w:t>
      </w:r>
      <w:r/>
    </w:p>
    <w:p>
      <w:pPr>
        <w:spacing w:line="360" w:lineRule="auto"/>
        <w:rPr>
          <w:rFonts w:ascii="宋体" w:hAnsi="宋体"/>
          <w:szCs w:val="21"/>
          <w:highlight w:val="none"/>
        </w:rPr>
      </w:pPr>
      <w:r>
        <w:rPr>
          <w:rFonts w:hint="eastAsia" w:ascii="宋体" w:hAnsi="宋体"/>
          <w:szCs w:val="21"/>
          <w:highlight w:val="none"/>
        </w:rPr>
        <w:t xml:space="preserve">关于付款申请单编制与提交的约定：</w:t>
      </w:r>
      <w:r>
        <w:rPr>
          <w:rFonts w:ascii="宋体" w:hAnsi="宋体"/>
          <w:szCs w:val="21"/>
          <w:highlight w:val="none"/>
          <w:u w:val="single"/>
        </w:rPr>
        <w:t xml:space="preserve"> </w:t>
      </w:r>
      <w:r>
        <w:rPr>
          <w:rFonts w:hint="eastAsia" w:ascii="宋体" w:hAnsi="宋体"/>
          <w:szCs w:val="21"/>
          <w:highlight w:val="none"/>
          <w:u w:val="single"/>
        </w:rPr>
        <w:t xml:space="preserve">按付款节点将</w:t>
      </w:r>
      <w:r>
        <w:rPr>
          <w:rFonts w:ascii="宋体" w:hAnsi="宋体"/>
          <w:szCs w:val="21"/>
          <w:highlight w:val="none"/>
          <w:u w:val="single"/>
        </w:rPr>
        <w:t xml:space="preserve">完成的</w:t>
      </w:r>
      <w:r>
        <w:rPr>
          <w:rFonts w:hint="eastAsia" w:ascii="宋体" w:hAnsi="宋体"/>
          <w:szCs w:val="21"/>
          <w:highlight w:val="none"/>
          <w:u w:val="single"/>
        </w:rPr>
        <w:t xml:space="preserve">合格的工程量和工程造价送发包人、监理、跟踪审计</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12.4.</w:t>
      </w:r>
      <w:r>
        <w:rPr>
          <w:rFonts w:hint="eastAsia" w:ascii="宋体" w:hAnsi="宋体"/>
          <w:szCs w:val="21"/>
          <w:highlight w:val="none"/>
        </w:rPr>
        <w:t xml:space="preserve">3</w:t>
      </w:r>
      <w:r>
        <w:rPr>
          <w:rFonts w:ascii="宋体" w:hAnsi="宋体"/>
          <w:szCs w:val="21"/>
          <w:highlight w:val="none"/>
        </w:rPr>
        <w:t xml:space="preserve">审核和支付</w:t>
      </w:r>
      <w:r/>
    </w:p>
    <w:p>
      <w:pPr>
        <w:spacing w:line="360" w:lineRule="auto"/>
        <w:rPr>
          <w:rFonts w:ascii="宋体" w:hAnsi="宋体"/>
          <w:szCs w:val="21"/>
          <w:highlight w:val="none"/>
          <w:u w:val="single"/>
        </w:rPr>
      </w:pPr>
      <w:r>
        <w:rPr>
          <w:rFonts w:ascii="宋体" w:hAnsi="宋体"/>
          <w:szCs w:val="21"/>
          <w:highlight w:val="none"/>
        </w:rPr>
        <w:t xml:space="preserve">(1)监理人审查并报送发包人的期限：</w:t>
      </w:r>
      <w:r>
        <w:rPr>
          <w:rFonts w:ascii="宋体" w:hAnsi="宋体"/>
          <w:szCs w:val="21"/>
          <w:highlight w:val="none"/>
          <w:u w:val="single"/>
        </w:rPr>
        <w:t xml:space="preserve"> 7天内完成 。</w:t>
      </w:r>
      <w:r/>
    </w:p>
    <w:p>
      <w:pPr>
        <w:spacing w:line="360" w:lineRule="auto"/>
        <w:rPr>
          <w:rFonts w:ascii="宋体" w:hAnsi="宋体"/>
          <w:szCs w:val="21"/>
          <w:highlight w:val="none"/>
        </w:rPr>
      </w:pPr>
      <w:r>
        <w:rPr>
          <w:rFonts w:hint="eastAsia" w:ascii="宋体" w:hAnsi="宋体"/>
          <w:szCs w:val="21"/>
          <w:highlight w:val="none"/>
        </w:rPr>
        <w:t xml:space="preserve">发包人完成审批并签发进度款支付证书的期限：</w:t>
      </w:r>
      <w:r>
        <w:rPr>
          <w:rFonts w:ascii="宋体" w:hAnsi="宋体"/>
          <w:szCs w:val="21"/>
          <w:highlight w:val="none"/>
          <w:u w:val="single"/>
        </w:rPr>
        <w:t xml:space="preserve"> 7天内完成 </w:t>
      </w:r>
      <w:r/>
    </w:p>
    <w:p>
      <w:pPr>
        <w:spacing w:line="360" w:lineRule="auto"/>
        <w:rPr>
          <w:rFonts w:ascii="宋体" w:hAnsi="宋体"/>
          <w:szCs w:val="21"/>
          <w:highlight w:val="none"/>
          <w:u w:val="single"/>
        </w:rPr>
      </w:pPr>
      <w:r>
        <w:rPr>
          <w:rFonts w:ascii="宋体" w:hAnsi="宋体"/>
          <w:szCs w:val="21"/>
          <w:highlight w:val="none"/>
        </w:rPr>
        <w:t xml:space="preserve">(2)发包人支付款的期限：</w:t>
      </w:r>
      <w:r>
        <w:rPr>
          <w:rFonts w:ascii="宋体" w:hAnsi="宋体"/>
          <w:szCs w:val="21"/>
          <w:highlight w:val="none"/>
          <w:u w:val="single"/>
        </w:rPr>
        <w:t xml:space="preserve">考虑到该项目正常情况下发包人在工程进度款支付证书签发后30天内完成支付，如遇特殊情况最迟支付时间不超过60天 。</w:t>
      </w:r>
      <w:r/>
    </w:p>
    <w:p>
      <w:pPr>
        <w:spacing w:line="360" w:lineRule="auto"/>
        <w:rPr>
          <w:rFonts w:ascii="宋体" w:hAnsi="宋体"/>
          <w:szCs w:val="21"/>
          <w:highlight w:val="none"/>
        </w:rPr>
      </w:pPr>
      <w:r>
        <w:rPr>
          <w:rFonts w:hint="eastAsia" w:ascii="宋体" w:hAnsi="宋体"/>
          <w:szCs w:val="21"/>
          <w:highlight w:val="none"/>
        </w:rPr>
        <w:t xml:space="preserve">发包人逾期支付进度款的违约金的计算方式：</w:t>
      </w:r>
      <w:r>
        <w:rPr>
          <w:rFonts w:ascii="宋体" w:hAnsi="宋体"/>
          <w:szCs w:val="21"/>
          <w:highlight w:val="none"/>
          <w:u w:val="single"/>
        </w:rPr>
        <w:t xml:space="preserve"> 无 </w:t>
      </w:r>
      <w:r/>
    </w:p>
    <w:p>
      <w:pPr>
        <w:spacing w:line="360" w:lineRule="auto"/>
        <w:rPr>
          <w:rFonts w:ascii="宋体" w:hAnsi="宋体"/>
          <w:szCs w:val="21"/>
          <w:highlight w:val="none"/>
        </w:rPr>
      </w:pPr>
      <w:r>
        <w:rPr>
          <w:rFonts w:ascii="宋体" w:hAnsi="宋体"/>
          <w:szCs w:val="21"/>
          <w:highlight w:val="none"/>
        </w:rPr>
        <w:t xml:space="preserve">13.验收和工程试车</w:t>
      </w:r>
      <w:r/>
    </w:p>
    <w:p>
      <w:pPr>
        <w:spacing w:line="360" w:lineRule="auto"/>
        <w:rPr>
          <w:rFonts w:ascii="宋体" w:hAnsi="宋体"/>
          <w:szCs w:val="21"/>
          <w:highlight w:val="none"/>
        </w:rPr>
      </w:pPr>
      <w:r>
        <w:rPr>
          <w:rFonts w:ascii="宋体" w:hAnsi="宋体"/>
          <w:szCs w:val="21"/>
          <w:highlight w:val="none"/>
        </w:rPr>
        <w:t xml:space="preserve">13.1分部分项工程验收</w:t>
      </w:r>
      <w:r/>
    </w:p>
    <w:p>
      <w:pPr>
        <w:spacing w:line="360" w:lineRule="auto"/>
        <w:rPr>
          <w:rFonts w:ascii="宋体" w:hAnsi="宋体"/>
          <w:szCs w:val="21"/>
          <w:highlight w:val="none"/>
        </w:rPr>
      </w:pPr>
      <w:r>
        <w:rPr>
          <w:rFonts w:ascii="宋体" w:hAnsi="宋体"/>
          <w:szCs w:val="21"/>
          <w:highlight w:val="none"/>
        </w:rPr>
        <w:t xml:space="preserve">13.1.2监理人不能按时进行验收时，应提前 12 小时提交书面延期要求。</w:t>
      </w:r>
      <w:r/>
    </w:p>
    <w:p>
      <w:pPr>
        <w:spacing w:line="360" w:lineRule="auto"/>
        <w:rPr>
          <w:rFonts w:ascii="宋体" w:hAnsi="宋体"/>
          <w:szCs w:val="21"/>
          <w:highlight w:val="none"/>
          <w:u w:val="single"/>
        </w:rPr>
      </w:pPr>
      <w:r>
        <w:rPr>
          <w:rFonts w:hint="eastAsia" w:ascii="宋体" w:hAnsi="宋体"/>
          <w:szCs w:val="21"/>
          <w:highlight w:val="none"/>
        </w:rPr>
        <w:t xml:space="preserve">关于延期最长不得超过：</w:t>
      </w:r>
      <w:r>
        <w:rPr>
          <w:rFonts w:ascii="宋体" w:hAnsi="宋体"/>
          <w:szCs w:val="21"/>
          <w:highlight w:val="none"/>
          <w:u w:val="single"/>
        </w:rPr>
        <w:t xml:space="preserve"> 24 小时。</w:t>
      </w:r>
      <w:r/>
    </w:p>
    <w:p>
      <w:pPr>
        <w:spacing w:line="360" w:lineRule="auto"/>
        <w:rPr>
          <w:rFonts w:ascii="宋体" w:hAnsi="宋体"/>
          <w:szCs w:val="21"/>
          <w:highlight w:val="none"/>
        </w:rPr>
      </w:pPr>
      <w:r>
        <w:rPr>
          <w:rFonts w:ascii="宋体" w:hAnsi="宋体"/>
          <w:szCs w:val="21"/>
          <w:highlight w:val="none"/>
        </w:rPr>
        <w:t xml:space="preserve">13.2竣工验收</w:t>
      </w:r>
      <w:r/>
    </w:p>
    <w:p>
      <w:pPr>
        <w:spacing w:line="360" w:lineRule="auto"/>
        <w:rPr>
          <w:rFonts w:ascii="宋体" w:hAnsi="宋体"/>
          <w:szCs w:val="21"/>
          <w:highlight w:val="none"/>
        </w:rPr>
      </w:pPr>
      <w:r>
        <w:rPr>
          <w:rFonts w:ascii="宋体" w:hAnsi="宋体"/>
          <w:szCs w:val="21"/>
          <w:highlight w:val="none"/>
        </w:rPr>
        <w:t xml:space="preserve">13.2.2竣工验收程序</w:t>
      </w:r>
      <w:r/>
    </w:p>
    <w:p>
      <w:pPr>
        <w:spacing w:line="360" w:lineRule="auto"/>
        <w:rPr>
          <w:rFonts w:ascii="宋体" w:hAnsi="宋体"/>
          <w:szCs w:val="21"/>
          <w:highlight w:val="none"/>
        </w:rPr>
      </w:pPr>
      <w:r>
        <w:rPr>
          <w:rFonts w:hint="eastAsia" w:ascii="宋体" w:hAnsi="宋体"/>
          <w:szCs w:val="21"/>
          <w:highlight w:val="none"/>
        </w:rPr>
        <w:t xml:space="preserve">关于竣工验收程序的约定：</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hint="eastAsia" w:ascii="宋体" w:hAnsi="宋体"/>
          <w:szCs w:val="21"/>
          <w:highlight w:val="none"/>
        </w:rPr>
        <w:t xml:space="preserve">发包人不按照本项约定组织竣工验收、颁发工程接收证书的违约金的计算方法：</w:t>
      </w:r>
      <w:r>
        <w:rPr>
          <w:rFonts w:ascii="宋体" w:hAnsi="宋体"/>
          <w:szCs w:val="21"/>
          <w:highlight w:val="none"/>
          <w:u w:val="single"/>
        </w:rPr>
        <w:t xml:space="preserve"> 每延迟一天处以合同价千分之一</w:t>
      </w:r>
      <w:r>
        <w:rPr>
          <w:rFonts w:hint="eastAsia" w:ascii="宋体" w:hAnsi="宋体"/>
          <w:szCs w:val="21"/>
          <w:highlight w:val="none"/>
          <w:u w:val="single"/>
        </w:rPr>
        <w:t xml:space="preserve">的经济补偿；</w:t>
      </w:r>
      <w:r/>
    </w:p>
    <w:p>
      <w:pPr>
        <w:spacing w:line="360" w:lineRule="auto"/>
        <w:rPr>
          <w:rFonts w:ascii="宋体" w:hAnsi="宋体"/>
          <w:szCs w:val="21"/>
          <w:highlight w:val="none"/>
        </w:rPr>
      </w:pPr>
      <w:r>
        <w:rPr>
          <w:rFonts w:ascii="宋体" w:hAnsi="宋体"/>
          <w:szCs w:val="21"/>
          <w:highlight w:val="none"/>
        </w:rPr>
        <w:t xml:space="preserve">13.2.5移交、接收全部与部分工程</w:t>
      </w:r>
      <w:r/>
    </w:p>
    <w:p>
      <w:pPr>
        <w:spacing w:line="360" w:lineRule="auto"/>
        <w:rPr>
          <w:rFonts w:ascii="宋体" w:hAnsi="宋体"/>
          <w:szCs w:val="21"/>
          <w:highlight w:val="none"/>
          <w:u w:val="single"/>
        </w:rPr>
      </w:pPr>
      <w:r>
        <w:rPr>
          <w:rFonts w:hint="eastAsia" w:ascii="宋体" w:hAnsi="宋体"/>
          <w:szCs w:val="21"/>
          <w:highlight w:val="none"/>
        </w:rPr>
        <w:t xml:space="preserve">承包人向发包人移交工程的期限：</w:t>
      </w:r>
      <w:r>
        <w:rPr>
          <w:rFonts w:ascii="宋体" w:hAnsi="宋体"/>
          <w:szCs w:val="21"/>
          <w:highlight w:val="none"/>
          <w:u w:val="single"/>
        </w:rPr>
        <w:t xml:space="preserve"> 按通用条款执行 。</w:t>
      </w:r>
      <w:r/>
    </w:p>
    <w:p>
      <w:pPr>
        <w:spacing w:line="360" w:lineRule="auto"/>
        <w:rPr>
          <w:rFonts w:ascii="宋体" w:hAnsi="宋体"/>
          <w:szCs w:val="21"/>
          <w:highlight w:val="none"/>
          <w:u w:val="single"/>
        </w:rPr>
      </w:pPr>
      <w:r>
        <w:rPr>
          <w:rFonts w:hint="eastAsia" w:ascii="宋体" w:hAnsi="宋体"/>
          <w:szCs w:val="21"/>
          <w:highlight w:val="none"/>
        </w:rPr>
        <w:t xml:space="preserve">发包人未按本合同约定接收全部或部分工程的，违约金的计算方法为：</w:t>
      </w:r>
      <w:r>
        <w:rPr>
          <w:rFonts w:ascii="宋体" w:hAnsi="宋体"/>
          <w:szCs w:val="21"/>
          <w:highlight w:val="none"/>
          <w:u w:val="single"/>
        </w:rPr>
        <w:t xml:space="preserve"> 每延迟一天向承包人按合同价的千分之一缴纳违约金 。</w:t>
      </w:r>
      <w:r/>
    </w:p>
    <w:p>
      <w:pPr>
        <w:spacing w:line="360" w:lineRule="auto"/>
        <w:rPr>
          <w:rFonts w:ascii="宋体" w:hAnsi="宋体"/>
          <w:szCs w:val="21"/>
          <w:highlight w:val="none"/>
        </w:rPr>
      </w:pPr>
      <w:r>
        <w:rPr>
          <w:rFonts w:hint="eastAsia" w:ascii="宋体" w:hAnsi="宋体"/>
          <w:szCs w:val="21"/>
          <w:highlight w:val="none"/>
        </w:rPr>
        <w:t xml:space="preserve">承包人未按时移交工程的，违约金的计算方法为：</w:t>
      </w:r>
      <w:r>
        <w:rPr>
          <w:rFonts w:ascii="宋体" w:hAnsi="宋体"/>
          <w:szCs w:val="21"/>
          <w:highlight w:val="none"/>
          <w:u w:val="single"/>
        </w:rPr>
        <w:t xml:space="preserve"> 每延迟一天向发包人按合同价的千分之一缴纳违约金</w:t>
      </w:r>
      <w:r>
        <w:rPr>
          <w:rFonts w:hint="eastAsia" w:ascii="宋体" w:hAnsi="宋体"/>
          <w:szCs w:val="21"/>
          <w:highlight w:val="none"/>
          <w:u w:val="single"/>
        </w:rPr>
        <w:t xml:space="preserve">，最高不超过中标价的20%。</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13.3工程试车</w:t>
      </w:r>
      <w:r/>
    </w:p>
    <w:p>
      <w:pPr>
        <w:spacing w:line="360" w:lineRule="auto"/>
        <w:rPr>
          <w:rFonts w:ascii="宋体" w:hAnsi="宋体"/>
          <w:szCs w:val="21"/>
          <w:highlight w:val="none"/>
        </w:rPr>
      </w:pPr>
      <w:r>
        <w:rPr>
          <w:rFonts w:ascii="宋体" w:hAnsi="宋体"/>
          <w:szCs w:val="21"/>
          <w:highlight w:val="none"/>
        </w:rPr>
        <w:t xml:space="preserve">13.3.1试车程序</w:t>
      </w:r>
      <w:r/>
    </w:p>
    <w:p>
      <w:pPr>
        <w:spacing w:line="360" w:lineRule="auto"/>
        <w:rPr>
          <w:rFonts w:ascii="宋体" w:hAnsi="宋体"/>
          <w:szCs w:val="21"/>
          <w:highlight w:val="none"/>
          <w:u w:val="single"/>
        </w:rPr>
      </w:pPr>
      <w:r>
        <w:rPr>
          <w:rFonts w:hint="eastAsia" w:ascii="宋体" w:hAnsi="宋体"/>
          <w:szCs w:val="21"/>
          <w:highlight w:val="none"/>
          <w:u w:val="single"/>
        </w:rPr>
        <w:t xml:space="preserve">工程试车内容：</w:t>
      </w:r>
      <w:r>
        <w:rPr>
          <w:rFonts w:ascii="宋体" w:hAnsi="宋体"/>
          <w:szCs w:val="21"/>
          <w:highlight w:val="none"/>
          <w:u w:val="single"/>
        </w:rPr>
        <w:t xml:space="preserve"> 无 </w:t>
      </w:r>
      <w:r/>
    </w:p>
    <w:p>
      <w:pPr>
        <w:spacing w:line="360" w:lineRule="auto"/>
        <w:rPr>
          <w:rFonts w:ascii="宋体" w:hAnsi="宋体"/>
          <w:szCs w:val="21"/>
          <w:highlight w:val="none"/>
          <w:u w:val="single"/>
        </w:rPr>
      </w:pPr>
      <w:r>
        <w:rPr>
          <w:rFonts w:ascii="宋体" w:hAnsi="宋体"/>
          <w:szCs w:val="21"/>
          <w:highlight w:val="none"/>
        </w:rPr>
        <w:t xml:space="preserve">(1)单机无负荷试车费用由 </w:t>
      </w:r>
      <w:r>
        <w:rPr>
          <w:rFonts w:ascii="宋体" w:hAnsi="宋体"/>
          <w:szCs w:val="21"/>
          <w:highlight w:val="none"/>
          <w:u w:val="single"/>
        </w:rPr>
        <w:t xml:space="preserve">无 </w:t>
      </w:r>
      <w:r>
        <w:rPr>
          <w:rFonts w:ascii="宋体" w:hAnsi="宋体"/>
          <w:szCs w:val="21"/>
          <w:highlight w:val="none"/>
        </w:rPr>
        <w:t xml:space="preserve">承担；</w:t>
      </w:r>
      <w:r/>
    </w:p>
    <w:p>
      <w:pPr>
        <w:spacing w:line="360" w:lineRule="auto"/>
        <w:rPr>
          <w:rFonts w:ascii="宋体" w:hAnsi="宋体"/>
          <w:szCs w:val="21"/>
          <w:highlight w:val="none"/>
          <w:u w:val="single"/>
        </w:rPr>
      </w:pPr>
      <w:r>
        <w:rPr>
          <w:rFonts w:ascii="宋体" w:hAnsi="宋体"/>
          <w:szCs w:val="21"/>
          <w:highlight w:val="none"/>
        </w:rPr>
        <w:t xml:space="preserve">(2)无负荷联动试车费用由</w:t>
      </w:r>
      <w:r>
        <w:rPr>
          <w:rFonts w:ascii="宋体" w:hAnsi="宋体"/>
          <w:szCs w:val="21"/>
          <w:highlight w:val="none"/>
          <w:u w:val="single"/>
        </w:rPr>
        <w:t xml:space="preserve"> 无 </w:t>
      </w:r>
      <w:r>
        <w:rPr>
          <w:rFonts w:ascii="宋体" w:hAnsi="宋体"/>
          <w:szCs w:val="21"/>
          <w:highlight w:val="none"/>
        </w:rPr>
        <w:t xml:space="preserve">承担。</w:t>
      </w:r>
      <w:r/>
    </w:p>
    <w:p>
      <w:pPr>
        <w:spacing w:line="360" w:lineRule="auto"/>
        <w:rPr>
          <w:rFonts w:ascii="宋体" w:hAnsi="宋体"/>
          <w:szCs w:val="21"/>
          <w:highlight w:val="none"/>
        </w:rPr>
      </w:pPr>
      <w:r>
        <w:rPr>
          <w:rFonts w:ascii="宋体" w:hAnsi="宋体"/>
          <w:szCs w:val="21"/>
          <w:highlight w:val="none"/>
        </w:rPr>
        <w:t xml:space="preserve">13.3.3投料试车</w:t>
      </w:r>
      <w:r/>
    </w:p>
    <w:p>
      <w:pPr>
        <w:spacing w:line="360" w:lineRule="auto"/>
        <w:rPr>
          <w:rFonts w:ascii="宋体" w:hAnsi="宋体"/>
          <w:szCs w:val="21"/>
          <w:highlight w:val="none"/>
        </w:rPr>
      </w:pPr>
      <w:r>
        <w:rPr>
          <w:rFonts w:hint="eastAsia" w:ascii="宋体" w:hAnsi="宋体"/>
          <w:szCs w:val="21"/>
          <w:highlight w:val="none"/>
        </w:rPr>
        <w:t xml:space="preserve">关于投料试车相关事项的约定：</w:t>
      </w:r>
      <w:r>
        <w:rPr>
          <w:rFonts w:ascii="宋体" w:hAnsi="宋体"/>
          <w:szCs w:val="21"/>
          <w:highlight w:val="none"/>
          <w:u w:val="single"/>
        </w:rPr>
        <w:t xml:space="preserve"> 无 </w:t>
      </w:r>
      <w:r/>
    </w:p>
    <w:p>
      <w:pPr>
        <w:spacing w:line="360" w:lineRule="auto"/>
        <w:rPr>
          <w:rFonts w:ascii="宋体" w:hAnsi="宋体"/>
          <w:szCs w:val="21"/>
          <w:highlight w:val="none"/>
        </w:rPr>
      </w:pPr>
      <w:r>
        <w:rPr>
          <w:rFonts w:ascii="宋体" w:hAnsi="宋体"/>
          <w:szCs w:val="21"/>
          <w:highlight w:val="none"/>
        </w:rPr>
        <w:t xml:space="preserve">13.6竣工退场</w:t>
      </w:r>
      <w:r/>
    </w:p>
    <w:p>
      <w:pPr>
        <w:spacing w:line="360" w:lineRule="auto"/>
        <w:rPr>
          <w:rFonts w:ascii="宋体" w:hAnsi="宋体"/>
          <w:szCs w:val="21"/>
          <w:highlight w:val="none"/>
        </w:rPr>
      </w:pPr>
      <w:r>
        <w:rPr>
          <w:rFonts w:ascii="宋体" w:hAnsi="宋体"/>
          <w:szCs w:val="21"/>
          <w:highlight w:val="none"/>
        </w:rPr>
        <w:t xml:space="preserve">13.6.1竣工退场</w:t>
      </w:r>
      <w:r/>
    </w:p>
    <w:p>
      <w:pPr>
        <w:spacing w:line="360" w:lineRule="auto"/>
        <w:rPr>
          <w:rFonts w:ascii="宋体" w:hAnsi="宋体"/>
          <w:szCs w:val="21"/>
          <w:highlight w:val="none"/>
          <w:u w:val="single"/>
        </w:rPr>
      </w:pPr>
      <w:r>
        <w:rPr>
          <w:rFonts w:hint="eastAsia" w:ascii="宋体" w:hAnsi="宋体"/>
          <w:szCs w:val="21"/>
          <w:highlight w:val="none"/>
        </w:rPr>
        <w:t xml:space="preserve">承包人完成竣工退场的期限：</w:t>
      </w:r>
      <w:r>
        <w:rPr>
          <w:rFonts w:ascii="宋体" w:hAnsi="宋体"/>
          <w:szCs w:val="21"/>
          <w:highlight w:val="none"/>
          <w:u w:val="single"/>
        </w:rPr>
        <w:t xml:space="preserve"> 按发包人要求 。</w:t>
      </w:r>
      <w:r/>
    </w:p>
    <w:p>
      <w:pPr>
        <w:spacing w:line="360" w:lineRule="auto"/>
        <w:rPr>
          <w:rFonts w:ascii="宋体" w:hAnsi="宋体"/>
          <w:szCs w:val="21"/>
          <w:highlight w:val="none"/>
        </w:rPr>
      </w:pPr>
      <w:r>
        <w:rPr>
          <w:rFonts w:ascii="宋体" w:hAnsi="宋体"/>
          <w:szCs w:val="21"/>
          <w:highlight w:val="none"/>
        </w:rPr>
        <w:t xml:space="preserve">14.竣工结算</w:t>
      </w:r>
      <w:r/>
    </w:p>
    <w:p>
      <w:pPr>
        <w:spacing w:line="360" w:lineRule="auto"/>
        <w:rPr>
          <w:rFonts w:ascii="宋体" w:hAnsi="宋体"/>
          <w:szCs w:val="21"/>
          <w:highlight w:val="none"/>
        </w:rPr>
      </w:pPr>
      <w:r>
        <w:rPr>
          <w:rFonts w:ascii="宋体" w:hAnsi="宋体"/>
          <w:szCs w:val="21"/>
          <w:highlight w:val="none"/>
        </w:rPr>
        <w:t xml:space="preserve">14.1竣工付款申请</w:t>
      </w:r>
      <w:r/>
    </w:p>
    <w:p>
      <w:pPr>
        <w:spacing w:line="360" w:lineRule="auto"/>
        <w:rPr>
          <w:rFonts w:ascii="宋体" w:hAnsi="宋体"/>
          <w:szCs w:val="21"/>
          <w:highlight w:val="none"/>
          <w:u w:val="single"/>
        </w:rPr>
      </w:pPr>
      <w:r>
        <w:rPr>
          <w:rFonts w:hint="eastAsia" w:ascii="宋体" w:hAnsi="宋体"/>
          <w:szCs w:val="21"/>
          <w:highlight w:val="none"/>
        </w:rPr>
        <w:t xml:space="preserve">承包人提交竣工付款申请单的期限：</w:t>
      </w:r>
      <w:r>
        <w:rPr>
          <w:rFonts w:ascii="宋体" w:hAnsi="宋体"/>
          <w:szCs w:val="21"/>
          <w:highlight w:val="none"/>
          <w:u w:val="single"/>
        </w:rPr>
        <w:t xml:space="preserve"> 按合同约定执行 。</w:t>
      </w:r>
      <w:r/>
    </w:p>
    <w:p>
      <w:pPr>
        <w:spacing w:line="360" w:lineRule="auto"/>
        <w:rPr>
          <w:rFonts w:ascii="宋体" w:hAnsi="宋体"/>
          <w:szCs w:val="21"/>
          <w:highlight w:val="none"/>
        </w:rPr>
      </w:pPr>
      <w:r>
        <w:rPr>
          <w:rFonts w:hint="eastAsia" w:ascii="宋体" w:hAnsi="宋体"/>
          <w:szCs w:val="21"/>
          <w:highlight w:val="none"/>
        </w:rPr>
        <w:t xml:space="preserve">竣工付款申请单应包括的内容：</w:t>
      </w:r>
      <w:r>
        <w:rPr>
          <w:rFonts w:ascii="宋体" w:hAnsi="宋体"/>
          <w:szCs w:val="21"/>
          <w:highlight w:val="none"/>
          <w:u w:val="single"/>
        </w:rPr>
        <w:t xml:space="preserve"> 按合同通用条款执行 </w:t>
      </w:r>
      <w:r/>
    </w:p>
    <w:p>
      <w:pPr>
        <w:spacing w:line="360" w:lineRule="auto"/>
        <w:rPr>
          <w:rFonts w:ascii="宋体" w:hAnsi="宋体"/>
          <w:szCs w:val="21"/>
          <w:highlight w:val="none"/>
        </w:rPr>
      </w:pPr>
      <w:r>
        <w:rPr>
          <w:rFonts w:ascii="宋体" w:hAnsi="宋体"/>
          <w:szCs w:val="21"/>
          <w:highlight w:val="none"/>
        </w:rPr>
        <w:t xml:space="preserve">14.2竣工结算审核</w:t>
      </w:r>
      <w:r/>
    </w:p>
    <w:p>
      <w:pPr>
        <w:spacing w:line="360" w:lineRule="auto"/>
        <w:rPr>
          <w:rFonts w:ascii="宋体" w:hAnsi="宋体"/>
          <w:szCs w:val="21"/>
          <w:highlight w:val="none"/>
          <w:u w:val="single"/>
        </w:rPr>
      </w:pPr>
      <w:r>
        <w:rPr>
          <w:rFonts w:hint="eastAsia" w:ascii="宋体" w:hAnsi="宋体"/>
          <w:szCs w:val="21"/>
          <w:highlight w:val="none"/>
        </w:rPr>
        <w:t xml:space="preserve">发包人审批竣工付款申请单的期限：</w:t>
      </w:r>
      <w:r/>
    </w:p>
    <w:p>
      <w:pPr>
        <w:spacing w:line="360" w:lineRule="auto"/>
        <w:rPr>
          <w:rFonts w:ascii="宋体" w:hAnsi="宋体"/>
          <w:szCs w:val="21"/>
          <w:highlight w:val="none"/>
          <w:u w:val="single"/>
        </w:rPr>
      </w:pPr>
      <w:r>
        <w:rPr>
          <w:rFonts w:ascii="宋体" w:hAnsi="宋体"/>
          <w:szCs w:val="21"/>
          <w:highlight w:val="none"/>
          <w:u w:val="single"/>
        </w:rPr>
        <w:t xml:space="preserve">1、工程完工后一个月内承包人提</w:t>
      </w:r>
      <w:r>
        <w:rPr>
          <w:rFonts w:hint="eastAsia" w:ascii="宋体" w:hAnsi="宋体"/>
          <w:szCs w:val="21"/>
          <w:highlight w:val="none"/>
          <w:u w:val="single"/>
        </w:rPr>
        <w:t xml:space="preserve">供肆套完整的竣工图和竣工资料，并通过质监部门的竣工验收。竣工图纸和竣工资料必须符合城建档案馆要求。如有延误，发包人将对承包人处以</w:t>
      </w:r>
      <w:r>
        <w:rPr>
          <w:rFonts w:ascii="宋体" w:hAnsi="宋体"/>
          <w:szCs w:val="21"/>
          <w:highlight w:val="none"/>
          <w:u w:val="single"/>
        </w:rPr>
        <w:t xml:space="preserve">5000元/日的违约金。</w:t>
      </w:r>
      <w:r/>
    </w:p>
    <w:p>
      <w:pPr>
        <w:spacing w:line="360" w:lineRule="auto"/>
        <w:rPr>
          <w:rFonts w:ascii="宋体" w:hAnsi="宋体"/>
          <w:szCs w:val="21"/>
          <w:highlight w:val="none"/>
          <w:u w:val="single"/>
        </w:rPr>
      </w:pPr>
      <w:r>
        <w:rPr>
          <w:rFonts w:ascii="宋体" w:hAnsi="宋体"/>
          <w:szCs w:val="21"/>
          <w:highlight w:val="none"/>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p>
    <w:p>
      <w:pPr>
        <w:spacing w:line="360" w:lineRule="auto"/>
        <w:rPr>
          <w:rFonts w:ascii="宋体" w:hAnsi="宋体"/>
          <w:szCs w:val="21"/>
          <w:highlight w:val="none"/>
          <w:u w:val="single"/>
        </w:rPr>
      </w:pPr>
      <w:r>
        <w:rPr>
          <w:rFonts w:ascii="宋体" w:hAnsi="宋体"/>
          <w:szCs w:val="21"/>
          <w:highlight w:val="none"/>
          <w:u w:val="single"/>
        </w:rPr>
        <w:t xml:space="preserve">3、在承包人完成以上1、2条款后的二个月内，承包人向监理工程师递交竣工结算报告及完整的结算资料，经监理初审后，报发包人审核。双方按照</w:t>
      </w:r>
      <w:r>
        <w:rPr>
          <w:rFonts w:hint="eastAsia" w:ascii="宋体" w:hAnsi="宋体"/>
          <w:szCs w:val="21"/>
          <w:highlight w:val="none"/>
          <w:u w:val="single"/>
        </w:rPr>
        <w:t xml:space="preserve">协议约定书的合同价款、专用条款及相关协议约定的合同价款调整内容，进行工程竣工结算。</w:t>
      </w:r>
      <w:r/>
    </w:p>
    <w:p>
      <w:pPr>
        <w:spacing w:line="360" w:lineRule="auto"/>
        <w:rPr>
          <w:rFonts w:ascii="宋体" w:hAnsi="宋体"/>
          <w:szCs w:val="21"/>
          <w:highlight w:val="none"/>
          <w:u w:val="single"/>
        </w:rPr>
      </w:pPr>
      <w:r>
        <w:rPr>
          <w:rFonts w:ascii="宋体" w:hAnsi="宋体"/>
          <w:szCs w:val="21"/>
          <w:highlight w:val="none"/>
          <w:u w:val="single"/>
        </w:rPr>
        <w:t xml:space="preserve">4、发包人收到承包人竣工结算报告时将组织审计单位进行核实，完成工程最终审计后按专用条款26.1支付工程款。</w:t>
      </w:r>
      <w:r/>
    </w:p>
    <w:p>
      <w:pPr>
        <w:spacing w:line="360" w:lineRule="auto"/>
        <w:rPr>
          <w:rFonts w:ascii="宋体" w:hAnsi="宋体"/>
          <w:szCs w:val="21"/>
          <w:highlight w:val="none"/>
          <w:u w:val="single"/>
        </w:rPr>
      </w:pPr>
      <w:r>
        <w:rPr>
          <w:rFonts w:ascii="宋体" w:hAnsi="宋体"/>
          <w:szCs w:val="21"/>
          <w:highlight w:val="none"/>
          <w:u w:val="single"/>
        </w:rPr>
        <w:t xml:space="preserve">5、承包人在计算工程量时必须按竣工图分专业计算，竣工图以外的变更签证部分，分专业另行计算。变更签证凡在竣工图上标明的，不得重复计算。</w:t>
      </w:r>
      <w:r/>
    </w:p>
    <w:p>
      <w:pPr>
        <w:spacing w:line="360" w:lineRule="auto"/>
        <w:rPr>
          <w:rFonts w:ascii="宋体" w:hAnsi="宋体"/>
          <w:szCs w:val="21"/>
          <w:highlight w:val="none"/>
          <w:u w:val="single"/>
        </w:rPr>
      </w:pPr>
      <w:r>
        <w:rPr>
          <w:rFonts w:ascii="宋体" w:hAnsi="宋体"/>
          <w:szCs w:val="21"/>
          <w:highlight w:val="none"/>
          <w:u w:val="single"/>
        </w:rPr>
        <w:t xml:space="preserve">6、按国家规定由承包人交纳的各种税收、劳动保险费及其他费用已包含在本工程造价内，由承包人负责向税收等部门</w:t>
      </w:r>
      <w:r>
        <w:rPr>
          <w:rFonts w:hint="eastAsia" w:ascii="宋体" w:hAnsi="宋体"/>
          <w:szCs w:val="21"/>
          <w:highlight w:val="none"/>
          <w:u w:val="single"/>
          <w:lang w:eastAsia="zh-CN"/>
        </w:rPr>
        <w:t xml:space="preserve">缴纳</w:t>
      </w:r>
      <w:r>
        <w:rPr>
          <w:rFonts w:ascii="宋体" w:hAnsi="宋体"/>
          <w:szCs w:val="21"/>
          <w:highlight w:val="none"/>
          <w:u w:val="single"/>
        </w:rPr>
        <w:t xml:space="preserve">。</w:t>
      </w:r>
      <w:r/>
    </w:p>
    <w:p>
      <w:pPr>
        <w:spacing w:line="360" w:lineRule="auto"/>
        <w:rPr>
          <w:rFonts w:ascii="宋体" w:hAnsi="宋体"/>
          <w:szCs w:val="21"/>
          <w:highlight w:val="none"/>
          <w:u w:val="single"/>
        </w:rPr>
      </w:pPr>
      <w:r>
        <w:rPr>
          <w:rFonts w:ascii="宋体" w:hAnsi="宋体"/>
          <w:szCs w:val="21"/>
          <w:highlight w:val="none"/>
          <w:u w:val="single"/>
        </w:rPr>
        <w:t xml:space="preserve">7、结算审核费用的约定：承包人所报送的工程结算经审核后，如核减率在5% </w:t>
      </w:r>
      <w:r>
        <w:rPr>
          <w:rFonts w:hint="eastAsia" w:ascii="宋体" w:hAnsi="宋体"/>
          <w:szCs w:val="21"/>
          <w:highlight w:val="none"/>
          <w:u w:val="single"/>
        </w:rPr>
        <w:t xml:space="preserve">以内（含</w:t>
      </w:r>
      <w:r>
        <w:rPr>
          <w:rFonts w:ascii="宋体" w:hAnsi="宋体"/>
          <w:szCs w:val="21"/>
          <w:highlight w:val="none"/>
          <w:u w:val="single"/>
        </w:rPr>
        <w:t xml:space="preserve">5%），由建设单位承担审计费用；如核减率超出5%，则由承包人承担全部的审计费用。竣工结算书中应有完整的结算资料和工程量计算底稿并提供未来软件电子版本的工程结算，如工程量计算是软件计算，需提供计算底稿电子版。</w:t>
      </w:r>
      <w:r/>
    </w:p>
    <w:p>
      <w:pPr>
        <w:spacing w:line="360" w:lineRule="auto"/>
        <w:rPr>
          <w:rFonts w:ascii="宋体" w:hAnsi="宋体"/>
          <w:szCs w:val="21"/>
          <w:highlight w:val="none"/>
          <w:u w:val="single"/>
        </w:rPr>
      </w:pPr>
      <w:r>
        <w:rPr>
          <w:rFonts w:ascii="宋体" w:hAnsi="宋体"/>
          <w:szCs w:val="21"/>
          <w:highlight w:val="none"/>
          <w:u w:val="single"/>
        </w:rPr>
        <w:t xml:space="preserve">8、承包人如不按要求内容配合的，或配合不及时，发包人按5000元/次予以处罚，并且由此影响其他工程项目施工的责任和费用由承包人负责。</w:t>
      </w:r>
      <w:r/>
    </w:p>
    <w:p>
      <w:pPr>
        <w:spacing w:line="360" w:lineRule="auto"/>
        <w:rPr>
          <w:rFonts w:ascii="宋体" w:hAnsi="宋体"/>
          <w:szCs w:val="21"/>
          <w:highlight w:val="none"/>
          <w:u w:val="single"/>
        </w:rPr>
      </w:pPr>
      <w:r>
        <w:rPr>
          <w:rFonts w:hint="eastAsia" w:ascii="宋体" w:hAnsi="宋体"/>
          <w:szCs w:val="21"/>
          <w:highlight w:val="none"/>
        </w:rPr>
        <w:t xml:space="preserve">发包人完成竣工付款的期限：</w:t>
      </w:r>
      <w:r>
        <w:rPr>
          <w:rFonts w:ascii="宋体" w:hAnsi="宋体"/>
          <w:szCs w:val="21"/>
          <w:highlight w:val="none"/>
          <w:u w:val="single"/>
        </w:rPr>
        <w:t xml:space="preserve"> 工程结算审计完成后30天内。</w:t>
      </w:r>
      <w:r/>
    </w:p>
    <w:p>
      <w:pPr>
        <w:spacing w:line="360" w:lineRule="auto"/>
        <w:rPr>
          <w:rFonts w:ascii="宋体" w:hAnsi="宋体"/>
          <w:szCs w:val="21"/>
          <w:highlight w:val="none"/>
        </w:rPr>
      </w:pPr>
      <w:r>
        <w:rPr>
          <w:rFonts w:hint="eastAsia" w:ascii="宋体" w:hAnsi="宋体"/>
          <w:szCs w:val="21"/>
          <w:highlight w:val="none"/>
        </w:rPr>
        <w:t xml:space="preserve">关于竣工付款证书异议部分复核的方式和程序：</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ascii="宋体" w:hAnsi="宋体"/>
          <w:szCs w:val="21"/>
          <w:highlight w:val="none"/>
        </w:rPr>
        <w:t xml:space="preserve">14.4最终结清</w:t>
      </w:r>
      <w:r/>
    </w:p>
    <w:p>
      <w:pPr>
        <w:spacing w:line="360" w:lineRule="auto"/>
        <w:rPr>
          <w:rFonts w:ascii="宋体" w:hAnsi="宋体"/>
          <w:szCs w:val="21"/>
          <w:highlight w:val="none"/>
        </w:rPr>
      </w:pPr>
      <w:r>
        <w:rPr>
          <w:rFonts w:ascii="宋体" w:hAnsi="宋体"/>
          <w:szCs w:val="21"/>
          <w:highlight w:val="none"/>
        </w:rPr>
        <w:t xml:space="preserve">14.4.1最</w:t>
      </w:r>
      <w:r>
        <w:rPr>
          <w:rFonts w:hint="eastAsia" w:ascii="宋体" w:hAnsi="宋体"/>
          <w:szCs w:val="21"/>
          <w:highlight w:val="none"/>
        </w:rPr>
        <w:t xml:space="preserve">终结清申请单</w:t>
      </w:r>
      <w:r/>
    </w:p>
    <w:p>
      <w:pPr>
        <w:spacing w:line="360" w:lineRule="auto"/>
        <w:rPr>
          <w:rFonts w:ascii="宋体" w:hAnsi="宋体"/>
          <w:szCs w:val="21"/>
          <w:highlight w:val="none"/>
          <w:u w:val="single"/>
        </w:rPr>
      </w:pPr>
      <w:r>
        <w:rPr>
          <w:rFonts w:hint="eastAsia" w:ascii="宋体" w:hAnsi="宋体"/>
          <w:szCs w:val="21"/>
          <w:highlight w:val="none"/>
        </w:rPr>
        <w:t xml:space="preserve">承包人提交最终结清申请单的份数：</w:t>
      </w:r>
      <w:r>
        <w:rPr>
          <w:rFonts w:ascii="宋体" w:hAnsi="宋体"/>
          <w:szCs w:val="21"/>
          <w:highlight w:val="none"/>
          <w:u w:val="single"/>
        </w:rPr>
        <w:t xml:space="preserve"> 按发包人要求。</w:t>
      </w:r>
      <w:r/>
    </w:p>
    <w:p>
      <w:pPr>
        <w:spacing w:line="360" w:lineRule="auto"/>
        <w:rPr>
          <w:rFonts w:ascii="宋体" w:hAnsi="宋体"/>
          <w:szCs w:val="21"/>
          <w:highlight w:val="none"/>
          <w:u w:val="single"/>
        </w:rPr>
      </w:pPr>
      <w:r>
        <w:rPr>
          <w:rFonts w:hint="eastAsia" w:ascii="宋体" w:hAnsi="宋体"/>
          <w:szCs w:val="21"/>
          <w:highlight w:val="none"/>
        </w:rPr>
        <w:t xml:space="preserve">承包人提交最终结算申请单的期限：</w:t>
      </w:r>
      <w:r>
        <w:rPr>
          <w:rFonts w:ascii="宋体" w:hAnsi="宋体"/>
          <w:szCs w:val="21"/>
          <w:highlight w:val="none"/>
          <w:u w:val="single"/>
        </w:rPr>
        <w:t xml:space="preserve"> 按通用条款执行。</w:t>
      </w:r>
      <w:r/>
    </w:p>
    <w:p>
      <w:pPr>
        <w:spacing w:line="360" w:lineRule="auto"/>
        <w:rPr>
          <w:rFonts w:ascii="宋体" w:hAnsi="宋体"/>
          <w:szCs w:val="21"/>
          <w:highlight w:val="none"/>
        </w:rPr>
      </w:pPr>
      <w:r>
        <w:rPr>
          <w:rFonts w:ascii="宋体" w:hAnsi="宋体"/>
          <w:szCs w:val="21"/>
          <w:highlight w:val="none"/>
        </w:rPr>
        <w:t xml:space="preserve">14.4.2最终结清证书和支付</w:t>
      </w:r>
      <w:r/>
    </w:p>
    <w:p>
      <w:pPr>
        <w:spacing w:line="360" w:lineRule="auto"/>
        <w:rPr>
          <w:rFonts w:ascii="宋体" w:hAnsi="宋体"/>
          <w:szCs w:val="21"/>
          <w:highlight w:val="none"/>
          <w:u w:val="single"/>
        </w:rPr>
      </w:pPr>
      <w:r>
        <w:rPr>
          <w:rFonts w:ascii="宋体" w:hAnsi="宋体"/>
          <w:szCs w:val="21"/>
          <w:highlight w:val="none"/>
        </w:rPr>
        <w:t xml:space="preserve">(1)发包人完成最终结清申请单的审批并颁发最终结清证书的期限：</w:t>
      </w:r>
      <w:r>
        <w:rPr>
          <w:rFonts w:ascii="宋体" w:hAnsi="宋体"/>
          <w:szCs w:val="21"/>
          <w:highlight w:val="none"/>
          <w:u w:val="single"/>
        </w:rPr>
        <w:t xml:space="preserve">按通用条款执行。</w:t>
      </w:r>
      <w:r/>
    </w:p>
    <w:p>
      <w:pPr>
        <w:spacing w:line="360" w:lineRule="auto"/>
        <w:rPr>
          <w:rFonts w:ascii="宋体" w:hAnsi="宋体"/>
          <w:szCs w:val="21"/>
          <w:highlight w:val="none"/>
          <w:u w:val="single"/>
        </w:rPr>
      </w:pPr>
      <w:r>
        <w:rPr>
          <w:rFonts w:ascii="宋体" w:hAnsi="宋体"/>
          <w:szCs w:val="21"/>
          <w:highlight w:val="none"/>
        </w:rPr>
        <w:t xml:space="preserve">(2)发包人完成支付的期限：</w:t>
      </w:r>
      <w:r>
        <w:rPr>
          <w:rFonts w:ascii="宋体" w:hAnsi="宋体"/>
          <w:szCs w:val="21"/>
          <w:highlight w:val="none"/>
          <w:u w:val="single"/>
        </w:rPr>
        <w:t xml:space="preserve"> 按通用条款执行。</w:t>
      </w:r>
      <w:r/>
    </w:p>
    <w:p>
      <w:pPr>
        <w:spacing w:line="360" w:lineRule="auto"/>
        <w:rPr>
          <w:rFonts w:ascii="宋体" w:hAnsi="宋体"/>
          <w:szCs w:val="21"/>
          <w:highlight w:val="none"/>
        </w:rPr>
      </w:pPr>
      <w:r>
        <w:rPr>
          <w:rFonts w:ascii="宋体" w:hAnsi="宋体"/>
          <w:szCs w:val="21"/>
          <w:highlight w:val="none"/>
        </w:rPr>
        <w:t xml:space="preserve">15.缺陷责任期与保修</w:t>
      </w:r>
      <w:r/>
    </w:p>
    <w:p>
      <w:pPr>
        <w:spacing w:line="360" w:lineRule="auto"/>
        <w:rPr>
          <w:rFonts w:ascii="宋体" w:hAnsi="宋体"/>
          <w:szCs w:val="21"/>
          <w:highlight w:val="none"/>
        </w:rPr>
      </w:pPr>
      <w:r>
        <w:rPr>
          <w:rFonts w:ascii="宋体" w:hAnsi="宋体"/>
          <w:szCs w:val="21"/>
          <w:highlight w:val="none"/>
        </w:rPr>
        <w:t xml:space="preserve">15.2缺陷责任期</w:t>
      </w:r>
      <w:r/>
    </w:p>
    <w:p>
      <w:pPr>
        <w:spacing w:line="360" w:lineRule="auto"/>
        <w:rPr>
          <w:rFonts w:ascii="宋体" w:hAnsi="宋体"/>
          <w:szCs w:val="21"/>
          <w:highlight w:val="none"/>
          <w:u w:val="single"/>
        </w:rPr>
      </w:pPr>
      <w:r>
        <w:rPr>
          <w:rFonts w:hint="eastAsia" w:ascii="宋体" w:hAnsi="宋体"/>
          <w:szCs w:val="21"/>
          <w:highlight w:val="none"/>
        </w:rPr>
        <w:t xml:space="preserve">缺陷责任期的具体期限：</w:t>
      </w:r>
      <w:r>
        <w:rPr>
          <w:rFonts w:ascii="宋体" w:hAnsi="宋体"/>
          <w:szCs w:val="21"/>
          <w:highlight w:val="none"/>
          <w:u w:val="single"/>
        </w:rPr>
        <w:t xml:space="preserve"> 24个月；</w:t>
      </w:r>
      <w:r/>
    </w:p>
    <w:p>
      <w:pPr>
        <w:spacing w:line="360" w:lineRule="auto"/>
        <w:rPr>
          <w:rFonts w:ascii="宋体" w:hAnsi="宋体"/>
          <w:szCs w:val="21"/>
          <w:highlight w:val="none"/>
        </w:rPr>
      </w:pPr>
      <w:r>
        <w:rPr>
          <w:rFonts w:ascii="宋体" w:hAnsi="宋体"/>
          <w:szCs w:val="21"/>
          <w:highlight w:val="none"/>
        </w:rPr>
        <w:t xml:space="preserve">15.2.4除通用条款约定外，承包人应于缺陷责任期满前</w:t>
      </w:r>
      <w:r>
        <w:rPr>
          <w:rFonts w:ascii="宋体" w:hAnsi="宋体"/>
          <w:szCs w:val="21"/>
          <w:highlight w:val="none"/>
          <w:u w:val="single"/>
        </w:rPr>
        <w:t xml:space="preserve">30</w:t>
      </w:r>
      <w:r>
        <w:rPr>
          <w:rFonts w:ascii="宋体" w:hAnsi="宋体"/>
          <w:szCs w:val="21"/>
          <w:highlight w:val="none"/>
        </w:rPr>
        <w:t xml:space="preserve">天通知发包人，如未履行通知义务，剩余缺陷责任期延长至通知日起算的</w:t>
      </w:r>
      <w:r>
        <w:rPr>
          <w:rFonts w:ascii="宋体" w:hAnsi="宋体"/>
          <w:szCs w:val="21"/>
          <w:highlight w:val="none"/>
          <w:u w:val="single"/>
        </w:rPr>
        <w:t xml:space="preserve">30</w:t>
      </w:r>
      <w:r>
        <w:rPr>
          <w:rFonts w:ascii="宋体" w:hAnsi="宋体"/>
          <w:szCs w:val="21"/>
          <w:highlight w:val="none"/>
        </w:rPr>
        <w:t xml:space="preserve">日。</w:t>
      </w:r>
      <w:r/>
    </w:p>
    <w:p>
      <w:pPr>
        <w:spacing w:line="360" w:lineRule="auto"/>
        <w:rPr>
          <w:rFonts w:ascii="宋体" w:hAnsi="宋体"/>
          <w:szCs w:val="21"/>
          <w:highlight w:val="none"/>
        </w:rPr>
      </w:pPr>
      <w:r>
        <w:rPr>
          <w:rFonts w:ascii="宋体" w:hAnsi="宋体"/>
          <w:szCs w:val="21"/>
          <w:highlight w:val="none"/>
        </w:rPr>
        <w:t xml:space="preserve">15.3质量保证金</w:t>
      </w:r>
      <w:r/>
    </w:p>
    <w:p>
      <w:pPr>
        <w:spacing w:line="360" w:lineRule="auto"/>
        <w:rPr>
          <w:rFonts w:ascii="宋体" w:hAnsi="宋体"/>
          <w:szCs w:val="21"/>
          <w:highlight w:val="none"/>
          <w:u w:val="single"/>
        </w:rPr>
      </w:pPr>
      <w:r>
        <w:rPr>
          <w:rFonts w:hint="eastAsia" w:ascii="宋体" w:hAnsi="宋体"/>
          <w:szCs w:val="21"/>
          <w:highlight w:val="none"/>
        </w:rPr>
        <w:t xml:space="preserve">关于是否扣留质量保证金的约定：</w:t>
      </w:r>
      <w:r>
        <w:rPr>
          <w:rFonts w:ascii="宋体" w:hAnsi="宋体"/>
          <w:szCs w:val="21"/>
          <w:highlight w:val="none"/>
          <w:u w:val="single"/>
        </w:rPr>
        <w:t xml:space="preserve"> 扣留质量保证金 </w:t>
      </w:r>
      <w:r/>
    </w:p>
    <w:p>
      <w:pPr>
        <w:spacing w:line="360" w:lineRule="auto"/>
        <w:rPr>
          <w:rFonts w:ascii="宋体" w:hAnsi="宋体"/>
          <w:szCs w:val="21"/>
          <w:highlight w:val="none"/>
        </w:rPr>
      </w:pPr>
      <w:r>
        <w:rPr>
          <w:rFonts w:ascii="宋体" w:hAnsi="宋体"/>
          <w:szCs w:val="21"/>
          <w:highlight w:val="none"/>
        </w:rPr>
        <w:t xml:space="preserve">15.3.1承包人提供质量保证金的方式</w:t>
      </w:r>
      <w:r/>
    </w:p>
    <w:p>
      <w:pPr>
        <w:spacing w:line="360" w:lineRule="auto"/>
        <w:rPr>
          <w:rFonts w:ascii="宋体" w:hAnsi="宋体"/>
          <w:szCs w:val="21"/>
          <w:highlight w:val="none"/>
          <w:u w:val="single"/>
        </w:rPr>
      </w:pPr>
      <w:r>
        <w:rPr>
          <w:rFonts w:hint="eastAsia" w:ascii="宋体" w:hAnsi="宋体"/>
          <w:szCs w:val="21"/>
          <w:highlight w:val="none"/>
        </w:rPr>
        <w:t xml:space="preserve">质量保证金采用以下第</w:t>
      </w:r>
      <w:r>
        <w:rPr>
          <w:rFonts w:ascii="宋体" w:hAnsi="宋体"/>
          <w:szCs w:val="21"/>
          <w:highlight w:val="none"/>
          <w:u w:val="single"/>
        </w:rPr>
        <w:t xml:space="preserve"> 2 </w:t>
      </w:r>
      <w:r>
        <w:rPr>
          <w:rFonts w:ascii="宋体" w:hAnsi="宋体"/>
          <w:szCs w:val="21"/>
          <w:highlight w:val="none"/>
        </w:rPr>
        <w:t xml:space="preserve">种方式：</w:t>
      </w:r>
      <w:r/>
    </w:p>
    <w:p>
      <w:pPr>
        <w:spacing w:line="360" w:lineRule="auto"/>
        <w:rPr>
          <w:rFonts w:ascii="宋体" w:hAnsi="宋体"/>
          <w:szCs w:val="21"/>
          <w:highlight w:val="none"/>
          <w:u w:val="single"/>
        </w:rPr>
      </w:pPr>
      <w:r>
        <w:rPr>
          <w:rFonts w:ascii="宋体" w:hAnsi="宋体"/>
          <w:szCs w:val="21"/>
          <w:highlight w:val="none"/>
        </w:rPr>
        <w:t xml:space="preserve">(1)质量保证金保函，保证金额为：</w:t>
      </w:r>
      <w:r>
        <w:rPr>
          <w:rFonts w:ascii="宋体" w:hAnsi="宋体"/>
          <w:szCs w:val="21"/>
          <w:highlight w:val="none"/>
          <w:u w:val="single"/>
        </w:rPr>
        <w:t xml:space="preserve"> / ；</w:t>
      </w:r>
      <w:r/>
    </w:p>
    <w:p>
      <w:pPr>
        <w:spacing w:line="360" w:lineRule="auto"/>
        <w:rPr>
          <w:rFonts w:ascii="宋体" w:hAnsi="宋体"/>
          <w:szCs w:val="21"/>
          <w:highlight w:val="none"/>
          <w:u w:val="single"/>
        </w:rPr>
      </w:pPr>
      <w:r>
        <w:rPr>
          <w:rFonts w:ascii="宋体" w:hAnsi="宋体"/>
          <w:szCs w:val="21"/>
          <w:highlight w:val="none"/>
        </w:rPr>
        <w:t xml:space="preserve">(2)</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3%</w:t>
      </w:r>
      <w:r>
        <w:rPr>
          <w:rFonts w:hint="eastAsia" w:ascii="宋体" w:hAnsi="宋体"/>
          <w:szCs w:val="21"/>
          <w:highlight w:val="none"/>
          <w:u w:val="single"/>
        </w:rPr>
        <w:t xml:space="preserve">  </w:t>
      </w:r>
      <w:r>
        <w:rPr>
          <w:rFonts w:ascii="宋体" w:hAnsi="宋体"/>
          <w:szCs w:val="21"/>
          <w:highlight w:val="none"/>
        </w:rPr>
        <w:t xml:space="preserve">的工程款；</w:t>
      </w:r>
      <w:r/>
    </w:p>
    <w:p>
      <w:pPr>
        <w:spacing w:line="360" w:lineRule="auto"/>
        <w:rPr>
          <w:rFonts w:ascii="宋体" w:hAnsi="宋体"/>
          <w:szCs w:val="21"/>
          <w:highlight w:val="none"/>
          <w:u w:val="single"/>
        </w:rPr>
      </w:pPr>
      <w:r>
        <w:rPr>
          <w:rFonts w:ascii="宋体" w:hAnsi="宋体"/>
          <w:szCs w:val="21"/>
          <w:highlight w:val="none"/>
        </w:rPr>
        <w:t xml:space="preserve">(3)其他方式：</w:t>
      </w:r>
      <w:r>
        <w:rPr>
          <w:rFonts w:ascii="宋体" w:hAnsi="宋体"/>
          <w:szCs w:val="21"/>
          <w:highlight w:val="none"/>
          <w:u w:val="single"/>
        </w:rPr>
        <w:t xml:space="preserve"> / 。</w:t>
      </w:r>
      <w:r/>
    </w:p>
    <w:p>
      <w:pPr>
        <w:spacing w:line="360" w:lineRule="auto"/>
        <w:rPr>
          <w:rFonts w:ascii="宋体" w:hAnsi="宋体"/>
          <w:szCs w:val="21"/>
          <w:highlight w:val="none"/>
        </w:rPr>
      </w:pPr>
      <w:r>
        <w:rPr>
          <w:rFonts w:ascii="宋体" w:hAnsi="宋体"/>
          <w:szCs w:val="21"/>
          <w:highlight w:val="none"/>
        </w:rPr>
        <w:t xml:space="preserve">15.3.2质量保证金的扣留</w:t>
      </w:r>
      <w:r/>
    </w:p>
    <w:p>
      <w:pPr>
        <w:spacing w:line="360" w:lineRule="auto"/>
        <w:rPr>
          <w:rFonts w:ascii="宋体" w:hAnsi="宋体"/>
          <w:szCs w:val="21"/>
          <w:highlight w:val="none"/>
          <w:u w:val="single"/>
        </w:rPr>
      </w:pPr>
      <w:r>
        <w:rPr>
          <w:rFonts w:hint="eastAsia" w:ascii="宋体" w:hAnsi="宋体"/>
          <w:szCs w:val="21"/>
          <w:highlight w:val="none"/>
        </w:rPr>
        <w:t xml:space="preserve">质量保证金的扣留采取以下第</w:t>
      </w:r>
      <w:r>
        <w:rPr>
          <w:rFonts w:ascii="宋体" w:hAnsi="宋体"/>
          <w:szCs w:val="21"/>
          <w:highlight w:val="none"/>
          <w:u w:val="single"/>
        </w:rPr>
        <w:t xml:space="preserve"> 2 </w:t>
      </w:r>
      <w:r>
        <w:rPr>
          <w:rFonts w:ascii="宋体" w:hAnsi="宋体"/>
          <w:szCs w:val="21"/>
          <w:highlight w:val="none"/>
        </w:rPr>
        <w:t xml:space="preserve">种方式：</w:t>
      </w:r>
      <w:r/>
    </w:p>
    <w:p>
      <w:pPr>
        <w:spacing w:line="360" w:lineRule="auto"/>
        <w:rPr>
          <w:rFonts w:ascii="宋体" w:hAnsi="宋体"/>
          <w:szCs w:val="21"/>
          <w:highlight w:val="none"/>
          <w:u w:val="single"/>
        </w:rPr>
      </w:pPr>
      <w:r>
        <w:rPr>
          <w:rFonts w:ascii="宋体" w:hAnsi="宋体"/>
          <w:szCs w:val="21"/>
          <w:highlight w:val="none"/>
          <w:u w:val="single"/>
        </w:rPr>
        <w:t xml:space="preserve">(1)在支付工程进度款时逐次扣留，在此情形下，质量保证金的计算基数不包括预付款的支付、扣回以及价格调整的金额；</w:t>
      </w:r>
      <w:r/>
    </w:p>
    <w:p>
      <w:pPr>
        <w:spacing w:line="360" w:lineRule="auto"/>
        <w:rPr>
          <w:rFonts w:ascii="宋体" w:hAnsi="宋体"/>
          <w:szCs w:val="21"/>
          <w:highlight w:val="none"/>
          <w:u w:val="single"/>
        </w:rPr>
      </w:pPr>
      <w:r>
        <w:rPr>
          <w:rFonts w:ascii="宋体" w:hAnsi="宋体"/>
          <w:szCs w:val="21"/>
          <w:highlight w:val="none"/>
          <w:u w:val="single"/>
        </w:rPr>
        <w:t xml:space="preserve">(2)工程竣工结算时一次性扣留质量保证金；</w:t>
      </w:r>
      <w:r/>
    </w:p>
    <w:p>
      <w:pPr>
        <w:spacing w:line="360" w:lineRule="auto"/>
        <w:rPr>
          <w:rFonts w:ascii="宋体" w:hAnsi="宋体"/>
          <w:szCs w:val="21"/>
          <w:highlight w:val="none"/>
          <w:u w:val="single"/>
        </w:rPr>
      </w:pPr>
      <w:r>
        <w:rPr>
          <w:rFonts w:ascii="宋体" w:hAnsi="宋体"/>
          <w:szCs w:val="21"/>
          <w:highlight w:val="none"/>
          <w:u w:val="single"/>
        </w:rPr>
        <w:t xml:space="preserve">(3)其他扣留方式： / 。</w:t>
      </w:r>
      <w:r/>
    </w:p>
    <w:p>
      <w:pPr>
        <w:spacing w:line="360" w:lineRule="auto"/>
        <w:rPr>
          <w:rFonts w:ascii="宋体" w:hAnsi="宋体"/>
          <w:szCs w:val="21"/>
          <w:highlight w:val="none"/>
          <w:u w:val="single"/>
        </w:rPr>
      </w:pPr>
      <w:r>
        <w:rPr>
          <w:rFonts w:hint="eastAsia" w:ascii="宋体" w:hAnsi="宋体"/>
          <w:szCs w:val="21"/>
          <w:highlight w:val="none"/>
          <w:u w:val="single"/>
        </w:rPr>
        <w:t xml:space="preserve">关于质量保证金的补充约定：</w:t>
      </w:r>
      <w:r/>
    </w:p>
    <w:p>
      <w:pPr>
        <w:spacing w:line="360" w:lineRule="auto"/>
        <w:rPr>
          <w:rFonts w:ascii="宋体" w:hAnsi="宋体"/>
          <w:szCs w:val="21"/>
          <w:highlight w:val="none"/>
          <w:u w:val="single"/>
        </w:rPr>
      </w:pPr>
      <w:r>
        <w:rPr>
          <w:rFonts w:ascii="宋体" w:hAnsi="宋体"/>
          <w:szCs w:val="21"/>
          <w:highlight w:val="none"/>
          <w:u w:val="single"/>
        </w:rPr>
        <w:t xml:space="preserve"> 质量保证金退还（无息）按双方签订的《工程质量保修书》执行 </w:t>
      </w:r>
      <w:r/>
    </w:p>
    <w:p>
      <w:pPr>
        <w:spacing w:line="360" w:lineRule="auto"/>
        <w:rPr>
          <w:rFonts w:ascii="宋体" w:hAnsi="宋体"/>
          <w:szCs w:val="21"/>
          <w:highlight w:val="none"/>
        </w:rPr>
      </w:pPr>
      <w:r>
        <w:rPr>
          <w:rFonts w:ascii="宋体" w:hAnsi="宋体"/>
          <w:szCs w:val="21"/>
          <w:highlight w:val="none"/>
        </w:rPr>
        <w:t xml:space="preserve">15.4保修</w:t>
      </w:r>
      <w:r/>
    </w:p>
    <w:p>
      <w:pPr>
        <w:spacing w:line="360" w:lineRule="auto"/>
        <w:rPr>
          <w:rFonts w:ascii="宋体" w:hAnsi="宋体"/>
          <w:szCs w:val="21"/>
          <w:highlight w:val="none"/>
        </w:rPr>
      </w:pPr>
      <w:r>
        <w:rPr>
          <w:rFonts w:ascii="宋体" w:hAnsi="宋体"/>
          <w:szCs w:val="21"/>
          <w:highlight w:val="none"/>
        </w:rPr>
        <w:t xml:space="preserve">15.4.1保修责任</w:t>
      </w:r>
      <w:r/>
    </w:p>
    <w:p>
      <w:pPr>
        <w:spacing w:line="360" w:lineRule="auto"/>
        <w:rPr>
          <w:rFonts w:ascii="宋体" w:hAnsi="宋体"/>
          <w:szCs w:val="21"/>
          <w:highlight w:val="none"/>
          <w:u w:val="single"/>
        </w:rPr>
      </w:pPr>
      <w:r>
        <w:rPr>
          <w:rFonts w:hint="eastAsia" w:ascii="宋体" w:hAnsi="宋体"/>
          <w:szCs w:val="21"/>
          <w:highlight w:val="none"/>
        </w:rPr>
        <w:t xml:space="preserve">工程保修期为：</w:t>
      </w:r>
      <w:r>
        <w:rPr>
          <w:rFonts w:ascii="宋体" w:hAnsi="宋体"/>
          <w:szCs w:val="21"/>
          <w:highlight w:val="none"/>
          <w:u w:val="single"/>
        </w:rPr>
        <w:t xml:space="preserve">竣工验收合格之日起2年</w:t>
      </w:r>
      <w:r/>
    </w:p>
    <w:p>
      <w:pPr>
        <w:spacing w:line="360" w:lineRule="auto"/>
        <w:rPr>
          <w:rFonts w:ascii="宋体" w:hAnsi="宋体"/>
          <w:szCs w:val="21"/>
          <w:highlight w:val="none"/>
        </w:rPr>
      </w:pPr>
      <w:r>
        <w:rPr>
          <w:rFonts w:ascii="宋体" w:hAnsi="宋体"/>
          <w:szCs w:val="21"/>
          <w:highlight w:val="none"/>
        </w:rPr>
        <w:t xml:space="preserve">15.4.3修复通知</w:t>
      </w:r>
      <w:r/>
    </w:p>
    <w:p>
      <w:pPr>
        <w:spacing w:line="360" w:lineRule="auto"/>
        <w:rPr>
          <w:rFonts w:ascii="宋体" w:hAnsi="宋体"/>
          <w:szCs w:val="21"/>
          <w:highlight w:val="none"/>
        </w:rPr>
      </w:pPr>
      <w:r>
        <w:rPr>
          <w:rFonts w:hint="eastAsia" w:ascii="宋体" w:hAnsi="宋体"/>
          <w:szCs w:val="21"/>
          <w:highlight w:val="none"/>
        </w:rPr>
        <w:t xml:space="preserve">承包人收到保修通知并到达工程现场的合理时间：</w:t>
      </w:r>
      <w:r>
        <w:rPr>
          <w:rFonts w:ascii="宋体" w:hAnsi="宋体"/>
          <w:szCs w:val="21"/>
          <w:highlight w:val="none"/>
          <w:u w:val="single"/>
        </w:rPr>
        <w:t xml:space="preserve"> 24小时 </w:t>
      </w:r>
      <w:r/>
    </w:p>
    <w:p>
      <w:pPr>
        <w:spacing w:line="360" w:lineRule="auto"/>
        <w:rPr>
          <w:rFonts w:ascii="宋体" w:hAnsi="宋体"/>
          <w:szCs w:val="21"/>
          <w:highlight w:val="none"/>
        </w:rPr>
      </w:pPr>
      <w:r>
        <w:rPr>
          <w:rFonts w:ascii="宋体" w:hAnsi="宋体"/>
          <w:szCs w:val="21"/>
          <w:highlight w:val="none"/>
        </w:rPr>
        <w:t xml:space="preserve">16.违约</w:t>
      </w:r>
      <w:r/>
    </w:p>
    <w:p>
      <w:pPr>
        <w:spacing w:line="360" w:lineRule="auto"/>
        <w:rPr>
          <w:rFonts w:ascii="宋体" w:hAnsi="宋体"/>
          <w:szCs w:val="21"/>
          <w:highlight w:val="none"/>
        </w:rPr>
      </w:pPr>
      <w:r>
        <w:rPr>
          <w:rFonts w:ascii="宋体" w:hAnsi="宋体"/>
          <w:szCs w:val="21"/>
          <w:highlight w:val="none"/>
        </w:rPr>
        <w:t xml:space="preserve">16.1发包人违约</w:t>
      </w:r>
      <w:r/>
    </w:p>
    <w:p>
      <w:pPr>
        <w:spacing w:line="360" w:lineRule="auto"/>
        <w:rPr>
          <w:rFonts w:ascii="宋体" w:hAnsi="宋体"/>
          <w:szCs w:val="21"/>
          <w:highlight w:val="none"/>
        </w:rPr>
      </w:pPr>
      <w:r>
        <w:rPr>
          <w:rFonts w:ascii="宋体" w:hAnsi="宋体"/>
          <w:szCs w:val="21"/>
          <w:highlight w:val="none"/>
        </w:rPr>
        <w:t xml:space="preserve">16.1.1发包人违约的情形</w:t>
      </w:r>
      <w:r/>
    </w:p>
    <w:p>
      <w:pPr>
        <w:spacing w:line="360" w:lineRule="auto"/>
        <w:rPr>
          <w:rFonts w:ascii="宋体" w:hAnsi="宋体"/>
          <w:szCs w:val="21"/>
          <w:highlight w:val="none"/>
        </w:rPr>
      </w:pPr>
      <w:r>
        <w:rPr>
          <w:rFonts w:hint="eastAsia" w:ascii="宋体" w:hAnsi="宋体"/>
          <w:szCs w:val="21"/>
          <w:highlight w:val="none"/>
        </w:rPr>
        <w:t xml:space="preserve">发包人违约的其他情形：</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ascii="宋体" w:hAnsi="宋体"/>
          <w:szCs w:val="21"/>
          <w:highlight w:val="none"/>
        </w:rPr>
        <w:t xml:space="preserve">16.1.2发包人违约的责任</w:t>
      </w:r>
      <w:r/>
    </w:p>
    <w:p>
      <w:pPr>
        <w:spacing w:line="360" w:lineRule="auto"/>
        <w:rPr>
          <w:rFonts w:ascii="宋体" w:hAnsi="宋体"/>
          <w:szCs w:val="21"/>
          <w:highlight w:val="none"/>
        </w:rPr>
      </w:pPr>
      <w:r>
        <w:rPr>
          <w:rFonts w:hint="eastAsia" w:ascii="宋体" w:hAnsi="宋体"/>
          <w:szCs w:val="21"/>
          <w:highlight w:val="none"/>
        </w:rPr>
        <w:t xml:space="preserve">发包人违约责任的承担方式和计算方法：</w:t>
      </w:r>
      <w:r/>
    </w:p>
    <w:p>
      <w:pPr>
        <w:spacing w:line="360" w:lineRule="auto"/>
        <w:rPr>
          <w:rFonts w:ascii="宋体" w:hAnsi="宋体"/>
          <w:szCs w:val="21"/>
          <w:highlight w:val="none"/>
          <w:u w:val="single"/>
        </w:rPr>
      </w:pPr>
      <w:r>
        <w:rPr>
          <w:rFonts w:ascii="宋体" w:hAnsi="宋体"/>
          <w:szCs w:val="21"/>
          <w:highlight w:val="none"/>
        </w:rPr>
        <w:t xml:space="preserve">(1)因发包人原因未能在计划开工日期前7天内下达开工通知的违约责任：</w:t>
      </w:r>
      <w:r>
        <w:rPr>
          <w:rFonts w:ascii="宋体" w:hAnsi="宋体"/>
          <w:szCs w:val="21"/>
          <w:highlight w:val="none"/>
          <w:u w:val="single"/>
        </w:rPr>
        <w:t xml:space="preserve"> 顺延工期，费用不索赔。</w:t>
      </w:r>
      <w:r/>
    </w:p>
    <w:p>
      <w:pPr>
        <w:spacing w:line="360" w:lineRule="auto"/>
        <w:rPr>
          <w:rFonts w:ascii="宋体" w:hAnsi="宋体"/>
          <w:szCs w:val="21"/>
          <w:highlight w:val="none"/>
          <w:u w:val="single"/>
        </w:rPr>
      </w:pPr>
      <w:r>
        <w:rPr>
          <w:rFonts w:ascii="宋体" w:hAnsi="宋体"/>
          <w:szCs w:val="21"/>
          <w:highlight w:val="none"/>
        </w:rPr>
        <w:t xml:space="preserve">(2)因发包人原因未能按合同约定支付合同价款的违约责任：</w:t>
      </w:r>
      <w:r>
        <w:rPr>
          <w:rFonts w:ascii="宋体" w:hAnsi="宋体"/>
          <w:szCs w:val="21"/>
          <w:highlight w:val="none"/>
          <w:u w:val="single"/>
        </w:rPr>
        <w:t xml:space="preserve">执行通用条款。</w:t>
      </w:r>
      <w:r/>
    </w:p>
    <w:p>
      <w:pPr>
        <w:spacing w:line="360" w:lineRule="auto"/>
        <w:rPr>
          <w:rFonts w:ascii="宋体" w:hAnsi="宋体"/>
          <w:szCs w:val="21"/>
          <w:highlight w:val="none"/>
          <w:u w:val="single"/>
        </w:rPr>
      </w:pPr>
      <w:r>
        <w:rPr>
          <w:rFonts w:ascii="宋体" w:hAnsi="宋体"/>
          <w:szCs w:val="21"/>
          <w:highlight w:val="none"/>
        </w:rPr>
        <w:t xml:space="preserve">(3)发包人违反第10.1款〔变更的范围〕第(2)项约定，自行实施被取消的工作或转由他人实施的违约责任</w:t>
      </w:r>
      <w:r>
        <w:rPr>
          <w:rFonts w:ascii="宋体" w:hAnsi="宋体"/>
          <w:szCs w:val="21"/>
          <w:highlight w:val="none"/>
          <w:u w:val="single"/>
        </w:rPr>
        <w:t xml:space="preserve">：双方另行商定 </w:t>
      </w:r>
      <w:r/>
    </w:p>
    <w:p>
      <w:pPr>
        <w:spacing w:line="360" w:lineRule="auto"/>
        <w:rPr>
          <w:rFonts w:ascii="宋体" w:hAnsi="宋体"/>
          <w:szCs w:val="21"/>
          <w:highlight w:val="none"/>
          <w:u w:val="single"/>
        </w:rPr>
      </w:pPr>
      <w:r>
        <w:rPr>
          <w:rFonts w:ascii="宋体" w:hAnsi="宋体"/>
          <w:szCs w:val="21"/>
          <w:highlight w:val="none"/>
        </w:rPr>
        <w:t xml:space="preserve">(4)发包人提供的材料、工程设</w:t>
      </w:r>
      <w:r>
        <w:rPr>
          <w:rFonts w:hint="eastAsia" w:ascii="宋体" w:hAnsi="宋体"/>
          <w:szCs w:val="21"/>
          <w:highlight w:val="none"/>
        </w:rPr>
        <w:t xml:space="preserve">备的规格、数量或质量不符合合同约定，或因发包人原因导致交货日期延误或交货地点变更等情况的违约责任：</w:t>
      </w:r>
      <w:r>
        <w:rPr>
          <w:rFonts w:hint="eastAsia" w:ascii="宋体" w:hAnsi="宋体"/>
          <w:szCs w:val="21"/>
          <w:highlight w:val="none"/>
          <w:u w:val="single"/>
        </w:rPr>
        <w:t xml:space="preserve">顺延工期，费用不索赔。</w:t>
      </w:r>
      <w:r/>
    </w:p>
    <w:p>
      <w:pPr>
        <w:spacing w:line="360" w:lineRule="auto"/>
        <w:rPr>
          <w:rFonts w:ascii="宋体" w:hAnsi="宋体"/>
          <w:szCs w:val="21"/>
          <w:highlight w:val="none"/>
        </w:rPr>
      </w:pPr>
      <w:r>
        <w:rPr>
          <w:rFonts w:ascii="宋体" w:hAnsi="宋体"/>
          <w:szCs w:val="21"/>
          <w:highlight w:val="none"/>
        </w:rPr>
        <w:t xml:space="preserve">(5)因发包人违反合同约定造成暂停施工的违约责任：</w:t>
      </w:r>
      <w:r>
        <w:rPr>
          <w:rFonts w:ascii="宋体" w:hAnsi="宋体"/>
          <w:szCs w:val="21"/>
          <w:highlight w:val="none"/>
          <w:u w:val="single"/>
        </w:rPr>
        <w:t xml:space="preserve"> 顺延工期，费用不索赔 </w:t>
      </w:r>
      <w:r/>
    </w:p>
    <w:p>
      <w:pPr>
        <w:spacing w:line="360" w:lineRule="auto"/>
        <w:rPr>
          <w:rFonts w:ascii="宋体" w:hAnsi="宋体"/>
          <w:szCs w:val="21"/>
          <w:highlight w:val="none"/>
          <w:u w:val="single"/>
        </w:rPr>
      </w:pPr>
      <w:r>
        <w:rPr>
          <w:rFonts w:ascii="宋体" w:hAnsi="宋体"/>
          <w:szCs w:val="21"/>
          <w:highlight w:val="none"/>
        </w:rPr>
        <w:t xml:space="preserve">(6)发包人无正当理由没有在约定期限内发出复工指示，导致承包人无法复工的违约责任：</w:t>
      </w:r>
      <w:r>
        <w:rPr>
          <w:rFonts w:ascii="宋体" w:hAnsi="宋体"/>
          <w:szCs w:val="21"/>
          <w:highlight w:val="none"/>
          <w:u w:val="single"/>
        </w:rPr>
        <w:t xml:space="preserve">顺延工期，费用不索赔。</w:t>
      </w:r>
      <w:r/>
    </w:p>
    <w:p>
      <w:pPr>
        <w:spacing w:line="360" w:lineRule="auto"/>
        <w:rPr>
          <w:rFonts w:ascii="宋体" w:hAnsi="宋体"/>
          <w:szCs w:val="21"/>
          <w:highlight w:val="none"/>
          <w:u w:val="single"/>
        </w:rPr>
      </w:pPr>
      <w:r>
        <w:rPr>
          <w:rFonts w:ascii="宋体" w:hAnsi="宋体"/>
          <w:szCs w:val="21"/>
          <w:highlight w:val="none"/>
        </w:rPr>
        <w:t xml:space="preserve">(7)其他：</w:t>
      </w:r>
      <w:r>
        <w:rPr>
          <w:rFonts w:ascii="宋体" w:hAnsi="宋体"/>
          <w:szCs w:val="21"/>
          <w:highlight w:val="none"/>
          <w:u w:val="single"/>
        </w:rPr>
        <w:t xml:space="preserve"> 无约定 。</w:t>
      </w:r>
      <w:r/>
    </w:p>
    <w:p>
      <w:pPr>
        <w:spacing w:line="360" w:lineRule="auto"/>
        <w:rPr>
          <w:rFonts w:ascii="宋体" w:hAnsi="宋体"/>
          <w:szCs w:val="21"/>
          <w:highlight w:val="none"/>
        </w:rPr>
      </w:pPr>
      <w:r>
        <w:rPr>
          <w:rFonts w:ascii="宋体" w:hAnsi="宋体"/>
          <w:szCs w:val="21"/>
          <w:highlight w:val="none"/>
        </w:rPr>
        <w:t xml:space="preserve">16.1.3因发包人违约解除合同</w:t>
      </w:r>
      <w:r/>
    </w:p>
    <w:p>
      <w:pPr>
        <w:spacing w:line="360" w:lineRule="auto"/>
        <w:rPr>
          <w:rFonts w:ascii="宋体" w:hAnsi="宋体"/>
          <w:szCs w:val="21"/>
          <w:highlight w:val="none"/>
        </w:rPr>
      </w:pPr>
      <w:r>
        <w:rPr>
          <w:rFonts w:hint="eastAsia" w:ascii="宋体" w:hAnsi="宋体"/>
          <w:szCs w:val="21"/>
          <w:highlight w:val="none"/>
        </w:rPr>
        <w:t xml:space="preserve">承包人按</w:t>
      </w:r>
      <w:r>
        <w:rPr>
          <w:rFonts w:ascii="宋体" w:hAnsi="宋体"/>
          <w:szCs w:val="21"/>
          <w:highlight w:val="none"/>
        </w:rPr>
        <w:t xml:space="preserve">16.1.1项〔发包人违约的情形〕约定暂停施工满</w:t>
      </w:r>
      <w:r>
        <w:rPr>
          <w:rFonts w:ascii="宋体" w:hAnsi="宋体"/>
          <w:szCs w:val="21"/>
          <w:highlight w:val="none"/>
          <w:u w:val="single"/>
        </w:rPr>
        <w:t xml:space="preserve"> 50 </w:t>
      </w:r>
      <w:r>
        <w:rPr>
          <w:rFonts w:ascii="宋体" w:hAnsi="宋体"/>
          <w:szCs w:val="21"/>
          <w:highlight w:val="none"/>
        </w:rPr>
        <w:t xml:space="preserve">天后发包人仍不纠正其违约行为并致使合同目的不能实现的，承包人有权解除合同。</w:t>
      </w:r>
      <w:r/>
    </w:p>
    <w:p>
      <w:pPr>
        <w:spacing w:line="360" w:lineRule="auto"/>
        <w:rPr>
          <w:rFonts w:ascii="宋体" w:hAnsi="宋体"/>
          <w:szCs w:val="21"/>
          <w:highlight w:val="none"/>
        </w:rPr>
      </w:pPr>
      <w:r>
        <w:rPr>
          <w:rFonts w:ascii="宋体" w:hAnsi="宋体"/>
          <w:szCs w:val="21"/>
          <w:highlight w:val="none"/>
        </w:rPr>
        <w:t xml:space="preserve">16.2承包人违约</w:t>
      </w:r>
      <w:r/>
    </w:p>
    <w:p>
      <w:pPr>
        <w:spacing w:line="360" w:lineRule="auto"/>
        <w:rPr>
          <w:rFonts w:ascii="宋体" w:hAnsi="宋体"/>
          <w:szCs w:val="21"/>
          <w:highlight w:val="none"/>
        </w:rPr>
      </w:pPr>
      <w:r>
        <w:rPr>
          <w:rFonts w:ascii="宋体" w:hAnsi="宋体"/>
          <w:szCs w:val="21"/>
          <w:highlight w:val="none"/>
        </w:rPr>
        <w:t xml:space="preserve">16.2.1承包人违约的情形</w:t>
      </w:r>
      <w:r/>
    </w:p>
    <w:p>
      <w:pPr>
        <w:spacing w:line="360" w:lineRule="auto"/>
        <w:rPr>
          <w:rFonts w:ascii="宋体" w:hAnsi="宋体"/>
          <w:szCs w:val="21"/>
          <w:highlight w:val="none"/>
        </w:rPr>
      </w:pPr>
      <w:r>
        <w:rPr>
          <w:rFonts w:hint="eastAsia" w:ascii="宋体" w:hAnsi="宋体"/>
          <w:szCs w:val="21"/>
          <w:highlight w:val="none"/>
        </w:rPr>
        <w:t xml:space="preserve">承包人违约的其他情形：</w:t>
      </w:r>
      <w:r/>
    </w:p>
    <w:p>
      <w:pPr>
        <w:spacing w:line="360" w:lineRule="auto"/>
        <w:rPr>
          <w:rFonts w:ascii="宋体" w:hAnsi="宋体"/>
          <w:szCs w:val="21"/>
          <w:highlight w:val="none"/>
          <w:u w:val="single"/>
        </w:rPr>
      </w:pPr>
      <w:r>
        <w:rPr>
          <w:rFonts w:ascii="宋体" w:hAnsi="宋体"/>
          <w:szCs w:val="21"/>
          <w:highlight w:val="none"/>
          <w:u w:val="single"/>
        </w:rPr>
        <w:t xml:space="preserve">1、承包人承包的工程质量如不符合国家质量验收标准及图纸要求，所发生的一切返工费用及由此给发包人造成的经济损失均由承包人承担，并按工程结算价款的10%予以处罚，此项赔偿并不能解除承包人完成工程的责任及合同规定的其他责任。如因施工质量导致安全事故，由承包人承担事故处理的一切费用、工程的恢复费用及因此而造成后续工程延误费用。 </w:t>
      </w:r>
      <w:r/>
    </w:p>
    <w:p>
      <w:pPr>
        <w:spacing w:line="360" w:lineRule="auto"/>
        <w:rPr>
          <w:rFonts w:ascii="宋体" w:hAnsi="宋体"/>
          <w:szCs w:val="21"/>
          <w:highlight w:val="none"/>
          <w:u w:val="single"/>
        </w:rPr>
      </w:pPr>
      <w:r>
        <w:rPr>
          <w:rFonts w:ascii="宋体" w:hAnsi="宋体"/>
          <w:szCs w:val="21"/>
          <w:highlight w:val="none"/>
          <w:u w:val="single"/>
        </w:rPr>
        <w:t xml:space="preserve">2、因承包人原因工程质量达不到合格等级，发包人有权单方终止合同，承包人无权要求发包人给付工程款，并应按本合同总价</w:t>
      </w:r>
      <w:r>
        <w:rPr>
          <w:rFonts w:hint="eastAsia" w:ascii="宋体" w:hAnsi="宋体"/>
          <w:szCs w:val="21"/>
          <w:highlight w:val="none"/>
          <w:u w:val="single"/>
        </w:rPr>
        <w:t xml:space="preserve">款</w:t>
      </w:r>
      <w:r>
        <w:rPr>
          <w:rFonts w:ascii="宋体" w:hAnsi="宋体"/>
          <w:szCs w:val="21"/>
          <w:highlight w:val="none"/>
          <w:u w:val="single"/>
        </w:rPr>
        <w:t xml:space="preserve">10%的标准向发包人支付违约金；如承包人支付了违约金后仍不能弥补因其工程质量达不到合同约定等级而给发包人造成的经济损失，承包人还应赔偿发包人的实际经济损失。</w:t>
      </w:r>
      <w:r/>
    </w:p>
    <w:p>
      <w:pPr>
        <w:spacing w:line="360" w:lineRule="auto"/>
        <w:rPr>
          <w:rFonts w:ascii="宋体" w:hAnsi="宋体"/>
          <w:szCs w:val="21"/>
          <w:highlight w:val="none"/>
          <w:u w:val="single"/>
        </w:rPr>
      </w:pPr>
      <w:r>
        <w:rPr>
          <w:rFonts w:ascii="宋体" w:hAnsi="宋体"/>
          <w:szCs w:val="21"/>
          <w:highlight w:val="none"/>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w:t>
      </w:r>
      <w:r>
        <w:rPr>
          <w:rFonts w:hint="eastAsia" w:ascii="宋体" w:hAnsi="宋体"/>
          <w:szCs w:val="21"/>
          <w:highlight w:val="none"/>
          <w:u w:val="single"/>
        </w:rPr>
        <w:t xml:space="preserve">执行者。</w:t>
      </w:r>
      <w:r/>
    </w:p>
    <w:p>
      <w:pPr>
        <w:spacing w:line="360" w:lineRule="auto"/>
        <w:rPr>
          <w:rFonts w:ascii="宋体" w:hAnsi="宋体"/>
          <w:szCs w:val="21"/>
          <w:highlight w:val="none"/>
          <w:u w:val="single"/>
        </w:rPr>
      </w:pPr>
      <w:r>
        <w:rPr>
          <w:rFonts w:ascii="宋体" w:hAnsi="宋体"/>
          <w:szCs w:val="21"/>
          <w:highlight w:val="non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spacing w:line="360" w:lineRule="auto"/>
        <w:rPr>
          <w:rFonts w:ascii="宋体" w:hAnsi="宋体"/>
          <w:szCs w:val="21"/>
          <w:highlight w:val="none"/>
        </w:rPr>
      </w:pPr>
      <w:r>
        <w:rPr>
          <w:rFonts w:ascii="宋体" w:hAnsi="宋体"/>
          <w:szCs w:val="21"/>
          <w:highlight w:val="none"/>
        </w:rPr>
        <w:t xml:space="preserve">16.2.2承包人违约的责任</w:t>
      </w:r>
      <w:r/>
    </w:p>
    <w:p>
      <w:pPr>
        <w:spacing w:line="360" w:lineRule="auto"/>
        <w:rPr>
          <w:rFonts w:ascii="宋体" w:hAnsi="宋体"/>
          <w:szCs w:val="21"/>
          <w:highlight w:val="none"/>
        </w:rPr>
      </w:pPr>
      <w:r>
        <w:rPr>
          <w:rFonts w:hint="eastAsia" w:ascii="宋体" w:hAnsi="宋体"/>
          <w:szCs w:val="21"/>
          <w:highlight w:val="none"/>
        </w:rPr>
        <w:t xml:space="preserve">承包人违约责任的承担方式和计算方法：</w:t>
      </w:r>
      <w:r/>
    </w:p>
    <w:p>
      <w:pPr>
        <w:spacing w:line="360" w:lineRule="auto"/>
        <w:rPr>
          <w:rFonts w:ascii="宋体" w:hAnsi="宋体"/>
          <w:szCs w:val="21"/>
          <w:highlight w:val="none"/>
          <w:u w:val="single"/>
        </w:rPr>
      </w:pPr>
      <w:r>
        <w:rPr>
          <w:rFonts w:ascii="宋体" w:hAnsi="宋体"/>
          <w:szCs w:val="21"/>
          <w:highlight w:val="none"/>
          <w:u w:val="single"/>
        </w:rPr>
        <w:t xml:space="preserve">1、在施工期间承包人如发生重大质量和安全事故，必须承担事故处理的一切费用、工程的恢复费用及因此造成后续工程延期费用（50000元/天），发包人有权勒令其退场，或减少其承包内容，所造成的损失由承包人承担。</w:t>
      </w:r>
      <w:r/>
    </w:p>
    <w:p>
      <w:pPr>
        <w:spacing w:line="360" w:lineRule="auto"/>
        <w:rPr>
          <w:rFonts w:ascii="宋体" w:hAnsi="宋体"/>
          <w:szCs w:val="21"/>
          <w:highlight w:val="none"/>
          <w:u w:val="single"/>
        </w:rPr>
      </w:pPr>
      <w:r>
        <w:rPr>
          <w:rFonts w:ascii="宋体" w:hAnsi="宋体"/>
          <w:szCs w:val="21"/>
          <w:highlight w:val="none"/>
          <w:u w:val="single"/>
        </w:rPr>
        <w:t xml:space="preserve">2、承包人不按期交付合格</w:t>
      </w:r>
      <w:r>
        <w:rPr>
          <w:rFonts w:hint="eastAsia" w:ascii="宋体" w:hAnsi="宋体"/>
          <w:szCs w:val="21"/>
          <w:highlight w:val="none"/>
          <w:u w:val="single"/>
        </w:rPr>
        <w:t xml:space="preserve">竣工图及竣工资料，发包人将推迟工程结算审核时间，由此造成的损失由承包人承担。</w:t>
      </w:r>
      <w:r>
        <w:rPr>
          <w:rFonts w:ascii="宋体" w:hAnsi="宋体"/>
          <w:szCs w:val="21"/>
          <w:highlight w:val="none"/>
          <w:u w:val="single"/>
        </w:rPr>
        <w:t xml:space="preserve"> </w:t>
      </w:r>
      <w:r/>
    </w:p>
    <w:p>
      <w:pPr>
        <w:spacing w:line="360" w:lineRule="auto"/>
        <w:rPr>
          <w:rFonts w:ascii="宋体" w:hAnsi="宋体"/>
          <w:szCs w:val="21"/>
          <w:highlight w:val="none"/>
          <w:u w:val="single"/>
        </w:rPr>
      </w:pPr>
      <w:r>
        <w:rPr>
          <w:rFonts w:ascii="宋体" w:hAnsi="宋体"/>
          <w:szCs w:val="21"/>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spacing w:line="360" w:lineRule="auto"/>
        <w:rPr>
          <w:rFonts w:ascii="宋体" w:hAnsi="宋体"/>
          <w:szCs w:val="21"/>
          <w:highlight w:val="none"/>
          <w:u w:val="single"/>
        </w:rPr>
      </w:pPr>
      <w:r>
        <w:rPr>
          <w:rFonts w:ascii="宋体" w:hAnsi="宋体"/>
          <w:szCs w:val="21"/>
          <w:highlight w:val="none"/>
          <w:u w:val="single"/>
        </w:rPr>
        <w:t xml:space="preserve">4、如承包人未能按本合同约定在工程竣工后及时清理垃圾、平整场地，则发包人有权自行清理垃圾、平整场地，承包人除应负担发包</w:t>
      </w:r>
      <w:r>
        <w:rPr>
          <w:rFonts w:hint="eastAsia" w:ascii="宋体" w:hAnsi="宋体"/>
          <w:szCs w:val="21"/>
          <w:highlight w:val="none"/>
          <w:u w:val="single"/>
        </w:rPr>
        <w:t xml:space="preserve">人因此而发生的费用外，还应按本合同总价款</w:t>
      </w:r>
      <w:r>
        <w:rPr>
          <w:rFonts w:ascii="宋体" w:hAnsi="宋体"/>
          <w:szCs w:val="21"/>
          <w:highlight w:val="none"/>
          <w:u w:val="single"/>
        </w:rPr>
        <w:t xml:space="preserve">2%的标准向发包人支付违约金 </w:t>
      </w:r>
      <w:r/>
    </w:p>
    <w:p>
      <w:pPr>
        <w:spacing w:line="360" w:lineRule="auto"/>
        <w:rPr>
          <w:rFonts w:ascii="宋体" w:hAnsi="宋体"/>
          <w:szCs w:val="21"/>
          <w:highlight w:val="none"/>
        </w:rPr>
      </w:pPr>
      <w:r>
        <w:rPr>
          <w:rFonts w:ascii="宋体" w:hAnsi="宋体"/>
          <w:szCs w:val="21"/>
          <w:highlight w:val="none"/>
        </w:rPr>
        <w:t xml:space="preserve">16.2.3因承包人违约解除合同</w:t>
      </w:r>
      <w:r/>
    </w:p>
    <w:p>
      <w:pPr>
        <w:spacing w:line="360" w:lineRule="auto"/>
        <w:rPr>
          <w:rFonts w:ascii="宋体" w:hAnsi="宋体"/>
          <w:szCs w:val="21"/>
          <w:highlight w:val="none"/>
        </w:rPr>
      </w:pPr>
      <w:r>
        <w:rPr>
          <w:rFonts w:hint="eastAsia" w:ascii="宋体" w:hAnsi="宋体"/>
          <w:szCs w:val="21"/>
          <w:highlight w:val="none"/>
        </w:rPr>
        <w:t xml:space="preserve">关于承包人违约解除合同的特别约定：</w:t>
      </w:r>
      <w:r/>
    </w:p>
    <w:p>
      <w:pPr>
        <w:spacing w:line="360" w:lineRule="auto"/>
        <w:rPr>
          <w:rFonts w:ascii="宋体" w:hAnsi="宋体"/>
          <w:szCs w:val="21"/>
          <w:highlight w:val="none"/>
          <w:u w:val="single"/>
        </w:rPr>
      </w:pPr>
      <w:r>
        <w:rPr>
          <w:rFonts w:ascii="宋体" w:hAnsi="宋体"/>
          <w:szCs w:val="21"/>
          <w:highlight w:val="none"/>
          <w:u w:val="single"/>
        </w:rPr>
        <w:t xml:space="preserve">本工程</w:t>
      </w:r>
      <w:r>
        <w:rPr>
          <w:rFonts w:hint="eastAsia" w:ascii="宋体" w:hAnsi="宋体"/>
          <w:szCs w:val="21"/>
          <w:highlight w:val="none"/>
          <w:u w:val="single"/>
        </w:rPr>
        <w:t xml:space="preserve">应</w:t>
      </w:r>
      <w:r>
        <w:rPr>
          <w:rFonts w:ascii="宋体" w:hAnsi="宋体"/>
          <w:szCs w:val="21"/>
          <w:highlight w:val="none"/>
          <w:u w:val="single"/>
        </w:rPr>
        <w:t xml:space="preserve">由承包人自行完成，不准转包或擅自分包，否则，发包人有权要求承包人退场，一切损失均由承包</w:t>
      </w:r>
      <w:r>
        <w:rPr>
          <w:rFonts w:hint="eastAsia" w:ascii="宋体" w:hAnsi="宋体"/>
          <w:szCs w:val="21"/>
          <w:highlight w:val="none"/>
          <w:u w:val="single"/>
        </w:rPr>
        <w:t xml:space="preserve">人</w:t>
      </w:r>
      <w:r>
        <w:rPr>
          <w:rFonts w:ascii="宋体" w:hAnsi="宋体"/>
          <w:szCs w:val="21"/>
          <w:highlight w:val="none"/>
          <w:u w:val="single"/>
        </w:rPr>
        <w:t xml:space="preserve">承担，同时由承包人向发包人支付50万/次的违约金，并视情节向建设行政主管部门报告</w:t>
      </w:r>
      <w:r>
        <w:rPr>
          <w:rFonts w:hint="eastAsia" w:ascii="宋体" w:hAnsi="宋体"/>
          <w:szCs w:val="21"/>
          <w:highlight w:val="none"/>
          <w:u w:val="single"/>
        </w:rPr>
        <w:t xml:space="preserve">。</w:t>
      </w:r>
      <w:r/>
    </w:p>
    <w:p>
      <w:pPr>
        <w:spacing w:line="360" w:lineRule="auto"/>
        <w:rPr>
          <w:rFonts w:ascii="宋体" w:hAnsi="宋体"/>
          <w:szCs w:val="21"/>
          <w:highlight w:val="none"/>
          <w:u w:val="single"/>
        </w:rPr>
      </w:pPr>
      <w:r>
        <w:rPr>
          <w:rFonts w:hint="eastAsia" w:ascii="宋体" w:hAnsi="宋体"/>
          <w:szCs w:val="21"/>
          <w:highlight w:val="none"/>
          <w:u w:val="single"/>
        </w:rPr>
        <w:t xml:space="preserve">发包人继续使用承包人在施工现场的材料、设备、临时工程、承包人文件和由承包人或以其名义编制的</w:t>
      </w:r>
      <w:r>
        <w:rPr>
          <w:rFonts w:hint="eastAsia" w:ascii="宋体" w:hAnsi="宋体"/>
          <w:szCs w:val="21"/>
          <w:highlight w:val="none"/>
        </w:rPr>
        <w:t xml:space="preserve">其他文件的费用承担方式：</w:t>
      </w:r>
      <w:r>
        <w:rPr>
          <w:rFonts w:ascii="宋体" w:hAnsi="宋体"/>
          <w:szCs w:val="21"/>
          <w:highlight w:val="none"/>
          <w:u w:val="single"/>
        </w:rPr>
        <w:t xml:space="preserve"> 如有，另行协商。</w:t>
      </w:r>
      <w:r/>
    </w:p>
    <w:p>
      <w:pPr>
        <w:spacing w:line="360" w:lineRule="auto"/>
        <w:rPr>
          <w:rFonts w:ascii="宋体" w:hAnsi="宋体"/>
          <w:szCs w:val="21"/>
          <w:highlight w:val="none"/>
        </w:rPr>
      </w:pPr>
      <w:r>
        <w:rPr>
          <w:rFonts w:ascii="宋体" w:hAnsi="宋体"/>
          <w:szCs w:val="21"/>
          <w:highlight w:val="none"/>
        </w:rPr>
        <w:t xml:space="preserve">17.不可抗力</w:t>
      </w:r>
      <w:r/>
    </w:p>
    <w:p>
      <w:pPr>
        <w:spacing w:line="360" w:lineRule="auto"/>
        <w:rPr>
          <w:rFonts w:ascii="宋体" w:hAnsi="宋体"/>
          <w:szCs w:val="21"/>
          <w:highlight w:val="none"/>
        </w:rPr>
      </w:pPr>
      <w:r>
        <w:rPr>
          <w:rFonts w:ascii="宋体" w:hAnsi="宋体"/>
          <w:szCs w:val="21"/>
          <w:highlight w:val="none"/>
        </w:rPr>
        <w:t xml:space="preserve">17.1不可抗力的确认</w:t>
      </w:r>
      <w:r/>
    </w:p>
    <w:p>
      <w:pPr>
        <w:spacing w:line="360" w:lineRule="auto"/>
        <w:rPr>
          <w:rFonts w:ascii="宋体" w:hAnsi="宋体"/>
          <w:szCs w:val="21"/>
          <w:highlight w:val="none"/>
          <w:u w:val="single"/>
        </w:rPr>
      </w:pPr>
      <w:r>
        <w:rPr>
          <w:rFonts w:hint="eastAsia" w:ascii="宋体" w:hAnsi="宋体"/>
          <w:szCs w:val="21"/>
          <w:highlight w:val="none"/>
        </w:rPr>
        <w:t xml:space="preserve">除通用合同条款约定的不可抗力事件之外，视为不可抗力的其他情形：</w:t>
      </w:r>
      <w:r>
        <w:rPr>
          <w:rFonts w:ascii="宋体" w:hAnsi="宋体"/>
          <w:szCs w:val="21"/>
          <w:highlight w:val="none"/>
          <w:u w:val="single"/>
        </w:rPr>
        <w:t xml:space="preserve"> 按通用条款执行 。</w:t>
      </w:r>
      <w:r/>
    </w:p>
    <w:p>
      <w:pPr>
        <w:spacing w:line="360" w:lineRule="auto"/>
        <w:rPr>
          <w:rFonts w:ascii="宋体" w:hAnsi="宋体"/>
          <w:szCs w:val="21"/>
          <w:highlight w:val="none"/>
        </w:rPr>
      </w:pPr>
      <w:r>
        <w:rPr>
          <w:rFonts w:ascii="宋体" w:hAnsi="宋体"/>
          <w:szCs w:val="21"/>
          <w:highlight w:val="none"/>
        </w:rPr>
        <w:t xml:space="preserve">17.4因不可抗力解除合同</w:t>
      </w:r>
      <w:r/>
    </w:p>
    <w:p>
      <w:pPr>
        <w:spacing w:line="360" w:lineRule="auto"/>
        <w:rPr>
          <w:rFonts w:ascii="宋体" w:hAnsi="宋体"/>
          <w:szCs w:val="21"/>
          <w:highlight w:val="none"/>
          <w:u w:val="single"/>
        </w:rPr>
      </w:pPr>
      <w:r>
        <w:rPr>
          <w:rFonts w:hint="eastAsia" w:ascii="宋体" w:hAnsi="宋体"/>
          <w:szCs w:val="21"/>
          <w:highlight w:val="none"/>
          <w:u w:val="single"/>
        </w:rPr>
        <w:t xml:space="preserve">合同解除后，发包人应在商定或确定发包人应支付款项后</w:t>
      </w:r>
      <w:r>
        <w:rPr>
          <w:rFonts w:ascii="宋体" w:hAnsi="宋体"/>
          <w:szCs w:val="21"/>
          <w:highlight w:val="none"/>
          <w:u w:val="single"/>
        </w:rPr>
        <w:t xml:space="preserve"> 30 天内完成款项的支付。</w:t>
      </w:r>
      <w:r/>
    </w:p>
    <w:p>
      <w:pPr>
        <w:spacing w:line="360" w:lineRule="auto"/>
        <w:rPr>
          <w:rFonts w:ascii="宋体" w:hAnsi="宋体"/>
          <w:szCs w:val="21"/>
          <w:highlight w:val="none"/>
        </w:rPr>
      </w:pPr>
      <w:r>
        <w:rPr>
          <w:rFonts w:ascii="宋体" w:hAnsi="宋体"/>
          <w:szCs w:val="21"/>
          <w:highlight w:val="none"/>
        </w:rPr>
        <w:t xml:space="preserve">18.保险</w:t>
      </w:r>
      <w:r/>
    </w:p>
    <w:p>
      <w:pPr>
        <w:spacing w:line="360" w:lineRule="auto"/>
        <w:rPr>
          <w:rFonts w:ascii="宋体" w:hAnsi="宋体"/>
          <w:szCs w:val="21"/>
          <w:highlight w:val="none"/>
        </w:rPr>
      </w:pPr>
      <w:r>
        <w:rPr>
          <w:rFonts w:ascii="宋体" w:hAnsi="宋体"/>
          <w:szCs w:val="21"/>
          <w:highlight w:val="none"/>
        </w:rPr>
        <w:t xml:space="preserve">18.1工程保险</w:t>
      </w:r>
      <w:r/>
    </w:p>
    <w:p>
      <w:pPr>
        <w:spacing w:line="360" w:lineRule="auto"/>
        <w:rPr>
          <w:rFonts w:ascii="宋体" w:hAnsi="宋体"/>
          <w:szCs w:val="21"/>
          <w:highlight w:val="none"/>
          <w:u w:val="single"/>
        </w:rPr>
      </w:pPr>
      <w:r>
        <w:rPr>
          <w:rFonts w:hint="eastAsia" w:ascii="宋体" w:hAnsi="宋体"/>
          <w:szCs w:val="21"/>
          <w:highlight w:val="none"/>
        </w:rPr>
        <w:t xml:space="preserve">关于工程保险的特别约定：</w:t>
      </w:r>
      <w:r>
        <w:rPr>
          <w:rFonts w:ascii="宋体" w:hAnsi="宋体"/>
          <w:szCs w:val="21"/>
          <w:highlight w:val="none"/>
          <w:u w:val="single"/>
        </w:rPr>
        <w:t xml:space="preserve">承包人必须按国家或地方有关规定，对本工程施工作业人员办理意外伤害保险；第三方人身险并承担保险费用。</w:t>
      </w:r>
      <w:r/>
    </w:p>
    <w:p>
      <w:pPr>
        <w:ind w:firstLine="420"/>
        <w:spacing w:line="360" w:lineRule="auto"/>
        <w:rPr>
          <w:rFonts w:ascii="宋体" w:hAnsi="宋体"/>
          <w:szCs w:val="21"/>
          <w:highlight w:val="none"/>
          <w:u w:val="single"/>
        </w:rPr>
      </w:pPr>
      <w:r>
        <w:rPr>
          <w:rFonts w:ascii="宋体" w:hAnsi="宋体"/>
          <w:szCs w:val="21"/>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w:t>
      </w:r>
      <w:r>
        <w:rPr>
          <w:rFonts w:hint="eastAsia" w:ascii="宋体" w:hAnsi="宋体"/>
          <w:szCs w:val="21"/>
          <w:highlight w:val="none"/>
          <w:u w:val="single"/>
        </w:rPr>
        <w:t xml:space="preserve">保障发包人免负任何有关的索偿、要求、诉讼、成本、费用和支出。</w:t>
      </w:r>
      <w:r/>
    </w:p>
    <w:p>
      <w:pPr>
        <w:ind w:firstLine="315"/>
        <w:spacing w:line="360" w:lineRule="auto"/>
        <w:rPr>
          <w:rFonts w:ascii="宋体" w:hAnsi="宋体"/>
          <w:szCs w:val="21"/>
          <w:highlight w:val="none"/>
          <w:u w:val="single"/>
        </w:rPr>
      </w:pPr>
      <w:r>
        <w:rPr>
          <w:rFonts w:ascii="宋体" w:hAnsi="宋体"/>
          <w:szCs w:val="21"/>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spacing w:line="360" w:lineRule="auto"/>
        <w:rPr>
          <w:rFonts w:ascii="宋体" w:hAnsi="宋体"/>
          <w:szCs w:val="21"/>
          <w:highlight w:val="none"/>
        </w:rPr>
      </w:pPr>
      <w:r>
        <w:rPr>
          <w:rFonts w:ascii="宋体" w:hAnsi="宋体"/>
          <w:szCs w:val="21"/>
          <w:highlight w:val="none"/>
        </w:rPr>
        <w:t xml:space="preserve">18.3其他保险</w:t>
      </w:r>
      <w:r/>
    </w:p>
    <w:p>
      <w:pPr>
        <w:spacing w:line="360" w:lineRule="auto"/>
        <w:rPr>
          <w:rFonts w:ascii="宋体" w:hAnsi="宋体"/>
          <w:szCs w:val="21"/>
          <w:highlight w:val="none"/>
          <w:u w:val="single"/>
        </w:rPr>
      </w:pPr>
      <w:r>
        <w:rPr>
          <w:rFonts w:hint="eastAsia" w:ascii="宋体" w:hAnsi="宋体"/>
          <w:szCs w:val="21"/>
          <w:highlight w:val="none"/>
        </w:rPr>
        <w:t xml:space="preserve">关于其他保险的约定：</w:t>
      </w:r>
      <w:r>
        <w:rPr>
          <w:rFonts w:ascii="宋体" w:hAnsi="宋体"/>
          <w:szCs w:val="21"/>
          <w:highlight w:val="none"/>
          <w:u w:val="single"/>
        </w:rPr>
        <w:t xml:space="preserve"> 无 。</w:t>
      </w:r>
      <w:r/>
    </w:p>
    <w:p>
      <w:pPr>
        <w:spacing w:line="360" w:lineRule="auto"/>
        <w:rPr>
          <w:rFonts w:ascii="宋体" w:hAnsi="宋体"/>
          <w:szCs w:val="21"/>
          <w:highlight w:val="none"/>
        </w:rPr>
      </w:pPr>
      <w:r>
        <w:rPr>
          <w:rFonts w:hint="eastAsia" w:ascii="宋体" w:hAnsi="宋体"/>
          <w:szCs w:val="21"/>
          <w:highlight w:val="none"/>
        </w:rPr>
        <w:t xml:space="preserve">承包人是否应为其施工设备等办理财产保险：</w:t>
      </w:r>
      <w:r>
        <w:rPr>
          <w:rFonts w:ascii="宋体" w:hAnsi="宋体"/>
          <w:szCs w:val="21"/>
          <w:highlight w:val="none"/>
          <w:u w:val="single"/>
        </w:rPr>
        <w:t xml:space="preserve"> 执行通用条款 </w:t>
      </w:r>
      <w:r/>
    </w:p>
    <w:p>
      <w:pPr>
        <w:spacing w:line="360" w:lineRule="auto"/>
        <w:rPr>
          <w:rFonts w:ascii="宋体" w:hAnsi="宋体"/>
          <w:szCs w:val="21"/>
          <w:highlight w:val="none"/>
        </w:rPr>
      </w:pPr>
      <w:r>
        <w:rPr>
          <w:rFonts w:ascii="宋体" w:hAnsi="宋体"/>
          <w:szCs w:val="21"/>
          <w:highlight w:val="none"/>
        </w:rPr>
        <w:t xml:space="preserve">18.7通知义务</w:t>
      </w:r>
      <w:r/>
    </w:p>
    <w:p>
      <w:pPr>
        <w:spacing w:line="360" w:lineRule="auto"/>
        <w:rPr>
          <w:rFonts w:ascii="宋体" w:hAnsi="宋体"/>
          <w:szCs w:val="21"/>
          <w:highlight w:val="none"/>
        </w:rPr>
      </w:pPr>
      <w:r>
        <w:rPr>
          <w:rFonts w:hint="eastAsia" w:ascii="宋体" w:hAnsi="宋体"/>
          <w:szCs w:val="21"/>
          <w:highlight w:val="none"/>
        </w:rPr>
        <w:t xml:space="preserve">关于变更保险合同时的通知义务的约定：</w:t>
      </w:r>
      <w:r>
        <w:rPr>
          <w:rFonts w:ascii="宋体" w:hAnsi="宋体"/>
          <w:szCs w:val="21"/>
          <w:highlight w:val="none"/>
          <w:u w:val="single"/>
        </w:rPr>
        <w:t xml:space="preserve"> 无 </w:t>
      </w:r>
      <w:r/>
    </w:p>
    <w:p>
      <w:pPr>
        <w:spacing w:line="360" w:lineRule="auto"/>
        <w:rPr>
          <w:rFonts w:ascii="宋体" w:hAnsi="宋体"/>
          <w:szCs w:val="21"/>
          <w:highlight w:val="none"/>
        </w:rPr>
      </w:pPr>
      <w:r>
        <w:rPr>
          <w:rFonts w:ascii="宋体" w:hAnsi="宋体"/>
          <w:szCs w:val="21"/>
          <w:highlight w:val="none"/>
        </w:rPr>
        <w:t xml:space="preserve">20.争议解决</w:t>
      </w:r>
      <w:r/>
    </w:p>
    <w:p>
      <w:pPr>
        <w:spacing w:line="360" w:lineRule="auto"/>
        <w:rPr>
          <w:rFonts w:ascii="宋体" w:hAnsi="宋体"/>
          <w:szCs w:val="21"/>
          <w:highlight w:val="none"/>
        </w:rPr>
      </w:pPr>
      <w:r>
        <w:rPr>
          <w:rFonts w:ascii="宋体" w:hAnsi="宋体"/>
          <w:szCs w:val="21"/>
          <w:highlight w:val="none"/>
        </w:rPr>
        <w:t xml:space="preserve">20.3争议评审</w:t>
      </w:r>
      <w:r/>
    </w:p>
    <w:p>
      <w:pPr>
        <w:spacing w:line="360" w:lineRule="auto"/>
        <w:rPr>
          <w:rFonts w:ascii="宋体" w:hAnsi="宋体"/>
          <w:szCs w:val="21"/>
          <w:highlight w:val="none"/>
          <w:u w:val="single"/>
        </w:rPr>
      </w:pPr>
      <w:r>
        <w:rPr>
          <w:rFonts w:hint="eastAsia" w:ascii="宋体" w:hAnsi="宋体"/>
          <w:szCs w:val="21"/>
          <w:highlight w:val="none"/>
        </w:rPr>
        <w:t xml:space="preserve">合同当事人是否同意将工程争议提交争议评审小组决定：</w:t>
      </w:r>
      <w:r>
        <w:rPr>
          <w:rFonts w:ascii="宋体" w:hAnsi="宋体"/>
          <w:szCs w:val="21"/>
          <w:highlight w:val="none"/>
          <w:u w:val="single"/>
        </w:rPr>
        <w:t xml:space="preserve"> 否 </w:t>
      </w:r>
      <w:r/>
    </w:p>
    <w:p>
      <w:pPr>
        <w:spacing w:line="360" w:lineRule="auto"/>
        <w:rPr>
          <w:rFonts w:ascii="宋体" w:hAnsi="宋体"/>
          <w:szCs w:val="21"/>
          <w:highlight w:val="none"/>
        </w:rPr>
      </w:pPr>
      <w:r>
        <w:rPr>
          <w:rFonts w:ascii="宋体" w:hAnsi="宋体"/>
          <w:szCs w:val="21"/>
          <w:highlight w:val="none"/>
        </w:rPr>
        <w:t xml:space="preserve">20.3.1争议评审小组的确定</w:t>
      </w:r>
      <w:r/>
    </w:p>
    <w:p>
      <w:pPr>
        <w:spacing w:line="360" w:lineRule="auto"/>
        <w:rPr>
          <w:rFonts w:ascii="宋体" w:hAnsi="宋体"/>
          <w:szCs w:val="21"/>
          <w:highlight w:val="none"/>
          <w:u w:val="single"/>
        </w:rPr>
      </w:pPr>
      <w:r>
        <w:rPr>
          <w:rFonts w:hint="eastAsia" w:ascii="宋体" w:hAnsi="宋体"/>
          <w:szCs w:val="21"/>
          <w:highlight w:val="none"/>
        </w:rPr>
        <w:t xml:space="preserve">争议评审小组成员的确定：</w:t>
      </w:r>
      <w:r>
        <w:rPr>
          <w:rFonts w:ascii="宋体" w:hAnsi="宋体"/>
          <w:szCs w:val="21"/>
          <w:highlight w:val="none"/>
          <w:u w:val="single"/>
        </w:rPr>
        <w:t xml:space="preserve"> / </w:t>
      </w:r>
      <w:r/>
    </w:p>
    <w:p>
      <w:pPr>
        <w:spacing w:line="360" w:lineRule="auto"/>
        <w:rPr>
          <w:rFonts w:ascii="宋体" w:hAnsi="宋体"/>
          <w:szCs w:val="21"/>
          <w:highlight w:val="none"/>
          <w:u w:val="single"/>
        </w:rPr>
      </w:pPr>
      <w:r>
        <w:rPr>
          <w:rFonts w:hint="eastAsia" w:ascii="宋体" w:hAnsi="宋体"/>
          <w:szCs w:val="21"/>
          <w:highlight w:val="none"/>
        </w:rPr>
        <w:t xml:space="preserve">选定争议评审员的期限：</w:t>
      </w:r>
      <w:r>
        <w:rPr>
          <w:rFonts w:ascii="宋体" w:hAnsi="宋体"/>
          <w:szCs w:val="21"/>
          <w:highlight w:val="none"/>
          <w:u w:val="single"/>
        </w:rPr>
        <w:t xml:space="preserve"> / </w:t>
      </w:r>
      <w:r/>
    </w:p>
    <w:p>
      <w:pPr>
        <w:spacing w:line="360" w:lineRule="auto"/>
        <w:rPr>
          <w:rFonts w:ascii="宋体" w:hAnsi="宋体"/>
          <w:szCs w:val="21"/>
          <w:highlight w:val="none"/>
          <w:u w:val="single"/>
        </w:rPr>
      </w:pPr>
      <w:r>
        <w:rPr>
          <w:rFonts w:hint="eastAsia" w:ascii="宋体" w:hAnsi="宋体"/>
          <w:szCs w:val="21"/>
          <w:highlight w:val="none"/>
        </w:rPr>
        <w:t xml:space="preserve">争议评审小组成员的报酬承担方式：</w:t>
      </w:r>
      <w:r>
        <w:rPr>
          <w:rFonts w:ascii="宋体" w:hAnsi="宋体"/>
          <w:szCs w:val="21"/>
          <w:highlight w:val="none"/>
          <w:u w:val="single"/>
        </w:rPr>
        <w:t xml:space="preserve"> / </w:t>
      </w:r>
      <w:r/>
    </w:p>
    <w:p>
      <w:pPr>
        <w:spacing w:line="360" w:lineRule="auto"/>
        <w:rPr>
          <w:rFonts w:ascii="宋体" w:hAnsi="宋体"/>
          <w:szCs w:val="21"/>
          <w:highlight w:val="none"/>
          <w:u w:val="single"/>
        </w:rPr>
      </w:pPr>
      <w:r>
        <w:rPr>
          <w:rFonts w:hint="eastAsia" w:ascii="宋体" w:hAnsi="宋体"/>
          <w:szCs w:val="21"/>
          <w:highlight w:val="none"/>
        </w:rPr>
        <w:t xml:space="preserve">其他事项的约定：</w:t>
      </w:r>
      <w:r>
        <w:rPr>
          <w:rFonts w:ascii="宋体" w:hAnsi="宋体"/>
          <w:szCs w:val="21"/>
          <w:highlight w:val="none"/>
          <w:u w:val="single"/>
        </w:rPr>
        <w:t xml:space="preserve"> / </w:t>
      </w:r>
      <w:r/>
    </w:p>
    <w:p>
      <w:pPr>
        <w:spacing w:line="360" w:lineRule="auto"/>
        <w:rPr>
          <w:rFonts w:ascii="宋体" w:hAnsi="宋体"/>
          <w:szCs w:val="21"/>
          <w:highlight w:val="none"/>
        </w:rPr>
      </w:pPr>
      <w:r>
        <w:rPr>
          <w:rFonts w:ascii="宋体" w:hAnsi="宋体"/>
          <w:szCs w:val="21"/>
          <w:highlight w:val="none"/>
        </w:rPr>
        <w:t xml:space="preserve">20.3.2争议评审小组的决定</w:t>
      </w:r>
      <w:r/>
    </w:p>
    <w:p>
      <w:pPr>
        <w:spacing w:line="360" w:lineRule="auto"/>
        <w:rPr>
          <w:rFonts w:ascii="宋体" w:hAnsi="宋体"/>
          <w:szCs w:val="21"/>
          <w:highlight w:val="none"/>
          <w:u w:val="single"/>
        </w:rPr>
      </w:pPr>
      <w:r>
        <w:rPr>
          <w:rFonts w:hint="eastAsia" w:ascii="宋体" w:hAnsi="宋体"/>
          <w:szCs w:val="21"/>
          <w:highlight w:val="none"/>
        </w:rPr>
        <w:t xml:space="preserve">合同当事人关于本项的约定：</w:t>
      </w:r>
      <w:r>
        <w:rPr>
          <w:rFonts w:ascii="宋体" w:hAnsi="宋体"/>
          <w:szCs w:val="21"/>
          <w:highlight w:val="none"/>
          <w:u w:val="single"/>
        </w:rPr>
        <w:t xml:space="preserve"> / </w:t>
      </w:r>
      <w:r/>
    </w:p>
    <w:p>
      <w:pPr>
        <w:spacing w:line="360" w:lineRule="auto"/>
        <w:rPr>
          <w:rFonts w:ascii="宋体" w:hAnsi="宋体"/>
          <w:szCs w:val="21"/>
          <w:highlight w:val="none"/>
        </w:rPr>
      </w:pPr>
      <w:r>
        <w:rPr>
          <w:rFonts w:ascii="宋体" w:hAnsi="宋体"/>
          <w:szCs w:val="21"/>
          <w:highlight w:val="none"/>
        </w:rPr>
        <w:t xml:space="preserve">20.4仲裁或诉讼</w:t>
      </w:r>
      <w:r/>
    </w:p>
    <w:p>
      <w:pPr>
        <w:spacing w:line="360" w:lineRule="auto"/>
        <w:rPr>
          <w:rFonts w:ascii="宋体" w:hAnsi="宋体"/>
          <w:szCs w:val="21"/>
          <w:highlight w:val="none"/>
        </w:rPr>
      </w:pPr>
      <w:r>
        <w:rPr>
          <w:rFonts w:hint="eastAsia" w:ascii="宋体" w:hAnsi="宋体"/>
          <w:szCs w:val="21"/>
          <w:highlight w:val="none"/>
        </w:rPr>
        <w:t xml:space="preserve">因合同及合同有关事项发生的争议，按下列第</w:t>
      </w:r>
      <w:r>
        <w:rPr>
          <w:rFonts w:ascii="宋体" w:hAnsi="宋体"/>
          <w:szCs w:val="21"/>
          <w:highlight w:val="none"/>
          <w:u w:val="single"/>
        </w:rPr>
        <w:t xml:space="preserve"> （2） </w:t>
      </w:r>
      <w:r>
        <w:rPr>
          <w:rFonts w:ascii="宋体" w:hAnsi="宋体"/>
          <w:szCs w:val="21"/>
          <w:highlight w:val="none"/>
        </w:rPr>
        <w:t xml:space="preserve">种方式解决：</w:t>
      </w:r>
      <w:r/>
    </w:p>
    <w:p>
      <w:pPr>
        <w:spacing w:line="360" w:lineRule="auto"/>
        <w:rPr>
          <w:rFonts w:ascii="宋体" w:hAnsi="宋体"/>
          <w:szCs w:val="21"/>
          <w:highlight w:val="none"/>
        </w:rPr>
      </w:pPr>
      <w:r>
        <w:rPr>
          <w:rFonts w:ascii="宋体" w:hAnsi="宋体"/>
          <w:szCs w:val="21"/>
          <w:highlight w:val="none"/>
        </w:rPr>
        <w:t xml:space="preserve">(1)向</w:t>
      </w:r>
      <w:r>
        <w:rPr>
          <w:rFonts w:ascii="宋体" w:hAnsi="宋体"/>
          <w:szCs w:val="21"/>
          <w:highlight w:val="none"/>
          <w:u w:val="single"/>
        </w:rPr>
        <w:t xml:space="preserve"> / </w:t>
      </w:r>
      <w:r>
        <w:rPr>
          <w:rFonts w:ascii="宋体" w:hAnsi="宋体"/>
          <w:szCs w:val="21"/>
          <w:highlight w:val="none"/>
        </w:rPr>
        <w:t xml:space="preserve">仲裁委员会申请仲裁；</w:t>
      </w:r>
      <w:r/>
    </w:p>
    <w:p>
      <w:pPr>
        <w:spacing w:line="360" w:lineRule="auto"/>
        <w:rPr>
          <w:rFonts w:ascii="宋体" w:hAnsi="宋体"/>
          <w:szCs w:val="21"/>
          <w:highlight w:val="none"/>
          <w:u w:val="single"/>
        </w:rPr>
      </w:pPr>
      <w:r>
        <w:rPr>
          <w:rFonts w:ascii="宋体" w:hAnsi="宋体"/>
          <w:szCs w:val="21"/>
          <w:highlight w:val="none"/>
        </w:rPr>
        <w:t xml:space="preserve">(2)向</w:t>
      </w:r>
      <w:r>
        <w:rPr>
          <w:rFonts w:ascii="宋体" w:hAnsi="宋体"/>
          <w:szCs w:val="21"/>
          <w:highlight w:val="none"/>
          <w:u w:val="single"/>
        </w:rPr>
        <w:t xml:space="preserve"> 工程所在地 </w:t>
      </w:r>
      <w:r>
        <w:rPr>
          <w:rFonts w:ascii="宋体" w:hAnsi="宋体"/>
          <w:szCs w:val="21"/>
          <w:highlight w:val="none"/>
        </w:rPr>
        <w:t xml:space="preserve">人民法院起诉。</w:t>
      </w:r>
      <w:r/>
    </w:p>
    <w:p>
      <w:pPr>
        <w:spacing w:line="360" w:lineRule="auto"/>
        <w:rPr>
          <w:rFonts w:ascii="宋体" w:hAnsi="宋体"/>
          <w:szCs w:val="21"/>
          <w:highlight w:val="none"/>
        </w:rPr>
      </w:pPr>
      <w:r>
        <w:rPr>
          <w:rFonts w:hint="eastAsia" w:ascii="宋体" w:hAnsi="宋体"/>
          <w:szCs w:val="21"/>
          <w:highlight w:val="none"/>
        </w:rPr>
        <w:t xml:space="preserve">补充条款：</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1）政府有关政策规定向承包人收取的相关费用由承包人支付。</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2）施工中发生的一切安全事故（包含人身、设备、材</w:t>
      </w:r>
      <w:r>
        <w:rPr>
          <w:rFonts w:hint="eastAsia" w:ascii="宋体" w:hAnsi="宋体"/>
          <w:szCs w:val="21"/>
          <w:highlight w:val="none"/>
          <w:u w:val="single"/>
        </w:rPr>
        <w:t xml:space="preserve">料等）全部由承包人自行解决，所有费用全部由承包人承担。</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3）承包人不得擅自停工。</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4）根据宁政办发〔2006〕51号关于《南京市建筑业施工企业民工工资保障金管理办法（暂行）》的通知规定，在签订本建设工程合同前，施工企业必须提供由南京市建筑工程局出具的民工工资保障金缴纳证明，作为本合同附件。</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5）承包人必须首先确保施工一线工人的工资发放，不得拖欠民工工资，否则发包人可采取必要的措施予以处理，并保留进一步追究承包人责任的权利。</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6）必须严格按照南京市人民政府第237号令关于《南京市工程施工现场管理规定</w:t>
      </w:r>
      <w:r>
        <w:rPr>
          <w:rFonts w:hint="eastAsia" w:ascii="宋体" w:hAnsi="宋体"/>
          <w:szCs w:val="21"/>
          <w:highlight w:val="none"/>
          <w:u w:val="single"/>
        </w:rPr>
        <w:t xml:space="preserve">》的规定执行。</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7）应与周边居民和相邻标段的各承包</w:t>
      </w:r>
      <w:r>
        <w:rPr>
          <w:rFonts w:hint="eastAsia" w:ascii="宋体" w:hAnsi="宋体"/>
          <w:szCs w:val="21"/>
          <w:highlight w:val="none"/>
          <w:u w:val="single"/>
        </w:rPr>
        <w:t xml:space="preserve">人</w:t>
      </w:r>
      <w:r>
        <w:rPr>
          <w:rFonts w:ascii="宋体" w:hAnsi="宋体"/>
          <w:szCs w:val="21"/>
          <w:highlight w:val="none"/>
          <w:u w:val="single"/>
        </w:rPr>
        <w:t xml:space="preserve">处理好各方面关系，自觉做到文明施工，在施工过程中如遇不符合操作规程和相关规定的，承包人必须无条件服从发包人或监理的统一协调；</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8）承包人必须按“标准化现场”的要求规范管理，生活区与施工区分开，生活污水规范排放，生活垃圾必须按指定地点堆放定期清运；场地雨水和施工地下水排入发包人指定的排水沟或排水井内，否则发包人视情节严重程度对承包人处以5000元/次～50000元/次的罚款。现场道路及场地符合标化现场硬化要求。</w:t>
      </w:r>
      <w:r/>
    </w:p>
    <w:p>
      <w:pPr>
        <w:spacing w:line="360" w:lineRule="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9）发包人、监理共同认为承包人的全部或</w:t>
      </w:r>
      <w:r>
        <w:rPr>
          <w:rFonts w:hint="eastAsia" w:ascii="宋体" w:hAnsi="宋体"/>
          <w:szCs w:val="21"/>
          <w:highlight w:val="none"/>
          <w:u w:val="single"/>
        </w:rPr>
        <w:t xml:space="preserve">部分施工不能满足本工程的质量、安全要求时，发包人有权单方面终止合同，勒令承包人退场，或将承包人承包范围内的部分项目指定分包其他单位施工，因此而造成的所有后果、费用和损失全部由承包人承担。</w:t>
      </w:r>
      <w:r/>
    </w:p>
    <w:p>
      <w:pPr>
        <w:spacing w:line="360" w:lineRule="auto"/>
        <w:rPr>
          <w:rFonts w:ascii="宋体" w:hAnsi="宋体"/>
          <w:sz w:val="24"/>
          <w:highlight w:val="none"/>
          <w:u w:val="single"/>
        </w:rPr>
      </w:pPr>
      <w:r>
        <w:rPr>
          <w:rFonts w:ascii="宋体" w:hAnsi="宋体"/>
          <w:sz w:val="24"/>
          <w:highlight w:val="none"/>
          <w:u w:val="single"/>
        </w:rPr>
      </w:r>
      <w:r/>
    </w:p>
    <w:p>
      <w:pPr>
        <w:jc w:val="left"/>
        <w:spacing w:line="360" w:lineRule="auto"/>
        <w:widowControl/>
        <w:rPr>
          <w:rFonts w:ascii="宋体" w:hAnsi="宋体"/>
          <w:sz w:val="24"/>
          <w:highlight w:val="none"/>
        </w:rPr>
      </w:pPr>
      <w:r>
        <w:rPr>
          <w:rFonts w:ascii="宋体" w:hAnsi="宋体"/>
          <w:sz w:val="24"/>
          <w:highlight w:val="none"/>
        </w:rPr>
        <w:br w:type="page" w:clear="all"/>
      </w:r>
      <w:r/>
    </w:p>
    <w:p>
      <w:pPr>
        <w:spacing w:line="360" w:lineRule="auto"/>
        <w:rPr>
          <w:rFonts w:ascii="宋体" w:hAnsi="宋体"/>
          <w:sz w:val="24"/>
          <w:highlight w:val="none"/>
        </w:rPr>
        <w:outlineLvl w:val="1"/>
      </w:pPr>
      <w:r>
        <w:rPr>
          <w:rFonts w:ascii="宋体" w:hAnsi="宋体"/>
          <w:sz w:val="21"/>
          <w:szCs w:val="21"/>
          <w:highlight w:val="none"/>
        </w:rPr>
        <w:t xml:space="preserve">附</w:t>
      </w:r>
      <w:bookmarkStart w:id="124" w:name="_Toc267261693"/>
      <w:r/>
      <w:bookmarkStart w:id="125" w:name="_Toc296891266"/>
      <w:r/>
      <w:bookmarkStart w:id="126" w:name="_Toc296891054"/>
      <w:r/>
      <w:bookmarkStart w:id="127" w:name="_Toc296347225"/>
      <w:r/>
      <w:bookmarkStart w:id="128" w:name="_Toc296944565"/>
      <w:r/>
      <w:bookmarkStart w:id="129" w:name="_Toc296346727"/>
      <w:r/>
      <w:bookmarkStart w:id="130" w:name="_Toc296503226"/>
      <w:r>
        <w:rPr>
          <w:rFonts w:ascii="宋体" w:hAnsi="宋体"/>
          <w:sz w:val="21"/>
          <w:szCs w:val="21"/>
          <w:highlight w:val="none"/>
        </w:rPr>
        <w:t xml:space="preserve">件1</w:t>
      </w:r>
      <w:bookmarkEnd w:id="124"/>
      <w:r/>
      <w:bookmarkEnd w:id="125"/>
      <w:r/>
      <w:bookmarkEnd w:id="126"/>
      <w:r/>
      <w:bookmarkEnd w:id="127"/>
      <w:r/>
      <w:bookmarkEnd w:id="128"/>
      <w:r/>
      <w:bookmarkEnd w:id="129"/>
      <w:r/>
      <w:bookmarkEnd w:id="130"/>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工程质量保修书</w:t>
      </w:r>
      <w:r>
        <w:rPr>
          <w:rFonts w:ascii="宋体" w:hAnsi="宋体"/>
          <w:sz w:val="24"/>
          <w:highlight w:val="none"/>
        </w:rPr>
        <w:t xml:space="preserve">    </w:t>
      </w:r>
      <w:r/>
    </w:p>
    <w:p>
      <w:pPr>
        <w:jc w:val="center"/>
        <w:spacing w:line="360" w:lineRule="auto"/>
        <w:rPr>
          <w:rFonts w:ascii="宋体" w:hAnsi="宋体"/>
          <w:b/>
          <w:sz w:val="24"/>
          <w:highlight w:val="none"/>
          <w:lang w:eastAsia="zh-CN"/>
        </w:rPr>
        <w:outlineLvl w:val="9"/>
      </w:pPr>
      <w:r>
        <w:rPr>
          <w:rFonts w:ascii="宋体" w:hAnsi="宋体"/>
          <w:b/>
          <w:sz w:val="32"/>
          <w:highlight w:val="none"/>
          <w:lang w:eastAsia="zh-CN"/>
        </w:rPr>
        <w:t xml:space="preserve">工程质量保修书</w:t>
      </w:r>
      <w:r/>
    </w:p>
    <w:p>
      <w:pPr>
        <w:spacing w:line="360" w:lineRule="auto"/>
        <w:rPr>
          <w:rFonts w:ascii="宋体" w:hAnsi="宋体"/>
          <w:sz w:val="24"/>
          <w:highlight w:val="none"/>
          <w:u w:val="single"/>
        </w:rPr>
      </w:pPr>
      <w:r>
        <w:rPr>
          <w:rFonts w:ascii="宋体" w:hAnsi="宋体"/>
          <w:sz w:val="24"/>
          <w:highlight w:val="none"/>
          <w:u w:val="single"/>
        </w:rPr>
      </w:r>
      <w:r/>
    </w:p>
    <w:p>
      <w:pPr>
        <w:spacing w:line="360" w:lineRule="auto"/>
        <w:rPr>
          <w:rFonts w:hint="eastAsia" w:ascii="宋体" w:hAnsi="宋体" w:eastAsia="宋体" w:cs="宋体"/>
          <w:szCs w:val="21"/>
          <w:highlight w:val="none"/>
          <w:u w:val="single"/>
          <w:lang w:eastAsia="zh-CN"/>
        </w:rPr>
      </w:pPr>
      <w:r>
        <w:rPr>
          <w:rFonts w:hint="eastAsia" w:ascii="宋体" w:hAnsi="宋体"/>
          <w:szCs w:val="21"/>
          <w:highlight w:val="none"/>
        </w:rPr>
        <w:t xml:space="preserve">发包人</w:t>
      </w:r>
      <w:r>
        <w:rPr>
          <w:rFonts w:ascii="宋体" w:hAnsi="宋体"/>
          <w:szCs w:val="21"/>
          <w:highlight w:val="none"/>
        </w:rPr>
        <w:t xml:space="preserve">(全称)：</w:t>
      </w:r>
      <w:r>
        <w:rPr>
          <w:rFonts w:hint="eastAsia" w:ascii="宋体" w:hAnsi="宋体" w:cs="宋体"/>
          <w:szCs w:val="21"/>
          <w:highlight w:val="none"/>
          <w:u w:val="single"/>
          <w:lang w:eastAsia="zh-CN"/>
        </w:rPr>
        <w:t xml:space="preserve">南京市雨花台区人民政府梅山街道办事处</w:t>
      </w:r>
      <w:r/>
    </w:p>
    <w:p>
      <w:pPr>
        <w:spacing w:line="360" w:lineRule="auto"/>
        <w:rPr>
          <w:rFonts w:ascii="宋体" w:hAnsi="宋体"/>
          <w:szCs w:val="21"/>
          <w:highlight w:val="none"/>
          <w:u w:val="single"/>
        </w:rPr>
      </w:pPr>
      <w:r>
        <w:rPr>
          <w:rFonts w:hint="eastAsia" w:ascii="宋体" w:hAnsi="宋体"/>
          <w:szCs w:val="21"/>
          <w:highlight w:val="none"/>
        </w:rPr>
        <w:t xml:space="preserve">承包人</w:t>
      </w:r>
      <w:r>
        <w:rPr>
          <w:rFonts w:ascii="宋体" w:hAnsi="宋体"/>
          <w:szCs w:val="21"/>
          <w:highlight w:val="none"/>
        </w:rPr>
        <w:t xml:space="preserve">(全称)：</w:t>
      </w:r>
      <w:r>
        <w:rPr>
          <w:rFonts w:hint="eastAsia" w:ascii="宋体" w:hAnsi="宋体"/>
          <w:szCs w:val="21"/>
          <w:highlight w:val="none"/>
          <w:u w:val="single"/>
        </w:rPr>
        <w:t xml:space="preserve">                                     </w:t>
      </w:r>
      <w:r/>
    </w:p>
    <w:p>
      <w:pPr>
        <w:ind w:firstLine="42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为保证</w:t>
      </w:r>
      <w:r>
        <w:rPr>
          <w:rFonts w:hint="eastAsia" w:ascii="宋体" w:hAnsi="宋体" w:eastAsia="宋体" w:cs="宋体"/>
          <w:sz w:val="21"/>
          <w:szCs w:val="21"/>
          <w:highlight w:val="none"/>
          <w:u w:val="single"/>
          <w:lang w:val="en-US" w:eastAsia="zh-CN"/>
        </w:rPr>
        <w:t xml:space="preserve">                  （项目名称）</w:t>
      </w:r>
      <w:r>
        <w:rPr>
          <w:rFonts w:hint="eastAsia" w:ascii="宋体" w:hAnsi="宋体" w:eastAsia="宋体" w:cs="宋体"/>
          <w:sz w:val="21"/>
          <w:szCs w:val="21"/>
          <w:highlight w:val="none"/>
          <w:u w:val="none"/>
        </w:rPr>
        <w:t xml:space="preserve">在合理使用期限内正常使用，发包人承包人协商一致签订工程质量保修书。承包人在质量保修期内按照有关管理规定及双方约定承担工程质量保修责任。</w:t>
      </w:r>
      <w:r/>
    </w:p>
    <w:p>
      <w:pPr>
        <w:ind w:firstLine="42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一、工程质量保修范围和内容</w:t>
      </w:r>
      <w:r/>
    </w:p>
    <w:p>
      <w:pPr>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rPr>
        <w:t xml:space="preserve">质量保修范围包括</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eastAsia="zh-CN"/>
        </w:rPr>
        <w:t xml:space="preserve">项目名称</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none"/>
        </w:rPr>
        <w:t xml:space="preserve">具体质量保修内容双方约定如下：</w:t>
      </w:r>
      <w:r>
        <w:rPr>
          <w:rFonts w:hint="eastAsia" w:ascii="宋体" w:hAnsi="宋体" w:eastAsia="宋体" w:cs="宋体"/>
          <w:sz w:val="21"/>
          <w:szCs w:val="21"/>
          <w:highlight w:val="none"/>
          <w:u w:val="single"/>
          <w:lang w:val="en-US" w:eastAsia="zh-CN"/>
        </w:rPr>
        <w:t xml:space="preserve">    （项目名称）</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二、质量保修期</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质量保修期从工程竣工验收合格之日起计算。</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双方根据国家有关规定，结合具体工程约定质量保修期如下：</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（1）屋面防水工程、有防水要求的卫生间、房间和外墙面（含地下室）的防渗漏为5年；</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（2）供热与供冷系统为2个采暖期、供冷期；</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（3）电气系统、给排水管道、设备安装、市政道路为</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rPr>
        <w:t xml:space="preserve">年；</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（4）装修工程为2年；</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（5）其他工程项目为2年。</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三、质量保修责任</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3.1属于保修范围、内容的项目，承包人应当在接到保修通知之日起24小时内派人保修。承包人不在约定期限内派人保修的，发包人可以委托他人修理，保修费用从质量保修金内扣除。</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3.2发生紧急抢修事故的，承包人在接到事故通知后，应当立即（2小时内）到达事故现场抢修。非承包人施工质量引起的事故，抢修费用由发包人承担。</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3.4工程交付使用后，两年内承包人每半年现场回访一次，主动征求用户意见，属于正常使用造成的损坏须及时处理，并填写工程回访表格，并由承包人、监理、用户三方签字确认，保修期满后，承包人凭三方签字的回访表格到发包人处办理保修金退还手续。</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四、质量保修金的支付</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本工程约定的工程质量保修金为：      结算价款的3%         ，质量保修金无利息。</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五、质量保修金的返还</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缺陷责任期满后无息退还。</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六、其他</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本工程质量保修书作为施工合同附件，由施工合同发包人与承包人共同签署。</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承  包  人(公章)：</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法定代表人(签字)：</w:t>
      </w:r>
      <w:r/>
    </w:p>
    <w:p>
      <w:pPr>
        <w:spacing w:line="360" w:lineRule="auto"/>
        <w:rPr>
          <w:rFonts w:eastAsia="仿宋_GB2312"/>
          <w:b/>
          <w:sz w:val="24"/>
          <w:highlight w:val="none"/>
        </w:rPr>
      </w:pPr>
      <w:r>
        <w:rPr>
          <w:rFonts w:hint="eastAsia" w:ascii="宋体" w:hAnsi="宋体" w:eastAsia="宋体" w:cs="宋体"/>
          <w:sz w:val="21"/>
          <w:szCs w:val="21"/>
          <w:highlight w:val="none"/>
          <w:u w:val="single"/>
        </w:rPr>
        <w:t xml:space="preserve">年   月   日</w:t>
      </w:r>
      <w:r>
        <w:rPr>
          <w:rFonts w:hint="eastAsia" w:ascii="宋体" w:hAnsi="宋体" w:eastAsia="宋体" w:cs="宋体"/>
          <w:sz w:val="21"/>
          <w:szCs w:val="21"/>
          <w:highlight w:val="none"/>
          <w:u w:val="none"/>
        </w:rPr>
        <w:t xml:space="preserve"> </w:t>
      </w:r>
      <w:r>
        <w:rPr>
          <w:rFonts w:eastAsia="仿宋_GB2312"/>
          <w:b/>
          <w:sz w:val="24"/>
          <w:highlight w:val="none"/>
        </w:rPr>
        <w:br w:type="page" w:clear="all"/>
      </w:r>
      <w:r/>
    </w:p>
    <w:p>
      <w:pPr>
        <w:spacing w:line="360" w:lineRule="auto"/>
        <w:rPr>
          <w:rFonts w:hint="default" w:ascii="宋体" w:hAnsi="宋体" w:eastAsia="宋体" w:cs="宋体"/>
          <w:b w:val="0"/>
          <w:bCs w:val="0"/>
          <w:sz w:val="21"/>
          <w:szCs w:val="21"/>
          <w:highlight w:val="none"/>
          <w:lang w:val="en-US" w:eastAsia="zh-CN"/>
        </w:rPr>
        <w:outlineLvl w:val="1"/>
      </w:pPr>
      <w:r>
        <w:rPr>
          <w:rFonts w:hint="eastAsia" w:ascii="宋体" w:hAnsi="宋体" w:eastAsia="宋体" w:cs="宋体"/>
          <w:b w:val="0"/>
          <w:bCs w:val="0"/>
          <w:sz w:val="21"/>
          <w:szCs w:val="21"/>
          <w:highlight w:val="none"/>
        </w:rPr>
        <w:t xml:space="preserve">附件</w:t>
      </w:r>
      <w:r>
        <w:rPr>
          <w:rFonts w:hint="eastAsia" w:ascii="宋体" w:hAnsi="宋体" w:eastAsia="宋体" w:cs="宋体"/>
          <w:b w:val="0"/>
          <w:bCs w:val="0"/>
          <w:sz w:val="21"/>
          <w:szCs w:val="21"/>
          <w:highlight w:val="none"/>
          <w:lang w:val="en-US" w:eastAsia="zh-CN"/>
        </w:rPr>
        <w:t xml:space="preserve">2：廉洁合同</w:t>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廉 洁 合 同</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为了在工程项目建设中保持廉洁自律的工作作风，防止各种不正当行为的发生，根据廉政建设的各项规定，结合工程项目的特点，特定立本合同如下：</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一、甲乙双方应当自觉遵守国家和所在地区关于工程承发包工作规则和廉政建设的各项规定。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二、甲方及其工作人员不得以任何形式向乙方索要和收受回扣等好处费。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三、甲方工作人员应当保持与乙方的正常业务交往，不得接受乙方的礼金、有价证券和贵重物品，不得在乙方报销任何应由个人支付的费用。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四、甲方工作人员不得参加可能对公正执行公务有影响的宴请和娱乐活动。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五、甲方工作人员不得要求或者接受乙方为其住房装修、婚丧嫁娶、家属和子女的工作安排以及出国提供方便。</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六、甲方工作人员不得向乙方介绍家属或者亲友从事与甲方工程有关的材料设备供应、工程分包等经济活动。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七、乙方应当通过正常途径开展相对业务工作，不得为获取某些不正当利益而向甲方工作人员赠送礼金、有价证券和贵重物品等。</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八、乙方不得为谋取私利擅自与甲方工作人员就工程承包、工程费用、材料设备供应、工程量变动、工程验收、工程质量问题等进行私下商谈或者达成默契。</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九、乙方不得以洽谈业务、签订经济合同为借口，邀请甲方工作人员外出旅游和进入营业性高档娱乐场所。</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十、乙方不得为甲方单位和个人购置或者提供通讯工具、交通工具、家电、高档办公用品等物品。</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十二、甲方发现乙方有违反本协议或者采取不正当的手段行贿甲方工作人员，甲方根据具体情节和造成的后果追究乙方工程合同造价 1－5％的违约金。由此给甲方单位造成的损失均有乙方承担，乙方用不正当手段获取的非法所得由甲方单位予以追缴。</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十三、本廉洁合同作为本工程承发包合同的附件，与工程承发包合同具有同等法律效力。经协议双方签署后立即生效。</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十四、本合同一式三份，甲、乙双方各持一份，送交见证部门一份。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                 乙方：（盖章）</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                  法定代表人：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通讯地址：                     通讯地址：</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联系电话：</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签约日期：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日</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见证部门：（盖章）</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见证日期： 年 月 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br w:type="page" w:clear="all"/>
      </w:r>
      <w:r>
        <w:rPr>
          <w:rFonts w:hint="eastAsia" w:ascii="宋体" w:hAnsi="宋体" w:eastAsia="宋体" w:cs="宋体"/>
          <w:b w:val="0"/>
          <w:bCs w:val="0"/>
          <w:sz w:val="21"/>
          <w:szCs w:val="21"/>
          <w:highlight w:val="none"/>
        </w:rPr>
        <w:t xml:space="preserve">附件</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:建设工程承发包安全管理协议</w:t>
      </w:r>
      <w:r>
        <w:rPr>
          <w:rFonts w:hint="eastAsia" w:ascii="宋体" w:hAnsi="宋体" w:eastAsia="宋体" w:cs="宋体"/>
          <w:b/>
          <w:bCs/>
          <w:sz w:val="21"/>
          <w:szCs w:val="21"/>
          <w:highlight w:val="none"/>
        </w:rPr>
        <w:t xml:space="preserve">    </w:t>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建设工程承发包安全管理协议</w:t>
      </w:r>
      <w:r/>
    </w:p>
    <w:p>
      <w:pPr>
        <w:pStyle w:val="1027"/>
        <w:ind w:left="0" w:right="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发包人（全称）：                                                </w:t>
      </w:r>
      <w:r/>
    </w:p>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lang w:val="en-US" w:eastAsia="zh-CN"/>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甲方将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项目名称</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发包给乙方施工，为贯彻“安全第一、预防为主”的方针，根据《江苏省工程安全管理暂行规定》和国家有关法规，明确双方的安全生产责任，确保施工安全，双方在签订建筑安装工程合同的同时，签订本协议。</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一、承包施工项目</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工程项目名称：</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工程地址：</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承包范围：</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承包方式：包工包料</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二、工程项目施工期限：自   年 月 日起开工至   年 月 日完工。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三、协议内容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1、乙方必须认真贯彻国家、江苏省和上级劳动保护、安全生产主管部门颁发的有关安全生产、消防工作的方针、政策、严格执行有关劳动保护法规、条例、规定。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3、乙方在施工前要认真勘察现场，进场后首先必须做好施工现场围护，防止闲杂人员进入施工现场，发生安全事故。</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7、根据工程项目内容、特点，甲乙双方应做好安全技术交底，并有交底的书面材料，</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8、交底材料一式三份，由甲乙双方和监理各执一份。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9、施工期间，乙方指派 同志负责本工程项目的有关安全、防火工作；甲方指派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同志负责联系、检查督促乙方执行有关安全、防火规定。甲乙双方应经常联系，相互协助检查和处理工程施工有关的安全、防火工作，共同预防事故发生。</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11、在生产操作过程中的个人防护用品，由各方自理，甲乙双方都应督促施工现场人员自觉穿戴好防护用品。</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 24 小时值班，工地生活区内严禁乱拉乱接电线，严禁使用电炉、电饭煲、 电饭锅、电取暖器等，防止漏电触电事故发生。</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20．本协议经双方签字、盖章有效。作为合同正本的附件一式四份，甲、乙双方各执二份。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21．本协议同工程合同正本同日生效，甲、乙双方必须严格执行，由于违反本协议而造成伤亡事故，由违约方承担一切责任。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                    乙方（盖章）：</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法定代表人（签章）：             法定代表人（签章）：</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 表（签字）                    代 表（签字）</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:工程竣工验收申报资料</w:t>
      </w:r>
      <w:r/>
    </w:p>
    <w:p>
      <w:pPr>
        <w:ind w:firstLine="422"/>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工程竣工验收申报资料</w:t>
      </w:r>
      <w:r/>
    </w:p>
    <w:p>
      <w:pPr>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1、施工单位绘制的工程竣工图（2份）；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2、施工单位提交的工程竣工报告；</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3、监理单位提交的单位工程质量评估报告；</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4、施工单位编制的工程决算资料（含未来软件电子档）（有代理费的要提供代理费票据复印件）（2份）；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5、建设、设计、监理、施工等单位会签的工程竣工验收证明书（必须为指定格式，需要电子档可向交易站申请，无监理、设计的项目，监理及设计那列由业主或主管部门签章）（2份）；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监理单位审批的工程竣工资料：开工报告，施工组织设计，原材质保证明（材料检测、出厂合格证），试验报告（土建工程：混凝土抗压强度检测、钢筋连接试验、砂浆抗压强度检测等；市政工程：质量检测、功能性试验、给排水试验等；水利、交通、电气等工程：主控项目检测报告），单位（子单位）工程质量竣工验收记录，隐蔽工程的质量竣工验收记录、工程量计量单和影像图片资料（工程变更联系单、签证单、计量单2份）。</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以上所有材料为原件（需要2份的，第2份可以为复印件）</w:t>
      </w:r>
      <w:r/>
    </w:p>
    <w:p>
      <w:pPr>
        <w:jc w:val="both"/>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单位工程竣工验收证明书</w:t>
      </w:r>
      <w:r>
        <w:rPr>
          <w:rFonts w:hint="eastAsia" w:ascii="宋体" w:hAnsi="宋体" w:eastAsia="宋体" w:cs="宋体"/>
          <w:b/>
          <w:bCs/>
          <w:sz w:val="21"/>
          <w:szCs w:val="21"/>
          <w:highlight w:val="none"/>
          <w:lang w:val="en-US" w:eastAsia="zh-CN"/>
        </w:rPr>
        <w:t xml:space="preserve">格式</w:t>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工程名称：                                                 验收日期：                                                              </w:t>
      </w:r>
      <w:r/>
    </w:p>
    <w:tbl>
      <w:tblPr>
        <w:tblStyle w:val="735"/>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480"/>
        <w:gridCol w:w="236"/>
        <w:gridCol w:w="424"/>
        <w:gridCol w:w="1111"/>
        <w:gridCol w:w="356"/>
        <w:gridCol w:w="827"/>
        <w:gridCol w:w="1064"/>
        <w:gridCol w:w="137"/>
        <w:gridCol w:w="218"/>
        <w:gridCol w:w="1418"/>
        <w:gridCol w:w="237"/>
        <w:gridCol w:w="1774"/>
      </w:tblGrid>
      <w:tr>
        <w:trPr>
          <w:cantSplit/>
          <w:trHeight w:val="491"/>
        </w:trPr>
        <w:tc>
          <w:tcPr>
            <w:gridSpan w:val="2"/>
            <w:tcW w:w="153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建设单位</w:t>
            </w:r>
            <w:r/>
          </w:p>
        </w:tc>
        <w:tc>
          <w:tcPr>
            <w:gridSpan w:val="5"/>
            <w:tcW w:w="295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20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监理单位</w:t>
            </w:r>
            <w:r/>
          </w:p>
        </w:tc>
        <w:tc>
          <w:tcPr>
            <w:gridSpan w:val="4"/>
            <w:tcW w:w="3647"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94"/>
        </w:trPr>
        <w:tc>
          <w:tcPr>
            <w:gridSpan w:val="2"/>
            <w:tcW w:w="153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施工单位</w:t>
            </w:r>
            <w:r/>
          </w:p>
        </w:tc>
        <w:tc>
          <w:tcPr>
            <w:gridSpan w:val="5"/>
            <w:tcW w:w="295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20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设计单位</w:t>
            </w:r>
            <w:r/>
          </w:p>
        </w:tc>
        <w:tc>
          <w:tcPr>
            <w:gridSpan w:val="4"/>
            <w:tcW w:w="3647"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72"/>
        </w:trPr>
        <w:tc>
          <w:tcPr>
            <w:gridSpan w:val="4"/>
            <w:tcW w:w="219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工程造价（合同价）</w:t>
            </w:r>
            <w:r/>
          </w:p>
        </w:tc>
        <w:tc>
          <w:tcPr>
            <w:tcW w:w="111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18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开工时间</w:t>
            </w:r>
            <w:r/>
          </w:p>
        </w:tc>
        <w:tc>
          <w:tcPr>
            <w:gridSpan w:val="3"/>
            <w:tcW w:w="1419"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65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竣工时间</w:t>
            </w:r>
            <w:r/>
          </w:p>
        </w:tc>
        <w:tc>
          <w:tcPr>
            <w:tcW w:w="1774"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407"/>
        </w:trPr>
        <w:tc>
          <w:tcPr>
            <w:tcW w:w="105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验收意见</w:t>
            </w:r>
            <w:r/>
          </w:p>
        </w:tc>
        <w:tc>
          <w:tcPr>
            <w:gridSpan w:val="12"/>
            <w:tcW w:w="8282" w:type="dxa"/>
            <w:vAlign w:val="top"/>
            <w:textDirection w:val="lrTb"/>
            <w:noWrap w:val="false"/>
          </w:tcPr>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1、已按合同完成既定工程量；</w:t>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2、工程质量基本符合要求；</w:t>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5、同意通过验收。</w:t>
            </w:r>
            <w:r/>
          </w:p>
        </w:tc>
      </w:tr>
      <w:tr>
        <w:trPr>
          <w:cantSplit/>
          <w:trHeight w:val="645"/>
        </w:trPr>
        <w:tc>
          <w:tcPr>
            <w:gridSpan w:val="3"/>
            <w:tcW w:w="177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 工 单 位</w:t>
            </w:r>
            <w:r/>
          </w:p>
        </w:tc>
        <w:tc>
          <w:tcPr>
            <w:gridSpan w:val="3"/>
            <w:tcW w:w="189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 设 单 位</w:t>
            </w:r>
            <w:r/>
          </w:p>
        </w:tc>
        <w:tc>
          <w:tcPr>
            <w:gridSpan w:val="2"/>
            <w:tcW w:w="189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 理 单 位</w:t>
            </w:r>
            <w:r/>
          </w:p>
        </w:tc>
        <w:tc>
          <w:tcPr>
            <w:gridSpan w:val="3"/>
            <w:tcW w:w="177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 计 单 位</w:t>
            </w:r>
            <w:r/>
          </w:p>
        </w:tc>
        <w:tc>
          <w:tcPr>
            <w:gridSpan w:val="2"/>
            <w:tcW w:w="201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验收小组</w:t>
            </w:r>
            <w:r/>
          </w:p>
        </w:tc>
      </w:tr>
      <w:tr>
        <w:trPr>
          <w:cantSplit/>
          <w:trHeight w:val="1460"/>
        </w:trPr>
        <w:tc>
          <w:tcPr>
            <w:gridSpan w:val="3"/>
            <w:tcW w:w="177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w:t>
            </w:r>
            <w:r/>
          </w:p>
        </w:tc>
        <w:tc>
          <w:tcPr>
            <w:gridSpan w:val="3"/>
            <w:tcW w:w="1891"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w:t>
            </w:r>
            <w:r/>
          </w:p>
        </w:tc>
        <w:tc>
          <w:tcPr>
            <w:gridSpan w:val="2"/>
            <w:tcW w:w="1891"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w:t>
            </w:r>
            <w:r/>
          </w:p>
        </w:tc>
        <w:tc>
          <w:tcPr>
            <w:gridSpan w:val="3"/>
            <w:tcW w:w="177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w:t>
            </w:r>
            <w:r/>
          </w:p>
        </w:tc>
        <w:tc>
          <w:tcPr>
            <w:gridSpan w:val="2"/>
            <w:tcW w:w="2011"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（盖章）</w:t>
            </w:r>
            <w:r/>
          </w:p>
        </w:tc>
      </w:tr>
    </w:tbl>
    <w:p>
      <w:pPr>
        <w:spacing w:before="156" w:after="156" w:line="360" w:lineRule="auto"/>
        <w:rPr>
          <w:rFonts w:ascii="黑体" w:hAnsi="宋体" w:eastAsia="黑体"/>
          <w:b/>
          <w:sz w:val="30"/>
          <w:szCs w:val="30"/>
          <w:highlight w:val="none"/>
        </w:rPr>
        <w:outlineLvl w:val="0"/>
      </w:pPr>
      <w:r>
        <w:rPr>
          <w:rFonts w:eastAsia="仿宋_GB2312"/>
          <w:b/>
          <w:sz w:val="24"/>
          <w:highlight w:val="none"/>
        </w:rPr>
        <w:br w:type="page" w:clear="all"/>
      </w:r>
      <w:r>
        <w:rPr>
          <w:rFonts w:hint="eastAsia" w:ascii="黑体" w:hAnsi="宋体" w:eastAsia="黑体"/>
          <w:sz w:val="30"/>
          <w:szCs w:val="30"/>
          <w:highlight w:val="none"/>
        </w:rPr>
        <w:t xml:space="preserve">第六章响应文件格式</w:t>
      </w:r>
      <w:r/>
    </w:p>
    <w:p>
      <w:pPr>
        <w:spacing w:line="360" w:lineRule="auto"/>
        <w:rPr>
          <w:rFonts w:ascii="黑体" w:hAnsi="宋体" w:eastAsia="黑体"/>
          <w:b/>
          <w:sz w:val="30"/>
          <w:szCs w:val="30"/>
          <w:highlight w:val="none"/>
        </w:rPr>
      </w:pPr>
      <w:r>
        <w:rPr>
          <w:rFonts w:ascii="黑体" w:hAnsi="宋体" w:eastAsia="黑体"/>
          <w:b/>
          <w:sz w:val="30"/>
          <w:szCs w:val="30"/>
          <w:highlight w:val="none"/>
        </w:rPr>
      </w:r>
      <w:r/>
    </w:p>
    <w:p>
      <w:pPr>
        <w:spacing w:line="360" w:lineRule="auto"/>
        <w:rPr>
          <w:rFonts w:ascii="黑体" w:hAnsi="宋体" w:eastAsia="黑体"/>
          <w:b/>
          <w:sz w:val="30"/>
          <w:szCs w:val="30"/>
          <w:highlight w:val="none"/>
        </w:rPr>
      </w:pPr>
      <w:r>
        <w:rPr>
          <w:rFonts w:ascii="黑体" w:hAnsi="宋体" w:eastAsia="黑体"/>
          <w:b/>
          <w:sz w:val="30"/>
          <w:szCs w:val="30"/>
          <w:highlight w:val="none"/>
        </w:rPr>
      </w:r>
      <w:r/>
    </w:p>
    <w:p>
      <w:pPr>
        <w:spacing w:line="360" w:lineRule="auto"/>
        <w:rPr>
          <w:rFonts w:ascii="黑体" w:hAnsi="宋体" w:eastAsia="黑体"/>
          <w:b/>
          <w:sz w:val="30"/>
          <w:szCs w:val="30"/>
          <w:highlight w:val="none"/>
        </w:rPr>
      </w:pPr>
      <w:r>
        <w:rPr>
          <w:rFonts w:ascii="黑体" w:hAnsi="宋体" w:eastAsia="黑体"/>
          <w:b/>
          <w:sz w:val="30"/>
          <w:szCs w:val="30"/>
          <w:highlight w:val="none"/>
        </w:rPr>
      </w:r>
      <w:r/>
    </w:p>
    <w:p>
      <w:pPr>
        <w:jc w:val="center"/>
        <w:spacing w:line="360" w:lineRule="auto"/>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spacing w:line="360" w:lineRule="auto"/>
        <w:rPr>
          <w:rFonts w:hint="eastAsia" w:ascii="宋体" w:hAnsi="宋体"/>
          <w:b/>
          <w:sz w:val="72"/>
          <w:szCs w:val="21"/>
          <w:highlight w:val="none"/>
        </w:rPr>
      </w:pPr>
      <w:r>
        <w:rPr>
          <w:rFonts w:hint="eastAsia" w:ascii="宋体" w:hAnsi="宋体"/>
          <w:b/>
          <w:sz w:val="72"/>
          <w:szCs w:val="21"/>
          <w:highlight w:val="none"/>
        </w:rPr>
      </w:r>
      <w:r/>
    </w:p>
    <w:p>
      <w:pPr>
        <w:jc w:val="center"/>
        <w:spacing w:line="360" w:lineRule="auto"/>
        <w:rPr>
          <w:rFonts w:hint="eastAsia" w:ascii="宋体" w:hAnsi="宋体"/>
          <w:b/>
          <w:sz w:val="72"/>
          <w:szCs w:val="21"/>
          <w:highlight w:val="none"/>
        </w:rPr>
      </w:pPr>
      <w:r>
        <w:rPr>
          <w:rFonts w:hint="eastAsia" w:ascii="宋体" w:hAnsi="宋体"/>
          <w:b/>
          <w:sz w:val="72"/>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ind w:firstLine="1084"/>
        <w:spacing w:line="360" w:lineRule="auto"/>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spacing w:line="360" w:lineRule="auto"/>
        <w:rPr>
          <w:rFonts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spacing w:line="360" w:lineRule="auto"/>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   </w:t>
      </w:r>
      <w:r/>
    </w:p>
    <w:p>
      <w:pPr>
        <w:spacing w:line="360" w:lineRule="auto"/>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spacing w:line="360" w:lineRule="auto"/>
        <w:rPr>
          <w:rFonts w:ascii="宋体" w:hAnsi="宋体"/>
          <w:szCs w:val="21"/>
          <w:highlight w:val="none"/>
        </w:rPr>
      </w:pPr>
      <w:r>
        <w:rPr>
          <w:rFonts w:ascii="宋体" w:hAnsi="宋体"/>
          <w:szCs w:val="21"/>
          <w:highlight w:val="none"/>
        </w:rPr>
      </w:r>
      <w:r/>
    </w:p>
    <w:p>
      <w:pP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spacing w:line="360" w:lineRule="auto"/>
        <w:rPr>
          <w:sz w:val="24"/>
          <w:szCs w:val="24"/>
          <w:highlight w:val="none"/>
        </w:rPr>
        <w:outlineLvl w:val="1"/>
      </w:pPr>
      <w:r>
        <w:rPr>
          <w:rFonts w:hint="eastAsia" w:ascii="黑体" w:hAnsi="黑体" w:eastAsia="黑体"/>
          <w:i/>
          <w:sz w:val="32"/>
          <w:szCs w:val="32"/>
          <w:highlight w:val="none"/>
          <w:u w:val="single"/>
        </w:rPr>
        <w:br w:type="page" w:clear="all"/>
      </w:r>
      <w:r>
        <w:rPr>
          <w:rFonts w:hint="eastAsia" w:ascii="黑体" w:hAnsi="黑体" w:eastAsia="黑体"/>
          <w:sz w:val="32"/>
          <w:szCs w:val="32"/>
          <w:highlight w:val="none"/>
        </w:rPr>
        <w:t xml:space="preserve">一、南京市政府采购供应商信用记录表暨信用承诺书</w:t>
      </w:r>
      <w:r/>
    </w:p>
    <w:p>
      <w:pPr>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b/>
          <w:bCs/>
          <w:szCs w:val="21"/>
          <w:highlight w:val="none"/>
        </w:rPr>
      </w:pPr>
      <w:r>
        <w:rPr>
          <w:rFonts w:hint="eastAsia" w:ascii="宋体" w:hAnsi="宋体"/>
          <w:b/>
          <w:bCs/>
          <w:szCs w:val="21"/>
          <w:highlight w:val="none"/>
        </w:rPr>
      </w:r>
      <w:r/>
    </w:p>
    <w:p>
      <w:pPr>
        <w:pStyle w:val="1062"/>
        <w:spacing w:line="360" w:lineRule="auto"/>
        <w:rPr>
          <w:rFonts w:hint="eastAsia"/>
          <w:highlight w:val="none"/>
        </w:rPr>
      </w:pPr>
      <w:r>
        <w:rPr>
          <w:rFonts w:hint="eastAsia"/>
          <w:highlight w:val="none"/>
        </w:rPr>
      </w:r>
      <w:r/>
    </w:p>
    <w:p>
      <w:pPr>
        <w:spacing w:line="360" w:lineRule="auto"/>
        <w:rPr>
          <w:rFonts w:hint="eastAsia" w:ascii="黑体" w:hAnsi="黑体" w:eastAsia="黑体"/>
          <w:sz w:val="32"/>
          <w:szCs w:val="32"/>
          <w:highlight w:val="none"/>
        </w:rPr>
      </w:pPr>
      <w:r/>
      <w:bookmarkStart w:id="131" w:name="_Toc120614284"/>
      <w:r/>
      <w:r/>
    </w:p>
    <w:p>
      <w:pPr>
        <w:spacing w:line="360" w:lineRule="auto"/>
        <w:rPr>
          <w:rFonts w:hint="eastAsia" w:ascii="黑体" w:hAnsi="黑体" w:eastAsia="黑体"/>
          <w:sz w:val="32"/>
          <w:szCs w:val="32"/>
          <w:highlight w:val="none"/>
        </w:rPr>
        <w:outlineLvl w:val="1"/>
      </w:pPr>
      <w:r>
        <w:rPr>
          <w:rFonts w:hint="eastAsia" w:ascii="黑体" w:hAnsi="黑体" w:eastAsia="黑体"/>
          <w:sz w:val="32"/>
          <w:szCs w:val="32"/>
          <w:highlight w:val="none"/>
        </w:rPr>
        <w:t xml:space="preserve">二、供应商资格证明文件</w:t>
      </w:r>
      <w:r/>
    </w:p>
    <w:p>
      <w:pPr>
        <w:spacing w:line="360" w:lineRule="auto"/>
        <w:rPr>
          <w:rFonts w:hint="eastAsia" w:ascii="宋体" w:hAnsi="宋体"/>
          <w:bCs/>
          <w:sz w:val="24"/>
          <w:szCs w:val="21"/>
          <w:highlight w:val="none"/>
        </w:rPr>
      </w:pPr>
      <w:r>
        <w:rPr>
          <w:rFonts w:hint="eastAsia" w:ascii="宋体" w:hAnsi="宋体"/>
          <w:sz w:val="24"/>
          <w:szCs w:val="21"/>
          <w:highlight w:val="none"/>
        </w:rPr>
        <w:t xml:space="preserve">  </w:t>
      </w:r>
      <w:r/>
    </w:p>
    <w:p>
      <w:pPr>
        <w:spacing w:line="360" w:lineRule="auto"/>
        <w:rPr>
          <w:rFonts w:hint="eastAsia" w:ascii="宋体" w:hAnsi="宋体"/>
          <w:bCs/>
          <w:sz w:val="24"/>
          <w:szCs w:val="21"/>
          <w:highlight w:val="none"/>
        </w:rPr>
      </w:pPr>
      <w:r>
        <w:rPr>
          <w:rFonts w:hint="eastAsia" w:ascii="宋体" w:hAnsi="宋体"/>
          <w:bCs/>
          <w:sz w:val="24"/>
          <w:szCs w:val="21"/>
          <w:highlight w:val="none"/>
        </w:rPr>
      </w:r>
      <w:r/>
    </w:p>
    <w:p>
      <w:pPr>
        <w:jc w:val="left"/>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spacing w:line="360" w:lineRule="auto"/>
        <w:rPr>
          <w:rFonts w:hint="eastAsia" w:ascii="黑体" w:hAnsi="黑体" w:eastAsia="黑体"/>
          <w:sz w:val="32"/>
          <w:szCs w:val="32"/>
          <w:highlight w:val="none"/>
        </w:rPr>
        <w:outlineLvl w:val="1"/>
      </w:pPr>
      <w:r>
        <w:rPr>
          <w:rFonts w:hint="eastAsia" w:ascii="黑体" w:hAnsi="黑体" w:eastAsia="黑体"/>
          <w:sz w:val="32"/>
          <w:szCs w:val="32"/>
          <w:highlight w:val="none"/>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9"/>
      </w:pPr>
      <w:r>
        <w:rPr>
          <w:rFonts w:hint="eastAsia" w:ascii="方正小标宋简体" w:hAnsi="方正小标宋简体" w:eastAsia="方正小标宋简体" w:cs="方正小标宋简体"/>
          <w:color w:val="000000"/>
          <w:sz w:val="32"/>
          <w:szCs w:val="32"/>
          <w:highlight w:val="none"/>
          <w:lang w:val="zh-CN"/>
        </w:rPr>
        <w:t xml:space="preserve">法人授权书</w:t>
      </w:r>
      <w:r/>
    </w:p>
    <w:p>
      <w:pPr>
        <w:pStyle w:val="1008"/>
        <w:ind w:firstLine="48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本授权书声明：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（供应商名称）授权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（被授权人的姓名）作为我方就编号为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rPr>
        <w:t xml:space="preserve">的项目采购活动的合法代理人，以本单位名义全权处理一切与该项目采购有关的事务。</w:t>
      </w:r>
      <w:r/>
    </w:p>
    <w:p>
      <w:pPr>
        <w:pStyle w:val="1008"/>
        <w:ind w:firstLine="48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本授权书于</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日起生效，特此声明。</w:t>
      </w:r>
      <w:r/>
    </w:p>
    <w:p>
      <w:pPr>
        <w:pStyle w:val="1008"/>
        <w:ind w:firstLine="0"/>
        <w:spacing w:line="360" w:lineRule="auto"/>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被授权人身份证号码：</w:t>
      </w:r>
      <w:r/>
    </w:p>
    <w:p>
      <w:pPr>
        <w:pStyle w:val="1008"/>
        <w:ind w:firstLine="480"/>
        <w:spacing w:line="360" w:lineRule="auto"/>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被授权人联系电话：（手机）</w:t>
      </w:r>
      <w:r/>
    </w:p>
    <w:p>
      <w:pPr>
        <w:pStyle w:val="1008"/>
        <w:ind w:firstLine="48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授权单位名称：（加盖电子公章）</w:t>
      </w:r>
      <w:r/>
    </w:p>
    <w:p>
      <w:pPr>
        <w:pStyle w:val="1008"/>
        <w:ind w:firstLine="480"/>
        <w:spacing w:line="360" w:lineRule="auto"/>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单位地址：</w:t>
      </w:r>
      <w:r/>
    </w:p>
    <w:p>
      <w:pPr>
        <w:pStyle w:val="1008"/>
        <w:ind w:firstLine="480"/>
        <w:spacing w:line="36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bookmarkStart w:id="132" w:name="_Hlt26955070"/>
      <w:r/>
      <w:bookmarkEnd w:id="132"/>
      <w:r/>
      <w:bookmarkStart w:id="133" w:name="_Hlt26671380"/>
      <w:r/>
      <w:bookmarkEnd w:id="133"/>
      <w:r/>
      <w:bookmarkStart w:id="134" w:name="_格式3__银行出具的资信证明"/>
      <w:r/>
      <w:bookmarkEnd w:id="134"/>
      <w:r/>
      <w:r/>
    </w:p>
    <w:p>
      <w:pPr>
        <w:ind w:firstLine="480"/>
        <w:spacing w:line="360" w:lineRule="auto"/>
        <w:tabs>
          <w:tab w:val="left" w:pos="360" w:leader="none"/>
        </w:tabs>
        <w:rPr>
          <w:rFonts w:hint="eastAsia"/>
          <w:sz w:val="24"/>
          <w:szCs w:val="24"/>
          <w:highlight w:val="none"/>
          <w:u w:val="single"/>
        </w:rPr>
      </w:pPr>
      <w:r>
        <w:rPr>
          <w:rFonts w:hint="eastAsia"/>
          <w:sz w:val="24"/>
          <w:szCs w:val="24"/>
          <w:highlight w:val="none"/>
          <w:u w:val="single"/>
        </w:rPr>
      </w:r>
      <w:r/>
    </w:p>
    <w:p>
      <w:pPr>
        <w:ind w:firstLine="480"/>
        <w:spacing w:line="360" w:lineRule="auto"/>
        <w:tabs>
          <w:tab w:val="left" w:pos="360" w:leader="none"/>
        </w:tabs>
        <w:rPr>
          <w:rFonts w:hint="eastAsia"/>
          <w:sz w:val="24"/>
          <w:szCs w:val="24"/>
          <w:highlight w:val="none"/>
          <w:u w:val="single"/>
        </w:rPr>
      </w:pPr>
      <w:r>
        <w:rPr>
          <w:rFonts w:hint="eastAsia"/>
          <w:sz w:val="24"/>
          <w:szCs w:val="24"/>
          <w:highlight w:val="none"/>
          <w:u w:val="single"/>
        </w:rPr>
      </w:r>
      <w:r/>
    </w:p>
    <w:p>
      <w:pPr>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spacing w:line="360" w:lineRule="auto"/>
        <w:rPr>
          <w:rFonts w:hint="eastAsia" w:ascii="黑体" w:hAnsi="黑体" w:eastAsia="黑体"/>
          <w:sz w:val="32"/>
          <w:szCs w:val="32"/>
          <w:highlight w:val="none"/>
        </w:rPr>
        <w:outlineLvl w:val="1"/>
      </w:pPr>
      <w:r>
        <w:rPr>
          <w:rFonts w:hint="eastAsia" w:ascii="黑体" w:hAnsi="黑体" w:eastAsia="黑体"/>
          <w:sz w:val="32"/>
          <w:szCs w:val="32"/>
          <w:highlight w:val="none"/>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9"/>
      </w:pPr>
      <w:r>
        <w:rPr>
          <w:rFonts w:hint="eastAsia" w:ascii="方正小标宋简体" w:hAnsi="方正小标宋简体" w:eastAsia="方正小标宋简体" w:cs="方正小标宋简体"/>
          <w:color w:val="000000"/>
          <w:sz w:val="32"/>
          <w:szCs w:val="32"/>
          <w:highlight w:val="none"/>
        </w:rPr>
        <w:t xml:space="preserve">磋商响应函</w:t>
      </w:r>
      <w:r/>
    </w:p>
    <w:p>
      <w:pPr>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lang w:eastAsia="zh-CN"/>
        </w:rPr>
        <w:t xml:space="preserve"> </w:t>
      </w:r>
      <w:r/>
    </w:p>
    <w:p>
      <w:pPr>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szCs w:val="21"/>
          <w:highlight w:val="none"/>
          <w:u w:val="single"/>
          <w:lang w:val="zh-CN"/>
        </w:rPr>
        <w:t xml:space="preserve">            </w:t>
      </w:r>
      <w:r>
        <w:rPr>
          <w:rFonts w:hint="eastAsia" w:ascii="宋体"/>
          <w:szCs w:val="21"/>
          <w:highlight w:val="none"/>
          <w:lang w:val="zh-CN"/>
        </w:rPr>
        <w:t xml:space="preserve">（项目名称） </w:t>
      </w:r>
      <w:r>
        <w:rPr>
          <w:rFonts w:ascii="宋体"/>
          <w:b/>
          <w:szCs w:val="21"/>
          <w:highlight w:val="none"/>
          <w:u w:val="single"/>
          <w:lang w:val="zh-CN"/>
        </w:rPr>
        <w:t xml:space="preserve">            </w:t>
      </w:r>
      <w:r>
        <w:rPr>
          <w:rFonts w:hint="eastAsia" w:ascii="宋体"/>
          <w:szCs w:val="21"/>
          <w:highlight w:val="none"/>
          <w:lang w:val="zh-CN"/>
        </w:rPr>
        <w:t xml:space="preserve">（项目编号）竞争性磋商文件，</w:t>
      </w:r>
      <w:r>
        <w:rPr>
          <w:rFonts w:hint="eastAsia" w:ascii="宋体"/>
          <w:szCs w:val="21"/>
          <w:highlight w:val="none"/>
          <w:u w:val="single"/>
          <w:lang w:val="en-US" w:eastAsia="zh-CN"/>
        </w:rPr>
        <w:t xml:space="preserve">     </w:t>
      </w:r>
      <w:r>
        <w:rPr>
          <w:rFonts w:hint="eastAsia" w:ascii="宋体"/>
          <w:szCs w:val="21"/>
          <w:highlight w:val="none"/>
          <w:lang w:val="zh-CN"/>
        </w:rPr>
        <w:t xml:space="preserve">（</w:t>
      </w:r>
      <w:r>
        <w:rPr>
          <w:rFonts w:hint="eastAsia" w:ascii="宋体"/>
          <w:szCs w:val="21"/>
          <w:highlight w:val="none"/>
          <w:lang w:val="en-US" w:eastAsia="zh-CN"/>
        </w:rPr>
        <w:t xml:space="preserve">供应商名称</w:t>
      </w:r>
      <w:r>
        <w:rPr>
          <w:rFonts w:hint="eastAsia" w:ascii="宋体"/>
          <w:szCs w:val="21"/>
          <w:highlight w:val="none"/>
          <w:lang w:val="zh-CN"/>
        </w:rPr>
        <w:t xml:space="preserve">）提交响应文件并参加磋商。</w:t>
      </w:r>
      <w:r/>
    </w:p>
    <w:p>
      <w:pPr>
        <w:ind w:firstLine="420"/>
        <w:spacing w:line="360" w:lineRule="auto"/>
        <w:rPr>
          <w:rFonts w:ascii="宋体" w:hAnsi="宋体"/>
          <w:highlight w:val="none"/>
        </w:rPr>
      </w:pPr>
      <w:r>
        <w:rPr>
          <w:rFonts w:hint="eastAsia" w:ascii="宋体" w:hAnsi="宋体"/>
          <w:highlight w:val="none"/>
        </w:rPr>
        <w:t xml:space="preserve">据此函，兹宣布同意如下：</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1、我们的资格条件完全符合政府采购法和本次采购要求，我们同意并向贵方提供了与本次采购活动有关的所有证据和资料。</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2、按竞争性磋商要求，我方的响应总价为人民币</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元，大写</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元。   </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3、我方承诺本项目的工期为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天。               </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4、如果我方中标，将派出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作为项目经理。</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5、我们已详细审核全部磋商文件及其有效补充文件，我们放弃对磋商文件任何误解的权利，提交响应文件后，不对磋商文件本身提出质疑。</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6、一旦我方成交，我方将根据磋商文件的规定，严格履行合同，保证于承诺的时间内完成本项目，并交付采购人验收、使用。</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80"/>
        <w:jc w:val="left"/>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.我方为：</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rPr>
        <w:t xml:space="preserve">大型企业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rPr>
        <w:t xml:space="preserve">中型企业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rPr>
        <w:t xml:space="preserve">小型企业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rPr>
        <w:t xml:space="preserve">微型企业（在对应</w:t>
      </w:r>
      <w:r>
        <w:rPr>
          <w:rFonts w:ascii="Wingdings" w:hAnsi="Wingdings" w:eastAsia="Wingdings" w:cs="Wingdings"/>
          <w:sz w:val="21"/>
          <w:szCs w:val="21"/>
          <w:highlight w:val="none"/>
        </w:rPr>
        <w:t xml:space="preserve">¨</w:t>
      </w:r>
      <w:r>
        <w:rPr>
          <w:rFonts w:hint="eastAsia" w:ascii="宋体" w:hAnsi="宋体" w:eastAsia="宋体" w:cs="宋体"/>
          <w:color w:val="000000"/>
          <w:sz w:val="21"/>
          <w:szCs w:val="21"/>
          <w:highlight w:val="none"/>
        </w:rPr>
        <w:t xml:space="preserve">内</w:t>
      </w:r>
      <w:r>
        <w:rPr>
          <w:rFonts w:hint="eastAsia" w:ascii="宋体" w:hAnsi="宋体" w:eastAsia="宋体" w:cs="宋体"/>
          <w:sz w:val="21"/>
          <w:szCs w:val="21"/>
          <w:highlight w:val="none"/>
          <w:lang w:val="zh-CN"/>
        </w:rPr>
        <w:t xml:space="preserve">打</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w:t>
      </w:r>
      <w:r/>
    </w:p>
    <w:p>
      <w:pPr>
        <w:ind w:firstLine="480"/>
        <w:jc w:val="left"/>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.我方与本磋商有关的正式通讯地址为：</w:t>
      </w:r>
      <w:r/>
    </w:p>
    <w:p>
      <w:pPr>
        <w:pStyle w:val="1063"/>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1063"/>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  编：</w:t>
      </w:r>
      <w:r/>
    </w:p>
    <w:p>
      <w:pPr>
        <w:pStyle w:val="1063"/>
        <w:spacing w:before="0" w:after="0"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p>
    <w:p>
      <w:pPr>
        <w:pStyle w:val="1063"/>
        <w:spacing w:before="0" w:after="0"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传  真：</w:t>
      </w:r>
      <w:r/>
    </w:p>
    <w:p>
      <w:pPr>
        <w:pStyle w:val="1063"/>
        <w:spacing w:before="0" w:after="0"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开户行：</w:t>
      </w:r>
      <w:r/>
    </w:p>
    <w:p>
      <w:pPr>
        <w:pStyle w:val="1063"/>
        <w:spacing w:before="0" w:after="0"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账  号：</w:t>
      </w:r>
      <w:r/>
    </w:p>
    <w:p>
      <w:pPr>
        <w:ind w:right="18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供应商名称：（加盖电子公章）</w:t>
      </w:r>
      <w:r/>
    </w:p>
    <w:p>
      <w:pPr>
        <w:pStyle w:val="1063"/>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outlineLvl w:val="1"/>
      </w:pPr>
      <w:r>
        <w:rPr>
          <w:rFonts w:hint="eastAsia" w:ascii="黑体" w:hAnsi="黑体" w:eastAsia="黑体"/>
          <w:sz w:val="32"/>
          <w:szCs w:val="32"/>
          <w:highlight w:val="none"/>
        </w:rPr>
        <w:t xml:space="preserve">五、磋商报价表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9"/>
      </w:pPr>
      <w:r>
        <w:rPr>
          <w:rFonts w:hint="eastAsia" w:ascii="方正小标宋简体" w:hAnsi="方正小标宋简体" w:eastAsia="方正小标宋简体" w:cs="方正小标宋简体"/>
          <w:color w:val="000000"/>
          <w:sz w:val="32"/>
          <w:szCs w:val="32"/>
          <w:highlight w:val="none"/>
        </w:rPr>
        <w:t xml:space="preserve">磋商报价表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供应商名称：（加盖电子公章） </w:t>
      </w:r>
      <w:r/>
    </w:p>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                                 </w:t>
      </w:r>
      <w:r/>
    </w:p>
    <w:tbl>
      <w:tblPr>
        <w:tblStyle w:val="73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总报价</w:t>
            </w:r>
            <w:r/>
          </w:p>
        </w:tc>
      </w:tr>
      <w:tr>
        <w:trPr>
          <w:cantSplit/>
          <w:trHeight w:val="780"/>
        </w:trPr>
        <w:tc>
          <w:tcPr>
            <w:tcW w:w="9748" w:type="dxa"/>
            <w:vAlign w:val="center"/>
            <w:textDirection w:val="lrTb"/>
            <w:noWrap w:val="false"/>
          </w:tcPr>
          <w:p>
            <w:pPr>
              <w:pStyle w:val="1063"/>
              <w:ind w:firstLine="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小写（元）：                             </w:t>
            </w:r>
            <w:r/>
          </w:p>
        </w:tc>
      </w:tr>
    </w:tbl>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b/>
          <w:i/>
          <w:sz w:val="21"/>
          <w:szCs w:val="21"/>
          <w:highlight w:val="none"/>
          <w:u w:val="single"/>
        </w:rPr>
      </w:pPr>
      <w:r>
        <w:rPr>
          <w:rFonts w:hint="eastAsia" w:ascii="宋体" w:hAnsi="宋体" w:eastAsia="宋体" w:cs="宋体"/>
          <w:sz w:val="21"/>
          <w:szCs w:val="21"/>
          <w:highlight w:val="none"/>
        </w:rPr>
        <w:t xml:space="preserve">                                              日  期：</w:t>
      </w:r>
      <w:r/>
    </w:p>
    <w:p>
      <w:pPr>
        <w:pStyle w:val="1062"/>
        <w:spacing w:line="360" w:lineRule="auto"/>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spacing w:line="360" w:lineRule="auto"/>
        <w:rPr>
          <w:rFonts w:hint="eastAsia"/>
          <w:highlight w:val="none"/>
        </w:rPr>
      </w:pPr>
      <w:r>
        <w:rPr>
          <w:rFonts w:hint="eastAsia"/>
          <w:highlight w:val="none"/>
        </w:rPr>
      </w:r>
      <w:r/>
    </w:p>
    <w:p>
      <w:pPr>
        <w:jc w:val="center"/>
        <w:spacing w:line="360" w:lineRule="auto"/>
        <w:rPr>
          <w:rFonts w:hint="eastAsia" w:ascii="方正小标宋简体" w:hAnsi="方正小标宋简体" w:eastAsia="方正小标宋简体" w:cs="方正小标宋简体"/>
          <w:color w:val="0000ff"/>
          <w:sz w:val="32"/>
          <w:szCs w:val="32"/>
          <w:highlight w:val="none"/>
        </w:rPr>
        <w:outlineLvl w:val="9"/>
      </w:pPr>
      <w:r>
        <w:rPr>
          <w:rFonts w:hint="eastAsia" w:ascii="方正小标宋简体" w:hAnsi="方正小标宋简体" w:eastAsia="方正小标宋简体" w:cs="方正小标宋简体"/>
          <w:color w:val="0000ff"/>
          <w:sz w:val="32"/>
          <w:szCs w:val="32"/>
          <w:highlight w:val="none"/>
        </w:rPr>
      </w:r>
      <w:r/>
    </w:p>
    <w:p>
      <w:pPr>
        <w:jc w:val="center"/>
        <w:spacing w:line="360" w:lineRule="auto"/>
        <w:rPr>
          <w:rFonts w:hint="eastAsia" w:ascii="方正小标宋简体" w:hAnsi="方正小标宋简体" w:eastAsia="方正小标宋简体" w:cs="方正小标宋简体"/>
          <w:color w:val="0000ff"/>
          <w:sz w:val="32"/>
          <w:szCs w:val="32"/>
          <w:highlight w:val="none"/>
        </w:rPr>
        <w:outlineLvl w:val="9"/>
      </w:pPr>
      <w:r>
        <w:rPr>
          <w:rFonts w:hint="eastAsia" w:ascii="方正小标宋简体" w:hAnsi="方正小标宋简体" w:eastAsia="方正小标宋简体" w:cs="方正小标宋简体"/>
          <w:color w:val="0000ff"/>
          <w:sz w:val="32"/>
          <w:szCs w:val="32"/>
          <w:highlight w:val="none"/>
        </w:rPr>
      </w:r>
      <w:r/>
    </w:p>
    <w:p>
      <w:pPr>
        <w:jc w:val="center"/>
        <w:spacing w:line="360" w:lineRule="auto"/>
        <w:rPr>
          <w:rFonts w:hint="eastAsia" w:ascii="方正小标宋简体" w:hAnsi="方正小标宋简体" w:eastAsia="方正小标宋简体" w:cs="方正小标宋简体"/>
          <w:color w:val="0000ff"/>
          <w:sz w:val="32"/>
          <w:szCs w:val="32"/>
          <w:highlight w:val="none"/>
        </w:rPr>
        <w:outlineLvl w:val="9"/>
      </w:pPr>
      <w:r>
        <w:rPr>
          <w:rFonts w:hint="eastAsia" w:ascii="方正小标宋简体" w:hAnsi="方正小标宋简体" w:eastAsia="方正小标宋简体" w:cs="方正小标宋简体"/>
          <w:color w:val="0000ff"/>
          <w:sz w:val="32"/>
          <w:szCs w:val="32"/>
          <w:highlight w:val="none"/>
        </w:rPr>
      </w:r>
      <w:r/>
    </w:p>
    <w:p>
      <w:pPr>
        <w:jc w:val="center"/>
        <w:spacing w:line="360" w:lineRule="auto"/>
        <w:rPr>
          <w:rFonts w:hint="eastAsia" w:ascii="方正小标宋简体" w:hAnsi="方正小标宋简体" w:eastAsia="方正小标宋简体" w:cs="方正小标宋简体"/>
          <w:color w:val="0000ff"/>
          <w:sz w:val="32"/>
          <w:szCs w:val="32"/>
          <w:highlight w:val="none"/>
        </w:rPr>
        <w:outlineLvl w:val="9"/>
      </w:pPr>
      <w:r>
        <w:rPr>
          <w:rFonts w:hint="eastAsia" w:ascii="方正小标宋简体" w:hAnsi="方正小标宋简体" w:eastAsia="方正小标宋简体" w:cs="方正小标宋简体"/>
          <w:color w:val="0000ff"/>
          <w:sz w:val="32"/>
          <w:szCs w:val="32"/>
          <w:highlight w:val="none"/>
        </w:rPr>
      </w:r>
      <w:r/>
    </w:p>
    <w:p>
      <w:pPr>
        <w:jc w:val="center"/>
        <w:spacing w:line="360" w:lineRule="auto"/>
        <w:rPr>
          <w:rFonts w:hint="eastAsia" w:ascii="方正小标宋简体" w:hAnsi="方正小标宋简体" w:eastAsia="方正小标宋简体" w:cs="方正小标宋简体"/>
          <w:color w:val="0000ff"/>
          <w:sz w:val="32"/>
          <w:szCs w:val="32"/>
          <w:highlight w:val="none"/>
        </w:rPr>
        <w:outlineLvl w:val="9"/>
      </w:pPr>
      <w:r>
        <w:rPr>
          <w:rFonts w:hint="eastAsia" w:ascii="方正小标宋简体" w:hAnsi="方正小标宋简体" w:eastAsia="方正小标宋简体" w:cs="方正小标宋简体"/>
          <w:color w:val="0000ff"/>
          <w:sz w:val="32"/>
          <w:szCs w:val="32"/>
          <w:highlight w:val="none"/>
        </w:rPr>
      </w:r>
      <w:r/>
    </w:p>
    <w:p>
      <w:pPr>
        <w:jc w:val="center"/>
        <w:spacing w:line="360" w:lineRule="auto"/>
        <w:rPr>
          <w:rFonts w:hint="eastAsia" w:ascii="方正小标宋简体" w:hAnsi="方正小标宋简体" w:eastAsia="方正小标宋简体" w:cs="方正小标宋简体"/>
          <w:color w:val="0000ff"/>
          <w:sz w:val="32"/>
          <w:szCs w:val="32"/>
          <w:highlight w:val="none"/>
        </w:rPr>
        <w:outlineLvl w:val="9"/>
      </w:pPr>
      <w:r>
        <w:rPr>
          <w:rFonts w:hint="eastAsia" w:ascii="方正小标宋简体" w:hAnsi="方正小标宋简体" w:eastAsia="方正小标宋简体" w:cs="方正小标宋简体"/>
          <w:color w:val="0000ff"/>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spacing w:line="360" w:lineRule="auto"/>
        <w:rPr>
          <w:rFonts w:ascii="黑体" w:hAnsi="黑体" w:eastAsia="黑体"/>
          <w:sz w:val="32"/>
          <w:szCs w:val="32"/>
          <w:highlight w:val="none"/>
        </w:rPr>
        <w:outlineLvl w:val="1"/>
      </w:pPr>
      <w:r>
        <w:rPr>
          <w:rFonts w:hint="eastAsia" w:ascii="黑体" w:hAnsi="黑体" w:eastAsia="黑体"/>
          <w:sz w:val="32"/>
          <w:szCs w:val="32"/>
          <w:highlight w:val="none"/>
        </w:rPr>
        <w:t xml:space="preserve">六、已标价的工程量清单</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9"/>
      </w:pPr>
      <w:r>
        <w:rPr>
          <w:rFonts w:hint="eastAsia" w:ascii="黑体" w:hAnsi="黑体" w:eastAsia="黑体"/>
          <w:sz w:val="32"/>
          <w:szCs w:val="32"/>
          <w:highlight w:val="none"/>
        </w:rPr>
        <w:t xml:space="preserve">已标价的工程量清单</w:t>
      </w:r>
      <w:r/>
    </w:p>
    <w:p>
      <w:pPr>
        <w:pStyle w:val="765"/>
        <w:jc w:val="both"/>
        <w:spacing w:before="0" w:beforeAutospacing="0" w:after="0" w:afterAutospacing="0" w:line="360" w:lineRule="auto"/>
        <w:rPr>
          <w:color w:val="000000"/>
          <w:highlight w:val="none"/>
        </w:rPr>
      </w:pPr>
      <w:r>
        <w:rPr>
          <w:color w:val="000000"/>
          <w:highlight w:val="none"/>
        </w:rPr>
      </w:r>
      <w:r/>
    </w:p>
    <w:p>
      <w:pPr>
        <w:pStyle w:val="765"/>
        <w:jc w:val="both"/>
        <w:spacing w:before="0" w:beforeAutospacing="0" w:after="0" w:afterAutospacing="0" w:line="360" w:lineRule="auto"/>
        <w:rPr>
          <w:color w:val="000000"/>
          <w:highlight w:val="none"/>
        </w:rPr>
      </w:pPr>
      <w:r>
        <w:rPr>
          <w:color w:val="000000"/>
          <w:highlight w:val="none"/>
        </w:rPr>
      </w:r>
      <w:r/>
    </w:p>
    <w:p>
      <w:pPr>
        <w:spacing w:line="360" w:lineRule="auto"/>
        <w:rPr>
          <w:rFonts w:ascii="宋体" w:hAnsi="宋体"/>
          <w:sz w:val="24"/>
          <w:highlight w:val="none"/>
        </w:rPr>
      </w:pPr>
      <w:r>
        <w:rPr>
          <w:rFonts w:ascii="宋体" w:hAnsi="宋体"/>
          <w:sz w:val="24"/>
          <w:highlight w:val="none"/>
        </w:rPr>
      </w:r>
      <w:r/>
    </w:p>
    <w:p>
      <w:pPr>
        <w:pStyle w:val="765"/>
        <w:ind w:firstLine="420"/>
        <w:jc w:val="both"/>
        <w:spacing w:before="0" w:beforeAutospacing="0" w:after="0" w:afterAutospacing="0" w:line="360" w:lineRule="auto"/>
        <w:rPr>
          <w:color w:val="000000"/>
          <w:sz w:val="21"/>
          <w:szCs w:val="21"/>
          <w:highlight w:val="none"/>
        </w:rPr>
      </w:pPr>
      <w:r>
        <w:rPr>
          <w:color w:val="000000"/>
          <w:sz w:val="21"/>
          <w:szCs w:val="21"/>
          <w:highlight w:val="none"/>
        </w:rPr>
        <w:t xml:space="preserve"> </w:t>
      </w:r>
      <w:r/>
    </w:p>
    <w:p>
      <w:pPr>
        <w:pStyle w:val="765"/>
        <w:jc w:val="both"/>
        <w:spacing w:before="0" w:beforeAutospacing="0" w:after="0" w:afterAutospacing="0" w:line="360" w:lineRule="auto"/>
        <w:rPr>
          <w:rFonts w:hint="eastAsia"/>
          <w:color w:val="000000"/>
          <w:sz w:val="21"/>
          <w:szCs w:val="21"/>
          <w:highlight w:val="none"/>
        </w:rPr>
        <w:outlineLvl w:val="9"/>
      </w:pPr>
      <w:r>
        <w:rPr>
          <w:rFonts w:hint="eastAsia"/>
          <w:color w:val="000000"/>
          <w:sz w:val="21"/>
          <w:szCs w:val="21"/>
          <w:highlight w:val="none"/>
        </w:rPr>
      </w:r>
      <w:r/>
    </w:p>
    <w:p>
      <w:pPr>
        <w:pStyle w:val="765"/>
        <w:jc w:val="both"/>
        <w:spacing w:before="0" w:beforeAutospacing="0" w:after="0" w:afterAutospacing="0" w:line="360" w:lineRule="auto"/>
        <w:rPr>
          <w:rFonts w:hint="eastAsia"/>
          <w:color w:val="000000"/>
          <w:sz w:val="21"/>
          <w:szCs w:val="21"/>
          <w:highlight w:val="none"/>
        </w:rPr>
        <w:outlineLvl w:val="9"/>
      </w:pPr>
      <w:r>
        <w:rPr>
          <w:rFonts w:hint="eastAsia"/>
          <w:color w:val="000000"/>
          <w:sz w:val="21"/>
          <w:szCs w:val="21"/>
          <w:highlight w:val="none"/>
        </w:rPr>
        <w:t xml:space="preserve">备注：</w:t>
      </w:r>
      <w:r/>
    </w:p>
    <w:p>
      <w:pPr>
        <w:pStyle w:val="765"/>
        <w:ind w:firstLine="420"/>
        <w:jc w:val="both"/>
        <w:spacing w:before="0" w:beforeAutospacing="0" w:after="0" w:afterAutospacing="0" w:line="360" w:lineRule="auto"/>
        <w:rPr>
          <w:rFonts w:hint="eastAsia"/>
          <w:color w:val="000000"/>
          <w:sz w:val="21"/>
          <w:szCs w:val="21"/>
          <w:highlight w:val="none"/>
        </w:rPr>
        <w:outlineLvl w:val="9"/>
      </w:pPr>
      <w:r>
        <w:rPr>
          <w:rFonts w:hint="eastAsia"/>
          <w:color w:val="000000"/>
          <w:sz w:val="21"/>
          <w:szCs w:val="21"/>
          <w:highlight w:val="none"/>
        </w:rPr>
        <w:t xml:space="preserve">1、响应报价应包括但不限于完成该项目所有的费用及供应商认为需要的其他相关费用等；每一单项均应计算并填写分项的单价和合价及总价。</w:t>
      </w:r>
      <w:r>
        <w:rPr>
          <w:rFonts w:hint="eastAsia"/>
          <w:color w:val="000000"/>
          <w:sz w:val="21"/>
          <w:szCs w:val="21"/>
          <w:highlight w:val="none"/>
          <w:lang w:val="en-US" w:eastAsia="zh-CN"/>
        </w:rPr>
        <w:t xml:space="preserve">供应商</w:t>
      </w:r>
      <w:r>
        <w:rPr>
          <w:rFonts w:hint="eastAsia"/>
          <w:color w:val="000000"/>
          <w:sz w:val="21"/>
          <w:szCs w:val="21"/>
          <w:highlight w:val="none"/>
        </w:rPr>
        <w:t xml:space="preserve">未填单价、合价的项目，在实施后，</w:t>
      </w:r>
      <w:r>
        <w:rPr>
          <w:rFonts w:hint="eastAsia"/>
          <w:color w:val="000000"/>
          <w:sz w:val="21"/>
          <w:szCs w:val="21"/>
          <w:highlight w:val="none"/>
          <w:lang w:val="en-US" w:eastAsia="zh-CN"/>
        </w:rPr>
        <w:t xml:space="preserve">采购人</w:t>
      </w:r>
      <w:r>
        <w:rPr>
          <w:rFonts w:hint="eastAsia"/>
          <w:color w:val="000000"/>
          <w:sz w:val="21"/>
          <w:szCs w:val="21"/>
          <w:highlight w:val="none"/>
        </w:rPr>
        <w:t xml:space="preserve">将不予支付，并视为该项费用已包括在其它有价款的单价或总价内。</w:t>
      </w:r>
      <w:r/>
    </w:p>
    <w:p>
      <w:pPr>
        <w:pStyle w:val="765"/>
        <w:ind w:firstLine="420"/>
        <w:jc w:val="both"/>
        <w:spacing w:before="0" w:beforeAutospacing="0" w:after="0" w:afterAutospacing="0" w:line="360" w:lineRule="auto"/>
        <w:rPr>
          <w:rFonts w:hint="eastAsia"/>
          <w:color w:val="000000"/>
          <w:sz w:val="21"/>
          <w:szCs w:val="21"/>
          <w:highlight w:val="none"/>
        </w:rPr>
        <w:outlineLvl w:val="9"/>
      </w:pPr>
      <w:r>
        <w:rPr>
          <w:rFonts w:hint="eastAsia"/>
          <w:color w:val="000000"/>
          <w:sz w:val="21"/>
          <w:szCs w:val="21"/>
          <w:highlight w:val="none"/>
        </w:rPr>
        <w:t xml:space="preserve">2、投标供应商的任何错漏、优惠、竞争性报价不得作为减轻责任、减少服务、增加收费、降低质量的理由。</w:t>
      </w:r>
      <w:r/>
    </w:p>
    <w:p>
      <w:pPr>
        <w:pStyle w:val="765"/>
        <w:ind w:firstLine="420"/>
        <w:jc w:val="both"/>
        <w:spacing w:before="0" w:beforeAutospacing="0" w:after="0" w:afterAutospacing="0" w:line="360" w:lineRule="auto"/>
        <w:rPr>
          <w:rFonts w:hint="eastAsia"/>
          <w:color w:val="000000"/>
          <w:sz w:val="21"/>
          <w:szCs w:val="21"/>
          <w:highlight w:val="none"/>
        </w:rPr>
        <w:outlineLvl w:val="9"/>
      </w:pPr>
      <w:r>
        <w:rPr>
          <w:rFonts w:hint="eastAsia"/>
          <w:color w:val="000000"/>
          <w:sz w:val="21"/>
          <w:szCs w:val="21"/>
          <w:highlight w:val="none"/>
        </w:rPr>
        <w:t xml:space="preserve">3、经磋商后，二次报价为最终报价，如果成交价低于供应商在响应文件首次报价的，分项报价（不可竞争费以外的所有费用）同比例调整。</w:t>
      </w:r>
      <w:r/>
    </w:p>
    <w:p>
      <w:pPr>
        <w:pStyle w:val="765"/>
        <w:jc w:val="both"/>
        <w:spacing w:before="0" w:beforeAutospacing="0" w:after="0" w:afterAutospacing="0" w:line="360" w:lineRule="auto"/>
        <w:rPr>
          <w:rFonts w:hint="eastAsia" w:ascii="黑体" w:hAnsi="黑体" w:eastAsia="黑体" w:cs="Times New Roman"/>
          <w:iCs/>
          <w:sz w:val="32"/>
          <w:szCs w:val="32"/>
          <w:highlight w:val="none"/>
        </w:rPr>
        <w:outlineLvl w:val="1"/>
      </w:pPr>
      <w:r>
        <w:rPr>
          <w:rFonts w:hint="eastAsia" w:ascii="黑体" w:hAnsi="黑体" w:eastAsia="黑体" w:cs="Times New Roman"/>
          <w:i/>
          <w:sz w:val="32"/>
          <w:szCs w:val="32"/>
          <w:highlight w:val="none"/>
          <w:u w:val="single"/>
        </w:rPr>
        <w:br w:type="page" w:clear="all"/>
      </w:r>
      <w:bookmarkEnd w:id="131"/>
      <w:r>
        <w:rPr>
          <w:rFonts w:hint="eastAsia" w:ascii="黑体" w:hAnsi="黑体" w:eastAsia="黑体" w:cs="Times New Roman"/>
          <w:sz w:val="32"/>
          <w:szCs w:val="32"/>
          <w:highlight w:val="none"/>
        </w:rPr>
        <w:t xml:space="preserve">七、</w:t>
      </w:r>
      <w:r>
        <w:rPr>
          <w:rFonts w:hint="eastAsia" w:ascii="黑体" w:hAnsi="黑体" w:eastAsia="黑体" w:cs="Times New Roman"/>
          <w:iCs/>
          <w:sz w:val="32"/>
          <w:szCs w:val="32"/>
          <w:highlight w:val="none"/>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9"/>
      </w:pPr>
      <w:r>
        <w:rPr>
          <w:rFonts w:hint="eastAsia" w:ascii="方正小标宋简体" w:hAnsi="方正小标宋简体" w:eastAsia="方正小标宋简体" w:cs="方正小标宋简体"/>
          <w:color w:val="000000"/>
          <w:sz w:val="32"/>
          <w:szCs w:val="32"/>
          <w:highlight w:val="none"/>
        </w:rPr>
        <w:t xml:space="preserve">技术要求响应及偏离表</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p>
        </w:tc>
        <w:tc>
          <w:tcPr>
            <w:tcW w:w="2925"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磋商文件要求</w:t>
            </w:r>
            <w:r/>
          </w:p>
        </w:tc>
        <w:tc>
          <w:tcPr>
            <w:tcW w:w="2832"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响应情况</w:t>
            </w:r>
            <w:r/>
          </w:p>
        </w:tc>
        <w:tc>
          <w:tcPr>
            <w:tcW w:w="3375" w:type="dxa"/>
            <w:vAlign w:val="center"/>
            <w:textDirection w:val="lrTb"/>
            <w:noWrap w:val="false"/>
          </w:tcPr>
          <w:p>
            <w:pPr>
              <w:jc w:val="center"/>
              <w:spacing w:line="360" w:lineRule="auto"/>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bl>
    <w:p>
      <w:pPr>
        <w:pStyle w:val="765"/>
        <w:jc w:val="both"/>
        <w:spacing w:before="0" w:beforeAutospacing="0" w:after="0" w:afterAutospacing="0" w:line="360" w:lineRule="auto"/>
        <w:rPr>
          <w:highlight w:val="none"/>
        </w:rPr>
      </w:pPr>
      <w:r>
        <w:rPr>
          <w:highlight w:val="none"/>
        </w:rPr>
      </w:r>
      <w:r/>
    </w:p>
    <w:p>
      <w:pPr>
        <w:ind w:right="18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供应商名称：（加盖电子公章）</w:t>
      </w:r>
      <w:r/>
    </w:p>
    <w:p>
      <w:pPr>
        <w:spacing w:line="360" w:lineRule="auto"/>
        <w:rPr>
          <w:rFonts w:hint="eastAsia" w:ascii="宋体" w:hAnsi="宋体"/>
          <w:sz w:val="21"/>
          <w:szCs w:val="21"/>
          <w:highlight w:val="none"/>
        </w:rPr>
      </w:pPr>
      <w:r>
        <w:rPr>
          <w:rFonts w:hint="eastAsia" w:ascii="宋体" w:hAnsi="宋体"/>
          <w:sz w:val="21"/>
          <w:szCs w:val="21"/>
          <w:highlight w:val="none"/>
        </w:rPr>
      </w:r>
      <w:r/>
    </w:p>
    <w:p>
      <w:pPr>
        <w:pStyle w:val="765"/>
        <w:ind w:firstLine="420"/>
        <w:jc w:val="both"/>
        <w:spacing w:before="0" w:beforeAutospacing="0" w:after="0" w:afterAutospacing="0" w:line="360" w:lineRule="auto"/>
        <w:rPr>
          <w:sz w:val="21"/>
          <w:szCs w:val="21"/>
          <w:highlight w:val="none"/>
        </w:rPr>
      </w:pPr>
      <w:r>
        <w:rPr>
          <w:sz w:val="21"/>
          <w:szCs w:val="21"/>
          <w:highlight w:val="none"/>
        </w:rPr>
        <w:t xml:space="preserve">备注： </w:t>
      </w:r>
      <w:r/>
    </w:p>
    <w:p>
      <w:pPr>
        <w:pStyle w:val="765"/>
        <w:ind w:firstLine="420"/>
        <w:jc w:val="both"/>
        <w:spacing w:before="0" w:beforeAutospacing="0" w:after="0" w:afterAutospacing="0" w:line="360" w:lineRule="auto"/>
        <w:rPr>
          <w:rFonts w:hint="eastAsia"/>
          <w:sz w:val="21"/>
          <w:szCs w:val="21"/>
          <w:highlight w:val="none"/>
        </w:rPr>
      </w:pPr>
      <w:r>
        <w:rPr>
          <w:rFonts w:hint="eastAsia"/>
          <w:sz w:val="21"/>
          <w:szCs w:val="21"/>
          <w:highlight w:val="none"/>
        </w:rPr>
        <w:t xml:space="preserve">1.供应商须对磋商文件技术要求中的实质性要求（斜体下划线内容或打“★”内容）及其他要求做出明确响应，否则视为无效响应。</w:t>
      </w:r>
      <w:r/>
    </w:p>
    <w:p>
      <w:pPr>
        <w:pStyle w:val="765"/>
        <w:ind w:firstLine="420"/>
        <w:jc w:val="both"/>
        <w:spacing w:before="0" w:beforeAutospacing="0" w:after="0" w:afterAutospacing="0" w:line="360" w:lineRule="auto"/>
        <w:rPr>
          <w:rFonts w:hint="eastAsia"/>
          <w:sz w:val="21"/>
          <w:szCs w:val="21"/>
          <w:highlight w:val="none"/>
        </w:rPr>
      </w:pPr>
      <w:r>
        <w:rPr>
          <w:rFonts w:hint="eastAsia"/>
          <w:sz w:val="21"/>
          <w:szCs w:val="21"/>
          <w:highlight w:val="none"/>
        </w:rPr>
        <w:t xml:space="preserve">2.行数不够，可自行添加。</w:t>
      </w:r>
      <w:r/>
    </w:p>
    <w:p>
      <w:pPr>
        <w:jc w:val="center"/>
        <w:spacing w:line="360" w:lineRule="auto"/>
        <w:rPr>
          <w:rFonts w:hint="eastAsia" w:ascii="黑体" w:hAnsi="Arial" w:eastAsia="黑体"/>
          <w:b/>
          <w:color w:val="0000ff"/>
          <w:sz w:val="36"/>
          <w:szCs w:val="21"/>
          <w:highlight w:val="none"/>
        </w:rPr>
      </w:pPr>
      <w:r>
        <w:rPr>
          <w:rFonts w:hint="eastAsia" w:ascii="黑体" w:hAnsi="Arial" w:eastAsia="黑体"/>
          <w:b/>
          <w:color w:val="0000ff"/>
          <w:sz w:val="36"/>
          <w:szCs w:val="21"/>
          <w:highlight w:val="none"/>
        </w:rPr>
      </w:r>
      <w:r/>
    </w:p>
    <w:p>
      <w:pPr>
        <w:spacing w:line="360" w:lineRule="auto"/>
        <w:rPr>
          <w:rFonts w:hint="eastAsia" w:ascii="黑体" w:hAnsi="黑体" w:eastAsia="黑体"/>
          <w:iCs/>
          <w:color w:val="0000ff"/>
          <w:sz w:val="32"/>
          <w:szCs w:val="32"/>
          <w:highlight w:val="none"/>
        </w:rPr>
      </w:pPr>
      <w:r/>
      <w:bookmarkStart w:id="135" w:name="_Hlt26955054"/>
      <w:r/>
      <w:bookmarkEnd w:id="135"/>
      <w:r/>
      <w:r/>
    </w:p>
    <w:p>
      <w:pPr>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r>
      <w:r/>
    </w:p>
    <w:p>
      <w:pPr>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r>
      <w:r/>
    </w:p>
    <w:p>
      <w:pPr>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p>
    <w:p>
      <w:pPr>
        <w:spacing w:line="360" w:lineRule="auto"/>
        <w:rPr>
          <w:rFonts w:hint="default" w:ascii="宋体"/>
          <w:b/>
          <w:bCs/>
          <w:szCs w:val="21"/>
          <w:highlight w:val="none"/>
          <w:lang w:val="en-US"/>
        </w:rPr>
        <w:outlineLvl w:val="1"/>
      </w:pPr>
      <w:r>
        <w:rPr>
          <w:rFonts w:hint="eastAsia" w:ascii="黑体" w:hAnsi="黑体" w:eastAsia="黑体"/>
          <w:iCs/>
          <w:sz w:val="32"/>
          <w:szCs w:val="32"/>
          <w:highlight w:val="none"/>
        </w:rPr>
        <w:t xml:space="preserve">八</w:t>
      </w:r>
      <w:r>
        <w:rPr>
          <w:rFonts w:hint="eastAsia" w:ascii="黑体" w:hAnsi="黑体" w:eastAsia="黑体" w:cs="Times New Roman"/>
          <w:iCs/>
          <w:sz w:val="32"/>
          <w:szCs w:val="32"/>
          <w:highlight w:val="none"/>
          <w:lang w:val="en-US" w:eastAsia="zh-CN" w:bidi="ar-SA"/>
        </w:rPr>
        <w:t xml:space="preserve">、类似</w:t>
      </w:r>
      <w:r>
        <w:rPr>
          <w:rFonts w:hint="eastAsia" w:ascii="黑体" w:hAnsi="黑体" w:eastAsia="黑体" w:cs="Times New Roman"/>
          <w:iCs/>
          <w:sz w:val="32"/>
          <w:szCs w:val="32"/>
          <w:highlight w:val="none"/>
          <w:lang w:val="zh-CN" w:eastAsia="zh-CN" w:bidi="ar-SA"/>
        </w:rPr>
        <w:t xml:space="preserve">业绩</w:t>
      </w:r>
      <w:r>
        <w:rPr>
          <w:rFonts w:hint="eastAsia" w:ascii="黑体" w:hAnsi="黑体" w:eastAsia="黑体" w:cs="Times New Roman"/>
          <w:iCs/>
          <w:sz w:val="32"/>
          <w:szCs w:val="32"/>
          <w:highlight w:val="none"/>
          <w:lang w:val="en-US" w:eastAsia="zh-CN" w:bidi="ar-SA"/>
        </w:rPr>
        <w:t xml:space="preserve">情况表</w:t>
      </w:r>
      <w:r/>
    </w:p>
    <w:p>
      <w:pPr>
        <w:jc w:val="left"/>
        <w:spacing w:line="360" w:lineRule="auto"/>
        <w:widowControl/>
        <w:rPr>
          <w:rFonts w:ascii="宋体" w:cs="宋体"/>
          <w:b/>
          <w:szCs w:val="21"/>
          <w:highlight w:val="none"/>
          <w:lang w:val="zh-CN"/>
        </w:rPr>
      </w:pPr>
      <w:r>
        <w:rPr>
          <w:rFonts w:ascii="宋体" w:cs="宋体"/>
          <w:b/>
          <w:szCs w:val="21"/>
          <w:highlight w:val="none"/>
          <w:lang w:val="zh-CN"/>
        </w:rPr>
      </w:r>
      <w:r/>
    </w:p>
    <w:p>
      <w:pPr>
        <w:ind w:left="0" w:right="0" w:firstLine="3373"/>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项目负责人类似业绩情况表</w:t>
      </w:r>
      <w:r/>
    </w:p>
    <w:p>
      <w:pPr>
        <w:ind w:left="0" w:right="0" w:firstLine="0"/>
        <w:jc w:val="both"/>
        <w:spacing w:before="5"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
          <w:highlight w:val="none"/>
        </w:rPr>
        <w:t xml:space="preserve"> </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829"/>
        <w:gridCol w:w="2020"/>
        <w:gridCol w:w="1996"/>
        <w:gridCol w:w="1820"/>
        <w:gridCol w:w="1057"/>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9"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0"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351"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工作主要内容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项目规模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bl>
    <w:p>
      <w:pPr>
        <w:spacing w:line="360" w:lineRule="auto"/>
        <w:widowControl/>
        <w:rPr>
          <w:rFonts w:ascii="宋体" w:hAnsi="宋体"/>
          <w:b/>
          <w:bCs/>
          <w:szCs w:val="21"/>
          <w:highlight w:val="none"/>
        </w:rPr>
      </w:pPr>
      <w:r>
        <w:rPr>
          <w:rFonts w:ascii="宋体" w:hAnsi="宋体" w:eastAsia="宋体" w:cs="宋体"/>
          <w:b/>
          <w:color w:val="auto"/>
          <w:sz w:val="23"/>
          <w:highlight w:val="none"/>
        </w:rPr>
        <w:t xml:space="preserve"> </w:t>
      </w:r>
      <w:r>
        <w:rPr>
          <w:rFonts w:hint="eastAsia" w:ascii="宋体" w:hAnsi="宋体"/>
          <w:b/>
          <w:bCs/>
          <w:szCs w:val="21"/>
          <w:highlight w:val="none"/>
        </w:rPr>
        <w:t xml:space="preserve">说明：请供应商根据</w:t>
      </w:r>
      <w:r>
        <w:rPr>
          <w:rFonts w:hint="eastAsia" w:ascii="宋体" w:hAnsi="宋体"/>
          <w:b/>
          <w:bCs/>
          <w:szCs w:val="21"/>
          <w:highlight w:val="none"/>
          <w:lang w:val="en-US" w:eastAsia="zh-CN"/>
        </w:rPr>
        <w:t xml:space="preserve">磋商文件要求提供证明材料。</w:t>
      </w:r>
      <w:r/>
    </w:p>
    <w:p>
      <w:pPr>
        <w:ind w:left="0" w:right="0" w:firstLine="0"/>
        <w:jc w:val="both"/>
        <w:spacing w:before="1"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34" w:after="0" w:line="360" w:lineRule="auto"/>
        <w:tabs>
          <w:tab w:val="left" w:pos="471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供应商（盖章）:</w:t>
      </w:r>
      <w:r>
        <w:rPr>
          <w:rFonts w:hint="eastAsia" w:ascii="宋体" w:hAnsi="宋体" w:eastAsia="宋体" w:cs="宋体"/>
          <w:color w:val="auto"/>
          <w:sz w:val="21"/>
          <w:szCs w:val="21"/>
          <w:highlight w:val="none"/>
          <w:u w:val="single"/>
        </w:rPr>
        <w:tab/>
      </w:r>
      <w:r/>
    </w:p>
    <w:p>
      <w:pPr>
        <w:ind w:left="0" w:right="0" w:firstLine="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jc w:val="center"/>
        <w:spacing w:line="360" w:lineRule="auto"/>
        <w:widowControl/>
        <w:rPr>
          <w:rFonts w:hint="eastAsia" w:ascii="宋体" w:hAnsi="宋体"/>
          <w:b/>
          <w:bCs/>
          <w:sz w:val="24"/>
          <w:highlight w:val="none"/>
        </w:rPr>
      </w:pPr>
      <w:r>
        <w:rPr>
          <w:rFonts w:hint="eastAsia" w:ascii="宋体" w:hAnsi="宋体"/>
          <w:b/>
          <w:bCs/>
          <w:sz w:val="24"/>
          <w:highlight w:val="none"/>
        </w:rPr>
      </w:r>
      <w:r/>
    </w:p>
    <w:p>
      <w:pPr>
        <w:jc w:val="center"/>
        <w:spacing w:line="360" w:lineRule="auto"/>
        <w:widowControl/>
        <w:rPr>
          <w:rFonts w:hint="eastAsia" w:ascii="宋体" w:hAnsi="宋体"/>
          <w:b/>
          <w:bCs/>
          <w:sz w:val="24"/>
          <w:highlight w:val="none"/>
        </w:rPr>
      </w:pPr>
      <w:r>
        <w:rPr>
          <w:rFonts w:hint="eastAsia" w:ascii="宋体" w:hAnsi="宋体"/>
          <w:b/>
          <w:bCs/>
          <w:sz w:val="24"/>
          <w:highlight w:val="none"/>
        </w:rPr>
      </w:r>
      <w:r/>
    </w:p>
    <w:p>
      <w:pPr>
        <w:jc w:val="center"/>
        <w:spacing w:line="360" w:lineRule="auto"/>
        <w:widowControl/>
        <w:rPr>
          <w:rFonts w:hint="eastAsia" w:ascii="宋体" w:hAnsi="宋体"/>
          <w:b/>
          <w:bCs/>
          <w:sz w:val="24"/>
          <w:highlight w:val="none"/>
        </w:rPr>
      </w:pPr>
      <w:r>
        <w:rPr>
          <w:rFonts w:hint="eastAsia" w:ascii="宋体" w:hAnsi="宋体"/>
          <w:b/>
          <w:bCs/>
          <w:sz w:val="24"/>
          <w:highlight w:val="none"/>
        </w:rPr>
      </w:r>
      <w:r/>
    </w:p>
    <w:p>
      <w:pPr>
        <w:jc w:val="center"/>
        <w:spacing w:line="360" w:lineRule="auto"/>
        <w:widowControl/>
        <w:rPr>
          <w:rFonts w:hint="eastAsia" w:ascii="宋体" w:hAnsi="宋体"/>
          <w:b/>
          <w:bCs/>
          <w:sz w:val="24"/>
          <w:highlight w:val="none"/>
        </w:rPr>
      </w:pPr>
      <w:r>
        <w:rPr>
          <w:rFonts w:hint="eastAsia" w:ascii="宋体" w:hAnsi="宋体"/>
          <w:b/>
          <w:bCs/>
          <w:sz w:val="24"/>
          <w:highlight w:val="none"/>
        </w:rPr>
      </w:r>
      <w:r/>
    </w:p>
    <w:p>
      <w:pPr>
        <w:ind w:left="0" w:right="0" w:firstLine="3373"/>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供应商类似业绩情况表</w:t>
      </w:r>
      <w:r/>
    </w:p>
    <w:p>
      <w:pPr>
        <w:ind w:left="0" w:right="0" w:firstLine="0"/>
        <w:jc w:val="both"/>
        <w:spacing w:before="5"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
          <w:highlight w:val="none"/>
        </w:rPr>
        <w:t xml:space="preserve"> </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829"/>
        <w:gridCol w:w="2020"/>
        <w:gridCol w:w="1996"/>
        <w:gridCol w:w="1820"/>
        <w:gridCol w:w="1057"/>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9"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0"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351"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工作主要内容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项目规模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200" w:after="20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bl>
    <w:p>
      <w:pPr>
        <w:spacing w:line="360" w:lineRule="auto"/>
        <w:widowControl/>
        <w:rPr>
          <w:rFonts w:ascii="宋体" w:hAnsi="宋体"/>
          <w:b/>
          <w:bCs/>
          <w:szCs w:val="21"/>
          <w:highlight w:val="none"/>
        </w:rPr>
      </w:pPr>
      <w:r>
        <w:rPr>
          <w:rFonts w:hint="eastAsia" w:ascii="宋体" w:hAnsi="宋体"/>
          <w:b/>
          <w:bCs/>
          <w:szCs w:val="21"/>
          <w:highlight w:val="none"/>
        </w:rPr>
        <w:t xml:space="preserve">说明：请供应商根据</w:t>
      </w:r>
      <w:r>
        <w:rPr>
          <w:rFonts w:hint="eastAsia" w:ascii="宋体" w:hAnsi="宋体"/>
          <w:b/>
          <w:bCs/>
          <w:szCs w:val="21"/>
          <w:highlight w:val="none"/>
          <w:lang w:val="en-US" w:eastAsia="zh-CN"/>
        </w:rPr>
        <w:t xml:space="preserve">磋商文件要求提供证明材料。</w:t>
      </w:r>
      <w:r/>
    </w:p>
    <w:p>
      <w:pPr>
        <w:ind w:left="0" w:right="0" w:firstLine="0"/>
        <w:spacing w:before="34" w:after="0" w:line="360" w:lineRule="auto"/>
        <w:tabs>
          <w:tab w:val="left" w:pos="471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供应商（盖章）:</w:t>
      </w:r>
      <w:r>
        <w:rPr>
          <w:rFonts w:hint="eastAsia" w:ascii="宋体" w:hAnsi="宋体" w:eastAsia="宋体" w:cs="宋体"/>
          <w:color w:val="auto"/>
          <w:sz w:val="21"/>
          <w:szCs w:val="21"/>
          <w:highlight w:val="none"/>
          <w:u w:val="single"/>
        </w:rPr>
        <w:tab/>
      </w:r>
      <w:r/>
    </w:p>
    <w:p>
      <w:pPr>
        <w:ind w:left="0" w:right="0" w:firstLine="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jc w:val="left"/>
        <w:spacing w:line="360" w:lineRule="auto"/>
        <w:widowControl/>
        <w:rPr>
          <w:rFonts w:ascii="宋体" w:cs="宋体"/>
          <w:b/>
          <w:szCs w:val="21"/>
          <w:highlight w:val="none"/>
        </w:rPr>
      </w:pPr>
      <w:r>
        <w:rPr>
          <w:rFonts w:ascii="宋体" w:cs="宋体"/>
          <w:b/>
          <w:szCs w:val="21"/>
          <w:highlight w:val="none"/>
        </w:rPr>
      </w:r>
      <w:r/>
    </w:p>
    <w:p>
      <w:pPr>
        <w:rPr>
          <w:rFonts w:hint="eastAsia" w:ascii="黑体" w:hAnsi="黑体" w:eastAsia="黑体" w:cs="Times New Roman"/>
          <w:iCs/>
          <w:sz w:val="32"/>
          <w:szCs w:val="32"/>
          <w:highlight w:val="none"/>
          <w:lang w:val="en-US" w:eastAsia="zh-CN" w:bidi="ar-SA"/>
        </w:rPr>
      </w:pPr>
      <w:r>
        <w:rPr>
          <w:rFonts w:hint="eastAsia" w:ascii="黑体" w:hAnsi="黑体" w:eastAsia="黑体" w:cs="Times New Roman"/>
          <w:iCs/>
          <w:sz w:val="32"/>
          <w:szCs w:val="32"/>
          <w:highlight w:val="none"/>
          <w:lang w:val="en-US" w:eastAsia="zh-CN" w:bidi="ar-SA"/>
        </w:rPr>
        <w:br w:type="page" w:clear="all"/>
      </w:r>
      <w:r/>
    </w:p>
    <w:p>
      <w:pPr>
        <w:spacing w:line="360" w:lineRule="auto"/>
        <w:rPr>
          <w:rFonts w:hint="eastAsia" w:ascii="黑体" w:hAnsi="黑体" w:eastAsia="黑体" w:cs="Times New Roman"/>
          <w:iCs/>
          <w:sz w:val="32"/>
          <w:szCs w:val="32"/>
          <w:highlight w:val="none"/>
          <w:lang w:val="en-US" w:eastAsia="zh-CN" w:bidi="ar-SA"/>
        </w:rPr>
        <w:outlineLvl w:val="1"/>
      </w:pPr>
      <w:r>
        <w:rPr>
          <w:rFonts w:hint="eastAsia" w:ascii="黑体" w:hAnsi="黑体" w:eastAsia="黑体" w:cs="Times New Roman"/>
          <w:iCs/>
          <w:sz w:val="32"/>
          <w:szCs w:val="32"/>
          <w:highlight w:val="none"/>
          <w:lang w:val="en-US" w:eastAsia="zh-CN" w:bidi="ar-SA"/>
        </w:rPr>
        <w:t xml:space="preserve">九、</w:t>
      </w:r>
      <w:r>
        <w:rPr>
          <w:rFonts w:hint="eastAsia" w:ascii="黑体" w:hAnsi="黑体" w:eastAsia="黑体" w:cs="Times New Roman"/>
          <w:iCs/>
          <w:sz w:val="32"/>
          <w:szCs w:val="32"/>
          <w:highlight w:val="none"/>
          <w:lang w:val="zh-CN" w:eastAsia="zh-CN" w:bidi="ar-SA"/>
        </w:rPr>
        <w:t xml:space="preserve">项目组人员组成</w:t>
      </w:r>
      <w:r/>
    </w:p>
    <w:p>
      <w:pPr>
        <w:jc w:val="center"/>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拟参与本项目人员一览表</w:t>
      </w:r>
      <w:r/>
    </w:p>
    <w:p>
      <w:pPr>
        <w:spacing w:line="360" w:lineRule="auto"/>
        <w:widowControl/>
        <w:rPr>
          <w:rFonts w:ascii="宋体" w:hAnsi="宋体"/>
          <w:sz w:val="24"/>
          <w:szCs w:val="24"/>
          <w:highlight w:val="none"/>
        </w:rPr>
      </w:pPr>
      <w:r>
        <w:rPr>
          <w:rFonts w:ascii="宋体" w:hAnsi="宋体"/>
          <w:sz w:val="24"/>
          <w:szCs w:val="24"/>
          <w:highlight w:val="none"/>
        </w:rPr>
      </w:r>
      <w:r/>
    </w:p>
    <w:p>
      <w:pPr>
        <w:ind w:left="0" w:right="0" w:firstLine="0"/>
        <w:spacing w:before="0" w:after="0" w:line="360" w:lineRule="auto"/>
        <w:tabs>
          <w:tab w:val="left" w:pos="571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717"/>
        <w:gridCol w:w="644"/>
        <w:gridCol w:w="689"/>
        <w:gridCol w:w="1102"/>
        <w:gridCol w:w="1026"/>
        <w:gridCol w:w="991"/>
        <w:gridCol w:w="1141"/>
        <w:gridCol w:w="1543"/>
        <w:gridCol w:w="827"/>
      </w:tblGrid>
      <w:tr>
        <w:trPr>
          <w:trHeight w:val="12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3" w:type="dxa"/>
            <w:vAlign w:val="center"/>
            <w:textDirection w:val="lrTb"/>
            <w:noWrap w:val="false"/>
          </w:tcPr>
          <w:p>
            <w:pPr>
              <w:ind w:left="0" w:right="0" w:firstLine="0"/>
              <w:jc w:val="center"/>
              <w:spacing w:before="11"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 w:type="dxa"/>
            <w:vAlign w:val="center"/>
            <w:textDirection w:val="lrTb"/>
            <w:noWrap w:val="false"/>
          </w:tcPr>
          <w:p>
            <w:pPr>
              <w:ind w:left="0" w:right="0" w:firstLine="0"/>
              <w:jc w:val="center"/>
              <w:spacing w:before="4"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4"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9" w:type="dxa"/>
            <w:vAlign w:val="center"/>
            <w:textDirection w:val="lrTb"/>
            <w:noWrap w:val="false"/>
          </w:tcPr>
          <w:p>
            <w:pPr>
              <w:ind w:left="0" w:right="0" w:firstLine="0"/>
              <w:jc w:val="center"/>
              <w:spacing w:before="4"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2" w:type="dxa"/>
            <w:vAlign w:val="center"/>
            <w:textDirection w:val="lrTb"/>
            <w:noWrap w:val="false"/>
          </w:tcPr>
          <w:p>
            <w:pPr>
              <w:ind w:left="0" w:right="0" w:firstLine="0"/>
              <w:jc w:val="center"/>
              <w:spacing w:before="11"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学历及专业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6" w:type="dxa"/>
            <w:vAlign w:val="center"/>
            <w:textDirection w:val="lrTb"/>
            <w:noWrap w:val="false"/>
          </w:tcPr>
          <w:p>
            <w:pPr>
              <w:ind w:right="204"/>
              <w:jc w:val="center"/>
              <w:spacing w:before="112"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执业资格及证书号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0" w:right="0" w:firstLine="0"/>
              <w:jc w:val="center"/>
              <w:spacing w:before="11"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技术职称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right="156"/>
              <w:jc w:val="center"/>
              <w:spacing w:before="112"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3" w:type="dxa"/>
            <w:vAlign w:val="center"/>
            <w:textDirection w:val="lrTb"/>
            <w:noWrap w:val="false"/>
          </w:tcPr>
          <w:p>
            <w:pPr>
              <w:ind w:left="0" w:right="0" w:firstLine="0"/>
              <w:jc w:val="center"/>
              <w:spacing w:before="11"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7" w:type="dxa"/>
            <w:vAlign w:val="center"/>
            <w:textDirection w:val="lrTb"/>
            <w:noWrap w:val="false"/>
          </w:tcPr>
          <w:p>
            <w:pPr>
              <w:ind w:left="0" w:right="0" w:firstLine="0"/>
              <w:jc w:val="center"/>
              <w:spacing w:before="4" w:after="20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备注</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left="0" w:right="0" w:firstLine="0"/>
        <w:jc w:val="both"/>
        <w:spacing w:before="2"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spacing w:before="34" w:after="0" w:line="360" w:lineRule="auto"/>
        <w:tabs>
          <w:tab w:val="left" w:pos="4717"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供应商（盖章）:</w:t>
      </w:r>
      <w:r>
        <w:rPr>
          <w:rFonts w:hint="eastAsia" w:ascii="宋体" w:hAnsi="宋体" w:eastAsia="宋体" w:cs="宋体"/>
          <w:color w:val="auto"/>
          <w:sz w:val="21"/>
          <w:szCs w:val="21"/>
          <w:highlight w:val="none"/>
          <w:u w:val="single"/>
        </w:rPr>
        <w:tab/>
      </w:r>
      <w:r/>
    </w:p>
    <w:p>
      <w:pPr>
        <w:ind w:left="0" w:right="0" w:firstLine="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p>
    <w:p>
      <w:pPr>
        <w:spacing w:line="360" w:lineRule="auto"/>
        <w:rPr>
          <w:rFonts w:hint="eastAsia" w:ascii="黑体" w:hAnsi="黑体" w:eastAsia="黑体"/>
          <w:iCs/>
          <w:sz w:val="32"/>
          <w:szCs w:val="32"/>
          <w:highlight w:val="none"/>
        </w:rPr>
        <w:outlineLvl w:val="1"/>
      </w:pPr>
      <w:r>
        <w:rPr>
          <w:rFonts w:hint="eastAsia" w:ascii="黑体" w:hAnsi="黑体" w:eastAsia="黑体"/>
          <w:iCs/>
          <w:sz w:val="32"/>
          <w:szCs w:val="32"/>
          <w:highlight w:val="none"/>
          <w:lang w:val="en-US" w:eastAsia="zh-CN"/>
        </w:rPr>
        <w:t xml:space="preserve">十、</w:t>
      </w:r>
      <w:r>
        <w:rPr>
          <w:rFonts w:hint="eastAsia" w:ascii="黑体" w:hAnsi="黑体" w:eastAsia="黑体"/>
          <w:iCs/>
          <w:sz w:val="32"/>
          <w:szCs w:val="32"/>
          <w:highlight w:val="none"/>
        </w:rPr>
        <w:t xml:space="preserve">商务要求响应及偏离表</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商务要求响应及偏离表</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p>
        </w:tc>
        <w:tc>
          <w:tcPr>
            <w:tcW w:w="2832"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5"/>
        <w:jc w:val="both"/>
        <w:spacing w:before="0" w:beforeAutospacing="0" w:after="0" w:afterAutospacing="0" w:line="360" w:lineRule="auto"/>
        <w:rPr>
          <w:highlight w:val="none"/>
        </w:rPr>
      </w:pPr>
      <w:r>
        <w:rPr>
          <w:highlight w:val="none"/>
        </w:rPr>
      </w:r>
      <w:r/>
    </w:p>
    <w:p>
      <w:pPr>
        <w:ind w:right="18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供应商名称：（加盖电子公章）</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65"/>
        <w:ind w:firstLine="420"/>
        <w:jc w:val="both"/>
        <w:spacing w:before="0" w:beforeAutospacing="0" w:after="0" w:afterAutospacing="0" w:line="360" w:lineRule="auto"/>
        <w:rPr>
          <w:rFonts w:hint="eastAsia"/>
          <w:sz w:val="21"/>
          <w:szCs w:val="21"/>
          <w:highlight w:val="none"/>
        </w:rPr>
      </w:pPr>
      <w:r>
        <w:rPr>
          <w:rFonts w:hint="eastAsia"/>
          <w:sz w:val="21"/>
          <w:szCs w:val="21"/>
          <w:highlight w:val="none"/>
        </w:rPr>
        <w:t xml:space="preserve">备注： </w:t>
      </w:r>
      <w:r/>
    </w:p>
    <w:p>
      <w:pPr>
        <w:pStyle w:val="765"/>
        <w:ind w:firstLine="420"/>
        <w:jc w:val="both"/>
        <w:spacing w:before="0" w:beforeAutospacing="0" w:after="0" w:afterAutospacing="0" w:line="360" w:lineRule="auto"/>
        <w:rPr>
          <w:sz w:val="21"/>
          <w:szCs w:val="21"/>
          <w:highlight w:val="none"/>
        </w:rPr>
      </w:pPr>
      <w:r>
        <w:rPr>
          <w:rFonts w:hint="eastAsia"/>
          <w:sz w:val="21"/>
          <w:szCs w:val="21"/>
          <w:highlight w:val="none"/>
        </w:rPr>
        <w:t xml:space="preserve">1.供应商须对磋商文件商务要求中的实质性要求（斜体下划线内容或打“★”内容）做出明确响应，否则视为无效响应。</w:t>
      </w:r>
      <w:r/>
    </w:p>
    <w:p>
      <w:pPr>
        <w:pStyle w:val="765"/>
        <w:ind w:firstLine="420"/>
        <w:jc w:val="both"/>
        <w:spacing w:before="0" w:beforeAutospacing="0" w:after="0" w:afterAutospacing="0" w:line="360" w:lineRule="auto"/>
        <w:rPr>
          <w:rFonts w:hint="eastAsia"/>
          <w:sz w:val="21"/>
          <w:szCs w:val="21"/>
          <w:highlight w:val="none"/>
        </w:rPr>
      </w:pPr>
      <w:r>
        <w:rPr>
          <w:rFonts w:hint="eastAsia"/>
          <w:sz w:val="21"/>
          <w:szCs w:val="21"/>
          <w:highlight w:val="none"/>
        </w:rPr>
        <w:t xml:space="preserve">2.行数不够，可自行添加。</w:t>
      </w:r>
      <w:r/>
    </w:p>
    <w:p>
      <w:pPr>
        <w:spacing w:line="360" w:lineRule="auto"/>
        <w:rPr>
          <w:highlight w:val="none"/>
        </w:rPr>
      </w:pPr>
      <w:r>
        <w:rPr>
          <w:highlight w:val="none"/>
        </w:rPr>
      </w:r>
      <w:r/>
    </w:p>
    <w:p>
      <w:pPr>
        <w:jc w:val="center"/>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r>
      <w:r/>
    </w:p>
    <w:p>
      <w:pPr>
        <w:pStyle w:val="1062"/>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r>
      <w:r/>
    </w:p>
    <w:p>
      <w:pPr>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r>
      <w:r/>
    </w:p>
    <w:p>
      <w:pPr>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r>
      <w:r/>
    </w:p>
    <w:p>
      <w:pPr>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r>
      <w:r/>
    </w:p>
    <w:p>
      <w:pPr>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p>
    <w:p>
      <w:pPr>
        <w:spacing w:line="360" w:lineRule="auto"/>
        <w:rPr>
          <w:rFonts w:hint="eastAsia" w:ascii="黑体" w:hAnsi="黑体" w:eastAsia="黑体"/>
          <w:iCs/>
          <w:sz w:val="32"/>
          <w:szCs w:val="32"/>
          <w:highlight w:val="none"/>
        </w:rPr>
        <w:outlineLvl w:val="1"/>
      </w:pPr>
      <w:r>
        <w:rPr>
          <w:rFonts w:hint="eastAsia" w:ascii="黑体" w:hAnsi="黑体" w:eastAsia="黑体"/>
          <w:iCs/>
          <w:sz w:val="32"/>
          <w:szCs w:val="32"/>
          <w:highlight w:val="none"/>
          <w:lang w:val="en-US" w:eastAsia="zh-CN"/>
        </w:rPr>
        <w:t xml:space="preserve">十一</w:t>
      </w:r>
      <w:r>
        <w:rPr>
          <w:rFonts w:hint="eastAsia" w:ascii="黑体" w:hAnsi="黑体" w:eastAsia="黑体"/>
          <w:iCs/>
          <w:sz w:val="32"/>
          <w:szCs w:val="32"/>
          <w:highlight w:val="none"/>
        </w:rPr>
        <w:t xml:space="preserve">、中小企业声明函</w:t>
      </w:r>
      <w:r/>
    </w:p>
    <w:p>
      <w:pPr>
        <w:jc w:val="center"/>
        <w:keepLines w:val="0"/>
        <w:keepNext w:val="0"/>
        <w:spacing w:line="360" w:lineRule="auto"/>
        <w:widowControl/>
        <w:rPr>
          <w:highlight w:val="none"/>
        </w:rPr>
        <w:suppressLineNumbers w:val="0"/>
      </w:pPr>
      <w:r>
        <w:rPr>
          <w:rFonts w:hint="eastAsia" w:ascii="宋体" w:hAnsi="宋体" w:eastAsia="宋体" w:cs="宋体"/>
          <w:b/>
          <w:bCs/>
          <w:color w:val="000000"/>
          <w:sz w:val="36"/>
          <w:szCs w:val="36"/>
          <w:highlight w:val="none"/>
          <w:lang w:val="en-US" w:eastAsia="zh-CN" w:bidi="ar"/>
        </w:rPr>
        <w:t xml:space="preserve">中小企业声明函（工程）</w:t>
      </w:r>
      <w:r/>
    </w:p>
    <w:p>
      <w:pPr>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ind w:firstLine="420"/>
        <w:jc w:val="left"/>
        <w:keepLines w:val="0"/>
        <w:keepNext w:val="0"/>
        <w:spacing w:line="36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本公司</w:t>
      </w: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郑重声明，根据《政府采购促进中小企业发展管理办法》（财库﹝2020﹞46 号）的规定，本公司</w:t>
      </w: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参加</w:t>
      </w: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（单位名称）的</w:t>
      </w: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（项目名称）采购活动，工程的施工单位全部为符合政策要求的中小企业。相关企业的具体情况如下： </w:t>
      </w:r>
      <w:r/>
    </w:p>
    <w:p>
      <w:pPr>
        <w:ind w:firstLine="420"/>
        <w:jc w:val="left"/>
        <w:keepLines w:val="0"/>
        <w:keepNext w:val="0"/>
        <w:spacing w:line="36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1. </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（标的名称） ，属于</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cs="宋体"/>
          <w:i w:val="0"/>
          <w:iCs w:val="0"/>
          <w:color w:val="000000"/>
          <w:sz w:val="21"/>
          <w:szCs w:val="21"/>
          <w:highlight w:val="none"/>
          <w:lang w:val="en-US" w:eastAsia="zh-CN" w:bidi="ar"/>
        </w:rPr>
        <w:t xml:space="preserve">磋商文件</w:t>
      </w:r>
      <w:r>
        <w:rPr>
          <w:rFonts w:hint="eastAsia" w:ascii="宋体" w:hAnsi="宋体" w:eastAsia="宋体" w:cs="宋体"/>
          <w:i w:val="0"/>
          <w:iCs w:val="0"/>
          <w:color w:val="000000"/>
          <w:sz w:val="21"/>
          <w:szCs w:val="21"/>
          <w:highlight w:val="none"/>
          <w:lang w:val="en-US" w:eastAsia="zh-CN" w:bidi="ar"/>
        </w:rPr>
        <w:t xml:space="preserve">中明确的所属行业）； 承建企业为</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（企业名称），从业人员</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 人，营业收入为</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万元，资产总额为</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lang w:val="en-US" w:eastAsia="zh-CN" w:bidi="ar"/>
        </w:rPr>
        <w:t xml:space="preserve">万元，属于（中型企业、小型企业、微型企业）； </w:t>
      </w:r>
      <w:r/>
    </w:p>
    <w:p>
      <w:pPr>
        <w:jc w:val="left"/>
        <w:keepLines w:val="0"/>
        <w:keepNext w:val="0"/>
        <w:spacing w:line="36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 </w:t>
      </w:r>
      <w:r/>
    </w:p>
    <w:p>
      <w:pPr>
        <w:ind w:firstLine="420"/>
        <w:jc w:val="left"/>
        <w:keepLines w:val="0"/>
        <w:keepNext w:val="0"/>
        <w:spacing w:line="36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以上企业，不属于大企业的分支机构，不存在控股股东为大企业的情形，也不存在与大企业的负责人为同一人的情形。 </w:t>
      </w:r>
      <w:r/>
    </w:p>
    <w:p>
      <w:pPr>
        <w:ind w:firstLine="420"/>
        <w:jc w:val="left"/>
        <w:keepLines w:val="0"/>
        <w:keepNext w:val="0"/>
        <w:spacing w:line="36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本企业对上述声明内容的真实性负责。如有虚假，将依法承担相应责任。 </w:t>
      </w:r>
      <w:r/>
    </w:p>
    <w:p>
      <w:p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jc w:val="right"/>
        <w:keepLines w:val="0"/>
        <w:keepNext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企业名称（盖章）： </w:t>
      </w:r>
      <w:r/>
    </w:p>
    <w:p>
      <w:pPr>
        <w:jc w:val="right"/>
        <w:keepLines w:val="0"/>
        <w:keepNext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日 期：</w:t>
      </w:r>
      <w:r/>
    </w:p>
    <w:p>
      <w:pPr>
        <w:pStyle w:val="781"/>
        <w:spacing w:line="360" w:lineRule="auto"/>
        <w:rPr>
          <w:rFonts w:hint="default"/>
          <w:highlight w:val="none"/>
          <w:lang w:val="en-US" w:eastAsia="zh-CN"/>
        </w:rPr>
      </w:pPr>
      <w:r>
        <w:rPr>
          <w:rFonts w:hint="default"/>
          <w:highlight w:val="none"/>
          <w:lang w:val="en-US" w:eastAsia="zh-CN"/>
        </w:rPr>
      </w:r>
      <w:r/>
    </w:p>
    <w:p>
      <w:pPr>
        <w:spacing w:line="360" w:lineRule="auto"/>
        <w:rPr>
          <w:rFonts w:hint="eastAsia" w:ascii="宋体" w:hAnsi="宋体" w:eastAsia="宋体"/>
          <w:b w:val="0"/>
          <w:bCs/>
          <w:sz w:val="30"/>
          <w:szCs w:val="30"/>
          <w:highlight w:val="none"/>
          <w:lang w:val="en-US" w:eastAsia="zh-CN"/>
        </w:rPr>
      </w:pPr>
      <w:r>
        <w:rPr>
          <w:rFonts w:hint="eastAsia" w:ascii="宋体" w:hAnsi="宋体" w:eastAsia="宋体"/>
          <w:b w:val="0"/>
          <w:bCs/>
          <w:sz w:val="30"/>
          <w:szCs w:val="30"/>
          <w:highlight w:val="none"/>
          <w:lang w:val="en-US" w:eastAsia="zh-CN"/>
        </w:rPr>
        <w:t xml:space="preserve">说明：</w:t>
      </w:r>
      <w:r/>
    </w:p>
    <w:p>
      <w:pPr>
        <w:numPr>
          <w:ilvl w:val="0"/>
          <w:numId w:val="0"/>
        </w:numPr>
        <w:ind w:firstLine="630"/>
        <w:spacing w:line="360" w:lineRule="auto"/>
        <w:rPr>
          <w:rFonts w:hint="eastAsia" w:ascii="宋体" w:hAnsi="宋体" w:eastAsia="宋体"/>
          <w:b w:val="0"/>
          <w:bCs/>
          <w:sz w:val="21"/>
          <w:szCs w:val="21"/>
          <w:highlight w:val="none"/>
          <w:lang w:val="en-US" w:eastAsia="zh-CN"/>
        </w:rPr>
      </w:pPr>
      <w:r>
        <w:rPr>
          <w:rFonts w:hint="eastAsia" w:ascii="宋体" w:hAnsi="宋体" w:eastAsia="宋体" w:cs="Times New Roman"/>
          <w:b w:val="0"/>
          <w:bCs/>
          <w:sz w:val="21"/>
          <w:szCs w:val="21"/>
          <w:highlight w:val="none"/>
          <w:lang w:val="en-US" w:eastAsia="zh-CN"/>
        </w:rPr>
        <w:t xml:space="preserve">1、</w:t>
      </w:r>
      <w:r>
        <w:rPr>
          <w:rFonts w:hint="eastAsia" w:ascii="宋体" w:hAnsi="宋体" w:eastAsia="宋体"/>
          <w:b w:val="0"/>
          <w:bCs/>
          <w:sz w:val="21"/>
          <w:szCs w:val="21"/>
          <w:highlight w:val="none"/>
          <w:lang w:val="en-US" w:eastAsia="zh-CN"/>
        </w:rPr>
        <w:t xml:space="preserve">从业人员、营业收入、资产总额填报上一年度数据，无上一年度数据的新成立企业可不填报。</w:t>
      </w:r>
      <w:r/>
    </w:p>
    <w:p>
      <w:pPr>
        <w:ind w:firstLine="630"/>
        <w:jc w:val="left"/>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填写前请认真阅读《工业和信息化部</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国家统计局 国家发展和改革委员会 财政部关于印发中小企业划型标准规定的通知》(工信部联企业〔2011〕300号)和《财政部 工业和信息化部关于印发〈政府采购促进中小企业发展管理办法〉的通知》(财库〔2020〕46号)相关规定。</w:t>
      </w:r>
      <w:r/>
    </w:p>
    <w:p>
      <w:pPr>
        <w:ind w:firstLine="630"/>
        <w:jc w:val="left"/>
        <w:spacing w:line="360" w:lineRule="auto"/>
        <w:rPr>
          <w:rFonts w:hint="default" w:ascii="宋体" w:hAnsi="宋体" w:eastAsia="宋体" w:cs="宋体"/>
          <w:b/>
          <w:bCs w:val="0"/>
          <w:sz w:val="21"/>
          <w:szCs w:val="21"/>
          <w:highlight w:val="none"/>
          <w:lang w:val="en-US" w:eastAsia="zh-CN"/>
        </w:rPr>
        <w:outlineLvl w:val="9"/>
      </w:pPr>
      <w:r>
        <w:rPr>
          <w:rFonts w:hint="eastAsia" w:ascii="宋体" w:hAnsi="宋体" w:cs="宋体"/>
          <w:b w:val="0"/>
          <w:bCs/>
          <w:sz w:val="21"/>
          <w:szCs w:val="21"/>
          <w:highlight w:val="none"/>
          <w:lang w:val="en-US" w:eastAsia="zh-CN"/>
        </w:rPr>
        <w:t xml:space="preserve">3、</w:t>
      </w:r>
      <w:r>
        <w:rPr>
          <w:rFonts w:hint="eastAsia" w:ascii="宋体" w:hAnsi="宋体" w:cs="宋体"/>
          <w:b/>
          <w:bCs w:val="0"/>
          <w:sz w:val="21"/>
          <w:szCs w:val="21"/>
          <w:highlight w:val="none"/>
          <w:lang w:val="en-US" w:eastAsia="zh-CN"/>
        </w:rPr>
        <w:t xml:space="preserve">本项目为专门面向中小企业采购，供应商须提供中小企业声明函，未提供作无效响应处理。</w:t>
      </w:r>
      <w:r/>
    </w:p>
    <w:p>
      <w:pPr>
        <w:jc w:val="left"/>
        <w:spacing w:line="360" w:lineRule="auto"/>
        <w:rPr>
          <w:rFonts w:hint="eastAsia" w:ascii="黑体" w:hAnsi="黑体" w:eastAsia="黑体"/>
          <w:sz w:val="32"/>
          <w:szCs w:val="32"/>
          <w:highlight w:val="none"/>
        </w:rPr>
        <w:outlineLvl w:val="1"/>
      </w:pPr>
      <w:r>
        <w:rPr>
          <w:rFonts w:ascii="黑体" w:hAnsi="黑体" w:eastAsia="黑体"/>
          <w:b/>
          <w:sz w:val="32"/>
          <w:szCs w:val="32"/>
          <w:highlight w:val="none"/>
        </w:rPr>
        <w:br w:type="page" w:clear="all"/>
      </w:r>
      <w:r>
        <w:rPr>
          <w:rFonts w:hint="eastAsia" w:ascii="黑体" w:hAnsi="黑体" w:eastAsia="黑体"/>
          <w:iCs/>
          <w:sz w:val="32"/>
          <w:szCs w:val="32"/>
          <w:highlight w:val="none"/>
        </w:rPr>
        <w:t xml:space="preserve">十</w:t>
      </w:r>
      <w:r>
        <w:rPr>
          <w:rFonts w:hint="eastAsia" w:ascii="黑体" w:hAnsi="黑体" w:eastAsia="黑体"/>
          <w:iCs/>
          <w:sz w:val="32"/>
          <w:szCs w:val="32"/>
          <w:highlight w:val="none"/>
          <w:lang w:val="en-US" w:eastAsia="zh-CN"/>
        </w:rPr>
        <w:t xml:space="preserve">二</w:t>
      </w:r>
      <w:r>
        <w:rPr>
          <w:rFonts w:hint="eastAsia" w:ascii="黑体" w:hAnsi="黑体" w:eastAsia="黑体"/>
          <w:iCs/>
          <w:sz w:val="32"/>
          <w:szCs w:val="32"/>
          <w:highlight w:val="none"/>
        </w:rPr>
        <w:t xml:space="preserve">、</w:t>
      </w:r>
      <w:r>
        <w:rPr>
          <w:rFonts w:hint="eastAsia" w:ascii="黑体" w:hAnsi="黑体" w:eastAsia="黑体"/>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p>
    <w:p>
      <w:pPr>
        <w:ind w:firstLine="444"/>
        <w:spacing w:line="360" w:lineRule="auto"/>
        <w:shd w:val="clear" w:color="auto" w:fill="auto"/>
        <w:rPr>
          <w:rFonts w:hint="eastAsia" w:ascii="宋体" w:hAnsi="宋体" w:eastAsia="宋体" w:cs="宋体"/>
          <w:spacing w:val="6"/>
          <w:sz w:val="21"/>
          <w:szCs w:val="21"/>
          <w:highlight w:val="none"/>
          <w:lang w:val="zh-CN"/>
        </w:rPr>
      </w:pPr>
      <w:r>
        <w:rPr>
          <w:rFonts w:hint="eastAsia" w:ascii="宋体" w:hAnsi="宋体" w:eastAsia="宋体" w:cs="宋体"/>
          <w:spacing w:val="6"/>
          <w:sz w:val="21"/>
          <w:szCs w:val="21"/>
          <w:highlight w:val="none"/>
          <w:lang w:val="zh-CN"/>
        </w:rPr>
        <w:t xml:space="preserve">本单位郑重声明，根据《财政部 民政部 中国残疾人联合会关于促进残疾人就业政府采购政策的通知》（财库〔2017〕141号）的规定，本单位为</w:t>
      </w:r>
      <w:r>
        <w:rPr>
          <w:rFonts w:hint="eastAsia" w:ascii="宋体" w:hAnsi="宋体" w:eastAsia="宋体" w:cs="宋体"/>
          <w:spacing w:val="6"/>
          <w:sz w:val="21"/>
          <w:szCs w:val="21"/>
          <w:highlight w:val="none"/>
          <w:u w:val="single"/>
          <w:lang w:val="zh-CN"/>
        </w:rPr>
        <w:t xml:space="preserve">        </w:t>
      </w:r>
      <w:r>
        <w:rPr>
          <w:rFonts w:hint="eastAsia" w:ascii="宋体" w:hAnsi="宋体" w:eastAsia="宋体" w:cs="宋体"/>
          <w:spacing w:val="6"/>
          <w:sz w:val="21"/>
          <w:szCs w:val="21"/>
          <w:highlight w:val="none"/>
          <w:lang w:val="zh-CN"/>
        </w:rPr>
        <w:t xml:space="preserve">（符合/不符合）条件的残疾人福利性单位，且本单位参加</w:t>
      </w:r>
      <w:r>
        <w:rPr>
          <w:rFonts w:hint="eastAsia" w:ascii="宋体" w:hAnsi="宋体" w:eastAsia="宋体" w:cs="宋体"/>
          <w:spacing w:val="6"/>
          <w:sz w:val="21"/>
          <w:szCs w:val="21"/>
          <w:highlight w:val="none"/>
          <w:u w:val="single"/>
          <w:lang w:val="en-US" w:eastAsia="zh-CN"/>
        </w:rPr>
        <w:t xml:space="preserve">       </w:t>
      </w:r>
      <w:r>
        <w:rPr>
          <w:rFonts w:hint="eastAsia" w:ascii="宋体" w:hAnsi="宋体" w:eastAsia="宋体" w:cs="宋体"/>
          <w:spacing w:val="6"/>
          <w:sz w:val="21"/>
          <w:szCs w:val="21"/>
          <w:highlight w:val="none"/>
          <w:lang w:val="zh-CN"/>
        </w:rPr>
        <w:t xml:space="preserve">单位的</w:t>
      </w:r>
      <w:r>
        <w:rPr>
          <w:rFonts w:hint="eastAsia" w:ascii="宋体" w:hAnsi="宋体" w:eastAsia="宋体" w:cs="宋体"/>
          <w:spacing w:val="6"/>
          <w:sz w:val="21"/>
          <w:szCs w:val="21"/>
          <w:highlight w:val="none"/>
          <w:u w:val="single"/>
          <w:lang w:val="en-US" w:eastAsia="zh-CN"/>
        </w:rPr>
        <w:t xml:space="preserve">      </w:t>
      </w:r>
      <w:r>
        <w:rPr>
          <w:rFonts w:hint="eastAsia" w:ascii="宋体" w:hAnsi="宋体" w:eastAsia="宋体" w:cs="宋体"/>
          <w:spacing w:val="6"/>
          <w:sz w:val="21"/>
          <w:szCs w:val="21"/>
          <w:highlight w:val="none"/>
          <w:lang w:val="zh-CN"/>
        </w:rPr>
        <w:t xml:space="preserve">项目采购活动提供本单位制造的货物（</w:t>
      </w:r>
      <w:r>
        <w:rPr>
          <w:rFonts w:hint="eastAsia" w:ascii="宋体" w:hAnsi="宋体" w:eastAsia="宋体" w:cs="宋体"/>
          <w:spacing w:val="6"/>
          <w:sz w:val="21"/>
          <w:szCs w:val="21"/>
          <w:highlight w:val="none"/>
          <w:lang w:val="en-US" w:eastAsia="zh-CN"/>
        </w:rPr>
        <w:t xml:space="preserve">或</w:t>
      </w:r>
      <w:r>
        <w:rPr>
          <w:rFonts w:hint="eastAsia" w:ascii="宋体" w:hAnsi="宋体" w:eastAsia="宋体" w:cs="宋体"/>
          <w:spacing w:val="6"/>
          <w:sz w:val="21"/>
          <w:szCs w:val="21"/>
          <w:highlight w:val="none"/>
          <w:lang w:val="zh-CN"/>
        </w:rPr>
        <w:t xml:space="preserve">由本单位承担工程/提供服务），或者提供其他残疾人福利性单位制造的货物（不包括使用非残疾人福利性单位注册商标的货物）。</w:t>
      </w:r>
      <w:r/>
    </w:p>
    <w:p>
      <w:pPr>
        <w:ind w:firstLine="444"/>
        <w:spacing w:line="360" w:lineRule="auto"/>
        <w:shd w:val="clear" w:color="auto" w:fill="auto"/>
        <w:rPr>
          <w:rFonts w:hint="eastAsia" w:ascii="宋体" w:hAnsi="宋体" w:eastAsia="宋体" w:cs="宋体"/>
          <w:spacing w:val="6"/>
          <w:sz w:val="21"/>
          <w:szCs w:val="21"/>
          <w:highlight w:val="none"/>
          <w:lang w:val="zh-CN"/>
        </w:rPr>
      </w:pPr>
      <w:r>
        <w:rPr>
          <w:rFonts w:hint="eastAsia" w:ascii="宋体" w:hAnsi="宋体" w:eastAsia="宋体" w:cs="宋体"/>
          <w:spacing w:val="6"/>
          <w:sz w:val="21"/>
          <w:szCs w:val="21"/>
          <w:highlight w:val="none"/>
          <w:lang w:val="zh-CN"/>
        </w:rPr>
        <w:t xml:space="preserve">本单位对上述声明的真实性负责。如有虚假，将依法承担相应责任。</w:t>
      </w:r>
      <w:r/>
    </w:p>
    <w:p>
      <w:pPr>
        <w:spacing w:line="360" w:lineRule="auto"/>
        <w:shd w:val="clear" w:color="auto" w:fil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jc w:val="right"/>
        <w:spacing w:line="360" w:lineRule="auto"/>
        <w:shd w:val="clear" w:color="auto" w:fil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声明人</w:t>
      </w:r>
      <w:r>
        <w:rPr>
          <w:rFonts w:hint="eastAsia" w:ascii="宋体" w:hAnsi="宋体" w:eastAsia="宋体" w:cs="宋体"/>
          <w:sz w:val="21"/>
          <w:szCs w:val="21"/>
          <w:highlight w:val="none"/>
        </w:rPr>
        <w:t xml:space="preserve">（盖章）：            </w:t>
      </w:r>
      <w:r>
        <w:rPr>
          <w:rFonts w:hint="eastAsia" w:ascii="宋体" w:hAnsi="宋体" w:eastAsia="宋体" w:cs="宋体"/>
          <w:sz w:val="21"/>
          <w:szCs w:val="21"/>
          <w:highlight w:val="none"/>
          <w:lang w:val="zh-CN"/>
        </w:rPr>
        <w:t xml:space="preserve">            </w:t>
      </w:r>
      <w:r/>
    </w:p>
    <w:p>
      <w:pPr>
        <w:jc w:val="center"/>
        <w:spacing w:line="360" w:lineRule="auto"/>
        <w:shd w:val="clear" w:color="auto" w:fill="auto"/>
        <w:rPr>
          <w:rFonts w:hint="eastAsia" w:ascii="宋体" w:hAnsi="宋体" w:eastAsia="宋体" w:cs="宋体"/>
          <w:szCs w:val="21"/>
          <w:highlight w:val="none"/>
          <w:lang w:val="zh-CN"/>
        </w:rPr>
      </w:pP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    期：    年 </w:t>
      </w:r>
      <w:r>
        <w:rPr>
          <w:rFonts w:hint="eastAsia" w:ascii="宋体" w:hAnsi="宋体" w:eastAsia="宋体" w:cs="宋体"/>
          <w:szCs w:val="21"/>
          <w:highlight w:val="none"/>
          <w:lang w:val="zh-CN"/>
        </w:rPr>
        <w:t xml:space="preserve">   月   日</w:t>
      </w:r>
      <w:r/>
    </w:p>
    <w:p>
      <w:pPr>
        <w:ind w:firstLine="420"/>
        <w:spacing w:line="360" w:lineRule="auto"/>
        <w:rPr>
          <w:rFonts w:hint="eastAsia" w:ascii="宋体" w:hAnsi="宋体"/>
          <w:sz w:val="21"/>
          <w:szCs w:val="21"/>
          <w:highlight w:val="none"/>
        </w:rPr>
      </w:pPr>
      <w:r>
        <w:rPr>
          <w:rFonts w:hint="eastAsia" w:ascii="宋体" w:hAnsi="宋体"/>
          <w:sz w:val="21"/>
          <w:szCs w:val="21"/>
          <w:highlight w:val="none"/>
        </w:rPr>
      </w:r>
      <w:r/>
    </w:p>
    <w:p>
      <w:pPr>
        <w:ind w:firstLine="420"/>
        <w:spacing w:line="360" w:lineRule="auto"/>
        <w:rPr>
          <w:rFonts w:hint="eastAsia" w:ascii="宋体" w:hAnsi="宋体"/>
          <w:b/>
          <w:sz w:val="30"/>
          <w:szCs w:val="30"/>
          <w:highlight w:val="none"/>
          <w:lang w:val="en-US" w:eastAsia="zh-CN"/>
        </w:rPr>
      </w:pPr>
      <w:r>
        <w:rPr>
          <w:rFonts w:hint="eastAsia" w:ascii="宋体" w:hAnsi="宋体"/>
          <w:sz w:val="21"/>
          <w:szCs w:val="21"/>
          <w:highlight w:val="none"/>
        </w:rPr>
        <w:t xml:space="preserve">备注：成交供应商为残疾人福利性单位的，此声明函将随成交结果同时公告，接受社会监督。</w:t>
      </w:r>
      <w:r/>
    </w:p>
    <w:p>
      <w:pPr>
        <w:spacing w:line="360" w:lineRule="auto"/>
        <w:shd w:val="clear" w:color="auto" w:fill="auto"/>
        <w:rPr>
          <w:rFonts w:hint="eastAsia" w:ascii="宋体" w:hAnsi="宋体"/>
          <w:b/>
          <w:sz w:val="30"/>
          <w:szCs w:val="30"/>
          <w:highlight w:val="none"/>
          <w:lang w:val="en-US" w:eastAsia="zh-CN"/>
        </w:rPr>
        <w:outlineLvl w:val="9"/>
      </w:pPr>
      <w:r>
        <w:rPr>
          <w:rFonts w:hint="eastAsia" w:ascii="宋体" w:hAnsi="宋体"/>
          <w:b/>
          <w:sz w:val="30"/>
          <w:szCs w:val="30"/>
          <w:highlight w:val="none"/>
          <w:lang w:val="en-US" w:eastAsia="zh-CN"/>
        </w:rPr>
      </w:r>
      <w:r/>
    </w:p>
    <w:p>
      <w:pPr>
        <w:spacing w:line="360" w:lineRule="auto"/>
        <w:shd w:val="clear" w:color="auto" w:fill="auto"/>
        <w:rPr>
          <w:rFonts w:hint="eastAsia" w:ascii="宋体" w:hAnsi="宋体"/>
          <w:b/>
          <w:sz w:val="30"/>
          <w:szCs w:val="30"/>
          <w:highlight w:val="none"/>
        </w:rPr>
        <w:outlineLvl w:val="1"/>
      </w:pPr>
      <w:r>
        <w:rPr>
          <w:rFonts w:hint="eastAsia" w:ascii="宋体" w:hAnsi="宋体"/>
          <w:b/>
          <w:sz w:val="30"/>
          <w:szCs w:val="30"/>
          <w:highlight w:val="none"/>
          <w:lang w:val="en-US" w:eastAsia="zh-CN"/>
        </w:rPr>
        <w:t xml:space="preserve">十三</w:t>
      </w:r>
      <w:r>
        <w:rPr>
          <w:rFonts w:hint="eastAsia" w:ascii="宋体" w:hAnsi="宋体"/>
          <w:b/>
          <w:sz w:val="30"/>
          <w:szCs w:val="30"/>
          <w:highlight w:val="none"/>
        </w:rPr>
        <w:t xml:space="preserve">、属于监狱企业的证明文件</w:t>
      </w:r>
      <w:r/>
    </w:p>
    <w:p>
      <w:pPr>
        <w:spacing w:line="360" w:lineRule="auto"/>
        <w:shd w:val="clear" w:color="auto" w:fill="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提供由省级以上监狱管理局、戒毒管理局(含新疆生产建设兵团)出具的属于监狱企业的证明文件。</w:t>
      </w:r>
      <w:r/>
    </w:p>
    <w:p>
      <w:pPr>
        <w:spacing w:line="360" w:lineRule="auto"/>
        <w:shd w:val="clear" w:color="auto" w:fill="auto"/>
        <w:rPr>
          <w:rFonts w:hint="eastAsia" w:ascii="宋体" w:hAnsi="宋体"/>
          <w:b/>
          <w:sz w:val="30"/>
          <w:szCs w:val="30"/>
          <w:highlight w:val="none"/>
        </w:rPr>
        <w:outlineLvl w:val="9"/>
      </w:pPr>
      <w:r>
        <w:rPr>
          <w:rFonts w:hint="eastAsia" w:ascii="宋体" w:hAnsi="宋体"/>
          <w:b/>
          <w:sz w:val="30"/>
          <w:szCs w:val="30"/>
          <w:highlight w:val="none"/>
        </w:rPr>
      </w:r>
      <w:r/>
    </w:p>
    <w:p>
      <w:pPr>
        <w:spacing w:line="360" w:lineRule="auto"/>
        <w:shd w:val="clear" w:color="auto" w:fill="auto"/>
        <w:rPr>
          <w:rFonts w:hint="eastAsia" w:ascii="宋体" w:hAnsi="宋体"/>
          <w:b/>
          <w:sz w:val="30"/>
          <w:szCs w:val="30"/>
          <w:highlight w:val="none"/>
        </w:rPr>
        <w:outlineLvl w:val="9"/>
      </w:pPr>
      <w:r>
        <w:rPr>
          <w:rFonts w:hint="eastAsia" w:ascii="宋体" w:hAnsi="宋体"/>
          <w:b/>
          <w:sz w:val="30"/>
          <w:szCs w:val="30"/>
          <w:highlight w:val="none"/>
        </w:rPr>
      </w:r>
      <w:r/>
    </w:p>
    <w:p>
      <w:pPr>
        <w:spacing w:line="360" w:lineRule="auto"/>
        <w:shd w:val="clear" w:color="auto" w:fill="auto"/>
        <w:rPr>
          <w:rFonts w:hint="eastAsia" w:ascii="宋体" w:hAnsi="宋体"/>
          <w:b/>
          <w:sz w:val="30"/>
          <w:szCs w:val="30"/>
          <w:highlight w:val="none"/>
        </w:rPr>
        <w:outlineLvl w:val="1"/>
      </w:pPr>
      <w:r>
        <w:rPr>
          <w:rFonts w:hint="eastAsia" w:ascii="宋体" w:hAnsi="宋体"/>
          <w:b/>
          <w:sz w:val="30"/>
          <w:szCs w:val="30"/>
          <w:highlight w:val="none"/>
          <w:lang w:val="en-US" w:eastAsia="zh-CN"/>
        </w:rPr>
        <w:t xml:space="preserve">十四</w:t>
      </w:r>
      <w:r>
        <w:rPr>
          <w:rFonts w:hint="eastAsia" w:ascii="宋体" w:hAnsi="宋体"/>
          <w:b/>
          <w:sz w:val="30"/>
          <w:szCs w:val="30"/>
          <w:highlight w:val="none"/>
        </w:rPr>
        <w:t xml:space="preserve">、节能产品认证文件（如有，须提供）</w:t>
      </w:r>
      <w:r/>
    </w:p>
    <w:p>
      <w:pPr>
        <w:spacing w:line="360" w:lineRule="auto"/>
        <w:shd w:val="clear" w:color="auto" w:fill="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提供其投标产品在《节能产品政府采购清单》中相应的页面截图或相关认证证明材料。</w:t>
      </w:r>
      <w:r/>
    </w:p>
    <w:p>
      <w:pPr>
        <w:spacing w:line="360" w:lineRule="auto"/>
        <w:shd w:val="clear" w:color="auto" w:fill="auto"/>
        <w:rPr>
          <w:rFonts w:hint="eastAsia" w:ascii="宋体" w:hAnsi="宋体"/>
          <w:b/>
          <w:sz w:val="30"/>
          <w:szCs w:val="30"/>
          <w:highlight w:val="none"/>
        </w:rPr>
        <w:outlineLvl w:val="9"/>
      </w:pPr>
      <w:r>
        <w:rPr>
          <w:rFonts w:hint="eastAsia" w:ascii="宋体" w:hAnsi="宋体"/>
          <w:b/>
          <w:sz w:val="30"/>
          <w:szCs w:val="30"/>
          <w:highlight w:val="none"/>
        </w:rPr>
      </w:r>
      <w:r/>
    </w:p>
    <w:p>
      <w:pPr>
        <w:spacing w:line="360" w:lineRule="auto"/>
        <w:shd w:val="clear" w:color="auto" w:fill="auto"/>
        <w:rPr>
          <w:rFonts w:hint="eastAsia" w:ascii="宋体" w:hAnsi="宋体"/>
          <w:b/>
          <w:sz w:val="30"/>
          <w:szCs w:val="30"/>
          <w:highlight w:val="none"/>
        </w:rPr>
        <w:outlineLvl w:val="9"/>
      </w:pPr>
      <w:r>
        <w:rPr>
          <w:rFonts w:hint="eastAsia" w:ascii="宋体" w:hAnsi="宋体"/>
          <w:b/>
          <w:sz w:val="30"/>
          <w:szCs w:val="30"/>
          <w:highlight w:val="none"/>
        </w:rPr>
      </w:r>
      <w:r/>
    </w:p>
    <w:p>
      <w:pPr>
        <w:spacing w:line="360" w:lineRule="auto"/>
        <w:shd w:val="clear" w:color="auto" w:fill="auto"/>
        <w:rPr>
          <w:rFonts w:hint="eastAsia" w:ascii="宋体" w:hAnsi="宋体"/>
          <w:b/>
          <w:sz w:val="30"/>
          <w:szCs w:val="30"/>
          <w:highlight w:val="none"/>
        </w:rPr>
        <w:outlineLvl w:val="1"/>
      </w:pPr>
      <w:r>
        <w:rPr>
          <w:rFonts w:hint="eastAsia" w:ascii="宋体" w:hAnsi="宋体"/>
          <w:b/>
          <w:sz w:val="30"/>
          <w:szCs w:val="30"/>
          <w:highlight w:val="none"/>
          <w:lang w:val="en-US" w:eastAsia="zh-CN"/>
        </w:rPr>
        <w:t xml:space="preserve">十五</w:t>
      </w:r>
      <w:r>
        <w:rPr>
          <w:rFonts w:hint="eastAsia" w:ascii="宋体" w:hAnsi="宋体"/>
          <w:b/>
          <w:sz w:val="30"/>
          <w:szCs w:val="30"/>
          <w:highlight w:val="none"/>
        </w:rPr>
        <w:t xml:space="preserve">、环境标志产品认证文件（如有，须提供）</w:t>
      </w:r>
      <w:r/>
    </w:p>
    <w:p>
      <w:pPr>
        <w:spacing w:line="360" w:lineRule="auto"/>
        <w:shd w:val="clear" w:color="auto" w:fill="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提供其投标产品在《环境标志产品政府采购清单》中相应的页面截图或相关认证证明材料。</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br w:type="page" w:clear="all"/>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十五、</w:t>
      </w:r>
      <w:r>
        <w:rPr>
          <w:rFonts w:hint="eastAsia" w:ascii="宋体" w:hAnsi="宋体" w:eastAsia="宋体" w:cs="宋体"/>
          <w:sz w:val="28"/>
          <w:szCs w:val="28"/>
          <w:highlight w:val="none"/>
        </w:rPr>
        <w:t xml:space="preserve">施工组织方案</w:t>
      </w:r>
      <w:r/>
    </w:p>
    <w:p>
      <w:pPr>
        <w:ind w:left="0" w:right="0" w:firstLine="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包括但不限制于：实施进度计划编制方案，施工质量保证措施方案，难点、重点及合理化建议方案，安全、文明施工措施方案、技术要求、工艺要求、环保措施、质保期限等，未提供施工方案，作无效响应文件处理。（方案不做评分，进场后需报监理及采购人审批通过，后期作为成交供应商现场实施依据。）</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、供应商认为需要提供的其他资料</w:t>
      </w:r>
      <w:r/>
    </w:p>
    <w:p>
      <w:pPr>
        <w:pStyle w:val="1062"/>
        <w:ind w:left="0" w:firstLine="0"/>
        <w:spacing w:line="360" w:lineRule="auto"/>
        <w:rPr>
          <w:rFonts w:hint="eastAsia"/>
          <w:highlight w:val="none"/>
        </w:rPr>
      </w:pPr>
      <w:r>
        <w:rPr>
          <w:rFonts w:hint="eastAsia"/>
          <w:highlight w:val="none"/>
        </w:rPr>
      </w:r>
      <w:r/>
    </w:p>
    <w:sectPr>
      <w:headerReference w:type="default" r:id="rId10"/>
      <w:footerReference w:type="default" r:id="rId12"/>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方正小标宋简体">
    <w:panose1 w:val="020B0503020202020204"/>
  </w:font>
  <w:font w:name="SimSun">
    <w:panose1 w:val="02010600030101010101"/>
  </w:font>
  <w:font w:name="楷体_GB2312">
    <w:panose1 w:val="02010609060101010101"/>
  </w:font>
  <w:font w:name="Tahoma">
    <w:panose1 w:val="020B0604030504040204"/>
  </w:font>
  <w:font w:name="方正仿宋简体">
    <w:panose1 w:val="020B0503020202020204"/>
  </w:font>
  <w:font w:name="KNLe">
    <w:panose1 w:val="020B0503020202020204"/>
  </w:font>
  <w:font w:name="华文细黑">
    <w:panose1 w:val="02010600040101010101"/>
  </w:font>
  <w:font w:name="金山简魏碑">
    <w:panose1 w:val="020B0503020202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rPr>
        <w:rFonts w:ascii="宋体" w:hAnsi="宋体"/>
      </w:rPr>
    </w:pPr>
    <w:r>
      <w:rPr>
        <w:rFonts w:hint="eastAsia" w:ascii="宋体" w:hAnsi="宋体"/>
        <w:szCs w:val="21"/>
      </w:rPr>
      <w:t xml:space="preserve">第 </w:t>
    </w: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 xml:space="preserve">5</w:t>
    </w:r>
    <w:r>
      <w:rPr>
        <w:rFonts w:ascii="宋体" w:hAnsi="宋体"/>
        <w:szCs w:val="21"/>
      </w:rPr>
      <w:fldChar w:fldCharType="end"/>
    </w:r>
    <w:r>
      <w:rPr>
        <w:rFonts w:hint="eastAsia" w:ascii="宋体" w:hAnsi="宋体"/>
        <w:szCs w:val="21"/>
      </w:rPr>
      <w:t xml:space="preserve"> 页 共 </w:t>
    </w:r>
    <w:r>
      <w:rPr>
        <w:rFonts w:ascii="宋体" w:hAnsi="宋体"/>
        <w:szCs w:val="21"/>
      </w:rPr>
      <w:fldChar w:fldCharType="begin"/>
    </w:r>
    <w:r>
      <w:rPr>
        <w:rFonts w:ascii="宋体" w:hAnsi="宋体"/>
        <w:szCs w:val="21"/>
      </w:rPr>
      <w:instrText xml:space="preserve"> NUMPAGES </w:instrText>
    </w:r>
    <w:r>
      <w:rPr>
        <w:rFonts w:ascii="宋体" w:hAnsi="宋体"/>
        <w:szCs w:val="21"/>
      </w:rPr>
      <w:fldChar w:fldCharType="separate"/>
    </w:r>
    <w:r>
      <w:rPr>
        <w:rFonts w:ascii="宋体" w:hAnsi="宋体"/>
        <w:szCs w:val="21"/>
      </w:rPr>
      <w:t xml:space="preserve">74</w:t>
    </w:r>
    <w:r>
      <w:rPr>
        <w:rFonts w:ascii="宋体" w:hAnsi="宋体"/>
        <w:szCs w:val="21"/>
      </w:rPr>
      <w:fldChar w:fldCharType="end"/>
    </w:r>
    <w:r>
      <w:rPr>
        <w:rFonts w:hint="eastAsia" w:ascii="宋体" w:hAnsi="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rPr>
        <w:rFonts w:ascii="宋体" w:hAnsi="宋体"/>
        <w:sz w:val="21"/>
        <w:szCs w:val="21"/>
      </w:rPr>
    </w:pPr>
    <w:r>
      <w:rPr>
        <w:rFonts w:hint="eastAsia" w:ascii="宋体" w:hAnsi="宋体"/>
        <w:sz w:val="21"/>
        <w:szCs w:val="21"/>
      </w:rPr>
      <w:t xml:space="preserve">第 </w:t>
    </w:r>
    <w:r>
      <w:rPr>
        <w:rFonts w:ascii="宋体" w:hAnsi="宋体"/>
        <w:sz w:val="21"/>
        <w:szCs w:val="21"/>
      </w:rPr>
      <w:fldChar w:fldCharType="begin"/>
    </w:r>
    <w:r>
      <w:rPr>
        <w:rFonts w:ascii="宋体" w:hAnsi="宋体"/>
        <w:sz w:val="21"/>
        <w:szCs w:val="21"/>
      </w:rPr>
      <w:instrText xml:space="preserve"> PAGE </w:instrText>
    </w:r>
    <w:r>
      <w:rPr>
        <w:rFonts w:ascii="宋体" w:hAnsi="宋体"/>
        <w:sz w:val="21"/>
        <w:szCs w:val="21"/>
      </w:rPr>
      <w:fldChar w:fldCharType="separate"/>
    </w:r>
    <w:r>
      <w:rPr>
        <w:rFonts w:ascii="宋体" w:hAnsi="宋体"/>
        <w:sz w:val="21"/>
        <w:szCs w:val="21"/>
      </w:rPr>
      <w:t xml:space="preserve">74</w:t>
    </w:r>
    <w:r>
      <w:rPr>
        <w:rFonts w:ascii="宋体" w:hAnsi="宋体"/>
        <w:sz w:val="21"/>
        <w:szCs w:val="21"/>
      </w:rPr>
      <w:fldChar w:fldCharType="end"/>
    </w:r>
    <w:r>
      <w:rPr>
        <w:rFonts w:hint="eastAsia" w:ascii="宋体" w:hAnsi="宋体"/>
        <w:sz w:val="21"/>
        <w:szCs w:val="21"/>
      </w:rPr>
      <w:t xml:space="preserve"> 页 共 </w:t>
    </w:r>
    <w:r>
      <w:rPr>
        <w:rFonts w:ascii="宋体" w:hAnsi="宋体"/>
        <w:sz w:val="21"/>
        <w:szCs w:val="21"/>
      </w:rPr>
      <w:fldChar w:fldCharType="begin"/>
    </w:r>
    <w:r>
      <w:rPr>
        <w:rFonts w:ascii="宋体" w:hAnsi="宋体"/>
        <w:sz w:val="21"/>
        <w:szCs w:val="21"/>
      </w:rPr>
      <w:instrText xml:space="preserve"> NUMPAGES </w:instrText>
    </w:r>
    <w:r>
      <w:rPr>
        <w:rFonts w:ascii="宋体" w:hAnsi="宋体"/>
        <w:sz w:val="21"/>
        <w:szCs w:val="21"/>
      </w:rPr>
      <w:fldChar w:fldCharType="separate"/>
    </w:r>
    <w:r>
      <w:rPr>
        <w:rFonts w:ascii="宋体" w:hAnsi="宋体"/>
        <w:sz w:val="21"/>
        <w:szCs w:val="21"/>
      </w:rPr>
      <w:t xml:space="preserve">74</w:t>
    </w:r>
    <w:r>
      <w:rPr>
        <w:rFonts w:ascii="宋体" w:hAnsi="宋体"/>
        <w:sz w:val="21"/>
        <w:szCs w:val="21"/>
      </w:rPr>
      <w:fldChar w:fldCharType="end"/>
    </w:r>
    <w:r>
      <w:rPr>
        <w:rFonts w:hint="eastAsia" w:ascii="宋体" w:hAnsi="宋体"/>
        <w:sz w:val="21"/>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right"/>
      <w:rPr>
        <w:i/>
      </w:rPr>
    </w:pPr>
    <w:r>
      <w:rPr>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right"/>
      <w:rPr>
        <w:i/>
      </w:rP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28"/>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pStyle w:val="72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2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Caption"/>
    <w:basedOn w:val="724"/>
    <w:next w:val="724"/>
    <w:uiPriority w:val="35"/>
    <w:semiHidden/>
    <w:unhideWhenUsed/>
    <w:qFormat/>
    <w:pPr>
      <w:spacing w:line="276" w:lineRule="auto"/>
    </w:pPr>
    <w:rPr>
      <w:b/>
      <w:bCs/>
      <w:color w:val="4f81bd" w:themeColor="accent1"/>
      <w:sz w:val="18"/>
      <w:szCs w:val="18"/>
    </w:rPr>
  </w:style>
  <w:style w:type="table" w:styleId="703">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59"/>
    <w:uiPriority w:val="99"/>
    <w:rPr>
      <w:sz w:val="18"/>
    </w:rPr>
  </w:style>
  <w:style w:type="character" w:styleId="723">
    <w:name w:val="Endnote Text Char"/>
    <w:link w:val="750"/>
    <w:uiPriority w:val="99"/>
    <w:rPr>
      <w:sz w:val="20"/>
    </w:rPr>
  </w:style>
  <w:style w:type="paragraph" w:styleId="724" w:default="1">
    <w:name w:val="Normal"/>
    <w:link w:val="1067"/>
    <w:uiPriority w:val="0"/>
    <w:qFormat/>
    <w:pPr>
      <w:jc w:val="both"/>
      <w:widowControl w:val="off"/>
    </w:pPr>
    <w:rPr>
      <w:rFonts w:ascii="Times New Roman" w:hAnsi="Times New Roman" w:eastAsia="宋体" w:cs="Times New Roman"/>
      <w:sz w:val="21"/>
      <w:szCs w:val="24"/>
      <w:lang w:val="en-US" w:eastAsia="zh-CN" w:bidi="ar-SA"/>
    </w:rPr>
  </w:style>
  <w:style w:type="paragraph" w:styleId="725">
    <w:name w:val="Heading 1"/>
    <w:basedOn w:val="724"/>
    <w:next w:val="724"/>
    <w:link w:val="942"/>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26">
    <w:name w:val="Heading 2"/>
    <w:basedOn w:val="724"/>
    <w:next w:val="724"/>
    <w:link w:val="943"/>
    <w:uiPriority w:val="0"/>
    <w:qFormat/>
    <w:pPr>
      <w:ind w:left="3062"/>
      <w:jc w:val="left"/>
      <w:outlineLvl w:val="1"/>
    </w:pPr>
    <w:rPr>
      <w:rFonts w:ascii="楷体" w:hAnsi="楷体" w:eastAsia="楷体"/>
      <w:sz w:val="44"/>
      <w:szCs w:val="44"/>
      <w:lang w:eastAsia="en-US"/>
    </w:rPr>
  </w:style>
  <w:style w:type="paragraph" w:styleId="727">
    <w:name w:val="Heading 3"/>
    <w:basedOn w:val="724"/>
    <w:next w:val="736"/>
    <w:link w:val="944"/>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28">
    <w:name w:val="Heading 4"/>
    <w:basedOn w:val="724"/>
    <w:next w:val="724"/>
    <w:link w:val="941"/>
    <w:uiPriority w:val="0"/>
    <w:qFormat/>
    <w:pPr>
      <w:numPr>
        <w:ilvl w:val="3"/>
        <w:numId w:val="2"/>
      </w:numPr>
      <w:keepLines/>
      <w:keepNext/>
      <w:spacing w:before="280" w:after="290" w:line="376" w:lineRule="auto"/>
      <w:outlineLvl w:val="3"/>
    </w:pPr>
    <w:rPr>
      <w:rFonts w:ascii="Arial" w:hAnsi="Arial" w:eastAsia="黑体"/>
      <w:b/>
      <w:bCs/>
      <w:sz w:val="28"/>
      <w:szCs w:val="28"/>
    </w:rPr>
  </w:style>
  <w:style w:type="paragraph" w:styleId="729">
    <w:name w:val="Heading 5"/>
    <w:basedOn w:val="724"/>
    <w:next w:val="724"/>
    <w:link w:val="945"/>
    <w:uiPriority w:val="0"/>
    <w:qFormat/>
    <w:pPr>
      <w:keepLines/>
      <w:keepNext/>
      <w:spacing w:before="280" w:after="290" w:line="372" w:lineRule="auto"/>
      <w:outlineLvl w:val="4"/>
    </w:pPr>
    <w:rPr>
      <w:b/>
      <w:bCs/>
      <w:sz w:val="28"/>
      <w:szCs w:val="28"/>
    </w:rPr>
  </w:style>
  <w:style w:type="paragraph" w:styleId="730">
    <w:name w:val="Heading 6"/>
    <w:basedOn w:val="724"/>
    <w:next w:val="724"/>
    <w:link w:val="946"/>
    <w:uiPriority w:val="0"/>
    <w:qFormat/>
    <w:pPr>
      <w:keepLines/>
      <w:keepNext/>
      <w:spacing w:before="240" w:after="64" w:line="317" w:lineRule="auto"/>
      <w:outlineLvl w:val="5"/>
    </w:pPr>
    <w:rPr>
      <w:rFonts w:ascii="Cambria" w:hAnsi="Cambria"/>
      <w:b/>
      <w:bCs/>
      <w:sz w:val="24"/>
    </w:rPr>
  </w:style>
  <w:style w:type="paragraph" w:styleId="731">
    <w:name w:val="Heading 7"/>
    <w:basedOn w:val="724"/>
    <w:next w:val="724"/>
    <w:link w:val="947"/>
    <w:uiPriority w:val="0"/>
    <w:qFormat/>
    <w:pPr>
      <w:keepLines/>
      <w:keepNext/>
      <w:spacing w:before="240" w:after="64" w:line="317" w:lineRule="auto"/>
      <w:outlineLvl w:val="6"/>
    </w:pPr>
    <w:rPr>
      <w:b/>
      <w:bCs/>
      <w:sz w:val="24"/>
    </w:rPr>
  </w:style>
  <w:style w:type="paragraph" w:styleId="732">
    <w:name w:val="Heading 8"/>
    <w:basedOn w:val="724"/>
    <w:next w:val="724"/>
    <w:link w:val="948"/>
    <w:uiPriority w:val="0"/>
    <w:qFormat/>
    <w:pPr>
      <w:keepLines/>
      <w:keepNext/>
      <w:spacing w:before="240" w:after="64" w:line="317" w:lineRule="auto"/>
      <w:outlineLvl w:val="7"/>
    </w:pPr>
    <w:rPr>
      <w:rFonts w:ascii="Cambria" w:hAnsi="Cambria"/>
      <w:sz w:val="24"/>
    </w:rPr>
  </w:style>
  <w:style w:type="paragraph" w:styleId="733">
    <w:name w:val="Heading 9"/>
    <w:basedOn w:val="724"/>
    <w:next w:val="724"/>
    <w:link w:val="949"/>
    <w:uiPriority w:val="0"/>
    <w:qFormat/>
    <w:pPr>
      <w:keepLines/>
      <w:keepNext/>
      <w:spacing w:before="240" w:after="64" w:line="317" w:lineRule="auto"/>
      <w:outlineLvl w:val="8"/>
    </w:pPr>
    <w:rPr>
      <w:rFonts w:ascii="Cambria" w:hAnsi="Cambria"/>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Normal Indent"/>
    <w:basedOn w:val="724"/>
    <w:uiPriority w:val="0"/>
    <w:qFormat/>
    <w:pPr>
      <w:ind w:firstLine="420"/>
    </w:pPr>
    <w:rPr>
      <w:szCs w:val="20"/>
    </w:rPr>
  </w:style>
  <w:style w:type="paragraph" w:styleId="737">
    <w:name w:val="toc 7"/>
    <w:basedOn w:val="724"/>
    <w:next w:val="724"/>
    <w:uiPriority w:val="39"/>
    <w:unhideWhenUsed/>
    <w:qFormat/>
    <w:pPr>
      <w:ind w:left="1701"/>
      <w:spacing w:after="57"/>
    </w:pPr>
  </w:style>
  <w:style w:type="paragraph" w:styleId="738">
    <w:name w:val="Document Map"/>
    <w:basedOn w:val="724"/>
    <w:link w:val="950"/>
    <w:uiPriority w:val="0"/>
    <w:qFormat/>
    <w:pPr>
      <w:shd w:val="clear" w:color="auto" w:fill="000080"/>
    </w:pPr>
  </w:style>
  <w:style w:type="paragraph" w:styleId="739">
    <w:name w:val="annotation text"/>
    <w:basedOn w:val="724"/>
    <w:link w:val="951"/>
    <w:uiPriority w:val="0"/>
    <w:qFormat/>
    <w:pPr>
      <w:jc w:val="left"/>
    </w:pPr>
    <w:rPr>
      <w:szCs w:val="20"/>
    </w:rPr>
  </w:style>
  <w:style w:type="paragraph" w:styleId="740">
    <w:name w:val="Body Text 3"/>
    <w:basedOn w:val="724"/>
    <w:link w:val="952"/>
    <w:uiPriority w:val="0"/>
    <w:qFormat/>
    <w:rPr>
      <w:rFonts w:ascii="宋体"/>
      <w:sz w:val="24"/>
      <w:szCs w:val="20"/>
    </w:rPr>
  </w:style>
  <w:style w:type="paragraph" w:styleId="741">
    <w:name w:val="Body Text"/>
    <w:basedOn w:val="724"/>
    <w:next w:val="724"/>
    <w:link w:val="953"/>
    <w:uiPriority w:val="0"/>
    <w:qFormat/>
    <w:pPr>
      <w:spacing w:after="120"/>
    </w:pPr>
  </w:style>
  <w:style w:type="paragraph" w:styleId="742">
    <w:name w:val="Body Text Indent"/>
    <w:basedOn w:val="724"/>
    <w:link w:val="954"/>
    <w:uiPriority w:val="0"/>
    <w:qFormat/>
    <w:pPr>
      <w:ind w:left="420"/>
      <w:spacing w:after="120"/>
    </w:pPr>
  </w:style>
  <w:style w:type="paragraph" w:styleId="743">
    <w:name w:val="index 4"/>
    <w:basedOn w:val="724"/>
    <w:next w:val="724"/>
    <w:uiPriority w:val="0"/>
    <w:qFormat/>
    <w:pPr>
      <w:ind w:left="600"/>
    </w:pPr>
  </w:style>
  <w:style w:type="paragraph" w:styleId="744">
    <w:name w:val="toc 5"/>
    <w:basedOn w:val="724"/>
    <w:next w:val="724"/>
    <w:uiPriority w:val="0"/>
    <w:qFormat/>
    <w:pPr>
      <w:ind w:left="1680"/>
    </w:pPr>
  </w:style>
  <w:style w:type="paragraph" w:styleId="745">
    <w:name w:val="toc 3"/>
    <w:basedOn w:val="724"/>
    <w:next w:val="724"/>
    <w:uiPriority w:val="39"/>
    <w:qFormat/>
    <w:pPr>
      <w:ind w:left="840"/>
    </w:pPr>
  </w:style>
  <w:style w:type="paragraph" w:styleId="746">
    <w:name w:val="Plain Text"/>
    <w:basedOn w:val="724"/>
    <w:link w:val="955"/>
    <w:uiPriority w:val="99"/>
    <w:unhideWhenUsed/>
    <w:qFormat/>
    <w:rPr>
      <w:rFonts w:ascii="宋体" w:hAnsi="Courier New"/>
      <w:szCs w:val="21"/>
    </w:rPr>
  </w:style>
  <w:style w:type="paragraph" w:styleId="747">
    <w:name w:val="toc 8"/>
    <w:basedOn w:val="724"/>
    <w:next w:val="724"/>
    <w:uiPriority w:val="39"/>
    <w:unhideWhenUsed/>
    <w:qFormat/>
    <w:pPr>
      <w:ind w:left="1984"/>
      <w:spacing w:after="57"/>
    </w:pPr>
  </w:style>
  <w:style w:type="paragraph" w:styleId="748">
    <w:name w:val="Date"/>
    <w:basedOn w:val="724"/>
    <w:next w:val="724"/>
    <w:link w:val="956"/>
    <w:uiPriority w:val="0"/>
    <w:qFormat/>
    <w:pPr>
      <w:ind w:left="100"/>
    </w:pPr>
  </w:style>
  <w:style w:type="paragraph" w:styleId="749">
    <w:name w:val="Body Text Indent 2"/>
    <w:basedOn w:val="724"/>
    <w:link w:val="957"/>
    <w:uiPriority w:val="0"/>
    <w:qFormat/>
    <w:pPr>
      <w:ind w:left="630" w:firstLine="645"/>
    </w:pPr>
    <w:rPr>
      <w:rFonts w:ascii="Arial" w:hAnsi="Arial" w:eastAsia="仿宋_GB2312"/>
      <w:sz w:val="32"/>
      <w:szCs w:val="20"/>
    </w:rPr>
  </w:style>
  <w:style w:type="paragraph" w:styleId="750">
    <w:name w:val="endnote text"/>
    <w:basedOn w:val="724"/>
    <w:link w:val="939"/>
    <w:uiPriority w:val="99"/>
    <w:semiHidden/>
    <w:unhideWhenUsed/>
    <w:qFormat/>
    <w:rPr>
      <w:sz w:val="20"/>
    </w:rPr>
  </w:style>
  <w:style w:type="paragraph" w:styleId="751">
    <w:name w:val="Balloon Text"/>
    <w:basedOn w:val="724"/>
    <w:link w:val="958"/>
    <w:uiPriority w:val="0"/>
    <w:qFormat/>
    <w:rPr>
      <w:sz w:val="18"/>
      <w:szCs w:val="18"/>
    </w:rPr>
  </w:style>
  <w:style w:type="paragraph" w:styleId="752">
    <w:name w:val="Footer"/>
    <w:basedOn w:val="724"/>
    <w:link w:val="959"/>
    <w:uiPriority w:val="99"/>
    <w:qFormat/>
    <w:pPr>
      <w:jc w:val="left"/>
      <w:tabs>
        <w:tab w:val="center" w:pos="4153" w:leader="none"/>
        <w:tab w:val="right" w:pos="8306" w:leader="none"/>
      </w:tabs>
    </w:pPr>
    <w:rPr>
      <w:sz w:val="18"/>
      <w:szCs w:val="18"/>
    </w:rPr>
  </w:style>
  <w:style w:type="paragraph" w:styleId="753">
    <w:name w:val="Header"/>
    <w:basedOn w:val="724"/>
    <w:link w:val="960"/>
    <w:uiPriority w:val="0"/>
    <w:qFormat/>
    <w:pPr>
      <w:jc w:val="center"/>
      <w:tabs>
        <w:tab w:val="center" w:pos="4153" w:leader="none"/>
        <w:tab w:val="right" w:pos="8306" w:leader="none"/>
      </w:tabs>
      <w:pBdr>
        <w:bottom w:val="single" w:color="000000" w:sz="6" w:space="1"/>
      </w:pBdr>
    </w:pPr>
    <w:rPr>
      <w:sz w:val="18"/>
      <w:szCs w:val="18"/>
    </w:rPr>
  </w:style>
  <w:style w:type="paragraph" w:styleId="754">
    <w:name w:val="toc 1"/>
    <w:basedOn w:val="724"/>
    <w:next w:val="724"/>
    <w:uiPriority w:val="39"/>
    <w:qFormat/>
  </w:style>
  <w:style w:type="paragraph" w:styleId="755">
    <w:name w:val="toc 4"/>
    <w:basedOn w:val="724"/>
    <w:next w:val="724"/>
    <w:uiPriority w:val="0"/>
    <w:qFormat/>
    <w:pPr>
      <w:ind w:left="1260"/>
    </w:pPr>
  </w:style>
  <w:style w:type="paragraph" w:styleId="756">
    <w:name w:val="index heading"/>
    <w:basedOn w:val="724"/>
    <w:next w:val="757"/>
    <w:uiPriority w:val="0"/>
    <w:semiHidden/>
    <w:qFormat/>
    <w:rPr>
      <w:szCs w:val="20"/>
    </w:rPr>
  </w:style>
  <w:style w:type="paragraph" w:styleId="757">
    <w:name w:val="index 1"/>
    <w:basedOn w:val="724"/>
    <w:next w:val="724"/>
    <w:uiPriority w:val="0"/>
    <w:qFormat/>
    <w:pPr>
      <w:jc w:val="center"/>
    </w:pPr>
    <w:rPr>
      <w:bCs/>
      <w:szCs w:val="20"/>
    </w:rPr>
  </w:style>
  <w:style w:type="paragraph" w:styleId="758">
    <w:name w:val="Subtitle"/>
    <w:basedOn w:val="724"/>
    <w:next w:val="724"/>
    <w:link w:val="961"/>
    <w:uiPriority w:val="0"/>
    <w:qFormat/>
    <w:pPr>
      <w:jc w:val="center"/>
      <w:spacing w:before="240" w:after="60" w:line="312" w:lineRule="auto"/>
      <w:outlineLvl w:val="1"/>
    </w:pPr>
    <w:rPr>
      <w:rFonts w:ascii="Cambria" w:hAnsi="Cambria"/>
      <w:b/>
      <w:bCs/>
      <w:sz w:val="32"/>
      <w:szCs w:val="32"/>
    </w:rPr>
  </w:style>
  <w:style w:type="paragraph" w:styleId="759">
    <w:name w:val="footnote text"/>
    <w:basedOn w:val="724"/>
    <w:link w:val="938"/>
    <w:uiPriority w:val="99"/>
    <w:semiHidden/>
    <w:unhideWhenUsed/>
    <w:qFormat/>
    <w:pPr>
      <w:spacing w:after="40"/>
    </w:pPr>
    <w:rPr>
      <w:sz w:val="18"/>
    </w:rPr>
  </w:style>
  <w:style w:type="paragraph" w:styleId="760">
    <w:name w:val="toc 6"/>
    <w:basedOn w:val="724"/>
    <w:next w:val="724"/>
    <w:uiPriority w:val="39"/>
    <w:unhideWhenUsed/>
    <w:qFormat/>
    <w:pPr>
      <w:ind w:left="1417"/>
      <w:spacing w:after="57"/>
    </w:pPr>
  </w:style>
  <w:style w:type="paragraph" w:styleId="761">
    <w:name w:val="Body Text Indent 3"/>
    <w:basedOn w:val="724"/>
    <w:link w:val="962"/>
    <w:uiPriority w:val="0"/>
    <w:qFormat/>
    <w:pPr>
      <w:ind w:left="420"/>
      <w:spacing w:after="120"/>
    </w:pPr>
    <w:rPr>
      <w:sz w:val="16"/>
      <w:szCs w:val="20"/>
    </w:rPr>
  </w:style>
  <w:style w:type="paragraph" w:styleId="762">
    <w:name w:val="table of figures"/>
    <w:basedOn w:val="724"/>
    <w:next w:val="724"/>
    <w:uiPriority w:val="99"/>
    <w:unhideWhenUsed/>
    <w:qFormat/>
  </w:style>
  <w:style w:type="paragraph" w:styleId="763">
    <w:name w:val="toc 2"/>
    <w:basedOn w:val="724"/>
    <w:next w:val="724"/>
    <w:uiPriority w:val="39"/>
    <w:qFormat/>
    <w:pPr>
      <w:ind w:left="420"/>
    </w:pPr>
  </w:style>
  <w:style w:type="paragraph" w:styleId="764">
    <w:name w:val="toc 9"/>
    <w:basedOn w:val="724"/>
    <w:next w:val="724"/>
    <w:uiPriority w:val="39"/>
    <w:unhideWhenUsed/>
    <w:qFormat/>
    <w:pPr>
      <w:ind w:left="2268"/>
      <w:spacing w:after="57"/>
    </w:pPr>
  </w:style>
  <w:style w:type="paragraph" w:styleId="765">
    <w:name w:val="Normal (Web)"/>
    <w:basedOn w:val="724"/>
    <w:uiPriority w:val="0"/>
    <w:qFormat/>
    <w:pPr>
      <w:jc w:val="left"/>
      <w:spacing w:before="100" w:beforeAutospacing="1" w:after="100" w:afterAutospacing="1"/>
      <w:widowControl/>
    </w:pPr>
    <w:rPr>
      <w:rFonts w:ascii="宋体" w:hAnsi="宋体" w:cs="宋体"/>
      <w:sz w:val="24"/>
    </w:rPr>
  </w:style>
  <w:style w:type="paragraph" w:styleId="766">
    <w:name w:val="Title"/>
    <w:basedOn w:val="724"/>
    <w:next w:val="724"/>
    <w:link w:val="963"/>
    <w:uiPriority w:val="0"/>
    <w:qFormat/>
    <w:pPr>
      <w:jc w:val="center"/>
      <w:spacing w:before="240" w:after="60"/>
      <w:outlineLvl w:val="0"/>
    </w:pPr>
    <w:rPr>
      <w:rFonts w:ascii="Cambria" w:hAnsi="Cambria"/>
      <w:b/>
      <w:bCs/>
      <w:sz w:val="32"/>
      <w:szCs w:val="32"/>
    </w:rPr>
  </w:style>
  <w:style w:type="paragraph" w:styleId="767">
    <w:name w:val="annotation subject"/>
    <w:basedOn w:val="739"/>
    <w:next w:val="739"/>
    <w:link w:val="964"/>
    <w:uiPriority w:val="0"/>
    <w:qFormat/>
    <w:rPr>
      <w:rFonts w:ascii="宋体"/>
      <w:b/>
      <w:bCs/>
      <w:sz w:val="28"/>
    </w:rPr>
  </w:style>
  <w:style w:type="table" w:styleId="768">
    <w:name w:val="Table Grid"/>
    <w:basedOn w:val="7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22"/>
    <w:qFormat/>
    <w:rPr>
      <w:b/>
      <w:bCs/>
    </w:r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Emphasis"/>
    <w:uiPriority w:val="0"/>
    <w:qFormat/>
    <w:rPr>
      <w:i/>
      <w:iCs/>
    </w:rPr>
  </w:style>
  <w:style w:type="character" w:styleId="773">
    <w:name w:val="HTML Definition"/>
    <w:uiPriority w:val="0"/>
    <w:unhideWhenUsed/>
    <w:qFormat/>
  </w:style>
  <w:style w:type="character" w:styleId="774">
    <w:name w:val="HTML Acronym"/>
    <w:uiPriority w:val="0"/>
    <w:unhideWhenUsed/>
    <w:qFormat/>
  </w:style>
  <w:style w:type="character" w:styleId="775">
    <w:name w:val="HTML Variable"/>
    <w:uiPriority w:val="0"/>
    <w:unhideWhenUsed/>
    <w:qFormat/>
  </w:style>
  <w:style w:type="character" w:styleId="776">
    <w:name w:val="Hyperlink"/>
    <w:uiPriority w:val="99"/>
    <w:qFormat/>
    <w:rPr>
      <w:color w:val="333333"/>
      <w:u w:val="none"/>
    </w:rPr>
  </w:style>
  <w:style w:type="character" w:styleId="777">
    <w:name w:val="HTML Code"/>
    <w:uiPriority w:val="0"/>
    <w:unhideWhenUsed/>
    <w:qFormat/>
    <w:rPr>
      <w:rFonts w:ascii="Courier New" w:hAnsi="Courier New"/>
      <w:sz w:val="20"/>
    </w:rPr>
  </w:style>
  <w:style w:type="character" w:styleId="778">
    <w:name w:val="annotation reference"/>
    <w:uiPriority w:val="0"/>
    <w:qFormat/>
    <w:rPr>
      <w:rFonts w:cs="Times New Roman"/>
      <w:sz w:val="21"/>
      <w:szCs w:val="21"/>
    </w:rPr>
  </w:style>
  <w:style w:type="character" w:styleId="779">
    <w:name w:val="HTML Cite"/>
    <w:uiPriority w:val="0"/>
    <w:unhideWhenUsed/>
    <w:qFormat/>
    <w:rPr>
      <w:sz w:val="16"/>
      <w:szCs w:val="0"/>
      <w:shd w:val="clear" w:color="auto" w:fill="ffffff"/>
    </w:rPr>
  </w:style>
  <w:style w:type="character" w:styleId="780">
    <w:name w:val="footnote reference"/>
    <w:uiPriority w:val="99"/>
    <w:unhideWhenUsed/>
    <w:qFormat/>
    <w:rPr>
      <w:vertAlign w:val="superscript"/>
    </w:rPr>
  </w:style>
  <w:style w:type="paragraph" w:styleId="781" w:customStyle="1">
    <w:name w:val="段"/>
    <w:next w:val="724"/>
    <w:uiPriority w:val="0"/>
    <w:qFormat/>
    <w:pPr>
      <w:ind w:firstLine="200"/>
      <w:jc w:val="both"/>
    </w:pPr>
    <w:rPr>
      <w:rFonts w:hint="default" w:ascii="宋体" w:hAnsi="Times New Roman" w:eastAsia="宋体" w:cs="Times New Roman"/>
      <w:sz w:val="21"/>
    </w:rPr>
  </w:style>
  <w:style w:type="paragraph" w:styleId="782" w:customStyle="1">
    <w:name w:val="标题 11"/>
    <w:basedOn w:val="724"/>
    <w:next w:val="724"/>
    <w:link w:val="783"/>
    <w:uiPriority w:val="9"/>
    <w:qFormat/>
    <w:pPr>
      <w:keepLines/>
      <w:keepNext/>
      <w:spacing w:before="480" w:after="200"/>
      <w:outlineLvl w:val="0"/>
    </w:pPr>
    <w:rPr>
      <w:rFonts w:ascii="Arial" w:hAnsi="Arial" w:eastAsia="Arial" w:cs="Arial"/>
      <w:sz w:val="40"/>
      <w:szCs w:val="40"/>
    </w:rPr>
  </w:style>
  <w:style w:type="character" w:styleId="783" w:customStyle="1">
    <w:name w:val="Heading 1 Char"/>
    <w:link w:val="782"/>
    <w:uiPriority w:val="9"/>
    <w:qFormat/>
    <w:rPr>
      <w:rFonts w:ascii="Arial" w:hAnsi="Arial" w:eastAsia="Arial" w:cs="Arial"/>
      <w:sz w:val="40"/>
      <w:szCs w:val="40"/>
    </w:rPr>
  </w:style>
  <w:style w:type="paragraph" w:styleId="784" w:customStyle="1">
    <w:name w:val="标题 21"/>
    <w:basedOn w:val="724"/>
    <w:next w:val="724"/>
    <w:link w:val="785"/>
    <w:uiPriority w:val="9"/>
    <w:unhideWhenUsed/>
    <w:qFormat/>
    <w:pPr>
      <w:keepLines/>
      <w:keepNext/>
      <w:spacing w:before="360" w:after="200"/>
      <w:outlineLvl w:val="1"/>
    </w:pPr>
    <w:rPr>
      <w:rFonts w:ascii="Arial" w:hAnsi="Arial" w:eastAsia="Arial" w:cs="Arial"/>
      <w:sz w:val="34"/>
    </w:rPr>
  </w:style>
  <w:style w:type="character" w:styleId="785" w:customStyle="1">
    <w:name w:val="Heading 2 Char"/>
    <w:link w:val="784"/>
    <w:uiPriority w:val="9"/>
    <w:qFormat/>
    <w:rPr>
      <w:rFonts w:ascii="Arial" w:hAnsi="Arial" w:eastAsia="Arial" w:cs="Arial"/>
      <w:sz w:val="34"/>
    </w:rPr>
  </w:style>
  <w:style w:type="paragraph" w:styleId="786" w:customStyle="1">
    <w:name w:val="标题 31"/>
    <w:basedOn w:val="724"/>
    <w:next w:val="724"/>
    <w:link w:val="787"/>
    <w:uiPriority w:val="9"/>
    <w:unhideWhenUsed/>
    <w:qFormat/>
    <w:pPr>
      <w:keepLines/>
      <w:keepNext/>
      <w:spacing w:before="320" w:after="200"/>
      <w:outlineLvl w:val="2"/>
    </w:pPr>
    <w:rPr>
      <w:rFonts w:ascii="Arial" w:hAnsi="Arial" w:eastAsia="Arial" w:cs="Arial"/>
      <w:sz w:val="30"/>
      <w:szCs w:val="30"/>
    </w:rPr>
  </w:style>
  <w:style w:type="character" w:styleId="787" w:customStyle="1">
    <w:name w:val="Heading 3 Char"/>
    <w:link w:val="786"/>
    <w:uiPriority w:val="9"/>
    <w:qFormat/>
    <w:rPr>
      <w:rFonts w:ascii="Arial" w:hAnsi="Arial" w:eastAsia="Arial" w:cs="Arial"/>
      <w:sz w:val="30"/>
      <w:szCs w:val="30"/>
    </w:rPr>
  </w:style>
  <w:style w:type="paragraph" w:styleId="788" w:customStyle="1">
    <w:name w:val="标题 41"/>
    <w:basedOn w:val="724"/>
    <w:next w:val="724"/>
    <w:link w:val="789"/>
    <w:uiPriority w:val="9"/>
    <w:unhideWhenUsed/>
    <w:qFormat/>
    <w:pPr>
      <w:keepLines/>
      <w:keepNext/>
      <w:spacing w:before="320" w:after="200"/>
      <w:outlineLvl w:val="3"/>
    </w:pPr>
    <w:rPr>
      <w:rFonts w:ascii="Arial" w:hAnsi="Arial" w:eastAsia="Arial" w:cs="Arial"/>
      <w:b/>
      <w:bCs/>
      <w:sz w:val="26"/>
      <w:szCs w:val="26"/>
    </w:rPr>
  </w:style>
  <w:style w:type="character" w:styleId="789" w:customStyle="1">
    <w:name w:val="Heading 4 Char"/>
    <w:link w:val="788"/>
    <w:uiPriority w:val="9"/>
    <w:qFormat/>
    <w:rPr>
      <w:rFonts w:ascii="Arial" w:hAnsi="Arial" w:eastAsia="Arial" w:cs="Arial"/>
      <w:b/>
      <w:bCs/>
      <w:sz w:val="26"/>
      <w:szCs w:val="26"/>
    </w:rPr>
  </w:style>
  <w:style w:type="paragraph" w:styleId="790" w:customStyle="1">
    <w:name w:val="标题 51"/>
    <w:basedOn w:val="724"/>
    <w:next w:val="724"/>
    <w:link w:val="791"/>
    <w:uiPriority w:val="9"/>
    <w:unhideWhenUsed/>
    <w:qFormat/>
    <w:pPr>
      <w:keepLines/>
      <w:keepNext/>
      <w:spacing w:before="320" w:after="200"/>
      <w:outlineLvl w:val="4"/>
    </w:pPr>
    <w:rPr>
      <w:rFonts w:ascii="Arial" w:hAnsi="Arial" w:eastAsia="Arial" w:cs="Arial"/>
      <w:b/>
      <w:bCs/>
      <w:sz w:val="24"/>
    </w:rPr>
  </w:style>
  <w:style w:type="character" w:styleId="791" w:customStyle="1">
    <w:name w:val="Heading 5 Char"/>
    <w:link w:val="790"/>
    <w:uiPriority w:val="9"/>
    <w:qFormat/>
    <w:rPr>
      <w:rFonts w:ascii="Arial" w:hAnsi="Arial" w:eastAsia="Arial" w:cs="Arial"/>
      <w:b/>
      <w:bCs/>
      <w:sz w:val="24"/>
      <w:szCs w:val="24"/>
    </w:rPr>
  </w:style>
  <w:style w:type="paragraph" w:styleId="792" w:customStyle="1">
    <w:name w:val="标题 61"/>
    <w:basedOn w:val="724"/>
    <w:next w:val="724"/>
    <w:link w:val="793"/>
    <w:uiPriority w:val="9"/>
    <w:unhideWhenUsed/>
    <w:qFormat/>
    <w:pPr>
      <w:keepLines/>
      <w:keepNext/>
      <w:spacing w:before="320" w:after="200"/>
      <w:outlineLvl w:val="5"/>
    </w:pPr>
    <w:rPr>
      <w:rFonts w:ascii="Arial" w:hAnsi="Arial" w:eastAsia="Arial" w:cs="Arial"/>
      <w:b/>
      <w:bCs/>
      <w:sz w:val="22"/>
      <w:szCs w:val="22"/>
    </w:rPr>
  </w:style>
  <w:style w:type="character" w:styleId="793" w:customStyle="1">
    <w:name w:val="Heading 6 Char"/>
    <w:link w:val="792"/>
    <w:uiPriority w:val="9"/>
    <w:qFormat/>
    <w:rPr>
      <w:rFonts w:ascii="Arial" w:hAnsi="Arial" w:eastAsia="Arial" w:cs="Arial"/>
      <w:b/>
      <w:bCs/>
      <w:sz w:val="22"/>
      <w:szCs w:val="22"/>
    </w:rPr>
  </w:style>
  <w:style w:type="paragraph" w:styleId="794" w:customStyle="1">
    <w:name w:val="标题 71"/>
    <w:basedOn w:val="724"/>
    <w:next w:val="724"/>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customStyle="1">
    <w:name w:val="Heading 7 Char"/>
    <w:link w:val="794"/>
    <w:uiPriority w:val="9"/>
    <w:qFormat/>
    <w:rPr>
      <w:rFonts w:ascii="Arial" w:hAnsi="Arial" w:eastAsia="Arial" w:cs="Arial"/>
      <w:b/>
      <w:bCs/>
      <w:i/>
      <w:iCs/>
      <w:sz w:val="22"/>
      <w:szCs w:val="22"/>
    </w:rPr>
  </w:style>
  <w:style w:type="paragraph" w:styleId="796" w:customStyle="1">
    <w:name w:val="标题 81"/>
    <w:basedOn w:val="724"/>
    <w:next w:val="724"/>
    <w:link w:val="797"/>
    <w:uiPriority w:val="9"/>
    <w:unhideWhenUsed/>
    <w:qFormat/>
    <w:pPr>
      <w:keepLines/>
      <w:keepNext/>
      <w:spacing w:before="320" w:after="200"/>
      <w:outlineLvl w:val="7"/>
    </w:pPr>
    <w:rPr>
      <w:rFonts w:ascii="Arial" w:hAnsi="Arial" w:eastAsia="Arial" w:cs="Arial"/>
      <w:i/>
      <w:iCs/>
      <w:sz w:val="22"/>
      <w:szCs w:val="22"/>
    </w:rPr>
  </w:style>
  <w:style w:type="character" w:styleId="797" w:customStyle="1">
    <w:name w:val="Heading 8 Char"/>
    <w:link w:val="796"/>
    <w:uiPriority w:val="9"/>
    <w:qFormat/>
    <w:rPr>
      <w:rFonts w:ascii="Arial" w:hAnsi="Arial" w:eastAsia="Arial" w:cs="Arial"/>
      <w:i/>
      <w:iCs/>
      <w:sz w:val="22"/>
      <w:szCs w:val="22"/>
    </w:rPr>
  </w:style>
  <w:style w:type="paragraph" w:styleId="798" w:customStyle="1">
    <w:name w:val="标题 91"/>
    <w:basedOn w:val="724"/>
    <w:next w:val="724"/>
    <w:link w:val="799"/>
    <w:uiPriority w:val="9"/>
    <w:unhideWhenUsed/>
    <w:qFormat/>
    <w:pPr>
      <w:keepLines/>
      <w:keepNext/>
      <w:spacing w:before="320" w:after="200"/>
      <w:outlineLvl w:val="8"/>
    </w:pPr>
    <w:rPr>
      <w:rFonts w:ascii="Arial" w:hAnsi="Arial" w:eastAsia="Arial" w:cs="Arial"/>
      <w:i/>
      <w:iCs/>
      <w:szCs w:val="21"/>
    </w:rPr>
  </w:style>
  <w:style w:type="character" w:styleId="799" w:customStyle="1">
    <w:name w:val="Heading 9 Char"/>
    <w:link w:val="798"/>
    <w:uiPriority w:val="9"/>
    <w:qFormat/>
    <w:rPr>
      <w:rFonts w:ascii="Arial" w:hAnsi="Arial" w:eastAsia="Arial" w:cs="Arial"/>
      <w:i/>
      <w:iCs/>
      <w:sz w:val="21"/>
      <w:szCs w:val="21"/>
    </w:rPr>
  </w:style>
  <w:style w:type="paragraph" w:styleId="800">
    <w:name w:val="No Spacing"/>
    <w:uiPriority w:val="0"/>
    <w:qFormat/>
    <w:pPr>
      <w:jc w:val="both"/>
      <w:widowControl w:val="off"/>
    </w:pPr>
    <w:rPr>
      <w:rFonts w:ascii="Times New Roman" w:hAnsi="Times New Roman" w:eastAsia="宋体" w:cs="Times New Roman"/>
      <w:sz w:val="21"/>
      <w:szCs w:val="22"/>
      <w:lang w:val="en-US" w:eastAsia="zh-CN" w:bidi="ar-SA"/>
    </w:rPr>
  </w:style>
  <w:style w:type="character" w:styleId="801" w:customStyle="1">
    <w:name w:val="Title Char"/>
    <w:uiPriority w:val="10"/>
    <w:qFormat/>
    <w:rPr>
      <w:sz w:val="48"/>
      <w:szCs w:val="48"/>
    </w:rPr>
  </w:style>
  <w:style w:type="character" w:styleId="802" w:customStyle="1">
    <w:name w:val="Subtitle Char"/>
    <w:uiPriority w:val="11"/>
    <w:qFormat/>
    <w:rPr>
      <w:sz w:val="24"/>
      <w:szCs w:val="24"/>
    </w:rPr>
  </w:style>
  <w:style w:type="paragraph" w:styleId="803">
    <w:name w:val="Quote"/>
    <w:basedOn w:val="724"/>
    <w:next w:val="724"/>
    <w:link w:val="995"/>
    <w:uiPriority w:val="0"/>
    <w:qFormat/>
    <w:rPr>
      <w:i/>
      <w:iCs/>
      <w:color w:val="000000"/>
      <w:szCs w:val="22"/>
    </w:rPr>
  </w:style>
  <w:style w:type="character" w:styleId="804" w:customStyle="1">
    <w:name w:val="Quote Char"/>
    <w:uiPriority w:val="29"/>
    <w:qFormat/>
    <w:rPr>
      <w:i/>
    </w:rPr>
  </w:style>
  <w:style w:type="paragraph" w:styleId="805">
    <w:name w:val="Intense Quote"/>
    <w:basedOn w:val="724"/>
    <w:next w:val="724"/>
    <w:link w:val="989"/>
    <w:uiPriority w:val="0"/>
    <w:qFormat/>
    <w:pPr>
      <w:ind w:left="936" w:right="936"/>
      <w:spacing w:before="200" w:after="280"/>
      <w:pBdr>
        <w:bottom w:val="single" w:color="4F81BD" w:sz="4" w:space="4"/>
      </w:pBdr>
    </w:pPr>
    <w:rPr>
      <w:b/>
      <w:bCs/>
      <w:i/>
      <w:iCs/>
      <w:color w:val="4f81bd"/>
      <w:szCs w:val="22"/>
    </w:rPr>
  </w:style>
  <w:style w:type="character" w:styleId="806" w:customStyle="1">
    <w:name w:val="Intense Quote Char"/>
    <w:uiPriority w:val="30"/>
    <w:qFormat/>
    <w:rPr>
      <w:i/>
    </w:rPr>
  </w:style>
  <w:style w:type="paragraph" w:styleId="807" w:customStyle="1">
    <w:name w:val="页眉1"/>
    <w:basedOn w:val="724"/>
    <w:link w:val="808"/>
    <w:uiPriority w:val="99"/>
    <w:unhideWhenUsed/>
    <w:qFormat/>
    <w:pPr>
      <w:tabs>
        <w:tab w:val="center" w:pos="7143" w:leader="none"/>
        <w:tab w:val="right" w:pos="14287" w:leader="none"/>
      </w:tabs>
    </w:pPr>
  </w:style>
  <w:style w:type="character" w:styleId="808" w:customStyle="1">
    <w:name w:val="Header Char"/>
    <w:link w:val="807"/>
    <w:uiPriority w:val="99"/>
    <w:qFormat/>
  </w:style>
  <w:style w:type="paragraph" w:styleId="809" w:customStyle="1">
    <w:name w:val="页脚1"/>
    <w:basedOn w:val="724"/>
    <w:link w:val="812"/>
    <w:uiPriority w:val="99"/>
    <w:unhideWhenUsed/>
    <w:qFormat/>
    <w:pPr>
      <w:tabs>
        <w:tab w:val="center" w:pos="7143" w:leader="none"/>
        <w:tab w:val="right" w:pos="14287" w:leader="none"/>
      </w:tabs>
    </w:pPr>
  </w:style>
  <w:style w:type="character" w:styleId="810" w:customStyle="1">
    <w:name w:val="Footer Char"/>
    <w:uiPriority w:val="99"/>
    <w:qFormat/>
  </w:style>
  <w:style w:type="paragraph" w:styleId="811" w:customStyle="1">
    <w:name w:val="题注1"/>
    <w:basedOn w:val="724"/>
    <w:next w:val="724"/>
    <w:uiPriority w:val="35"/>
    <w:semiHidden/>
    <w:unhideWhenUsed/>
    <w:qFormat/>
    <w:pPr>
      <w:spacing w:line="276" w:lineRule="auto"/>
    </w:pPr>
    <w:rPr>
      <w:b/>
      <w:bCs/>
      <w:color w:val="4f81bd" w:themeColor="accent1"/>
      <w:sz w:val="18"/>
      <w:szCs w:val="18"/>
    </w:rPr>
  </w:style>
  <w:style w:type="character" w:styleId="812" w:customStyle="1">
    <w:name w:val="Caption Char"/>
    <w:link w:val="809"/>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59"/>
    <w:uiPriority w:val="99"/>
    <w:qFormat/>
    <w:rPr>
      <w:sz w:val="18"/>
    </w:rPr>
  </w:style>
  <w:style w:type="character" w:styleId="939" w:customStyle="1">
    <w:name w:val="尾注文本 字符"/>
    <w:link w:val="750"/>
    <w:uiPriority w:val="99"/>
    <w:qFormat/>
    <w:rPr>
      <w:sz w:val="20"/>
    </w:rPr>
  </w:style>
  <w:style w:type="paragraph" w:styleId="940" w:customStyle="1">
    <w:name w:val="TOC Heading"/>
    <w:basedOn w:val="725"/>
    <w:next w:val="724"/>
    <w:uiPriority w:val="0"/>
    <w:qFormat/>
    <w:pPr>
      <w:numPr>
        <w:numId w:val="0"/>
      </w:numPr>
      <w:outlineLvl w:val="9"/>
    </w:pPr>
    <w:rPr>
      <w:rFonts w:ascii="Calibri" w:hAnsi="Calibri"/>
      <w:bCs/>
      <w:szCs w:val="44"/>
    </w:rPr>
  </w:style>
  <w:style w:type="character" w:styleId="941" w:customStyle="1">
    <w:name w:val="标题 4 字符"/>
    <w:link w:val="728"/>
    <w:uiPriority w:val="0"/>
    <w:qFormat/>
    <w:rPr>
      <w:rFonts w:ascii="Arial" w:hAnsi="Arial" w:eastAsia="黑体"/>
      <w:b/>
      <w:bCs/>
      <w:sz w:val="28"/>
      <w:szCs w:val="28"/>
      <w:lang w:val="en-US" w:eastAsia="zh-CN" w:bidi="ar-SA"/>
    </w:rPr>
  </w:style>
  <w:style w:type="character" w:styleId="942" w:customStyle="1">
    <w:name w:val="标题 1 字符"/>
    <w:link w:val="725"/>
    <w:uiPriority w:val="0"/>
    <w:qFormat/>
    <w:rPr>
      <w:rFonts w:ascii="宋体" w:eastAsia="宋体"/>
      <w:b/>
      <w:color w:val="000000"/>
      <w:sz w:val="44"/>
      <w:lang w:val="en-US" w:eastAsia="zh-CN" w:bidi="ar-SA"/>
    </w:rPr>
  </w:style>
  <w:style w:type="character" w:styleId="943" w:customStyle="1">
    <w:name w:val="标题 2 字符"/>
    <w:link w:val="726"/>
    <w:uiPriority w:val="0"/>
    <w:qFormat/>
    <w:rPr>
      <w:rFonts w:ascii="楷体" w:hAnsi="楷体" w:eastAsia="楷体"/>
      <w:sz w:val="44"/>
      <w:szCs w:val="44"/>
      <w:lang w:val="en-US" w:eastAsia="en-US" w:bidi="ar-SA"/>
    </w:rPr>
  </w:style>
  <w:style w:type="character" w:styleId="944" w:customStyle="1">
    <w:name w:val="标题 3 字符"/>
    <w:link w:val="727"/>
    <w:uiPriority w:val="0"/>
    <w:qFormat/>
    <w:rPr>
      <w:rFonts w:ascii="宋体" w:eastAsia="宋体"/>
      <w:b/>
      <w:color w:val="000000"/>
      <w:sz w:val="32"/>
      <w:lang w:val="en-US" w:eastAsia="zh-CN" w:bidi="ar-SA"/>
    </w:rPr>
  </w:style>
  <w:style w:type="character" w:styleId="945" w:customStyle="1">
    <w:name w:val="标题 5 字符"/>
    <w:link w:val="729"/>
    <w:uiPriority w:val="0"/>
    <w:qFormat/>
    <w:rPr>
      <w:b/>
      <w:bCs/>
      <w:sz w:val="28"/>
      <w:szCs w:val="28"/>
    </w:rPr>
  </w:style>
  <w:style w:type="character" w:styleId="946" w:customStyle="1">
    <w:name w:val="标题 6 字符"/>
    <w:link w:val="730"/>
    <w:uiPriority w:val="0"/>
    <w:qFormat/>
    <w:rPr>
      <w:rFonts w:ascii="Cambria" w:hAnsi="Cambria"/>
      <w:b/>
      <w:bCs/>
      <w:sz w:val="24"/>
      <w:szCs w:val="24"/>
    </w:rPr>
  </w:style>
  <w:style w:type="character" w:styleId="947" w:customStyle="1">
    <w:name w:val="标题 7 字符"/>
    <w:link w:val="731"/>
    <w:uiPriority w:val="0"/>
    <w:qFormat/>
    <w:rPr>
      <w:b/>
      <w:bCs/>
      <w:sz w:val="24"/>
      <w:szCs w:val="24"/>
    </w:rPr>
  </w:style>
  <w:style w:type="character" w:styleId="948" w:customStyle="1">
    <w:name w:val="标题 8 字符"/>
    <w:link w:val="732"/>
    <w:uiPriority w:val="0"/>
    <w:qFormat/>
    <w:rPr>
      <w:rFonts w:ascii="Cambria" w:hAnsi="Cambria"/>
      <w:sz w:val="24"/>
      <w:szCs w:val="24"/>
    </w:rPr>
  </w:style>
  <w:style w:type="character" w:styleId="949" w:customStyle="1">
    <w:name w:val="标题 9 字符"/>
    <w:link w:val="733"/>
    <w:uiPriority w:val="0"/>
    <w:qFormat/>
    <w:rPr>
      <w:rFonts w:ascii="Cambria" w:hAnsi="Cambria"/>
      <w:sz w:val="21"/>
      <w:szCs w:val="21"/>
    </w:rPr>
  </w:style>
  <w:style w:type="character" w:styleId="950" w:customStyle="1">
    <w:name w:val="文档结构图 字符"/>
    <w:link w:val="738"/>
    <w:uiPriority w:val="0"/>
    <w:qFormat/>
    <w:rPr>
      <w:sz w:val="21"/>
      <w:szCs w:val="24"/>
      <w:shd w:val="clear" w:color="auto" w:fill="000080"/>
    </w:rPr>
  </w:style>
  <w:style w:type="character" w:styleId="951" w:customStyle="1">
    <w:name w:val="批注文字 字符"/>
    <w:link w:val="739"/>
    <w:uiPriority w:val="0"/>
    <w:qFormat/>
    <w:rPr>
      <w:sz w:val="21"/>
    </w:rPr>
  </w:style>
  <w:style w:type="character" w:styleId="952" w:customStyle="1">
    <w:name w:val="正文文本 3 字符"/>
    <w:link w:val="740"/>
    <w:uiPriority w:val="0"/>
    <w:qFormat/>
    <w:rPr>
      <w:rFonts w:ascii="宋体"/>
      <w:sz w:val="24"/>
    </w:rPr>
  </w:style>
  <w:style w:type="character" w:styleId="953" w:customStyle="1">
    <w:name w:val="正文文本 字符"/>
    <w:link w:val="741"/>
    <w:uiPriority w:val="0"/>
    <w:qFormat/>
    <w:rPr>
      <w:sz w:val="21"/>
      <w:szCs w:val="24"/>
    </w:rPr>
  </w:style>
  <w:style w:type="character" w:styleId="954" w:customStyle="1">
    <w:name w:val="正文文本缩进 字符"/>
    <w:link w:val="742"/>
    <w:uiPriority w:val="0"/>
    <w:qFormat/>
    <w:rPr>
      <w:sz w:val="21"/>
      <w:szCs w:val="24"/>
    </w:rPr>
  </w:style>
  <w:style w:type="character" w:styleId="955" w:customStyle="1">
    <w:name w:val="纯文本 字符"/>
    <w:link w:val="746"/>
    <w:uiPriority w:val="99"/>
    <w:qFormat/>
    <w:rPr>
      <w:rFonts w:ascii="宋体" w:hAnsi="Courier New" w:cs="金山简魏碑"/>
      <w:sz w:val="21"/>
      <w:szCs w:val="21"/>
    </w:rPr>
  </w:style>
  <w:style w:type="character" w:styleId="956" w:customStyle="1">
    <w:name w:val="日期 字符"/>
    <w:link w:val="748"/>
    <w:uiPriority w:val="0"/>
    <w:qFormat/>
    <w:rPr>
      <w:sz w:val="21"/>
      <w:szCs w:val="24"/>
    </w:rPr>
  </w:style>
  <w:style w:type="character" w:styleId="957" w:customStyle="1">
    <w:name w:val="正文文本缩进 2 字符"/>
    <w:link w:val="749"/>
    <w:uiPriority w:val="0"/>
    <w:qFormat/>
    <w:rPr>
      <w:rFonts w:ascii="Arial" w:hAnsi="Arial" w:eastAsia="仿宋_GB2312"/>
      <w:sz w:val="32"/>
    </w:rPr>
  </w:style>
  <w:style w:type="character" w:styleId="958" w:customStyle="1">
    <w:name w:val="批注框文本 字符"/>
    <w:link w:val="751"/>
    <w:uiPriority w:val="0"/>
    <w:qFormat/>
    <w:rPr>
      <w:sz w:val="18"/>
      <w:szCs w:val="18"/>
    </w:rPr>
  </w:style>
  <w:style w:type="character" w:styleId="959" w:customStyle="1">
    <w:name w:val="页脚 字符"/>
    <w:link w:val="752"/>
    <w:uiPriority w:val="99"/>
    <w:qFormat/>
    <w:rPr>
      <w:sz w:val="18"/>
      <w:szCs w:val="18"/>
    </w:rPr>
  </w:style>
  <w:style w:type="character" w:styleId="960" w:customStyle="1">
    <w:name w:val="页眉 字符"/>
    <w:link w:val="753"/>
    <w:uiPriority w:val="0"/>
    <w:qFormat/>
    <w:rPr>
      <w:sz w:val="18"/>
      <w:szCs w:val="18"/>
    </w:rPr>
  </w:style>
  <w:style w:type="character" w:styleId="961" w:customStyle="1">
    <w:name w:val="副标题 字符"/>
    <w:link w:val="758"/>
    <w:uiPriority w:val="0"/>
    <w:qFormat/>
    <w:rPr>
      <w:rFonts w:ascii="Cambria" w:hAnsi="Cambria"/>
      <w:b/>
      <w:bCs/>
      <w:sz w:val="32"/>
      <w:szCs w:val="32"/>
    </w:rPr>
  </w:style>
  <w:style w:type="character" w:styleId="962" w:customStyle="1">
    <w:name w:val="正文文本缩进 3 字符"/>
    <w:link w:val="761"/>
    <w:uiPriority w:val="0"/>
    <w:qFormat/>
    <w:rPr>
      <w:rFonts w:ascii="Times New Roman" w:hAnsi="Times New Roman"/>
      <w:sz w:val="16"/>
    </w:rPr>
  </w:style>
  <w:style w:type="character" w:styleId="963" w:customStyle="1">
    <w:name w:val="标题 字符"/>
    <w:link w:val="766"/>
    <w:uiPriority w:val="0"/>
    <w:qFormat/>
    <w:rPr>
      <w:rFonts w:ascii="Cambria" w:hAnsi="Cambria" w:cs="Times New Roman"/>
      <w:b/>
      <w:bCs/>
      <w:sz w:val="32"/>
      <w:szCs w:val="32"/>
    </w:rPr>
  </w:style>
  <w:style w:type="character" w:styleId="964" w:customStyle="1">
    <w:name w:val="批注主题 字符"/>
    <w:link w:val="767"/>
    <w:uiPriority w:val="0"/>
    <w:qFormat/>
    <w:rPr>
      <w:rFonts w:ascii="宋体" w:hAnsi="Times New Roman"/>
      <w:b/>
      <w:bCs/>
      <w:sz w:val="28"/>
    </w:rPr>
  </w:style>
  <w:style w:type="character" w:styleId="965" w:customStyle="1">
    <w:name w:val="访问过的超链接1"/>
    <w:uiPriority w:val="0"/>
    <w:unhideWhenUsed/>
    <w:qFormat/>
    <w:rPr>
      <w:color w:val="333333"/>
      <w:u w:val="none"/>
    </w:rPr>
  </w:style>
  <w:style w:type="character" w:styleId="966" w:customStyle="1">
    <w:name w:val="副标题 Char1"/>
    <w:uiPriority w:val="11"/>
    <w:qFormat/>
    <w:rPr>
      <w:rFonts w:ascii="Cambria" w:hAnsi="Cambria" w:cs="Times New Roman"/>
      <w:b/>
      <w:bCs/>
      <w:sz w:val="32"/>
      <w:szCs w:val="32"/>
    </w:rPr>
  </w:style>
  <w:style w:type="character" w:styleId="967" w:customStyle="1">
    <w:name w:val="rvts9"/>
    <w:uiPriority w:val="0"/>
    <w:qFormat/>
    <w:rPr>
      <w:rFonts w:ascii="KNLe" w:hAnsi="KNLe"/>
    </w:rPr>
  </w:style>
  <w:style w:type="character" w:styleId="968" w:customStyle="1">
    <w:name w:val="明显引用 Char1"/>
    <w:uiPriority w:val="30"/>
    <w:qFormat/>
    <w:rPr>
      <w:b/>
      <w:bCs/>
      <w:i/>
      <w:iCs/>
      <w:color w:val="4f81bd"/>
      <w:sz w:val="21"/>
      <w:szCs w:val="24"/>
    </w:rPr>
  </w:style>
  <w:style w:type="character" w:styleId="969" w:customStyle="1">
    <w:name w:val="纯文本 Char"/>
    <w:uiPriority w:val="0"/>
    <w:qFormat/>
    <w:rPr>
      <w:rFonts w:ascii="宋体" w:hAnsi="Courier New" w:cs="Courier New"/>
      <w:sz w:val="21"/>
      <w:szCs w:val="21"/>
    </w:rPr>
  </w:style>
  <w:style w:type="character" w:styleId="970" w:customStyle="1">
    <w:name w:val="明显参考1"/>
    <w:uiPriority w:val="0"/>
    <w:qFormat/>
    <w:rPr>
      <w:b/>
      <w:bCs/>
      <w:smallCaps/>
      <w:color w:val="c0504d"/>
      <w:spacing w:val="5"/>
      <w:u w:val="single"/>
    </w:rPr>
  </w:style>
  <w:style w:type="character" w:styleId="971" w:customStyle="1">
    <w:name w:val="标题 1 Char1"/>
    <w:uiPriority w:val="0"/>
    <w:qFormat/>
    <w:rPr>
      <w:b/>
      <w:bCs/>
      <w:sz w:val="44"/>
      <w:szCs w:val="44"/>
    </w:rPr>
  </w:style>
  <w:style w:type="character" w:styleId="972" w:customStyle="1">
    <w:name w:val="rvts13"/>
    <w:uiPriority w:val="0"/>
    <w:qFormat/>
    <w:rPr>
      <w:rFonts w:ascii="KNLe" w:hAnsi="KNLe"/>
      <w:color w:val="000000"/>
    </w:rPr>
  </w:style>
  <w:style w:type="character" w:styleId="973" w:customStyle="1">
    <w:name w:val="标题 4 Char1"/>
    <w:uiPriority w:val="0"/>
    <w:semiHidden/>
    <w:qFormat/>
    <w:rPr>
      <w:rFonts w:ascii="Cambria" w:hAnsi="Cambria" w:eastAsia="宋体" w:cs="Times New Roman"/>
      <w:b/>
      <w:bCs/>
      <w:sz w:val="28"/>
      <w:szCs w:val="28"/>
    </w:rPr>
  </w:style>
  <w:style w:type="character" w:styleId="974" w:customStyle="1">
    <w:name w:val="标题5 Char Char"/>
    <w:link w:val="975"/>
    <w:uiPriority w:val="0"/>
    <w:qFormat/>
    <w:rPr>
      <w:rFonts w:ascii="Arial" w:hAnsi="Arial"/>
      <w:b/>
      <w:bCs/>
      <w:sz w:val="24"/>
      <w:szCs w:val="32"/>
    </w:rPr>
  </w:style>
  <w:style w:type="paragraph" w:styleId="975" w:customStyle="1">
    <w:name w:val="标题5"/>
    <w:basedOn w:val="727"/>
    <w:link w:val="974"/>
    <w:uiPriority w:val="0"/>
    <w:qFormat/>
    <w:pPr>
      <w:numPr>
        <w:ilvl w:val="0"/>
        <w:numId w:val="0"/>
      </w:numPr>
      <w:spacing w:line="413" w:lineRule="auto"/>
      <w:tabs>
        <w:tab w:val="clear" w:pos="720" w:leader="none"/>
      </w:tabs>
    </w:pPr>
    <w:rPr>
      <w:rFonts w:ascii="Arial" w:hAnsi="Arial"/>
      <w:bCs/>
      <w:sz w:val="24"/>
      <w:szCs w:val="32"/>
    </w:rPr>
  </w:style>
  <w:style w:type="character" w:styleId="976" w:customStyle="1">
    <w:name w:val="批注文字 Char1"/>
    <w:uiPriority w:val="0"/>
    <w:qFormat/>
    <w:rPr>
      <w:sz w:val="21"/>
    </w:rPr>
  </w:style>
  <w:style w:type="character" w:styleId="977" w:customStyle="1">
    <w:name w:val="批注文字 Char Char"/>
    <w:uiPriority w:val="0"/>
    <w:qFormat/>
    <w:rPr>
      <w:rFonts w:ascii="宋体" w:hAnsi="Times New Roman" w:eastAsia="宋体" w:cs="Times New Roman"/>
      <w:sz w:val="28"/>
      <w:szCs w:val="20"/>
    </w:rPr>
  </w:style>
  <w:style w:type="character" w:styleId="978" w:customStyle="1">
    <w:name w:val="rvts11"/>
    <w:uiPriority w:val="0"/>
    <w:qFormat/>
    <w:rPr>
      <w:rFonts w:ascii="KNLe" w:hAnsi="KNLe"/>
      <w:u w:val="single"/>
    </w:rPr>
  </w:style>
  <w:style w:type="character" w:styleId="979" w:customStyle="1">
    <w:name w:val="书籍标题1"/>
    <w:uiPriority w:val="0"/>
    <w:qFormat/>
    <w:rPr>
      <w:b/>
      <w:bCs/>
      <w:smallCaps/>
      <w:spacing w:val="5"/>
    </w:rPr>
  </w:style>
  <w:style w:type="character" w:styleId="980" w:customStyle="1">
    <w:name w:val="批注主题 Char2"/>
    <w:uiPriority w:val="0"/>
    <w:qFormat/>
    <w:rPr>
      <w:b/>
      <w:bCs/>
      <w:sz w:val="21"/>
      <w:szCs w:val="24"/>
    </w:rPr>
  </w:style>
  <w:style w:type="character" w:styleId="981" w:customStyle="1">
    <w:name w:val="正文文本 3 Char1"/>
    <w:uiPriority w:val="0"/>
    <w:qFormat/>
    <w:rPr>
      <w:sz w:val="16"/>
      <w:szCs w:val="16"/>
    </w:rPr>
  </w:style>
  <w:style w:type="character" w:styleId="982" w:customStyle="1">
    <w:name w:val="不明显强调1"/>
    <w:uiPriority w:val="0"/>
    <w:qFormat/>
    <w:rPr>
      <w:i/>
      <w:iCs/>
      <w:color w:val="808080"/>
    </w:rPr>
  </w:style>
  <w:style w:type="character" w:styleId="983" w:customStyle="1">
    <w:name w:val="明显强调1"/>
    <w:uiPriority w:val="0"/>
    <w:qFormat/>
    <w:rPr>
      <w:b/>
      <w:bCs/>
      <w:i/>
      <w:iCs/>
      <w:color w:val="4f81bd"/>
    </w:rPr>
  </w:style>
  <w:style w:type="character" w:styleId="984" w:customStyle="1">
    <w:name w:val="正文文本 Char1"/>
    <w:uiPriority w:val="0"/>
    <w:qFormat/>
    <w:rPr>
      <w:sz w:val="21"/>
      <w:szCs w:val="22"/>
    </w:rPr>
  </w:style>
  <w:style w:type="character" w:styleId="985" w:customStyle="1">
    <w:name w:val="批注主题 Char1"/>
    <w:uiPriority w:val="0"/>
    <w:qFormat/>
    <w:rPr>
      <w:b/>
      <w:bCs/>
      <w:sz w:val="21"/>
      <w:szCs w:val="22"/>
    </w:rPr>
  </w:style>
  <w:style w:type="character" w:styleId="986" w:customStyle="1">
    <w:name w:val="文档结构图 Char1"/>
    <w:uiPriority w:val="0"/>
    <w:qFormat/>
    <w:rPr>
      <w:rFonts w:ascii="宋体"/>
      <w:sz w:val="18"/>
      <w:szCs w:val="18"/>
    </w:rPr>
  </w:style>
  <w:style w:type="character" w:styleId="987" w:customStyle="1">
    <w:name w:val="不明显参考1"/>
    <w:uiPriority w:val="0"/>
    <w:qFormat/>
    <w:rPr>
      <w:smallCaps/>
      <w:color w:val="c0504d"/>
      <w:u w:val="single"/>
    </w:rPr>
  </w:style>
  <w:style w:type="character" w:styleId="988" w:customStyle="1">
    <w:name w:val="textcontents"/>
    <w:uiPriority w:val="0"/>
    <w:qFormat/>
    <w:rPr>
      <w:rFonts w:cs="Times New Roman"/>
    </w:rPr>
  </w:style>
  <w:style w:type="character" w:styleId="989" w:customStyle="1">
    <w:name w:val="明显引用 字符"/>
    <w:link w:val="805"/>
    <w:uiPriority w:val="0"/>
    <w:qFormat/>
    <w:rPr>
      <w:b/>
      <w:bCs/>
      <w:i/>
      <w:iCs/>
      <w:color w:val="4f81bd"/>
      <w:sz w:val="21"/>
      <w:szCs w:val="22"/>
    </w:rPr>
  </w:style>
  <w:style w:type="character" w:styleId="990" w:customStyle="1">
    <w:name w:val="引用 Char1"/>
    <w:uiPriority w:val="29"/>
    <w:qFormat/>
    <w:rPr>
      <w:i/>
      <w:iCs/>
      <w:color w:val="000000"/>
      <w:sz w:val="21"/>
      <w:szCs w:val="24"/>
    </w:rPr>
  </w:style>
  <w:style w:type="character" w:styleId="991" w:customStyle="1">
    <w:name w:val="标题 3 Char1"/>
    <w:uiPriority w:val="0"/>
    <w:semiHidden/>
    <w:qFormat/>
    <w:rPr>
      <w:b/>
      <w:bCs/>
      <w:sz w:val="32"/>
      <w:szCs w:val="32"/>
    </w:rPr>
  </w:style>
  <w:style w:type="character" w:styleId="992" w:customStyle="1">
    <w:name w:val="标题4 Char Char"/>
    <w:link w:val="993"/>
    <w:uiPriority w:val="0"/>
    <w:qFormat/>
    <w:rPr>
      <w:rFonts w:ascii="Arial" w:hAnsi="Arial"/>
      <w:b/>
      <w:bCs/>
      <w:sz w:val="24"/>
      <w:szCs w:val="32"/>
    </w:rPr>
  </w:style>
  <w:style w:type="paragraph" w:styleId="993" w:customStyle="1">
    <w:name w:val="标题4"/>
    <w:basedOn w:val="726"/>
    <w:next w:val="743"/>
    <w:link w:val="992"/>
    <w:uiPriority w:val="0"/>
    <w:qFormat/>
    <w:pPr>
      <w:ind w:left="0"/>
      <w:jc w:val="both"/>
      <w:keepLines/>
      <w:keepNext/>
      <w:spacing w:before="260" w:after="260" w:line="413" w:lineRule="auto"/>
    </w:pPr>
    <w:rPr>
      <w:rFonts w:ascii="Arial" w:hAnsi="Arial" w:eastAsia="宋体"/>
      <w:b/>
      <w:bCs/>
      <w:sz w:val="24"/>
      <w:szCs w:val="32"/>
    </w:rPr>
  </w:style>
  <w:style w:type="character" w:styleId="994" w:customStyle="1">
    <w:name w:val="日期 Char1"/>
    <w:uiPriority w:val="0"/>
    <w:qFormat/>
    <w:rPr>
      <w:sz w:val="21"/>
      <w:szCs w:val="22"/>
    </w:rPr>
  </w:style>
  <w:style w:type="character" w:styleId="995" w:customStyle="1">
    <w:name w:val="引用 字符"/>
    <w:link w:val="803"/>
    <w:uiPriority w:val="0"/>
    <w:qFormat/>
    <w:rPr>
      <w:i/>
      <w:iCs/>
      <w:color w:val="000000"/>
      <w:sz w:val="21"/>
      <w:szCs w:val="22"/>
    </w:rPr>
  </w:style>
  <w:style w:type="character" w:styleId="996" w:customStyle="1">
    <w:name w:val="批注框文本 Char1"/>
    <w:uiPriority w:val="0"/>
    <w:qFormat/>
    <w:rPr>
      <w:sz w:val="18"/>
      <w:szCs w:val="18"/>
    </w:rPr>
  </w:style>
  <w:style w:type="character" w:styleId="997" w:customStyle="1">
    <w:name w:val="font161"/>
    <w:uiPriority w:val="0"/>
    <w:qFormat/>
    <w:rPr>
      <w:b/>
      <w:sz w:val="32"/>
    </w:rPr>
  </w:style>
  <w:style w:type="character" w:styleId="998" w:customStyle="1">
    <w:name w:val="普通文字 Char1"/>
    <w:uiPriority w:val="0"/>
    <w:qFormat/>
    <w:rPr>
      <w:rFonts w:ascii="宋体" w:hAnsi="Courier New" w:eastAsia="宋体"/>
      <w:sz w:val="21"/>
      <w:lang w:val="en-US" w:eastAsia="zh-CN" w:bidi="ar-SA"/>
    </w:rPr>
  </w:style>
  <w:style w:type="character" w:styleId="999" w:customStyle="1">
    <w:name w:val="rvts79"/>
    <w:uiPriority w:val="0"/>
    <w:qFormat/>
    <w:rPr>
      <w:rFonts w:ascii="KNLe" w:hAnsi="KNLe"/>
      <w:color w:val="0000ff"/>
      <w:u w:val="single"/>
    </w:rPr>
  </w:style>
  <w:style w:type="character" w:styleId="1000" w:customStyle="1">
    <w:name w:val="rvts129"/>
    <w:uiPriority w:val="0"/>
    <w:qFormat/>
    <w:rPr>
      <w:rFonts w:ascii="Calibri" w:hAnsi="Calibri"/>
      <w:color w:val="0000ff"/>
      <w:u w:val="single"/>
    </w:rPr>
  </w:style>
  <w:style w:type="character" w:styleId="1001" w:customStyle="1">
    <w:name w:val="Char Char18"/>
    <w:uiPriority w:val="0"/>
    <w:qFormat/>
    <w:rPr>
      <w:rFonts w:eastAsia="宋体"/>
      <w:b/>
      <w:sz w:val="24"/>
      <w:lang w:val="en-US" w:eastAsia="zh-CN"/>
    </w:rPr>
  </w:style>
  <w:style w:type="paragraph" w:styleId="1002" w:customStyle="1">
    <w:name w:val="列出段落1"/>
    <w:basedOn w:val="724"/>
    <w:uiPriority w:val="99"/>
    <w:qFormat/>
    <w:pPr>
      <w:ind w:firstLine="420"/>
    </w:pPr>
    <w:rPr>
      <w:szCs w:val="20"/>
    </w:rPr>
  </w:style>
  <w:style w:type="paragraph" w:styleId="1003" w:customStyle="1">
    <w:name w:val="Table Paragraph"/>
    <w:basedOn w:val="724"/>
    <w:uiPriority w:val="1"/>
    <w:qFormat/>
    <w:pPr>
      <w:jc w:val="left"/>
    </w:pPr>
    <w:rPr>
      <w:rFonts w:ascii="Calibri" w:hAnsi="Calibri"/>
      <w:sz w:val="22"/>
      <w:szCs w:val="22"/>
      <w:lang w:eastAsia="en-US"/>
    </w:rPr>
  </w:style>
  <w:style w:type="paragraph" w:styleId="1004" w:customStyle="1">
    <w:name w:val="列出段落2"/>
    <w:basedOn w:val="724"/>
    <w:uiPriority w:val="0"/>
    <w:qFormat/>
    <w:pPr>
      <w:ind w:firstLine="420"/>
    </w:pPr>
    <w:rPr>
      <w:rFonts w:ascii="Calibri" w:hAnsi="Calibri"/>
      <w:szCs w:val="22"/>
    </w:rPr>
  </w:style>
  <w:style w:type="paragraph" w:styleId="1005" w:customStyle="1">
    <w:name w:val="列出段落111"/>
    <w:basedOn w:val="724"/>
    <w:uiPriority w:val="0"/>
    <w:qFormat/>
    <w:pPr>
      <w:ind w:firstLine="420"/>
    </w:pPr>
    <w:rPr>
      <w:rFonts w:ascii="Calibri" w:hAnsi="Calibri"/>
      <w:szCs w:val="22"/>
    </w:rPr>
  </w:style>
  <w:style w:type="paragraph" w:styleId="1006" w:customStyle="1">
    <w:name w:val="默认段落字体 Para Char Char Char Char Char Char Char"/>
    <w:basedOn w:val="724"/>
    <w:uiPriority w:val="0"/>
    <w:qFormat/>
    <w:rPr>
      <w:rFonts w:ascii="Tahoma" w:hAnsi="Tahoma"/>
      <w:sz w:val="24"/>
      <w:szCs w:val="20"/>
    </w:rPr>
  </w:style>
  <w:style w:type="paragraph" w:styleId="1007" w:customStyle="1">
    <w:name w:val="普通 (Web)"/>
    <w:basedOn w:val="724"/>
    <w:uiPriority w:val="0"/>
    <w:qFormat/>
    <w:pPr>
      <w:jc w:val="left"/>
      <w:spacing w:before="100" w:beforeAutospacing="1" w:after="100" w:afterAutospacing="1"/>
      <w:widowControl/>
    </w:pPr>
    <w:rPr>
      <w:rFonts w:ascii="宋体" w:hAnsi="宋体"/>
      <w:sz w:val="24"/>
    </w:rPr>
  </w:style>
  <w:style w:type="paragraph" w:styleId="1008" w:customStyle="1">
    <w:name w:val="Char"/>
    <w:basedOn w:val="724"/>
    <w:uiPriority w:val="0"/>
    <w:qFormat/>
    <w:pPr>
      <w:jc w:val="left"/>
      <w:spacing w:after="160" w:line="240" w:lineRule="exact"/>
      <w:widowControl/>
    </w:pPr>
    <w:rPr>
      <w:rFonts w:ascii="Verdana" w:hAnsi="Verdana" w:eastAsia="仿宋_GB2312"/>
      <w:sz w:val="24"/>
      <w:szCs w:val="20"/>
      <w:lang w:eastAsia="en-US"/>
    </w:rPr>
  </w:style>
  <w:style w:type="paragraph" w:styleId="1009" w:customStyle="1">
    <w:name w:val="纯文本1"/>
    <w:basedOn w:val="724"/>
    <w:uiPriority w:val="0"/>
    <w:qFormat/>
    <w:rPr>
      <w:rFonts w:ascii="宋体" w:hAnsi="Courier New" w:eastAsia="楷体_GB2312"/>
      <w:sz w:val="26"/>
      <w:szCs w:val="20"/>
    </w:rPr>
  </w:style>
  <w:style w:type="paragraph" w:styleId="1010" w:customStyle="1">
    <w:name w:val="Char7"/>
    <w:basedOn w:val="738"/>
    <w:uiPriority w:val="0"/>
    <w:qFormat/>
    <w:pPr>
      <w:spacing w:line="360" w:lineRule="auto"/>
    </w:pPr>
    <w:rPr>
      <w:rFonts w:ascii="Tahoma" w:hAnsi="Tahoma"/>
      <w:sz w:val="24"/>
    </w:rPr>
  </w:style>
  <w:style w:type="paragraph" w:styleId="1011" w:customStyle="1">
    <w:name w:val="TOC 标题1"/>
    <w:basedOn w:val="725"/>
    <w:next w:val="724"/>
    <w:uiPriority w:val="0"/>
    <w:qFormat/>
    <w:pPr>
      <w:numPr>
        <w:numId w:val="0"/>
      </w:numPr>
      <w:outlineLvl w:val="9"/>
    </w:pPr>
    <w:rPr>
      <w:rFonts w:ascii="Calibri"/>
      <w:bCs/>
      <w:szCs w:val="44"/>
    </w:rPr>
  </w:style>
  <w:style w:type="paragraph" w:styleId="1012" w:customStyle="1">
    <w:name w:val="Char Char Char Char Char Char Char1 Char"/>
    <w:basedOn w:val="724"/>
    <w:uiPriority w:val="0"/>
    <w:qFormat/>
    <w:rPr>
      <w:rFonts w:ascii="Tahoma" w:hAnsi="Tahoma" w:cs="Tahoma"/>
      <w:sz w:val="24"/>
    </w:rPr>
  </w:style>
  <w:style w:type="paragraph" w:styleId="1013" w:customStyle="1">
    <w:name w:val="样式 小四 段前: 5 磅 段后: 5 磅 首行缩进:  2 字符"/>
    <w:basedOn w:val="724"/>
    <w:uiPriority w:val="0"/>
    <w:qFormat/>
    <w:pPr>
      <w:spacing w:line="360" w:lineRule="auto"/>
    </w:pPr>
    <w:rPr>
      <w:rFonts w:ascii="宋体" w:hAnsi="宋体"/>
      <w:szCs w:val="21"/>
    </w:rPr>
  </w:style>
  <w:style w:type="paragraph" w:styleId="1014" w:customStyle="1">
    <w:name w:val="pa-2"/>
    <w:basedOn w:val="724"/>
    <w:uiPriority w:val="0"/>
    <w:qFormat/>
    <w:pPr>
      <w:ind w:firstLine="700"/>
      <w:spacing w:line="320" w:lineRule="atLeast"/>
      <w:widowControl/>
    </w:pPr>
    <w:rPr>
      <w:rFonts w:ascii="宋体" w:hAnsi="宋体" w:cs="宋体"/>
      <w:sz w:val="24"/>
    </w:rPr>
  </w:style>
  <w:style w:type="paragraph" w:styleId="1015" w:customStyle="1">
    <w:name w:val="Char1"/>
    <w:basedOn w:val="724"/>
    <w:uiPriority w:val="0"/>
    <w:qFormat/>
    <w:pPr>
      <w:jc w:val="left"/>
      <w:spacing w:after="160" w:line="240" w:lineRule="exact"/>
      <w:widowControl/>
    </w:pPr>
    <w:rPr>
      <w:rFonts w:ascii="Verdana" w:hAnsi="Verdana" w:eastAsia="仿宋_GB2312"/>
      <w:sz w:val="24"/>
      <w:szCs w:val="20"/>
      <w:lang w:eastAsia="en-US"/>
    </w:rPr>
  </w:style>
  <w:style w:type="paragraph" w:styleId="1016" w:customStyle="1">
    <w:name w:val="1"/>
    <w:basedOn w:val="724"/>
    <w:next w:val="724"/>
    <w:uiPriority w:val="0"/>
    <w:qFormat/>
    <w:rPr>
      <w:szCs w:val="20"/>
    </w:rPr>
  </w:style>
  <w:style w:type="paragraph" w:styleId="1017" w:customStyle="1">
    <w:name w:val="Char71"/>
    <w:basedOn w:val="738"/>
    <w:uiPriority w:val="0"/>
    <w:qFormat/>
    <w:pPr>
      <w:spacing w:line="360" w:lineRule="auto"/>
    </w:pPr>
    <w:rPr>
      <w:rFonts w:ascii="Tahoma" w:hAnsi="Tahoma"/>
      <w:sz w:val="24"/>
    </w:rPr>
  </w:style>
  <w:style w:type="paragraph" w:styleId="1018" w:customStyle="1">
    <w:name w:val="Char Char Char Char Char Char Char Char Char Char Char Char Char Char Char Char"/>
    <w:basedOn w:val="724"/>
    <w:uiPriority w:val="0"/>
    <w:qFormat/>
    <w:pPr>
      <w:ind w:left="482" w:firstLine="200"/>
      <w:spacing w:line="360" w:lineRule="auto"/>
      <w:tabs>
        <w:tab w:val="left" w:pos="360" w:leader="none"/>
      </w:tabs>
    </w:pPr>
    <w:rPr>
      <w:rFonts w:ascii="宋体"/>
      <w:sz w:val="24"/>
    </w:rPr>
  </w:style>
  <w:style w:type="paragraph" w:styleId="1019" w:customStyle="1">
    <w:name w:val="修订1"/>
    <w:uiPriority w:val="0"/>
    <w:qFormat/>
    <w:rPr>
      <w:rFonts w:ascii="Times New Roman" w:hAnsi="Times New Roman" w:eastAsia="宋体" w:cs="Times New Roman"/>
      <w:sz w:val="21"/>
      <w:szCs w:val="24"/>
      <w:lang w:val="en-US" w:eastAsia="zh-CN" w:bidi="ar-SA"/>
    </w:rPr>
  </w:style>
  <w:style w:type="paragraph" w:styleId="1020">
    <w:name w:val="List Paragraph"/>
    <w:basedOn w:val="724"/>
    <w:uiPriority w:val="0"/>
    <w:qFormat/>
    <w:pPr>
      <w:ind w:firstLine="420"/>
    </w:pPr>
    <w:rPr>
      <w:rFonts w:ascii="Calibri" w:hAnsi="Calibri"/>
      <w:szCs w:val="20"/>
    </w:rPr>
  </w:style>
  <w:style w:type="paragraph" w:styleId="1021" w:customStyle="1">
    <w:name w:val="TOC 标题11"/>
    <w:basedOn w:val="725"/>
    <w:next w:val="724"/>
    <w:uiPriority w:val="0"/>
    <w:qFormat/>
    <w:pPr>
      <w:numPr>
        <w:numId w:val="0"/>
      </w:numPr>
      <w:ind w:left="8"/>
      <w:jc w:val="center"/>
      <w:keepLines w:val="0"/>
      <w:keepNext w:val="0"/>
      <w:spacing w:before="0" w:after="0" w:line="240" w:lineRule="auto"/>
      <w:outlineLvl w:val="9"/>
    </w:pPr>
    <w:rPr>
      <w:rFonts w:ascii="黑体" w:hAnsi="黑体" w:eastAsia="黑体" w:cs="黑体"/>
      <w:b w:val="0"/>
      <w:sz w:val="30"/>
      <w:szCs w:val="30"/>
      <w:lang w:val="zh-CN" w:bidi="zh-CN"/>
    </w:rPr>
  </w:style>
  <w:style w:type="paragraph" w:styleId="1022" w:customStyle="1">
    <w:name w:val="表格"/>
    <w:basedOn w:val="724"/>
    <w:uiPriority w:val="0"/>
    <w:qFormat/>
    <w:pPr>
      <w:jc w:val="center"/>
    </w:pPr>
    <w:rPr>
      <w:rFonts w:ascii="华文细黑" w:hAnsi="华文细黑"/>
      <w:szCs w:val="20"/>
    </w:rPr>
  </w:style>
  <w:style w:type="paragraph" w:styleId="1023" w:customStyle="1">
    <w:name w:val="6'"/>
    <w:basedOn w:val="724"/>
    <w:uiPriority w:val="0"/>
    <w:qFormat/>
    <w:pPr>
      <w:jc w:val="center"/>
      <w:spacing w:line="320" w:lineRule="exact"/>
    </w:pPr>
    <w:rPr>
      <w:spacing w:val="20"/>
      <w:szCs w:val="20"/>
    </w:rPr>
  </w:style>
  <w:style w:type="paragraph" w:styleId="1024" w:customStyle="1">
    <w:name w:val="样式 标题 3 + (中文) 黑体 小四 非加粗 段前: 7.8 磅 段后: 0 磅 行距: 固定值 20 磅"/>
    <w:basedOn w:val="727"/>
    <w:uiPriority w:val="0"/>
    <w:qFormat/>
    <w:pPr>
      <w:numPr>
        <w:ilvl w:val="0"/>
        <w:numId w:val="0"/>
      </w:numPr>
      <w:spacing w:before="0" w:after="0" w:line="400" w:lineRule="exact"/>
      <w:tabs>
        <w:tab w:val="clear" w:pos="720" w:leader="none"/>
      </w:tabs>
    </w:pPr>
    <w:rPr>
      <w:rFonts w:ascii="Times New Roman" w:eastAsia="黑体"/>
      <w:b w:val="0"/>
      <w:sz w:val="24"/>
    </w:rPr>
  </w:style>
  <w:style w:type="paragraph" w:styleId="1025" w:customStyle="1">
    <w:name w:val="样式 标题 1 + 黑体 三号 非加粗 居中 段前: 6 磅 段后: 6 磅 行距: 固定值 20 磅"/>
    <w:basedOn w:val="725"/>
    <w:uiPriority w:val="0"/>
    <w:qFormat/>
    <w:pPr>
      <w:numPr>
        <w:numId w:val="0"/>
      </w:numPr>
      <w:jc w:val="center"/>
      <w:spacing w:before="120" w:after="120" w:line="400" w:lineRule="exact"/>
    </w:pPr>
    <w:rPr>
      <w:rFonts w:ascii="黑体" w:hAnsi="黑体" w:eastAsia="黑体"/>
      <w:b w:val="0"/>
      <w:sz w:val="32"/>
    </w:rPr>
  </w:style>
  <w:style w:type="paragraph" w:styleId="1026" w:customStyle="1">
    <w:name w:val="样式 标题 2 + Times New Roman 四号 非加粗 段前: 5 磅 段后: 0 磅 行距: 固定值 20..."/>
    <w:basedOn w:val="726"/>
    <w:uiPriority w:val="0"/>
    <w:qFormat/>
    <w:pPr>
      <w:ind w:left="0"/>
      <w:jc w:val="both"/>
      <w:keepLines/>
      <w:keepNext/>
      <w:spacing w:before="100" w:line="400" w:lineRule="exact"/>
    </w:pPr>
    <w:rPr>
      <w:rFonts w:ascii="Times New Roman" w:hAnsi="Times New Roman" w:eastAsia="黑体"/>
      <w:sz w:val="28"/>
      <w:szCs w:val="20"/>
      <w:lang w:eastAsia="zh-CN"/>
    </w:rPr>
  </w:style>
  <w:style w:type="paragraph" w:styleId="1027" w:customStyle="1">
    <w:name w:val="Blockquote"/>
    <w:basedOn w:val="724"/>
    <w:uiPriority w:val="0"/>
    <w:qFormat/>
    <w:pPr>
      <w:ind w:left="360" w:right="360"/>
      <w:jc w:val="left"/>
      <w:spacing w:before="100" w:after="100"/>
    </w:pPr>
    <w:rPr>
      <w:sz w:val="24"/>
      <w:szCs w:val="20"/>
    </w:rPr>
  </w:style>
  <w:style w:type="paragraph" w:styleId="1028" w:customStyle="1">
    <w:name w:val="表格文字"/>
    <w:basedOn w:val="724"/>
    <w:uiPriority w:val="0"/>
    <w:qFormat/>
    <w:pPr>
      <w:jc w:val="left"/>
      <w:spacing w:line="420" w:lineRule="atLeast"/>
    </w:pPr>
    <w:rPr>
      <w:szCs w:val="20"/>
    </w:rPr>
  </w:style>
  <w:style w:type="paragraph" w:styleId="1029" w:customStyle="1">
    <w:name w:val="rvps1"/>
    <w:basedOn w:val="724"/>
    <w:uiPriority w:val="0"/>
    <w:qFormat/>
    <w:pPr>
      <w:jc w:val="center"/>
      <w:widowControl/>
    </w:pPr>
    <w:rPr>
      <w:sz w:val="24"/>
    </w:rPr>
  </w:style>
  <w:style w:type="paragraph" w:styleId="1030" w:customStyle="1">
    <w:name w:val="列出段落11"/>
    <w:basedOn w:val="724"/>
    <w:uiPriority w:val="0"/>
    <w:qFormat/>
    <w:pPr>
      <w:ind w:firstLine="420"/>
    </w:pPr>
    <w:rPr>
      <w:szCs w:val="22"/>
    </w:rPr>
  </w:style>
  <w:style w:type="table" w:styleId="1031" w:customStyle="1">
    <w:name w:val="Table Normal"/>
    <w:uiPriority w:val="2"/>
    <w:unhideWhenUsed/>
    <w:qFormat/>
    <w:tblPr>
      <w:tblCellMar>
        <w:left w:w="0" w:type="dxa"/>
        <w:top w:w="0" w:type="dxa"/>
        <w:right w:w="0" w:type="dxa"/>
        <w:bottom w:w="0" w:type="dxa"/>
      </w:tblCellMar>
    </w:tblPr>
  </w:style>
  <w:style w:type="table" w:styleId="1032" w:customStyle="1">
    <w:name w:val="表格样式1"/>
    <w:basedOn w:val="768"/>
    <w:uiPriority w:val="0"/>
    <w:qFormat/>
    <w:tblPr/>
  </w:style>
  <w:style w:type="paragraph" w:styleId="1033" w:customStyle="1">
    <w:name w:val="font5"/>
    <w:basedOn w:val="724"/>
    <w:uiPriority w:val="0"/>
    <w:qFormat/>
    <w:pPr>
      <w:jc w:val="left"/>
      <w:spacing w:before="100" w:beforeAutospacing="1" w:after="100" w:afterAutospacing="1"/>
      <w:widowControl/>
    </w:pPr>
    <w:rPr>
      <w:rFonts w:ascii="宋体" w:hAnsi="宋体" w:cs="宋体"/>
      <w:sz w:val="18"/>
      <w:szCs w:val="18"/>
    </w:rPr>
  </w:style>
  <w:style w:type="paragraph" w:styleId="1034" w:customStyle="1">
    <w:name w:val="xl65"/>
    <w:basedOn w:val="724"/>
    <w:uiPriority w:val="0"/>
    <w:qFormat/>
    <w:pPr>
      <w:jc w:val="center"/>
      <w:spacing w:before="100" w:beforeAutospacing="1" w:after="100" w:afterAutospacing="1"/>
      <w:widowControl/>
    </w:pPr>
    <w:rPr>
      <w:rFonts w:ascii="宋体" w:hAnsi="宋体" w:cs="宋体"/>
      <w:sz w:val="24"/>
    </w:rPr>
  </w:style>
  <w:style w:type="paragraph" w:styleId="1035" w:customStyle="1">
    <w:name w:val="xl6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036" w:customStyle="1">
    <w:name w:val="xl6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37" w:customStyle="1">
    <w:name w:val="xl68"/>
    <w:basedOn w:val="72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38" w:customStyle="1">
    <w:name w:val="xl69"/>
    <w:basedOn w:val="7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39" w:customStyle="1">
    <w:name w:val="xl70"/>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0" w:customStyle="1">
    <w:name w:val="xl71"/>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72"/>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xl73"/>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xl7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xl75"/>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5" w:customStyle="1">
    <w:name w:val="xl7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046" w:customStyle="1">
    <w:name w:val="Subtle Emphasis"/>
    <w:uiPriority w:val="0"/>
    <w:qFormat/>
    <w:rPr>
      <w:i/>
      <w:iCs/>
      <w:color w:val="808080"/>
    </w:rPr>
  </w:style>
  <w:style w:type="character" w:styleId="1047" w:customStyle="1">
    <w:name w:val="Intense Reference"/>
    <w:uiPriority w:val="0"/>
    <w:qFormat/>
    <w:rPr>
      <w:b/>
      <w:bCs/>
      <w:smallCaps/>
      <w:color w:val="c0504d"/>
      <w:spacing w:val="5"/>
      <w:u w:val="single"/>
    </w:rPr>
  </w:style>
  <w:style w:type="character" w:styleId="1048" w:customStyle="1">
    <w:name w:val="Subtle Reference"/>
    <w:uiPriority w:val="0"/>
    <w:qFormat/>
    <w:rPr>
      <w:smallCaps/>
      <w:color w:val="c0504d"/>
      <w:u w:val="single"/>
    </w:rPr>
  </w:style>
  <w:style w:type="character" w:styleId="1049" w:customStyle="1">
    <w:name w:val="Book Title"/>
    <w:uiPriority w:val="0"/>
    <w:qFormat/>
    <w:rPr>
      <w:b/>
      <w:bCs/>
      <w:smallCaps/>
      <w:spacing w:val="5"/>
    </w:rPr>
  </w:style>
  <w:style w:type="character" w:styleId="1050" w:customStyle="1">
    <w:name w:val="Intense Emphasis"/>
    <w:uiPriority w:val="0"/>
    <w:qFormat/>
    <w:rPr>
      <w:b/>
      <w:bCs/>
      <w:i/>
      <w:iCs/>
      <w:color w:val="4f81bd"/>
    </w:rPr>
  </w:style>
  <w:style w:type="paragraph" w:styleId="1051" w:customStyle="1">
    <w:name w:val="Char72"/>
    <w:basedOn w:val="738"/>
    <w:uiPriority w:val="0"/>
    <w:qFormat/>
    <w:pPr>
      <w:spacing w:line="360" w:lineRule="auto"/>
    </w:pPr>
    <w:rPr>
      <w:rFonts w:ascii="Tahoma" w:hAnsi="Tahoma"/>
      <w:sz w:val="24"/>
    </w:rPr>
  </w:style>
  <w:style w:type="paragraph" w:styleId="1052" w:customStyle="1">
    <w:name w:val="Revision"/>
    <w:uiPriority w:val="0"/>
    <w:qFormat/>
    <w:rPr>
      <w:rFonts w:ascii="Calibri" w:hAnsi="Calibri" w:eastAsia="宋体" w:cs="Times New Roman"/>
      <w:sz w:val="21"/>
      <w:szCs w:val="24"/>
      <w:lang w:val="en-US" w:eastAsia="zh-CN" w:bidi="ar-SA"/>
    </w:rPr>
  </w:style>
  <w:style w:type="paragraph" w:styleId="1053" w:customStyle="1">
    <w:name w:val="Char2"/>
    <w:basedOn w:val="724"/>
    <w:uiPriority w:val="0"/>
    <w:qFormat/>
    <w:pPr>
      <w:jc w:val="left"/>
      <w:spacing w:after="160" w:line="240" w:lineRule="exact"/>
      <w:widowControl/>
    </w:pPr>
    <w:rPr>
      <w:rFonts w:ascii="Verdana" w:hAnsi="Verdana" w:eastAsia="仿宋_GB2312"/>
      <w:sz w:val="24"/>
      <w:szCs w:val="20"/>
      <w:lang w:eastAsia="en-US"/>
    </w:rPr>
  </w:style>
  <w:style w:type="character" w:styleId="1054" w:customStyle="1">
    <w:name w:val="layui-this4"/>
    <w:uiPriority w:val="0"/>
    <w:qFormat/>
    <w:rPr>
      <w:shd w:val="clear" w:color="auto" w:fill="ffffff"/>
    </w:rPr>
  </w:style>
  <w:style w:type="character" w:styleId="1055" w:customStyle="1">
    <w:name w:val="first-child"/>
    <w:uiPriority w:val="0"/>
    <w:qFormat/>
  </w:style>
  <w:style w:type="character" w:styleId="1056" w:customStyle="1">
    <w:name w:val="hover"/>
    <w:uiPriority w:val="0"/>
    <w:qFormat/>
    <w:rPr>
      <w:color w:val="5fb878"/>
    </w:rPr>
  </w:style>
  <w:style w:type="character" w:styleId="1057" w:customStyle="1">
    <w:name w:val="hover1"/>
    <w:uiPriority w:val="0"/>
    <w:qFormat/>
    <w:rPr>
      <w:color w:val="5fb878"/>
    </w:rPr>
  </w:style>
  <w:style w:type="character" w:styleId="1058" w:customStyle="1">
    <w:name w:val="hover2"/>
    <w:uiPriority w:val="0"/>
    <w:qFormat/>
    <w:rPr>
      <w:color w:val="ffffff"/>
    </w:rPr>
  </w:style>
  <w:style w:type="character" w:styleId="1059" w:customStyle="1">
    <w:name w:val="layui-laypage-curr"/>
    <w:uiPriority w:val="0"/>
    <w:qFormat/>
  </w:style>
  <w:style w:type="paragraph" w:styleId="106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1" w:customStyle="1">
    <w:name w:val="[Normal]"/>
    <w:uiPriority w:val="0"/>
    <w:qFormat/>
    <w:rPr>
      <w:rFonts w:ascii="方正仿宋简体" w:hAnsi="方正仿宋简体" w:eastAsia="方正仿宋简体" w:cs="Courier New"/>
      <w:sz w:val="24"/>
      <w:szCs w:val="22"/>
      <w:lang w:val="zh-CN" w:eastAsia="zh-CN" w:bidi="ar-SA"/>
    </w:rPr>
  </w:style>
  <w:style w:type="paragraph" w:styleId="1062" w:customStyle="1">
    <w:name w:val="索引 41"/>
    <w:basedOn w:val="724"/>
    <w:next w:val="724"/>
    <w:uiPriority w:val="0"/>
    <w:semiHidden/>
    <w:qFormat/>
    <w:pPr>
      <w:ind w:left="1260"/>
    </w:pPr>
    <w:rPr>
      <w:rFonts w:ascii="Calibri" w:hAnsi="Calibri" w:eastAsia="Calibri" w:cs="宋体"/>
      <w:sz w:val="20"/>
      <w:lang w:val="zh-CN"/>
    </w:rPr>
  </w:style>
  <w:style w:type="paragraph" w:styleId="1063" w:customStyle="1">
    <w:name w:val="普通正文"/>
    <w:basedOn w:val="724"/>
    <w:uiPriority w:val="0"/>
    <w:qFormat/>
    <w:pPr>
      <w:ind w:firstLine="480"/>
      <w:jc w:val="left"/>
      <w:spacing w:before="120" w:after="120" w:line="360" w:lineRule="auto"/>
    </w:pPr>
    <w:rPr>
      <w:rFonts w:ascii="Arial" w:hAnsi="Arial" w:eastAsia="宋体" w:cs="Times New Roman"/>
      <w:sz w:val="24"/>
      <w:szCs w:val="24"/>
    </w:rPr>
  </w:style>
  <w:style w:type="paragraph" w:styleId="1064" w:customStyle="1">
    <w:name w:val="标题1"/>
    <w:basedOn w:val="724"/>
    <w:next w:val="724"/>
    <w:uiPriority w:val="0"/>
    <w:qFormat/>
    <w:pPr>
      <w:jc w:val="center"/>
      <w:spacing w:line="420" w:lineRule="exact"/>
      <w:widowControl/>
    </w:pPr>
    <w:rPr>
      <w:rFonts w:ascii="Times New Roman" w:hAnsi="Times New Roman" w:eastAsia="黑体" w:cs="Times New Roman"/>
      <w:b/>
      <w:sz w:val="28"/>
      <w:lang w:val="en-GB"/>
    </w:rPr>
  </w:style>
  <w:style w:type="paragraph" w:styleId="1065" w:customStyle="1">
    <w:name w:val="正文首行缩进1"/>
    <w:basedOn w:val="1066"/>
    <w:uiPriority w:val="0"/>
    <w:qFormat/>
    <w:pPr>
      <w:ind w:firstLine="420"/>
      <w:spacing w:after="120"/>
    </w:pPr>
    <w:rPr>
      <w:rFonts w:ascii="Times New Roman" w:hAnsi="Times New Roman" w:eastAsia="宋体"/>
      <w:sz w:val="21"/>
      <w:szCs w:val="24"/>
    </w:rPr>
  </w:style>
  <w:style w:type="paragraph" w:styleId="1066" w:customStyle="1">
    <w:name w:val="正文文本1"/>
    <w:basedOn w:val="724"/>
    <w:next w:val="724"/>
    <w:uiPriority w:val="0"/>
    <w:qFormat/>
    <w:rPr>
      <w:rFonts w:ascii="楷体_GB2312" w:hAnsi="Arial" w:eastAsia="楷体_GB2312"/>
      <w:sz w:val="28"/>
    </w:rPr>
  </w:style>
  <w:style w:type="character" w:styleId="1067" w:customStyle="1">
    <w:name w:val="超链接1"/>
    <w:link w:val="724"/>
    <w:uiPriority w:val="99"/>
    <w:unhideWhenUsed/>
    <w:qFormat/>
    <w:rPr>
      <w:rFonts w:ascii="Times New Roman" w:hAnsi="Times New Roman" w:eastAsia="宋体" w:cs="Times New Roman"/>
      <w:sz w:val="21"/>
      <w:szCs w:val="24"/>
      <w:lang w:val="en-US" w:eastAsia="zh-CN" w:bidi="ar-SA"/>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王跟跟</cp:lastModifiedBy>
  <cp:revision>29</cp:revision>
  <dcterms:created xsi:type="dcterms:W3CDTF">2023-09-22T06:43:00Z</dcterms:created>
  <dcterms:modified xsi:type="dcterms:W3CDTF">2026-05-06T10:51:16Z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53A3F8D76CC942DDA35D023197C83BCB_12</vt:lpwstr>
  </property>
  <property fmtid="{D5CDD505-2E9C-101B-9397-08002B2CF9AE}" pid="4" name="KSOTemplateDocerSaveRecord">
    <vt:lpwstr>eyJoZGlkIjoiYjRiMDZmZThiMmE0NTgwNDMwY2JmNzk1OWQ1NDlhNzkiLCJ1c2VySWQiOiIxNjg2ODM3MTcwIn0=</vt:lpwstr>
  </property>
</Properties>
</file>