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2026年浦口经济开发区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香樟路垃圾转运站运营服务</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p>
    <w:p>
      <w:pPr>
        <w:ind w:left="0" w:right="0" w:firstLine="0"/>
        <w:jc w:val="center"/>
        <w:spacing w:before="0" w:after="0" w:line="576"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招标文件</w:t>
      </w:r>
      <w:r/>
    </w:p>
    <w:p>
      <w:pPr>
        <w:ind w:left="0" w:right="0" w:firstLine="0"/>
        <w:jc w:val="center"/>
        <w:spacing w:before="0" w:after="0" w:line="576"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（公开招标）</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p>
    <w:p>
      <w:pPr>
        <w:ind w:left="0" w:right="0" w:firstLine="0"/>
        <w:jc w:val="center"/>
        <w:spacing w:before="177"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6"/>
        </w:rPr>
        <w:t xml:space="preserve"> </w:t>
      </w:r>
      <w:r/>
      <w:r/>
      <w:r>
        <w:rPr>
          <w:rFonts w:ascii="FangSong" w:hAnsi="FangSong" w:eastAsia="FangSong" w:cs="FangSong"/>
          <w:color w:val="000000"/>
          <w:sz w:val="56"/>
        </w:rPr>
        <w:t xml:space="preserve"> </w:t>
      </w:r>
      <w:r/>
      <w:r>
        <w:rPr>
          <w:rFonts w:ascii="Calibri" w:hAnsi="Calibri" w:eastAsia="Calibri" w:cs="Calibri"/>
          <w:sz w:val="22"/>
        </w:rPr>
      </w:r>
      <w:r>
        <w:rPr>
          <w:rFonts w:ascii="Calibri" w:hAnsi="Calibri" w:eastAsia="Calibri" w:cs="Calibri"/>
          <w:sz w:val="22"/>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2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964"/>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采购单位：南京浦口经济开发区管理委员会</w:t>
      </w:r>
      <w:r/>
    </w:p>
    <w:p>
      <w:pPr>
        <w:ind w:left="0" w:right="0" w:firstLine="964"/>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采购代理机构：南京优逸信工程咨询有限公司</w:t>
      </w:r>
      <w:r/>
    </w:p>
    <w:p>
      <w:pPr>
        <w:ind w:left="0" w:right="0" w:firstLine="0"/>
        <w:jc w:val="center"/>
        <w:spacing w:before="0" w:after="0" w:line="576"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2026年4月1日</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sdt>
          <w:sdtPr>
            <w15:appearance w15:val="boundingBox"/>
            <w:rPr/>
          </w:sdtPr>
          <w:sdtContent>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w:t>
              </w:r>
              <w:r/>
            </w:p>
            <w:p>
              <w:pPr>
                <w:ind w:left="101" w:right="0" w:firstLine="0"/>
                <w:spacing w:before="291" w:after="240"/>
                <w:tabs>
                  <w:tab w:val="left" w:pos="907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6650" w:history="1">
                <w:r>
                  <w:rPr>
                    <w:rStyle w:val="826"/>
                    <w:rFonts w:ascii="FangSong" w:hAnsi="FangSong" w:eastAsia="FangSong" w:cs="FangSong"/>
                    <w:b/>
                    <w:color w:val="0000ee"/>
                    <w:sz w:val="24"/>
                    <w:u w:val="single"/>
                  </w:rPr>
                  <w:t xml:space="preserve">第一章招标公告                                                           1</w:t>
                </w:r>
              </w:hyperlink>
              <w:r/>
              <w:r/>
            </w:p>
            <w:p>
              <w:pPr>
                <w:ind w:left="101" w:right="0" w:firstLine="0"/>
                <w:spacing w:before="291" w:after="240"/>
                <w:tabs>
                  <w:tab w:val="left" w:pos="907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348" w:history="1">
                <w:r>
                  <w:rPr>
                    <w:rStyle w:val="826"/>
                    <w:rFonts w:ascii="FangSong" w:hAnsi="FangSong" w:eastAsia="FangSong" w:cs="FangSong"/>
                    <w:b/>
                    <w:color w:val="0000ee"/>
                    <w:sz w:val="24"/>
                    <w:u w:val="single"/>
                  </w:rPr>
                  <w:t xml:space="preserve">第二章供应商须知                                                         5</w:t>
                </w:r>
              </w:hyperlink>
              <w:r/>
              <w:r/>
            </w:p>
            <w:p>
              <w:pPr>
                <w:ind w:left="101" w:right="0" w:firstLine="0"/>
                <w:spacing w:before="291" w:after="240"/>
                <w:tabs>
                  <w:tab w:val="left" w:pos="907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039" w:history="1">
                <w:r>
                  <w:rPr>
                    <w:rStyle w:val="826"/>
                    <w:rFonts w:ascii="FangSong" w:hAnsi="FangSong" w:eastAsia="FangSong" w:cs="FangSong"/>
                    <w:b/>
                    <w:color w:val="0000ee"/>
                    <w:sz w:val="24"/>
                    <w:u w:val="single"/>
                  </w:rPr>
                  <w:t xml:space="preserve">第三章评分标准                                                          18</w:t>
                </w:r>
              </w:hyperlink>
              <w:r/>
              <w:r/>
            </w:p>
            <w:p>
              <w:pPr>
                <w:ind w:left="101" w:right="0" w:firstLine="0"/>
                <w:spacing w:before="291" w:after="240"/>
                <w:tabs>
                  <w:tab w:val="left" w:pos="907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300" w:history="1">
                <w:r>
                  <w:rPr>
                    <w:rStyle w:val="826"/>
                    <w:rFonts w:ascii="FangSong" w:hAnsi="FangSong" w:eastAsia="FangSong" w:cs="FangSong"/>
                    <w:b/>
                    <w:color w:val="0000ee"/>
                    <w:sz w:val="24"/>
                    <w:u w:val="single"/>
                  </w:rPr>
                  <w:t xml:space="preserve">第四章采购需求                                                          22</w:t>
                </w:r>
              </w:hyperlink>
              <w:r/>
              <w:r/>
            </w:p>
            <w:p>
              <w:pPr>
                <w:ind w:left="101" w:right="0" w:firstLine="0"/>
                <w:spacing w:before="291" w:after="240"/>
                <w:tabs>
                  <w:tab w:val="left" w:pos="907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4067" w:history="1">
                <w:r>
                  <w:rPr>
                    <w:rStyle w:val="826"/>
                    <w:rFonts w:ascii="FangSong" w:hAnsi="FangSong" w:eastAsia="FangSong" w:cs="FangSong"/>
                    <w:b/>
                    <w:color w:val="0000ee"/>
                    <w:sz w:val="24"/>
                    <w:u w:val="single"/>
                  </w:rPr>
                  <w:t xml:space="preserve">第五章合同草案条款                                                      27</w:t>
                </w:r>
              </w:hyperlink>
              <w:r/>
              <w:r/>
            </w:p>
            <w:p>
              <w:pPr>
                <w:ind w:left="101" w:right="0" w:firstLine="0"/>
                <w:spacing w:before="291" w:after="240"/>
                <w:tabs>
                  <w:tab w:val="left" w:pos="907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997" w:history="1">
                <w:r>
                  <w:rPr>
                    <w:rStyle w:val="826"/>
                    <w:rFonts w:ascii="FangSong" w:hAnsi="FangSong" w:eastAsia="FangSong" w:cs="FangSong"/>
                    <w:b/>
                    <w:color w:val="0000ee"/>
                    <w:sz w:val="24"/>
                    <w:u w:val="single"/>
                  </w:rPr>
                  <w:t xml:space="preserve">第六章附件                                                              42</w:t>
                </w:r>
              </w:hyperlink>
              <w:r/>
              <w:r/>
            </w:p>
          </w:sdtContent>
        </w:sdt>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Calibri" w:hAnsi="Calibri" w:eastAsia="Calibri" w:cs="Calibri"/>
              <w:sz w:val="22"/>
            </w:rPr>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第一章  招标公告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2026年浦口经济开发区香樟路垃圾转运站运营服务</w:t>
      </w:r>
      <w:r>
        <w:rPr>
          <w:rFonts w:ascii="FangSong" w:hAnsi="FangSong" w:eastAsia="FangSong" w:cs="FangSong"/>
          <w:color w:val="000000"/>
          <w:sz w:val="24"/>
        </w:rPr>
        <w:t xml:space="preserve">的潜在供应商应在</w:t>
      </w:r>
      <w:r>
        <w:rPr>
          <w:rFonts w:ascii="FangSong" w:hAnsi="FangSong" w:eastAsia="FangSong" w:cs="FangSong"/>
          <w:color w:val="000000"/>
          <w:sz w:val="24"/>
          <w:u w:val="single"/>
        </w:rPr>
        <w:t xml:space="preserve">江苏政府采购网“苏采云”系统</w:t>
      </w:r>
      <w:r>
        <w:rPr>
          <w:rFonts w:ascii="FangSong" w:hAnsi="FangSong" w:eastAsia="FangSong" w:cs="FangSong"/>
          <w:color w:val="000000"/>
          <w:sz w:val="24"/>
        </w:rPr>
        <w:t xml:space="preserve">获取采购文件，并于</w:t>
      </w:r>
      <w:r>
        <w:rPr>
          <w:rFonts w:ascii="FangSong" w:hAnsi="FangSong" w:eastAsia="FangSong" w:cs="FangSong"/>
          <w:color w:val="000000"/>
          <w:sz w:val="24"/>
          <w:u w:val="single"/>
        </w:rPr>
        <w:t xml:space="preserve">2026年4月24日09点30分（北京时间）</w:t>
      </w:r>
      <w:r>
        <w:rPr>
          <w:rFonts w:ascii="FangSong" w:hAnsi="FangSong" w:eastAsia="FangSong" w:cs="FangSong"/>
          <w:color w:val="000000"/>
          <w:sz w:val="24"/>
        </w:rPr>
        <w:t xml:space="preserve">前递交投标文件。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1、项目编号：JSZC-320111-NYYX-G2026-0002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2、项目名称：2026年浦口经济开发区香樟路垃圾转运站运营服务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4、预算金额：450.26万元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5、最高限价：（1）总价：450.26万元/年（日垃圾处理量以江北星甸焚烧发电厂出具的垃圾量为准，暂按150吨/天计）；（2）综合单价限价：82.24元/吨；超过最高限价总价、超过综合单价限价均作无效标处理。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6、采购需求：浦口经济开发区香樟路生活垃圾转运站运营服务，具体内容要求详见采购文件第四章采购需求。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7、合同履行期限：</w:t>
      </w:r>
      <w:r>
        <w:rPr>
          <w:rFonts w:ascii="FangSong" w:hAnsi="FangSong" w:eastAsia="FangSong" w:cs="FangSong"/>
          <w:b/>
          <w:color w:val="000000"/>
          <w:sz w:val="24"/>
        </w:rPr>
        <w:t xml:space="preserve">自合同签订之日起一年（经甲方考核后，年度考核分数在90分及以上，甲方确认同意后方可续约，续约不得超过两次。）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8、本项目不接受联合体。</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（1）具有独立承担民事责任的能力（提供法人或其他组织的营业执照等证明文件，自然人的身份证明）；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具有良好的商业信誉和健全的财务会计制度（提供参加本次政府采购活动前的会计报表，或银行出具的投标截止时间前六个月内银行出具的资信证明，或财政部门认可的政府采购专业担保机构出具的投标担保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（3）具有履行合同所必需的设备和专业技术能力（根据项目需求提供履行合同所必需的设备和专业技术能力的声明及证明材料）；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（4）有依法缴纳税收和社会保障资金的良好记录（提供参加本次政府采购活动前一年内至少一个月缴纳增值税，或营业税，或企业所得税的凭据，并缴纳社会保险的凭据）；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（5）参加政府采购活动前三年内，在经营活动中没有重大违法记录（提供承诺书，格式见招标文件）；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（6）法律、行政法规规定的其他条件：无。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第（5）条所称重大违法记录，是指供应商因违法经营受到刑事处罚或者责令停产停业、吊销许可证或者执照、较大数额罚款等行政处罚。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供应商如完全满足以上要求可只提供《南京市政府采购供应商信用记录表暨信用承诺书》。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注：根据《关于在政府采购活动中推行信用承诺制的通知》（宁财购通〔2021〕5号）的规定，以上涉及的证明材料，供应商可以在投标文件中一次性提交，也可以在投标文件中提供满足相应条件的《</w:t>
      </w:r>
      <w:r>
        <w:rPr>
          <w:rFonts w:ascii="FangSong" w:hAnsi="FangSong" w:eastAsia="FangSong" w:cs="FangSong"/>
          <w:b/>
          <w:color w:val="000000"/>
          <w:sz w:val="24"/>
        </w:rPr>
        <w:t xml:space="preserve">南京市政府采购供应商信用记录表暨信用承诺书</w:t>
      </w:r>
      <w:r>
        <w:rPr>
          <w:rFonts w:ascii="FangSong" w:hAnsi="FangSong" w:eastAsia="FangSong" w:cs="FangSong"/>
          <w:color w:val="000000"/>
          <w:sz w:val="24"/>
        </w:rPr>
        <w:t xml:space="preserve">》，不再需要提供上述涉及的证明材料。供应商投标文件中仅提供信用承诺书而未提供涉及的证明材料的，须在中标后，另行提供上述由信用承诺书替代的证明材料（一式三份），材料须加盖公章提交采购人或采购代理机构核验。经核验无误后，由采购人或采购代理机构发出中标通知书。</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（1）其中不适用信用承诺的情形：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②被相关监督部门作出行政处罚且尚处在处罚有效期内；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③其他法律、行政法规规定的不适用信用承诺的情形。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违反信用承诺的法律责任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2、落实政府采购政策需满足的资格要求：</w:t>
      </w:r>
      <w:r>
        <w:rPr>
          <w:rFonts w:ascii="FangSong" w:hAnsi="FangSong" w:eastAsia="FangSong" w:cs="FangSong"/>
          <w:b/>
          <w:color w:val="000000"/>
          <w:spacing w:val="8"/>
          <w:sz w:val="24"/>
        </w:rPr>
        <w:t xml:space="preserve">无（本项目不属于专门面向中小企业采购的项目）。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3、本项目的特定资格要求：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（1）供应商须提供南京市政府采购供应商信用记录表暨信用承诺书；（须提供线上打印南京市政府采购供应商信用记录表暨信用承诺书扫描上传至电子投标文件中）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供应商未被“信用中国”网站（www、creditchina、gov、cn）、“中国政府采购网”(www、ccgp、gov、cn）列入失信被执行人、重大税收违法案件当事人名单、政府采购严重违法失信行为记录名单。（须提供网站截图上传至电子投标文件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6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1.时间：自招标文件公告发布之日起5个工作日</w:t>
      </w:r>
      <w:r/>
    </w:p>
    <w:p>
      <w:pPr>
        <w:ind w:left="0" w:right="0" w:firstLine="6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2.地点：江苏政府采购网“苏采云”系统</w:t>
      </w:r>
      <w:r/>
    </w:p>
    <w:p>
      <w:pPr>
        <w:ind w:left="0" w:right="0" w:firstLine="6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3.方式：供应商登陆江苏政府采购网，在网站首页点击“苏采云”系统自行免费下载。</w:t>
      </w:r>
      <w:r/>
    </w:p>
    <w:p>
      <w:pPr>
        <w:ind w:left="0" w:right="0" w:firstLine="6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4.售价：0.00元。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1、截止时间：2026年4月24日09点30分（北京时间）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2、地点：“苏采云”政府采购交易系统网上开标大厅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五</w:t>
      </w:r>
      <w:r>
        <w:rPr>
          <w:rFonts w:ascii="FangSong" w:hAnsi="FangSong" w:eastAsia="FangSong" w:cs="FangSong"/>
          <w:b/>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自本公告发布之日起5个工作日。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六</w:t>
      </w:r>
      <w:r>
        <w:rPr>
          <w:rFonts w:ascii="FangSong" w:hAnsi="FangSong" w:eastAsia="FangSong" w:cs="FangSong"/>
          <w:b/>
          <w:color w:val="000000"/>
          <w:sz w:val="24"/>
        </w:rPr>
        <w:t xml:space="preserve">、其他补充事宜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次采购不组织集中勘查现场。供应商如对采购需求有疑问请与采购联系人沟通联系。在递交响应文件截止时间5日前，代理机构将磋商文件澄清或者修改的内容（如有）发放供应商，供应商如对本项目有疑问也应在此时间内向代理机构递交提疑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诚信档案根据《南京市政府采购供应商信用管理工作暂行办法》（宁财规〔2018〕10号）有关规定，凡在南京地区参加政府采购活动的供应商，应当事先登陆“信用南京”（www.njcredit.gov.cn）或“南京市公共采购信息网”（https://njgc.jfh.com/）主页“政府采购供应商诚信档案”栏目进行注册登记。由于特殊原因未及时注册的供应商可先行获取采购文件，但必须在提交响应文件截止日两天前办理。供应商参加本次政府采购活动时，在招标文件发布之日起至递交响应文件截止日前，应先登录“信用南京”</w:t>
      </w:r>
      <w:r>
        <w:rPr>
          <w:rFonts w:ascii="FangSong" w:hAnsi="FangSong" w:eastAsia="FangSong" w:cs="FangSong"/>
          <w:color w:val="000000"/>
          <w:sz w:val="24"/>
        </w:rPr>
        <w:t xml:space="preserve">在线打印其“南京市政府采购供应商信用记录表”，经法定代表人签字、加盖单位公章后作为响应文件的组成部分。“南京市政府采购供应商信用记录表”是其参加本次政府采购活动的必备材料。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南京市政府采购供应商诚信档案管理系统客服电话：025-52718366；供应商可就用户注册与打印“南京市政府采购供应商信用记录表暨信用承诺书”等事宜进行咨询。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操作手册下载地址：http://www.ccgp-jiangsu.gov.cn/jiangsu/zlxz/ee/ee3a4bc5a3454aa2b0d9312230633ce9.html</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首次登录“苏采云”系统的新用户，登录网址后，点击“用户注册”--“新CA办理指南”--获取CA后绑定、登录系统--采购项目参与--下载采购文件（文件后缀名为“.kedt”）。</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“苏采云”南京地区客服热线025-83633744、025-83633743。</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七</w:t>
      </w:r>
      <w:r>
        <w:rPr>
          <w:rFonts w:ascii="FangSong" w:hAnsi="FangSong" w:eastAsia="FangSong" w:cs="FangSong"/>
          <w:b/>
          <w:color w:val="000000"/>
          <w:sz w:val="24"/>
        </w:rPr>
        <w:t xml:space="preserve">、凡对本次采购提出询问，请按以下方式联系。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名称：南京浦口经济开发区管理委员会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地址：江苏省南京市浦口区兰花路8号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联系人：薛凯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联系方式：18761674766</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名称：南京优逸信工程咨询有限公司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址：江苏省南京市江北新区华创路68号景枫乐创中心A1栋309室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联系方式：薛凯、18761674766</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项目联系人：薛凯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话：18761674766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br w:type="page" w:clear="all"/>
      </w:r>
      <w:r/>
    </w:p>
    <w:p>
      <w:pPr>
        <w:pStyle w:val="84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第二章  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2.1“采购人”是指依法进行政府采购的国家机关、事业单位、团体组织。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2.2“供应商（供应商）”是指参加投标竞争，并符合招标文件规定资格条件的法人、其他组织或者自然人。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2.3“采购代理机构”是指集中采购机构和集中采购机构以外的采购代理机构，集中采购机构以外的采购代理机构，是从事采购代理业务的社会中介机构。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2.4“货物和服务”指本招标文件中所述产品及相关服务。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2.5“用户或使用单位”是指使用货物，接受服务的单位。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3.6进口产品政策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（1）除招标公告载明接受进口产品参加外，不允许进口产品参加。进口产品认定依照《财政部关于政府采购进口产品管理有关问题的通知》（财办库〔2008〕248号）的规定。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（2）允许进口产品参加的，满足需求的国内产品可以参加。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（3）允许进口产品参加的，优先采购向我国企业转让技术、与我国企业签订消化吸收再创新方案的供应商的进口产品。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3.7未按要求提供相关材料的，不享受相关政策。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4.1招标文件包括以下主要内容：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（6）投标文件格式及附件。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如标书制作工具中的格式和内容与“南京公共采购信息网/江苏政府采购网/中国政府采购网”发布的招标文件不一致的，以上述网站发布的招标文件为准。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4.2招标的最小单位是标包。招标货物（服务）数量及技术要求中未分标包的，供应商对要求提供的货物和服务不得部分投标；招标货物（服务）数量及技术要求中已经分标包的，可以以标包为单位投标。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4.3采购代理机构如果要求供应商按照招标文件规定提交备选投标方案的，供应商可以提交备选方案；否则，备选方案将被拒绝。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4.4招标文件中要求的产品品牌或型号，是采购人根据项目所要实现的功能推荐的品牌或型号，仅供供应商参考，并不是限制条件。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5、招标文件的澄清或者修改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5.3供应商应在提交投标文件截止时间前，关注原公告媒体有关本项目的更正公告，根据更正公告内容自行决定是否需要重新制作和提交投标文件，并承担由此产生的相应责任。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6、投标文件的语言、计量单位、货币和编制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6.2供应商所使用的计量单位应为国家法定计量单位。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6.3供应商应用人民币报价。投标产品如果是进口产品的，应提供人民币与外币之间的汇率。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6.4投标文件应按照招标文件的规定编写并制作目录。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6.5供应商应在投标文件中写清相应的项目编号、项目名称、供应商全称、地址、电话、传真等。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6.6供应商根据招标文件载明的标的采购项目实际情况，拟在中标后将中标项目的非主体、非关键性工作交由他人完成的，应当在投标文件中载明。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7.1两个以上的自然人、法人或者其他组织可以组成一个联合体，以一个供应商的身份共同参加政府采购。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7.2联合体中有同类资质的供应商按照联合体分工承担相同工作的，按照资质等级较低的供应商确定资质等级。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7.3联合体各方之间应当签订联合体协议，明确约定联合体各方承担的工作和相应的责任，并将联合体协议连同投标文件一同提交。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7.4以联合体形式参加政府采购活动的，联合体各方不得再单独参加或者与其他供应商另外组成联合体参加同一合同项下的政府采购活动。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8、投标文件的组成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供应商应当根据招标文件要求编制投标文件，投标文件应对招标文件提出的要求和条件作出实质性响应，并在《商务条款偏离表》和《采购需求偏离表》等处逐条标明满足与否。对带星号（“*”）的技术条款必须在投标文件中提供技术支持资料（如白皮书、彩页、手册、检测报告等），未提供技术支持资料的，视为未对招标文件实质性要求作出响应，评审时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8.2投标文件由商务、技术、价格以及其他部分内容组成。投标文件目录及有关格式按招标文件“第六章投标文件格式及附件”的要求编制。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9、投标文件的商务内容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商务部分内容是证明供应商有资格参加投标和中标后有能力履行合同的文件，这些文件应能满足招标的要求，包括但不限于下列文件（（1）－（5）所述材料不得有缺失或提供不全或不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（1）投标函（投标申请及声明）（格式见第六章）；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（2）法人授权书（格式见第六章）；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（3）供应商资格资信证明文件：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第一章招标公告中2.1《中华人民共和国政府采购法》规定的资格条件证明文件；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第一章招标公告中2.2落实政府采购政策需满足的资格要求；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第一章招标公告中2.3采购人根据采购项目的特殊要求规定的特定条件证明文件。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（4）开标一览表及附表（格式见第六章）；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（5）《南京市政府采购供应商信用记录表暨信用承诺书》；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（7）第三章评标标准中对应的所需证明材料（如有自行添加）；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（8）要求采购人提供的配合（如有自拟并自行添加）；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（9）其他（供应商认为有必要提供的声明和文件，如有，自行拟定并添加）。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10、投标文件的技术内容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部分内容是证明供应商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（1）技术说明或服务方案；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（2）《采购需求偏离表》；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（4）供应商拟投入本项目的设备、人员情况一览表；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（5）供应商认为需要提供的其他技术资料。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11、投标文件的价格内容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11.1价格部分内容是对采购标的价格构成的说明，招标文件如无特别说明，每一项货物及服务仅接受一个价格。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11.2报价应包含为履行本项目合同项下所有义务的全部含税费用，采购人不再支付任何其他费用。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11.3供应商的任何错漏、优惠、竞争性报价不得作为减轻责任、减少服务、增加收费、降低质量的理由。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11.5供应商应在《开标一览表》《分项报价表》等标明投标货物和服务的单价、总价以及分项报价等。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11.6对于采用货币报价的项目，开标一览表中的投标总报价应与投标报价明细表中的投标总报价一致，如不一致不作为无效投标处理，评标时以开标一览表中的价格为准。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11.7本项目预算为：详见第一章。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12、投标文件的其他部分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12.1其他部分由供应商根据编制投标文件需要提供的其他相关文件组成。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 如标书制作工具中格式和内容与“南京公共采购信息网、江苏政府采购网、中国政府采购网”发布的采购文件不一致，以上述网站发布的采购文件为准。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13、投标保证金（本项目无需缴纳投标保证金）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14.1自开标之日起90天内投标有效，投标有效期从提交投标文件的截止之日起算。投标文件中承诺的投标有效期应当不少于招标文件中载明的投标有效期。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的有效期内继续有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15、投标文件签署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15.1投标文件应按照招标文件要求加盖电子公章，否则视为无效投标。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16.1供应商应承担所有与准备和参加投标有关的费用，无论招标结果如何，采购代理机构和采购人在任何情况下均无义务和责任承担这些费用。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16.2招标代理服务费：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招标，各标段中标人根据预算金额参照《招标代理服务费管理暂行办法》（国家发展计划委员会计价格〔2002〕1980号）代理服务招标收费基准费率计算，在领取中标通知书前向招标代理机构支付招标服务费。本项费用无需在投标报价表中单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16.3开标公证费：无。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17.1供应商应当按照《操作手册》规定，在招标公告规定的投标截止时间前制作并上传电子投标文件。招标代理机构拒绝接收提交投标文件截止时间后上传的任何电子投标文件。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18、投标文件的解密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18.1供应商应当按照《操作手册》规定，在“苏采云”系统规定的时间内对投标文件进行解密。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18.3供应商应充分考虑网络环境、网络带宽等因素可能对投标产生的影响，如因供应商自身原因造成的电子投标文件解密不成功的，作无效投标处理。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19、投标文件的修改和撤回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供应商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19.2投标截止时间之后，投标文件不得撤回；如撤回，投标保证金不予退还。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20.1供应商应当遵循公平竞争的原则，不得恶意串通，不得妨碍其他供应商的竞争行为，不得损害采购人或者其他供应商的合法权益。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20.2在评标过程中发现供应商有上述情形的，评标委员会应当认定其投标无效，并书面报告本级财政部门。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五、开标、评标与定标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21.1代理机构在招标公告中规定的时间和地点组织公开开标。供应商按照《操作手册》规定参加开标活动，并在“苏采云”系统规定的时间内对投标文件进行解密。“苏采云”系统公布各供应商名称和投标价格。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21.2供应商在开标过程中涉及的投标文件解密、开标结果确认等工作，应按照《操作手册》规定执行。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21.3供应商不足3家的，不得开标。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21.4供应商如果对开标过程和开标结果有疑义，应当根据《操作手册》规定提出，“苏采云”系统中《开标记录表》公布后5分钟内未提出的，视同认可开标结果。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21.5公开招标数额标准以上的采购项目，投标截止后供应商不足3家或者通过资格审查或符合性审查的供应商不足3家的，除采购任务取消情形外，按照以下方式处理：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（1）招标文件存在不合理条款或者招标程序不符合规定的，采购人、采购代理机构改正后依法重新招标；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（2）招标文件没有不合理条款、招标程序符合规定，需要采用其他采购方式采购的，采购人依法报财政部门批准，经批准后，可变更为其他采购方式采购。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22.1.1评标委员会负责具体评标事务，并独立履行下列职责：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（二）要求供应商对投标文件有关事项作出澄清或者说明；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22.1.2评标委员会由采购人代表和有关技术、经济等方面的专家组成，独立开展评审工作。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 评标程序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22.2.1投标文件的资格性检查。公开招标采购项目开标结束后，采购人或者采购代理机构应当依法对供应商的资格进行审查。合格供应商不足3家的，不得评标。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22.2.2投标文件的符合性审查。评标委员会对通过资格性检查的供应商的投标文件进行符合性审查，以确定其是否满足招标文件的实质性要求。投标文件有下列情况之一的，在符合性检查时按照无效投标处理：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（3）同一供应商提交两个（含两个）以上不同的投标报价的；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（4）投标文件未按照招标文件要求加盖电子公章的；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（5）报价超过招标文件中规定的预算金额或者最高限价的；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（7）投标文件内容不全或不符合招标文件中规定的其他实质性要求的；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（8）现行法律、法规、规章和招标文件规定的其他无效情形。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22.2.2.1实质性要求是指本招标文件中用带星号（“*”）、“必须”或“应（应当）”等其他文字说明的商务和技术要求。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22.2.2.2未通过资格审查或符合性审查的供应商，代理机构将通过“苏采云”系统告知其具体原因，评标结束后不再接受有关询问。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22.2.2.3有下列情形之一的予以废标：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（1）符合专业条件的供应商或者对招标文件作实质性响应的供应商不足三家的；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（4）因苏采云系统故障造成开标不成功的；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（6）供应商以明显低于其他通过符合性审查供应商的报价，有可能影响产品质量或者不能诚信履约的，且不能证明其报价合理性的。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22.2.3澄清有关问题。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22.2.3.1评标期间，评委会对投标文件中含义不明确、同类问题表述不一致或者有明显文字和计算错误的内容，有权要求供应商作出必要的澄清、说明或者补正。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评委会并非对每个供应商都做澄清要求。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22.2.3.2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22.2.3.3接到评委会澄清、说明和补正要求的，供应商如未按规定作出澄清、说明和补正，其风险由供应商自行承担。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22.2.3.4投标文件报价出现前后不一致的，除招标文件另有规定外，按照下列规定修正：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2.2.3.5供应商在开、评标全过程中应保持通讯畅通，及时登录苏采云系统查阅、答复相关信息，并安排专人与代理机构及评委会联系。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22.2.3.6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22.2.4比较与评价。评标委员会应当按照招标文件中规定的评标方法和标准，对符合性审查合格的投标文件进行商务和技术评估，综合比较与评价。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22.3评标方法和标准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22.3.1评标方法分为最低评标价法和综合评分法。本次招标的评标方法和标准，详见本招标文件第三章。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22.3.2最低评标价法，是指投标文件满足招标文件全部实质性要求，且投标报价最低的供应商为中标候选人的评标方法。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采用最低评标价法评标时，除了算术修正和落实政府采购政策需进行的价格扣除外，不对供应商的投标价格进行任何调整。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22.3.3综合评分法，是指投标文件满足招标文件全部实质性要求，且按照评审因素的量化指标评审得分最高的供应商为中标候选人的评标方法。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评审因素，包括价格、技术、商务等。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评标时，评标委员会各成员应当独立对每个供应商的投标文件进行评价，并汇总每个供应商的得分。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价格分采用低价优先法计算，即满足招标文件要求且投标价格最低的投标报价为评标基准价，其价格分为满分。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评标总得分＝F1×A1＋F2×A2＋……＋Fn×An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F1、F2……Fn分别为各项评审因素的得分；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A1、A2、……An分别为各项评审因素所占的权重（A1＋A2＋……＋An＝1）。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因落实政府采购政策进行价格调整的，以调整后的价格计算评标基准价和投标报价。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23.1采用最低评标价法的，评标结果按投标报价由低到高顺序排列。投标报价相同的并列。投标文件满足招标文件全部实质性要求且投标报价最低的供应商为排名第一的中标候选人。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采用综合评分法的，评标结果按评审后得分由高到低顺序排列。得分相同的，按投标报价由高到低顺序排列。得分且投标报价相同的并列。投标文件满足招标文件全部实质性要求，且按照评审因素的量化指标评审得分最高的供应商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23.4中标通知书对采购人和中标人具有同等法律效力。中标通知书发出后，采购人不得违法改变中标结果，中标人无正当理由不得放弃中标。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23.5所有投标文件不论中标与否，均不退回。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24、编写评标报告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24.1评标委员会根据全体评标成员签字的原始评标记录和评标结果编写评标报告。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25、评标过程的保密性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25.1采购人和采购代理机构将采取必要措施，保证评标在严格保密的情况下进行。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25.2任何单位和个人不得非法干预、影响评标办法的确定，以及评标过程和结果。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25.3凡是与审查、澄清、评价和比较投标的有关资料等，均不向供应商及与评标无关的其他人员透露。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26.3采购人不得向中标人提出任何不合理的要求作为签订合同的条件。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26.5政府采购合同履行中，采购人需追加与合同标的相同的货物或者服务的，在不改变合同其他条款的前提下，可以与供应商协商签订补充合同，但所有补充合同的采购金额不得超过原合同采购金额的百分之十。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26.6采购人与中标人应当根据合同的约定依法履行合同义务。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七、质疑和投诉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27.1供应商对招标活动事项有疑问的，可以向采购代理机构提出询问，采购代理机构将依法作出答复，但答复的内容不涉及商业秘密。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27.2提出质疑的供应商应当是参与所质疑项目采购活动的供应商。潜在供应商已依法获取其可质疑的采购文件的，可以对该文件提出质疑。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供应商必须在法定质疑期内一次性提出针对同一采购程序环节的质疑。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（三）具体、明确的质疑事项和与质疑事项相关的请求（具体条款）；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（四）事实依据（具体条款）；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（五）必要的法律依据（具体条款）；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质疑函应当使用中文。相关当事人提供外文书证或者外国语视听资料的，应当附有中文译本，由翻译机构盖章或者翻译人员签名。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27.5质疑函应当现场提交至采购代理机构联系人处，提交时应出示有效身份证明。未按上述要求提交质疑函的，质疑不予受理。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27.7采购代理机构在收到供应商的书面质疑后将及时组织调查核实，在七个工作日内作出答复，并以书面或在网站公告形式通知质疑供应商和其他有关供应商，答复的内容不涉及商业秘密。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28.2供应商投诉应当有明确的请求和必要的证明材料。供应商投诉的事项不得超出已质疑事项的范围。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28.3投诉人对政府采购监督管理部门的投诉处理决定不服或者政府采购监督管理部门逾期未作处理的，可以依法申请行政复议或者向人民法院提起行政诉讼。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28.4投诉人有下列行为之一的，属于严重失信行为，由财政部门列入不良行为记录名单，禁止其一至三年内参加政府采购活动。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（1）投诉人在全国范围12个月内三次以上投诉查无实据的；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（2）采用捏造事实、提供虚假材料或者以非法手段取得证明材料等方式进行虚假、恶意投诉。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证据来源的合法性存在明显疑问，投诉人无法证明其取得方式合法的，视为以非法手段取得证明材料。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84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  评分标准</w:t>
      </w:r>
      <w:r/>
    </w:p>
    <w:p>
      <w:pPr>
        <w:ind w:left="0" w:right="0" w:firstLine="480"/>
        <w:jc w:val="both"/>
        <w:spacing w:before="0" w:after="21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用综合评分法，评分采用百分制（满分100分），技术部分得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184"/>
        <w:gridCol w:w="5425"/>
        <w:gridCol w:w="6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的价格分统一采用低价优先法计算，满足招标文件要求且投标价格最低的投标报价为评标基准价，其价格分为满分。其他投标人的价格分统一按照下列公式计算：投标报价得分=（评标基准价／投标报价）×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w:t>
            </w:r>
            <w:r/>
          </w:p>
        </w:tc>
      </w:tr>
      <w:tr>
        <w:trPr>
          <w:trHeight w:val="2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（1）投标人拟投入本项目负责人具有《环卫作业项目经理技能岗位证书》得6分。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（须提供拟任项目负责人《环卫作业项目经理技能岗位证书》原件扫描件并加盖公章）</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（2）项目组其他成员：</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①财务管理人员1人：具有财务人员中级（或以上）会计专业技术证书；</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（须提供有效期内的证书原件扫描件并加盖公章）</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②现场作业人员（设备维修工人员2人）：具有高压电工证书或高级电工证；</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（须提供有效期内的证书原件扫描件并加盖公章）</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③现场作业人员7人（包括泊位操作工、中控室、保洁人员、值班人员）；</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（须提供以上人员名单并加盖公章）</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w:t>
            </w:r>
            <w:r>
              <w:rPr>
                <w:rFonts w:ascii="FangSong" w:hAnsi="FangSong" w:eastAsia="FangSong" w:cs="FangSong"/>
                <w:color w:val="000000"/>
                <w:sz w:val="24"/>
              </w:rPr>
              <w:t xml:space="preserve">运输车驾驶员8人：具有B2及以上驾驶证且同时具有货运从业资格证；</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（须提供以上人员名单、驾驶证及货物从业资格证书原件扫描件并加盖公章）</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④项目管理人员2人；</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（须提供以上人员名单并加盖公章）</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注：（1）上述项目组人员（不含项目负责人）为各项最低配备要求，全部满足得20分，不满足不得分。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须提供社保机构出具的近半年内任一个月投标人为项目组所有成员缴纳的养老保险金的缴费证明材料（加盖社保中心公章或社保中心参保缴费证明电子专用章［具有可验证的二维码或验证码］）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w:t>
            </w:r>
            <w:r/>
          </w:p>
        </w:tc>
      </w:tr>
      <w:tr>
        <w:trPr>
          <w:trHeight w:val="1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运营服务方案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评委根据投标人提供的转运站运营服务方案的完整性、合理性及科学性进行综合评审：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方案完整、内容详实、操作性强得12分；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方案较完整、内容较详实、操作性较强得8分；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方案完整性、内容详实性、操作性一般得4分；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1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设备维护方案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评标委员会根据投标人所提供转运站内成套压缩设备及运输车维修保养方案进行综合评审：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方案完整、内容详实、操作性强得10分；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方案较完整、内容较详实、操作性较强得6分；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方案完整性、内容详实性、操作性一般得2分；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评标委员会根据投标人提供的应急方案进行综合评审：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方案全面、措施得力得10分；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方案较全面、措施较得力得6分；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方案全面性及措施得力性一般得2分；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未提供不得分。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安全生产方案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评标委员会根据投标人提供的安全生产方案进行综合评审：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方案全面、措施得力得12分；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方案较全面、措施较得力得8分；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方案全面性及措施得力性一般得4分；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2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评标委员会根据投标人所提供薪酬制度和福利待遇、绩效考核制度、培训制度的完善性、合理性进行综合评审：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完善性、合理性强得6分；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完善性、合理性较强得4分；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完善性、合理性一般得2分，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（1）投标人自2023年1月1日（含）以来，承担过类似项目，有1个得4分，最多得12分；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（须提供项目采购公告或成交公告网站截图，中标通知书、合同原件扫描件并加盖公章，合同服务内容须体现垃圾站运营服务内容。）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注：业绩不重复计算。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企业承诺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承诺书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投标人承诺根据现场服务实际需要，及时增加车辆及人员，确保项目现场正常运转、清运服务按期完成，得2分。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（须提供承诺书扫描件并加盖公章，格式自拟）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tabs>
                <w:tab w:val="left" w:pos="5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2.根据“关于印发《政府采购促进中小企业发展管理办法》的通知”（财库〔2020〕46号）、财库〔2022〕19号规定对符合规定的小微企业报价给予10%（工程项目为5%）的扣除，用扣除后的价格参加评审。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小企业（含小型、微型企业）应当同时符合以下条件：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（1）供应商为小企业，且符合中小企业划分标准；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（2）提供本企业制造的货物、承担的工程或者服务，或者提供其他小企业制造的货物。如果提供的货物为大中型企业注册商标的货物，视同大中型企业。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4.监狱和戒毒企业的价格扣除。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4.1本项目对监狱和戒毒企业（简称监狱企业），给予6%的价格扣除，用扣除后的价格参与评审。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4.2监狱企业需提供由省级以上监狱管理局、戒毒管理局（含新疆生产建设兵团）出具的属于监狱企业的证明文件。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5.残疾人福利性单位的价格扣除。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5.1本项目对残疾人福利性单位，给予6%的价格扣除，用扣除后的价格参与评审。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5.2残疾人福利单位需按照招标文件的要求提供《残疾人福利性单位声明函》。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7.上述评分标准由评委结合投标文件以及评委的判断为准。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8.评标委员会不保证有效报价最低的供应商成交。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9.若供应商提供虚假资料，一经查实作无效投标处理。</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br w:type="page" w:clear="all"/>
      </w:r>
      <w:r/>
    </w:p>
    <w:p>
      <w:pPr>
        <w:pStyle w:val="84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第四章  采购需求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一、项目概况</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香樟路生活垃圾转运站位于南京市浦口经济开发区，转运站垃圾压缩设备采用密闭水平直压工艺，垃圾压缩装箱后通过</w:t>
      </w:r>
      <w:r>
        <w:rPr>
          <w:rFonts w:ascii="Times New Roman" w:hAnsi="Times New Roman" w:eastAsia="Times New Roman" w:cs="Times New Roman"/>
          <w:color w:val="000000"/>
          <w:sz w:val="24"/>
        </w:rPr>
        <w:t xml:space="preserve">25T</w:t>
      </w:r>
      <w:r>
        <w:rPr>
          <w:rFonts w:ascii="FangSong" w:hAnsi="FangSong" w:eastAsia="FangSong" w:cs="FangSong"/>
          <w:color w:val="000000"/>
          <w:sz w:val="24"/>
        </w:rPr>
        <w:t xml:space="preserve">车厢可卸式垃圾车运往江北星甸焚烧发电厂处理；站内主要设备包括垃圾压缩系统、智能控制系统、安全监控系统、控制室大屏系统、除尘除臭及离子送新风系统、日常冲洗及地面清洁设备、污水真空抽吸系统、汽车衡称重系统、快速卷帘门、车厢可卸式垃圾车、垃圾集装箱体、吸污车。转运站设计规模为</w:t>
      </w:r>
      <w:r>
        <w:rPr>
          <w:rFonts w:ascii="Times New Roman" w:hAnsi="Times New Roman" w:eastAsia="Times New Roman" w:cs="Times New Roman"/>
          <w:color w:val="000000"/>
          <w:sz w:val="24"/>
        </w:rPr>
        <w:t xml:space="preserve">300</w:t>
      </w:r>
      <w:r>
        <w:rPr>
          <w:rFonts w:ascii="FangSong" w:hAnsi="FangSong" w:eastAsia="FangSong" w:cs="FangSong"/>
          <w:color w:val="000000"/>
          <w:sz w:val="24"/>
        </w:rPr>
        <w:t xml:space="preserve">吨</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日，日常实际转运量约为</w:t>
      </w:r>
      <w:r>
        <w:rPr>
          <w:rFonts w:ascii="Times New Roman" w:hAnsi="Times New Roman" w:eastAsia="Times New Roman" w:cs="Times New Roman"/>
          <w:color w:val="000000"/>
          <w:sz w:val="24"/>
        </w:rPr>
        <w:t xml:space="preserve">150</w:t>
      </w:r>
      <w:r>
        <w:rPr>
          <w:rFonts w:ascii="FangSong" w:hAnsi="FangSong" w:eastAsia="FangSong" w:cs="FangSong"/>
          <w:color w:val="000000"/>
          <w:sz w:val="24"/>
        </w:rPr>
        <w:t xml:space="preserve">吨</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二、</w:t>
      </w:r>
      <w:r>
        <w:rPr>
          <w:rFonts w:ascii="FangSong" w:hAnsi="FangSong" w:eastAsia="FangSong" w:cs="FangSong"/>
          <w:b/>
          <w:color w:val="000000"/>
          <w:sz w:val="24"/>
        </w:rPr>
        <w:t xml:space="preserve">合同履行期限</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自合同签订之日起</w:t>
      </w:r>
      <w:r>
        <w:rPr>
          <w:rFonts w:ascii="FangSong" w:hAnsi="FangSong" w:eastAsia="FangSong" w:cs="FangSong"/>
          <w:b/>
          <w:color w:val="000000"/>
          <w:sz w:val="24"/>
        </w:rPr>
        <w:t xml:space="preserve">一年（经甲方考核后，年度考核分数在90分及以上，甲方确认同意后方可续约，续约不得超过两次。）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三、工作内容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）负责浦口经济开发区范围内环卫垃圾收集车进入转运站后称重、卸料、压实转运至江北星甸焚烧发电厂（单程</w:t>
      </w:r>
      <w:r>
        <w:rPr>
          <w:rFonts w:ascii="Times New Roman" w:hAnsi="Times New Roman" w:eastAsia="Times New Roman" w:cs="Times New Roman"/>
          <w:color w:val="000000"/>
          <w:sz w:val="24"/>
        </w:rPr>
        <w:t xml:space="preserve">25</w:t>
      </w:r>
      <w:r>
        <w:rPr>
          <w:rFonts w:ascii="FangSong" w:hAnsi="FangSong" w:eastAsia="FangSong" w:cs="FangSong"/>
          <w:color w:val="000000"/>
          <w:sz w:val="24"/>
        </w:rPr>
        <w:t xml:space="preserve">公里）卸料完成的运营转运管理工作，作业时间早上</w:t>
      </w:r>
      <w:r>
        <w:rPr>
          <w:rFonts w:ascii="Times New Roman" w:hAnsi="Times New Roman" w:eastAsia="Times New Roman" w:cs="Times New Roman"/>
          <w:color w:val="000000"/>
          <w:sz w:val="24"/>
        </w:rPr>
        <w:t xml:space="preserve">5:00</w:t>
      </w:r>
      <w:r>
        <w:rPr>
          <w:rFonts w:ascii="FangSong" w:hAnsi="FangSong" w:eastAsia="FangSong" w:cs="FangSong"/>
          <w:color w:val="000000"/>
          <w:sz w:val="24"/>
        </w:rPr>
        <w:t xml:space="preserve">－下午</w:t>
      </w:r>
      <w:r>
        <w:rPr>
          <w:rFonts w:ascii="Times New Roman" w:hAnsi="Times New Roman" w:eastAsia="Times New Roman" w:cs="Times New Roman"/>
          <w:color w:val="000000"/>
          <w:sz w:val="24"/>
        </w:rPr>
        <w:t xml:space="preserve">13:00</w:t>
      </w:r>
      <w:r>
        <w:rPr>
          <w:rFonts w:ascii="FangSong" w:hAnsi="FangSong" w:eastAsia="FangSong" w:cs="FangSong"/>
          <w:color w:val="000000"/>
          <w:sz w:val="24"/>
        </w:rPr>
        <w:t xml:space="preserve">，可根据具体情况适当调整。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）负责全站环境卫生，包括但不限于站房负一楼车间、坡道、一楼转运大厅、压缩设备运行区域、除臭设备间、二楼中控室、卸料槽的清扫、保洁、清洗以及转运车辆的清洗；负责站内设施的日常管养。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）负责定期检修总排污口提升泵、设备冲洗水提升泵、洗箱区污水收集池提升泵、配电房及消防泵房设备。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）负责转运站垃圾压缩转运、中控操作、车队管理，除臭设备启动、进站地磅等巡查维护以及站内</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个泊位及一楼坡道入口管理。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）负责站内所有电器线路、消防设备设施的巡查检修。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）负责转运站内压缩转运设备、其他附属配套设备、办公区域、作业区域工器具、洗地机等设备设施维修维护工作。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FangSong" w:hAnsi="FangSong" w:eastAsia="FangSong" w:cs="FangSong"/>
          <w:color w:val="000000"/>
          <w:sz w:val="24"/>
        </w:rPr>
        <w:t xml:space="preserve">）负责站内安全，对站内员工的安全生产教育及安全生产培训。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FangSong" w:hAnsi="FangSong" w:eastAsia="FangSong" w:cs="FangSong"/>
          <w:color w:val="000000"/>
          <w:sz w:val="24"/>
        </w:rPr>
        <w:t xml:space="preserve">）负责采用吸污车将渗滤液外运处理。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FangSong" w:hAnsi="FangSong" w:eastAsia="FangSong" w:cs="FangSong"/>
          <w:color w:val="000000"/>
          <w:sz w:val="24"/>
        </w:rPr>
        <w:t xml:space="preserve">）负责对垃圾运输车辆及吸污车进行日常的维修保养、更换轮胎以及事故发生后出现的车辆大小修。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四</w:t>
      </w:r>
      <w:r>
        <w:rPr>
          <w:rFonts w:ascii="FangSong" w:hAnsi="FangSong" w:eastAsia="FangSong" w:cs="FangSong"/>
          <w:b/>
          <w:color w:val="000000"/>
          <w:sz w:val="24"/>
        </w:rPr>
        <w:t xml:space="preserve">、成果形式</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该转运站全力保障所辖区域（浦口经济开发区，桥林街道及江浦部分区域）垃圾转运工作，并按上级指示全力配合垃圾分类等环卫监管工作。完成垃圾转运站规范化运营，垃圾集中转运，设施维护，环境治理及安全生产等工作任务，形成完整的工作台账与管理成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五</w:t>
      </w:r>
      <w:r>
        <w:rPr>
          <w:rFonts w:ascii="FangSong" w:hAnsi="FangSong" w:eastAsia="FangSong" w:cs="FangSong"/>
          <w:b/>
          <w:color w:val="000000"/>
          <w:sz w:val="24"/>
        </w:rPr>
        <w:t xml:space="preserve">、付款方式</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1、按季度支付运营服务费 </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2、季度支付服务费计费方式：日垃圾处理量以江北星甸焚烧发电厂出具的垃圾量为准，当日垃圾处理量超过150吨时，按150吨作为结算量，当日垃圾处理量少于150吨时，按照实际处理垃圾量作为结算量。</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甲方按月对乙方服务情况开展监管考核（考核办法详见运行管理考核表），每季度对月度考核结果进行统计汇总，依据汇总后的考核情况按相关程序支付实际服务费。每季度应付服务费=每季度处理垃圾量×中标综合单价×95%－应扣除费用，应扣除费用依据考核办法按月核算、按季度累加，剩余5%尾款在合同最后一个季度一并支付。</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本合同为固定单价合同，合同单价包括合同范围内的全部工作内容的价格体现，包括但不限于人工工资、劳保用品、员工工作服、工作餐费、工器具、垃圾处理站设备及房屋维修维护费、燃油费、车辆维修费及车辆保险费、利润、进退场费、税金、劳动保险等所有费用。日垃圾处理量以江北星甸焚烧发电厂出具的垃圾量为准，当日垃圾处理量超过150吨时，按150吨作为结算量，当日垃圾处理量少于150吨时，按照实际处理垃圾量作为结算量。</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5、本合同为固定单价合同，单价结算时不以任何理由调整。</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6、因乙方原因调整工作内容的，乙方须书面报甲方书面确认后方可调整。 </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7、“垃圾处理站设备及房屋维修维护费”包含日常维修保养的人工费、配件及耗材等所需所有费用。</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8、支付方式：银行转账、银行汇票或转账支票，具体支付方式甲方有权根据财务安排自主选择。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六、运行要求</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1、投标人保证每日垃圾转运工作正常，按时完成每日转运垃圾量转运任务。</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2、投标人保证运行管理人员应掌握水平压缩中转站的工艺特性，操作流程。</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3、投标单位运行操作人员应具有相关工艺技能，熟悉设备的技术性能和运行、安全操作规程。</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4、投标单位运行管理人员和操作人员必须进行岗前的培训。</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5、投标人负责转运站的转运车辆、压缩、真空抽吸设备设施的日常巡检工作。</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6、转运站运行必须建立标准化管理方案。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7、投标人制定管理人员组织架构、作业人员岗位分工计划表，合理安排、配置</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各岗位工作人员，明确各管理岗、操作岗位职责。</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8、投标人定期安排专业电工对配电房进行维护检查。</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9、投标人制定值班计划，安排值班人员，做好值班值守工作。</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10、投标人定期对中控操作人员进行考核，熟练掌握操作系统、操作技术。</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11、投标人制定操作人员培训计划，定期考核。</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12、投标人指定专人整理、报送地磅数据，不得私自删改数据。</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13、投标人负责每天使用洒水车对站内场地、坡道、专用道路进行洒水降尘，频率每天不少于三次。</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14、投标人负责抽排除臭设备冷凝水收集井内存水。</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七、安全生产等其他工作要求</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应制定并执行全面、完善、针对各个岗位的安全生产责任制度、劳动保障体系和风险防控措施，做到安全第一、责任到人、严密防控，规范实施各项作业程序和作业方式，并指定专职人员负责安全生产工作，每日巡查作业人员劳动保护用具装备和设施设备使用及保养情况，主动排除安全隐患、发现问题及时解决，出现事故全力控制。</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2、投标人严格执行环境公司《安全生产管理制度》及国家劳动安全技术规程、劳动卫生规程和劳动安全卫生管理制度，并结合场站实际情况，建立健全相关责任制度，安全管理人员配备齐全，安全防护达标。</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3、投标人制定安全生产例会制度，要求每周至少组织一次安全生产工作例会，各运营岗位负责人参会，安全管理工作细化到人，责任到人。</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4、投标人编制安全生产管理相关文件和安全相关文件档案管理制度，做到各项安全文件精细、规范。</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人制定安全教育培训管理制度，每年至少组织一次安全员培训，安全员必须持证上岗，特种设备作业人员必须持证上岗，入职前必须进行安全教育培训，考核合格后上岗，在职期间定期进行安全教育培训及相应的考核。</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6、投标人招聘新进场站职工必须进行的二级（企业、部门）安全教育，培训时间不得少于24学时（对从事危险化学品保管、使用的新职工培训时间不少于72学时）。</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7、投标人对使用的垃圾转运车应保持车容车貌整洁，车况良好，行驶证件齐全，严禁抛洒滴漏。</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8、投标人确保中控数据统计准确，发现数据异常，及时上报，不得私自更改系统数据。</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9、投标人（及其作业人员）应严格遵守各项法律、法规，强化人员管理、治安、维稳等内部工作，严禁发生扰乱社会治安、非法上访等事件。</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10、投标人现场踏勘，费用自理。投标人编制运营方案及应急预案。熟悉香樟路转运站设备和水平压缩工艺、工作原理和流程，配置专业设备维修人员对站内设备进行常规日常维护和保养。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八、人员及其他要求</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必须提供派驻人员的制度（包括薪酬制度、绩效考核、人员招聘培训、福利待遇、岗位职责、组织架构）及运营方案（人员配置方案、培训方案、设备管理方案、转运车管理方案、交通组织方案、安全管理方案等）。投标人在合同履行期限内根据运行实际需要投入人员，运行团队应保持相对稳定，专业配置要齐全，满足运行需要。</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2、人员配备数量说明：</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a.项目负责人：1人</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b.财务管理人员：不少于1人</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c.现场作业人员：不少于9人，</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d.运输车驾驶员：不少于8人；</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e.项目管理人员：不少于2人，</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5、投标人需上报完整的年度运营费用估算表（人员工资、劳保、员工伙食费、工器具、燃油费、维修费、税金、利润等）</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6、应急措施：对项目的风险分析准确、有完善的应急组织机构和响应机制。</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①针对台风、暴雨、高温等天气影响制定防汛、防暑应急预案；针对大雾、冰、雪、大风等特殊天气制定应急预案。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②针对重大节假日及活动等制定应急预案；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③针对停电、停水制定应急预案；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④针对道路交通事故、交通拥堵制定应急预案；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⑤针对垃圾严重滞留等状态制定应急预案；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⑥针对垃圾量突然剧增情况制定应急预案；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⑦针对重大事件应急预案（包括维稳及其他事件）；</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⑧针对各项设备突发故障制定应急预案；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⑨针对突发触电、火灾消防事故制定应急预案；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⑩针对重大检查、重要参观等制定迎检、接待应急预案；</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第五章  合同草案条款</w:t>
      </w:r>
      <w:r/>
    </w:p>
    <w:p>
      <w:pPr>
        <w:ind w:left="0" w:right="0" w:firstLine="0"/>
        <w:jc w:val="both"/>
        <w:spacing w:before="0" w:after="0" w:line="576"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576"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576"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政府采购合同</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31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31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191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项目名称：</w:t>
      </w:r>
      <w:r/>
    </w:p>
    <w:p>
      <w:pPr>
        <w:ind w:left="0" w:right="0" w:firstLine="191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采购单位：</w:t>
      </w:r>
      <w:r/>
    </w:p>
    <w:p>
      <w:pPr>
        <w:ind w:left="0" w:right="0" w:firstLine="1916"/>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服务单位：</w:t>
      </w:r>
      <w:r/>
    </w:p>
    <w:p>
      <w:pPr>
        <w:ind w:left="0" w:right="0" w:firstLine="1916"/>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签订日期：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298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298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w:t>
      </w:r>
      <w:r>
        <w:rPr>
          <w:rFonts w:ascii="FangSong" w:hAnsi="FangSong" w:eastAsia="FangSong" w:cs="FangSong"/>
          <w:b/>
          <w:color w:val="000000"/>
          <w:sz w:val="24"/>
          <w:u w:val="single"/>
        </w:rPr>
        <w:t xml:space="preserve">南京浦口经济开发区管理委员会（</w:t>
      </w:r>
      <w:r>
        <w:rPr>
          <w:rFonts w:ascii="FangSong" w:hAnsi="FangSong" w:eastAsia="FangSong" w:cs="FangSong"/>
          <w:b/>
          <w:color w:val="000000"/>
          <w:sz w:val="24"/>
        </w:rPr>
        <w:t xml:space="preserve">下称甲方）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住所地：</w:t>
      </w:r>
      <w:r>
        <w:rPr>
          <w:rFonts w:ascii="FangSong" w:hAnsi="FangSong" w:eastAsia="FangSong" w:cs="FangSong"/>
          <w:b/>
          <w:color w:val="000000"/>
          <w:sz w:val="24"/>
          <w:u w:val="single"/>
        </w:rPr>
        <w:t xml:space="preserve">江苏省南京市浦口区兰花路8号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供应商：（下称乙方）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住所地：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根据《中华人民共和国政府采购法》《中华人民共和国民法典》等法律法规的规定，甲乙双方按照采购代理机构的采购结果签订本合同。</w:t>
      </w:r>
      <w:r/>
    </w:p>
    <w:p>
      <w:pPr>
        <w:ind w:left="482" w:right="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第一条合同标的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1.项目名称：2026年浦口经济开发区香樟路垃圾转运站运营服务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概况：香樟路生活垃圾转运站位于南京市浦口经济开发区，转运站垃圾压缩设备采用密闭水平直压工艺，垃圾压缩装箱后通过25T车厢可卸式垃圾车运往江北星甸焚烧发电厂处理；站内主要设备包括垃圾压缩系统、智能控制系统、安全监控系统、控制室大屏系统、除尘除臭及离子送新风系统、日常冲洗及地面清洁设备、污水真空抽吸系统、汽车衡称重系统、快速卷帘门、车厢可卸式垃圾车、垃圾集装箱体、吸污车。转运站设计规模为300吨/日，日常实际转运量约为150吨/日。</w:t>
      </w:r>
      <w:r/>
    </w:p>
    <w:p>
      <w:pPr>
        <w:numPr>
          <w:ilvl w:val="0"/>
          <w:numId w:val="4"/>
        </w:numPr>
        <w:spacing w:before="12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合同总价款</w:t>
      </w:r>
      <w:r/>
    </w:p>
    <w:p>
      <w:pPr>
        <w:ind w:left="0" w:right="10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本合同总价款（小写）</w:t>
      </w:r>
      <w:r>
        <w:rPr>
          <w:rFonts w:ascii="FangSong" w:hAnsi="FangSong" w:eastAsia="FangSong" w:cs="FangSong"/>
          <w:color w:val="000000"/>
          <w:sz w:val="24"/>
          <w:u w:val="single"/>
        </w:rPr>
        <w:t xml:space="preserve">       元</w:t>
      </w:r>
      <w:r>
        <w:rPr>
          <w:rFonts w:ascii="FangSong" w:hAnsi="FangSong" w:eastAsia="FangSong" w:cs="FangSong"/>
          <w:color w:val="000000"/>
          <w:sz w:val="24"/>
        </w:rPr>
        <w:t xml:space="preserve">，（大写）</w:t>
      </w:r>
      <w:r>
        <w:rPr>
          <w:rFonts w:ascii="FangSong" w:hAnsi="FangSong" w:eastAsia="FangSong" w:cs="FangSong"/>
          <w:color w:val="000000"/>
          <w:sz w:val="24"/>
          <w:u w:val="single"/>
        </w:rPr>
        <w:t xml:space="preserve">          元</w:t>
      </w:r>
      <w:r>
        <w:rPr>
          <w:rFonts w:ascii="FangSong" w:hAnsi="FangSong" w:eastAsia="FangSong" w:cs="FangSong"/>
          <w:color w:val="000000"/>
          <w:sz w:val="24"/>
        </w:rPr>
        <w:t xml:space="preserve">。</w:t>
      </w:r>
      <w:r/>
    </w:p>
    <w:p>
      <w:pPr>
        <w:ind w:left="0" w:right="10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总价款是完成本项目所包含确定的全部工作内容及本采购文件未说明但完成该项目必须包含的所有全费用的价格体现。投标报价应包含但不限于编制服务费、驻场费、协调配合费、机械设备费、人员及车辆保险费、间接费、赶工费、措施费、管理费、风险费、人员费、意外保险及第三方责任险、各种税费、支付给员工的工资和国家强制缴纳的各种社会保障资金等以及政策性文件规定的市场风险、政策调整风险的各项应有费用以及乙方认为需要的其他费用等。以上费用须包含在投标报价中，无论投标乙方是否单独列出，均视为已含在投标报价中，甲方不另行支付。</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79"/>
        <w:gridCol w:w="4905"/>
        <w:gridCol w:w="1987"/>
      </w:tblGrid>
      <w:tr>
        <w:trPr>
          <w:trHeight w:val="12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投标总报价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每吨垃圾处理费综合单价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大写：人民币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注：单趟往返按50公里计算</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自合同签订之日起一年（经甲方考核后，年度考核分数在90分及以上，甲方确认同意后方可续约，续约不得超过两次。）</w:t>
            </w:r>
            <w:r/>
          </w:p>
        </w:tc>
      </w:tr>
      <w:tr>
        <w:trPr>
          <w:trHeight w:val="93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注：投标总报价=日垃圾处理量（不含箱体质量）150吨*1年按365日历天*每吨垃圾处理费综合单价</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482" w:right="10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组成本合同的有关文件</w:t>
      </w:r>
      <w:r/>
    </w:p>
    <w:p>
      <w:pPr>
        <w:ind w:left="0" w:right="10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下列关于</w:t>
      </w:r>
      <w:r>
        <w:rPr>
          <w:rFonts w:ascii="FangSong" w:hAnsi="FangSong" w:eastAsia="FangSong" w:cs="FangSong"/>
          <w:b/>
          <w:color w:val="000000"/>
          <w:sz w:val="24"/>
          <w:u w:val="single"/>
        </w:rPr>
        <w:t xml:space="preserve">2026年浦口经济开发区香樟路垃圾转运站运营服务</w:t>
      </w:r>
      <w:r>
        <w:rPr>
          <w:rFonts w:ascii="FangSong" w:hAnsi="FangSong" w:eastAsia="FangSong" w:cs="FangSong"/>
          <w:color w:val="000000"/>
          <w:sz w:val="24"/>
        </w:rPr>
        <w:t xml:space="preserve">采购文件或与本次采购活动方式相适应的文件及有关附件是本合同不可分割的组成部分，与本合同具有同等法律效力，合同文件的优先解释顺序从上到下，这些文件包括但不限于：</w:t>
      </w:r>
      <w:r/>
    </w:p>
    <w:p>
      <w:pPr>
        <w:ind w:left="504" w:right="10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（1）合同协议书</w:t>
      </w:r>
      <w:r/>
    </w:p>
    <w:p>
      <w:pPr>
        <w:ind w:left="504" w:right="10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（2）中标通知书；</w:t>
      </w:r>
      <w:r/>
    </w:p>
    <w:p>
      <w:pPr>
        <w:ind w:left="504" w:right="10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（3）乙方提供的投标文件和投标报价表；</w:t>
      </w:r>
      <w:r/>
    </w:p>
    <w:p>
      <w:pPr>
        <w:ind w:left="504" w:right="10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（4）投标承诺/服务承诺；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（5）甲乙双方商定的其他文件等。</w:t>
      </w:r>
      <w:r/>
    </w:p>
    <w:p>
      <w:pPr>
        <w:ind w:left="480" w:right="10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第四条服务内容及期限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1）负责浦口经济开发区范围内环卫垃圾收集车进入转运站后称重、卸料、压实转运至江北星甸焚烧发电厂（单程25公里）卸料完成的运营转运管理工作，作业时间早上5:00－下午13:00，可根据具体情况适当调整。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2）负责全站环境卫生，包括但不限于站房负一楼车间、坡道、一楼转运大厅、压缩设备运行区域、除臭设备间、二楼中控室、卸料槽的清扫、保洁、清洗以及转运车辆的清洗；负责站内设施的日常管养。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3）负责定期检修总排污口提升泵、设备冲洗水提升泵、洗箱区污水收集池提升泵、配电房及消防泵房设备。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4）负责转运站垃圾压缩转运、中控操作、车队管理，除臭设备启动、进站地磅等巡查维护以及站内4个泊位及一楼坡道入口管理。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5）负责站内所有电器线路、消防设备设施的巡查检修。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6）负责转运站内压缩转运设备、其他附属配套设备、办公区域、作业区域工器具、洗地机等设备设施维修维护工作。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7）负责站内安全，对站内员工的安全生产教育及安全生产培训。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8）负责采用吸污车将渗滤液外运处理。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9）负责对垃圾运输车辆及吸污车进行日常的维修保养、更换轮胎以及事故发生后出现的车辆大小修。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（二）合同履行期限：</w:t>
      </w:r>
      <w:r>
        <w:rPr>
          <w:rFonts w:ascii="FangSong" w:hAnsi="FangSong" w:eastAsia="FangSong" w:cs="FangSong"/>
          <w:b/>
          <w:color w:val="000000"/>
          <w:sz w:val="24"/>
        </w:rPr>
        <w:t xml:space="preserve">自合同签订之日起一年（经甲方考核后，年度考核分数在90分及以上，甲方确认同意后方可续约，续约不得超过两次。）</w:t>
      </w:r>
      <w:r/>
    </w:p>
    <w:p>
      <w:pPr>
        <w:ind w:left="480" w:right="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权利保证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服务或其任何一部分时不受第三方提出侵犯其专利权、版权、商标权或其他权利的起诉。一旦出现侵权，乙方应承担全部责任。同时乙方应按合同价款的5%向甲方支付违约金；有其他损失的，应据实赔偿。</w:t>
      </w:r>
      <w:r/>
    </w:p>
    <w:p>
      <w:pPr>
        <w:ind w:left="480" w:right="10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第六条质量保证</w:t>
      </w:r>
      <w:r/>
    </w:p>
    <w:p>
      <w:pPr>
        <w:ind w:left="0" w:right="10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乙方所提供的服务的技术规格应与采购文件要求相一致；若技术性能无特殊说明，则按国家有关部门最新颁布的标准及规范为准。</w:t>
      </w:r>
      <w:r/>
    </w:p>
    <w:p>
      <w:pPr>
        <w:ind w:left="480" w:right="10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第七条验收</w:t>
      </w:r>
      <w:r/>
    </w:p>
    <w:p>
      <w:pPr>
        <w:ind w:left="0" w:right="10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甲方经办部门自行组织验收，乙方提供的服务不符合采购文件和合同规定的，甲方有权拒收，乙方承担验收费用等。</w:t>
      </w:r>
      <w:r/>
    </w:p>
    <w:p>
      <w:pPr>
        <w:ind w:left="480" w:right="10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第八条履约保证金</w:t>
      </w:r>
      <w:r/>
    </w:p>
    <w:p>
      <w:pPr>
        <w:ind w:left="504" w:right="10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p>
      <w:pPr>
        <w:ind w:left="480" w:right="10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第九条合同款支付</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1、按季度支付运营服务费 </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2、季度支付服务费计费方式：日垃圾处理量以江北星甸焚烧发电厂出具的垃圾量为准，当日垃圾处理量超过150吨时，按150吨作为结算量，当日垃圾处理量少于150吨时，按照实际处理垃圾量作为结算量。</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甲方按月对乙方服务情况开展监管考核（考核办法详见运行管理考核表），每季度对月度考核结果进行统计汇总，依据汇总后的考核情况按相关程序支付实际服务费。每季度应付服务费=每季度处理垃圾量×中标综合单价×95%－应扣除费用，应扣除费用依据考核办法按月核算、按季度累加，剩余5%尾款在合同最后一个季度一并支付。</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本合同为固定单价合同，合同单价包括合同范围内的全部工作内容的价格体现，包括但不限于人工工资、劳保用品、员工工作服、工作餐费、工器具、垃圾处理站设备及房屋维修维护费、燃油费、车辆维修费及车辆保险费、利润、进退场费、税金、劳动保险等所有费用。日垃圾处理量以江北星甸焚烧发电厂出具的垃圾量为准，当日垃圾处理量超过150吨时，按150吨作为结算量，当日垃圾处理量少于150吨时，按照实际处理垃圾量作为结算量。</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5、本合同为固定单价合同，单价结算时不以任何理由调整。</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6、因乙方原因调整工作内容的，乙方须书面报甲方书面确认后方可调整。 </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7、“垃圾处理站设备及房屋维修维护费”包含日常维修保养的人工费、配件及耗材等所需所有费用。</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8、支付方式：银行转账、银行汇票或转账支票，具体支付方式甲方有权根据财务安排自主选择。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FangSong" w:hAnsi="FangSong" w:eastAsia="FangSong" w:cs="FangSong"/>
          <w:b/>
          <w:color w:val="000000"/>
          <w:sz w:val="24"/>
        </w:rPr>
        <w:t xml:space="preserve">付款按照开发区要求开具增值税发票。</w:t>
      </w:r>
      <w:r/>
    </w:p>
    <w:p>
      <w:pPr>
        <w:ind w:left="480" w:right="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第十条成果形式</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该转运站全力保障所辖区域（浦口经济开发区，桥林街道及江浦部分区域）垃圾转运工作，并按上级指示全力配合垃圾分类等环卫监管工作。完成垃圾转运站规范化运营，垃圾集中转运，设施维护，环境治理及安全生产等工作任务，形成完整的工作台账与管理成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第十一条风险责任的承担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若遇不可抗力的自然与非自然性因素（含政策、法规、标准变化）以及审批、备案部门审批等不可控因素，造成时间推延，或无法完成任务，乙方可顺延服务期，直至合同内容全部履行完成。</w:t>
      </w:r>
      <w:r/>
    </w:p>
    <w:p>
      <w:pPr>
        <w:ind w:left="480" w:right="100" w:hanging="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1.本合同经双方签字盖章后生效，合同生效后若某一方终止执行合同，则应承担由此而引起的相应经济损失。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2.乙方保证在提供本协议项下服务过程中，遵守国家法律法规的有关规定，提供的服务及提供服务的方式应当符合我国法律法规要求，乙方承担因违反上述规定而产生的所有责任。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3.乙方应当严格履行保密义务，若甲方发现乙方有任何违反保密义务的行为，经甲方通知，乙方应当立即停止相关违法行为，若因此给甲方造成任何损失的，乙方应当承担赔偿责任。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第十三条合同的变更和终止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1.除《政府采购法》第50条第二款规定的情形外，本合同一经签订，甲乙双方不得擅自变更、中止或终止合同。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2.除发生法律规定的不能预见、不能避免并不能克服的客观情况外，甲乙双方不得放弃或拒绝履行合同。乙方放弃或拒绝履行合同，在三年内不得参加南京市政府采购项目。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第十四条合同的转让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乙方不得擅自将部分或全部转让其应履行的合同义务。否则甲方有权解除合同，乙方应按合同价款的5%支付违约金。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1.因履行本合同引起的或与本合同有关的争议，甲、乙双方应首先通过友好协商解决，如果协商不能解决争议，则采取以下第（1）种方式解决争议：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（2）向南京仲裁委员会按其仲裁规则申请仲裁。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2.因货物、服务的质量问题发生争议的，应当邀请国家认可的质量检测机构对货物、服务质量进行鉴定。符合标准的，鉴定费由甲方承担；不符合质量标准的，鉴定费由乙方承担。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第十六条诚实信用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乙方应诚实信用，严格按照招标文件要求和投标承诺履行合同，不向甲方进行商业贿赂或者提供不正当利益。否则除报以有关部门追究其法律责任外，剥夺其投标资格。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第十七条合同生效及其他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1.本合同自签订之日起生效。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2.本合同一式肆份，甲乙双方各执两份。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3.本合同应按照中华人民共和国的现行法律进行解释。</w:t>
      </w:r>
      <w:r/>
    </w:p>
    <w:p>
      <w:pPr>
        <w:ind w:left="440" w:right="0" w:firstLine="440"/>
        <w:jc w:val="center"/>
        <w:spacing w:before="2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30"/>
        <w:gridCol w:w="4630"/>
      </w:tblGrid>
      <w:tr>
        <w:trPr>
          <w:trHeight w:val="34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甲方（委托方）：（盖章）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乙方（受托方）：（盖章）</w:t>
            </w:r>
            <w:r/>
          </w:p>
        </w:tc>
      </w:tr>
      <w:tr>
        <w:trPr>
          <w:trHeight w:val="3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法人或代表人：</w:t>
            </w:r>
            <w:r/>
          </w:p>
        </w:tc>
      </w:tr>
      <w:tr>
        <w:trPr>
          <w:trHeight w:val="3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3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3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30"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附件一：考核表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南京香樟路生活垃圾转运站运行管理考核表</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3"/>
        <w:gridCol w:w="984"/>
        <w:gridCol w:w="466"/>
        <w:gridCol/>
        <w:gridCol w:w="664"/>
        <w:gridCol w:w="461"/>
        <w:gridCol w:w="1982"/>
        <w:gridCol/>
        <w:gridCol w:w="846"/>
        <w:gridCol w:w="828"/>
        <w:gridCol w:w="11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项目总分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考核记录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派驻人员在岗情况（按岗按职配置人员）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项目经理或站长不得随意更换，否则此项不得分。</w:t>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服务质量、态度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12345投诉事件（包括其他各类投诉时间）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台账及报表的建立及上报情况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与各单位协调合作情况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劳动、考勤纪律</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工作态度认真、积极工作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工装整洁、整齐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按时上下班、无迟到、早退、脱岗、离岗、串岗等现象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卫生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车间无异味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操作工具有序摆放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卸料槽、压缩设备等处无积垢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保持全站整洁卫生，无乱扔垃圾无积水；绿化按标准养护、土建设施无破损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规范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严格按照设备规范，操作设备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生产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安全运行无事故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发生伤、亡事故，此项不得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w:t>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劳防用品发放与使用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警示标识、标线的维护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生产车间专职安全员及安全防护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安全生产应急处置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服从现场管理人员安全调度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安全教育及台账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地磅、中控数据准确性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中控与车队协调联动，生产管理与中控调配保证收集大厅运行通畅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车辆调度合理正常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酒精检测及记录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做好车辆日常管理和维护保养及台账（不允许在站内维修车辆）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安全文明驾驶，无违章、事故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严禁运输途中抛洒滴漏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按规定路线行驶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设备每日巡查并记录台账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设备按时进行保养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维修及时、高效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95分（含95分）以上的，当月运营费用正常统计上报；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考核得分在90分（含90分）—94分区间的，每低于95分1分，当月运营费用扣减5000元；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考核得分在90分以下的，每低于90分1分，当月运营费用扣减10000 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上述扣款总额以当月应付运营费用为限，扣完为止。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按月对乙方服务情况开展监管考核（考核办法详见运行管理考核表），每季度对月度考核结果进行统计汇总，依据汇总后的考核情况按相关程序支付实际服务费。每季度应付服务费=每季度处理垃圾量×中标综合单价×95%－应扣除费用，应扣除费用依据考核办法按月核算、按季度累加，剩余5%尾款在合同最后一个季度一并支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甲方（盖章）：</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乙方（盖章）：</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现场负责人：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运行负责人：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附件二：设备清单</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南京香樟路生活垃圾转运站主要设备清单（固定资产）</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5"/>
        <w:gridCol w:w="2050"/>
        <w:gridCol w:w="1456"/>
        <w:gridCol w:w="1820"/>
        <w:gridCol w:w="14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规格或型号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垃圾压缩设备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HM35/35B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二次进料设备及卸料槽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PP35/35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垃圾箱体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22m</w:t>
            </w:r>
            <w:r>
              <w:rPr>
                <w:rFonts w:ascii="FangSong" w:hAnsi="FangSong" w:eastAsia="FangSong" w:cs="FangSong"/>
                <w:color w:val="000000"/>
                <w:sz w:val="21"/>
                <w:vertAlign w:val="superscript"/>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垃圾转运车辆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银宝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SYB5252ZXXE5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上位机智能控制系统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HUCS-001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HVIS-16/102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大屏显示系统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HSDS-55*8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交通指挥系统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HCTCS-001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中控室办公设备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数字型称重系统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HSCS-60/101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负压抽风除臭系统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HVSS-40/01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污水池及负一层负压抽风除臭系统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HVSS-40/02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卸料口喷淋降尘除臭系统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HSOS-102/S2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空气净化系统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HACS-201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离子氧送新风系统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HLZS-101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污水真空抽吸系统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HZKS-101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5吨吸污车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CGJ5123GXWE5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高压清洗设备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黑猫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BCC1217A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驾驶式洗扫车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RCM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JUMBO-1002R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高速卷帘门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海沃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V800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政府采购廉政责任书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规范政府采购行为，加强政府采购活动中的廉政建设，防范廉政风险，保障国家财政资金安全，维护政府采购当事人的合法权益，促进公开、公平、公正、诚实信用的政府采购环境，根据《中华人民共和国政府采购法》《中华人民共和国招标投标法》《中华人民共和国公职人员政务处分法》等相关法律法规要求，结合本次政府采购项目实际情况，甲方（采购人）与乙方（供应商/中标人）本着平等自愿、权责对等的原则，签订本廉政责任书，以资共同遵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一、双方共同责任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严格遵守国家、江苏省、南京市及浦口区关于政府采购、廉政建设的各项法律法规、规章及政策要求，坚持公开透明、公平竞争、公正廉洁、诚实信用的原则开展政府采购相关活动，自觉抵制各种不正之风和腐败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2、加强自身廉政教育和管理，组织相关人员学习政府采购廉政规定，提高廉洁自律意识，杜绝违规违纪违法行为发生。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3、建立健全廉政风险防控机制，完善内部管理制度，规范操作流程，确保政府采购活动全程留痕、可追溯，主动接受财政、监察、审计等相关部门的监督检查，以及社会公众的监督。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4、发现对方在政府采购活动中有违规、违纪、违法行为的，应及时提醒、制止；情节严重的，主动向相关监管部门举报，不得隐瞒、包庇。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5、自觉维护政府采购市场秩序，不得相互串通、恶意竞争，不得损害国家利益、社会公共利益和其他当事人的合法权益。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二、甲方责任（采购人）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2、科学合理确定采购需求，细化政府采购预算编制，严格预算执行，不擅自提高采购标准，严禁超需要、无预算或超预算采购。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严格按照法定程序组织采购活动，规范编制采购文件、组织开标评标（询价）、确定中标（成交）供应商等环节，不非法干预、影响评审活动，不对供应商实行差别待遇和歧视待遇，不在开标前泄露政府采购项目相关情况影响公平竞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工作人员不得索取、收受乙方及相关单位赠送的礼品、礼金、有价证券、贵重物品、消费卡、电子红包等财物，不得接受乙方及相关单位组织的宴请、旅游、娱乐、健身等活动安排，不得要求乙方及相关单位报销应由个人或甲方承担的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5、不得利用职权或职务便利，向乙方及相关单位索要回扣、好处费，不得暗示、强迫乙方及相关单位为个人或第三方提供不正当利益，不得指定分包单位、强制乙方接受不合理条件。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认真执行双方签订的政府采购合同文件，自觉按合同办事，根据合同履行情况，及时开展履约验收，及时支付采购资金；坚持公开透明，及时准确做好政府采购全流程信息公开，采购资料记录全面完整，依法依规处理政府采购质疑和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7、工作人员不得与乙方及相关单位恶意串通，操纵采购结果，不得泄露采购活动中的涉密信息、评审情况等敏感内容。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8、对本单位参与采购活动的工作人员加强管理和监督，对发现的违规违纪行为及时制止、查处，并向相关监管部门报告。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三、乙方责任（供应商/中标人）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1、自觉遵守国家和省、市关于政府采购管理以及廉洁从业的各项规定，秉持公平竞争、诚实守信的原则参与政府采购活动，不提供虚假材料、虚报业绩、隐瞒真实情况谋取中标资格。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2、不得与甲方工作人员、其他供应商、采购代理机构或评审专家恶意串通，围标、串标，不得非法干预、影响评审过程和结果，不得采取不正当手段排挤其他供应商。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不得向甲方工作人员、采购代理机构工作人员、评审专家赠送礼品、礼金、有价证券、贵重物品、消费卡、电子红包等财物，不得提供宴请、旅游、娱乐、健身等活动安排，不得为上述人员报销应由个人承担的任何费用，不得提供其他不正当利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4、严格履行政府采购合同约定，诚信、全面履行自身合同义务，不擅自变更、中止或者终止政府采购合同，不违规将政府采购合同转包、违法分包，不提供假冒伪劣产品或不符合合同约定的货物、服务、工程。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5、不得向甲方工作人员、采购代理机构工作人员、评审专家行贿，不得采取其他不正当手段拉拢、腐蚀相关人员，不得泄露采购活动中的涉密信息。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6、依法依规、有凭有据开展政府采购质疑和投诉，不得捏造事实、恶意投诉，不得干扰政府采购正常秩序。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7、主动接受甲方及相关监管部门的监督检查，如实提供相关资料，配合调查核实相关情况，对存在的问题及时整改。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若甲方违反本责任书约定，经查实，视情节轻重，由甲方上级主管部门或相关监管部门对相关责任人给予批评教育、通报批评、纪律处分；涉嫌违法的，移交司法机关依法追究刑事责任；给乙方或国家造成经济损失的，依法承担赔偿责任；影响采购结果的，采购结果无效，依法重新组织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若乙方违反本责任书约定，经查实，视情节轻重，由相关监管部门给予警告、罚款、列入不良行为记录名单、限制或禁止参与政府采购活动等处罚；涉嫌违法的，移交司法机关依法追究刑事责任；已中标的，中标无效，甲方有权解除合同，乙方应退还已收取的款项，并承担由此给甲方造成的全部经济损失；情节严重的，终身禁止参与甲方及相关单位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3、因一方违约导致第三方损失的，违约方应依法承担相应的赔偿责任。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五、其他约定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1、本责任书自双方签字盖章之日起生效，有效期至本次政府采购项目全部履行完毕、相关款项结清且无遗留问题之日止。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2、本责任书作为本次政府采购合同的附件，与政府采购合同具有同等法律效力，未尽事宜，按照相关法律法规执行。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3、本责任书一式肆份，甲方执贰份，乙方执壹份，报相关监管部门备案壹份，具有同等法律效力。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双方可根据本责任书约定，进一步细化廉政责任要求，签订补充协议。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甲方（盖章）：________________________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法定代表人/授权代表人（签字）：________________________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日期：______年____月____日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乙方（盖章）：________________________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法定代表人/授权代表人（签字）：________________________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第六章  附件</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2026年浦口经济开发区香樟路垃圾转运站运营服务</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 </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投标文件</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目录</w:t>
      </w:r>
      <w:r/>
    </w:p>
    <w:p>
      <w:pPr>
        <w:ind w:left="0" w:right="0" w:firstLine="0"/>
        <w:jc w:val="center"/>
        <w:spacing w:before="0" w:after="21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（注：供应商根据附件顺序编制投标文件并制作目录（须生成页码））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sz w:val="22"/>
        </w:rPr>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附件一、投标申请及声明格式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投标申请及声明</w:t>
      </w:r>
      <w:r/>
    </w:p>
    <w:p>
      <w:pPr>
        <w:ind w:left="0" w:right="0" w:firstLine="0"/>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致：南京优逸信工程咨询有限公司</w:t>
      </w:r>
      <w:r/>
    </w:p>
    <w:p>
      <w:pPr>
        <w:ind w:left="0" w:right="0" w:firstLine="480"/>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根据贵方（项目名称）（</w:t>
      </w:r>
      <w:r>
        <w:rPr>
          <w:rFonts w:ascii="FangSong" w:hAnsi="FangSong" w:eastAsia="FangSong" w:cs="FangSong"/>
          <w:color w:val="000000"/>
          <w:spacing w:val="-3"/>
          <w:sz w:val="24"/>
        </w:rPr>
        <w:t xml:space="preserve">项目编号）投标邀请，正式授权下述签字人</w:t>
      </w:r>
      <w:r>
        <w:rPr>
          <w:rFonts w:ascii="FangSong" w:hAnsi="FangSong" w:eastAsia="FangSong" w:cs="FangSong"/>
          <w:color w:val="000000"/>
          <w:sz w:val="24"/>
        </w:rPr>
        <w:t xml:space="preserve">（姓名和职务）代表供应商（供应商名称），提交投标文件。</w:t>
      </w:r>
      <w:r/>
    </w:p>
    <w:p>
      <w:pPr>
        <w:ind w:left="0" w:right="0" w:firstLine="480"/>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据此函，签字人兹宣布声明和承诺如下：</w:t>
      </w:r>
      <w:r/>
    </w:p>
    <w:p>
      <w:pPr>
        <w:ind w:left="0" w:right="0" w:firstLine="47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1、</w:t>
      </w:r>
      <w:r>
        <w:rPr>
          <w:rFonts w:ascii="FangSong" w:hAnsi="FangSong" w:eastAsia="FangSong" w:cs="FangSong"/>
          <w:b/>
          <w:color w:val="000000"/>
          <w:spacing w:val="-2"/>
          <w:sz w:val="24"/>
        </w:rPr>
        <w:t xml:space="preserve">我们的资格条件完全符合政府采购法和本次招标要求</w:t>
      </w:r>
      <w:r>
        <w:rPr>
          <w:rFonts w:ascii="FangSong" w:hAnsi="FangSong" w:eastAsia="FangSong" w:cs="FangSong"/>
          <w:color w:val="000000"/>
          <w:spacing w:val="-2"/>
          <w:sz w:val="24"/>
        </w:rPr>
        <w:t xml:space="preserve">，我们同意并向贵方提供了与投</w:t>
      </w:r>
      <w:r>
        <w:rPr>
          <w:rFonts w:ascii="FangSong" w:hAnsi="FangSong" w:eastAsia="FangSong" w:cs="FangSong"/>
          <w:color w:val="000000"/>
          <w:sz w:val="24"/>
        </w:rPr>
        <w:t xml:space="preserve">标有关的所有证据和资料。</w:t>
      </w:r>
      <w:r/>
    </w:p>
    <w:p>
      <w:pPr>
        <w:ind w:left="0" w:right="0" w:firstLine="47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2、按招标要求，我们的投标总报价为（大写）</w:t>
      </w:r>
      <w:r>
        <w:rPr>
          <w:rFonts w:ascii="FangSong" w:hAnsi="FangSong" w:eastAsia="FangSong" w:cs="FangSong"/>
          <w:color w:val="000000"/>
          <w:spacing w:val="-2"/>
          <w:sz w:val="24"/>
          <w:u w:val="single"/>
        </w:rPr>
        <w:t xml:space="preserve">     </w:t>
        <w:tab/>
      </w:r>
      <w:r>
        <w:rPr>
          <w:rFonts w:ascii="FangSong" w:hAnsi="FangSong" w:eastAsia="FangSong" w:cs="FangSong"/>
          <w:color w:val="000000"/>
          <w:spacing w:val="-1"/>
          <w:sz w:val="24"/>
        </w:rPr>
        <w:t xml:space="preserve">人民币。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3、本项目合同履行期限为：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72"/>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4、我们已详细阅读全部招标文件及其有效补充文件，我们放弃对招标文件任何误解的权</w:t>
      </w:r>
      <w:r>
        <w:rPr>
          <w:rFonts w:ascii="FangSong" w:hAnsi="FangSong" w:eastAsia="FangSong" w:cs="FangSong"/>
          <w:color w:val="000000"/>
          <w:sz w:val="24"/>
        </w:rPr>
        <w:t xml:space="preserve">利，提交投标文件后，</w:t>
      </w:r>
      <w:r>
        <w:rPr>
          <w:rFonts w:ascii="FangSong" w:hAnsi="FangSong" w:eastAsia="FangSong" w:cs="FangSong"/>
          <w:b/>
          <w:color w:val="000000"/>
          <w:sz w:val="24"/>
        </w:rPr>
        <w:t xml:space="preserve">不对招标文件本身提出质疑</w:t>
      </w:r>
      <w:r>
        <w:rPr>
          <w:rFonts w:ascii="FangSong" w:hAnsi="FangSong" w:eastAsia="FangSong" w:cs="FangSong"/>
          <w:color w:val="000000"/>
          <w:sz w:val="24"/>
        </w:rPr>
        <w:t xml:space="preserve">。</w:t>
      </w:r>
      <w:r/>
    </w:p>
    <w:p>
      <w:pPr>
        <w:ind w:left="0" w:right="0" w:firstLine="472"/>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5、我们同意从规定的开标日期起遵循本投标文件，并在规定的投标有效期期满之前均具</w:t>
      </w:r>
      <w:r>
        <w:rPr>
          <w:rFonts w:ascii="FangSong" w:hAnsi="FangSong" w:eastAsia="FangSong" w:cs="FangSong"/>
          <w:color w:val="000000"/>
          <w:sz w:val="24"/>
        </w:rPr>
        <w:t xml:space="preserve">有约束力。</w:t>
      </w:r>
      <w:r/>
    </w:p>
    <w:p>
      <w:pPr>
        <w:ind w:left="0" w:right="0" w:firstLine="472"/>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6、投标截止时间结束后参加投标的</w:t>
      </w:r>
      <w:r>
        <w:rPr>
          <w:rFonts w:ascii="FangSong" w:hAnsi="FangSong" w:eastAsia="FangSong" w:cs="FangSong"/>
          <w:color w:val="000000"/>
          <w:sz w:val="24"/>
        </w:rPr>
        <w:t xml:space="preserve">供应商</w:t>
      </w:r>
      <w:r>
        <w:rPr>
          <w:rFonts w:ascii="FangSong" w:hAnsi="FangSong" w:eastAsia="FangSong" w:cs="FangSong"/>
          <w:color w:val="000000"/>
          <w:spacing w:val="-2"/>
          <w:sz w:val="24"/>
        </w:rPr>
        <w:t xml:space="preserve">不足三家的，或在评标期间出现符合专业条件</w:t>
      </w:r>
      <w:r>
        <w:rPr>
          <w:rFonts w:ascii="FangSong" w:hAnsi="FangSong" w:eastAsia="FangSong" w:cs="FangSong"/>
          <w:color w:val="000000"/>
          <w:spacing w:val="-4"/>
          <w:sz w:val="24"/>
        </w:rPr>
        <w:t xml:space="preserve">的</w:t>
      </w:r>
      <w:r>
        <w:rPr>
          <w:rFonts w:ascii="FangSong" w:hAnsi="FangSong" w:eastAsia="FangSong" w:cs="FangSong"/>
          <w:color w:val="000000"/>
          <w:sz w:val="24"/>
        </w:rPr>
        <w:t xml:space="preserve">供应商</w:t>
      </w:r>
      <w:r>
        <w:rPr>
          <w:rFonts w:ascii="FangSong" w:hAnsi="FangSong" w:eastAsia="FangSong" w:cs="FangSong"/>
          <w:color w:val="000000"/>
          <w:spacing w:val="-4"/>
          <w:sz w:val="24"/>
        </w:rPr>
        <w:t xml:space="preserve">或者对招标文件作出实质响应的</w:t>
      </w:r>
      <w:r>
        <w:rPr>
          <w:rFonts w:ascii="FangSong" w:hAnsi="FangSong" w:eastAsia="FangSong" w:cs="FangSong"/>
          <w:color w:val="000000"/>
          <w:sz w:val="24"/>
        </w:rPr>
        <w:t xml:space="preserve">供应商</w:t>
      </w:r>
      <w:r>
        <w:rPr>
          <w:rFonts w:ascii="FangSong" w:hAnsi="FangSong" w:eastAsia="FangSong" w:cs="FangSong"/>
          <w:color w:val="000000"/>
          <w:spacing w:val="-4"/>
          <w:sz w:val="24"/>
        </w:rPr>
        <w:t xml:space="preserve">不足三家情形的，我们酌情决定是否参加贵方</w:t>
      </w:r>
      <w:r>
        <w:rPr>
          <w:rFonts w:ascii="FangSong" w:hAnsi="FangSong" w:eastAsia="FangSong" w:cs="FangSong"/>
          <w:color w:val="000000"/>
          <w:sz w:val="24"/>
        </w:rPr>
        <w:t xml:space="preserve">组织的其他采购方式采购。</w:t>
      </w:r>
      <w:r/>
    </w:p>
    <w:p>
      <w:pPr>
        <w:ind w:left="0" w:right="0" w:firstLine="472"/>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7、一旦我方中标，我方将根据招标文件的规定严格履行合同，并保证于承诺的时间完成</w:t>
      </w:r>
      <w:r>
        <w:rPr>
          <w:rFonts w:ascii="FangSong" w:hAnsi="FangSong" w:eastAsia="FangSong" w:cs="FangSong"/>
          <w:color w:val="000000"/>
          <w:sz w:val="24"/>
        </w:rPr>
        <w:t xml:space="preserve">货物的启动/集成、调试等服务，交付招标人验收、使用。</w:t>
      </w:r>
      <w:r/>
    </w:p>
    <w:p>
      <w:pPr>
        <w:ind w:left="0" w:right="0" w:firstLine="472"/>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8、我方决不提供虚假材料谋取中标、决不采取不正当手段诋毁、排挤其他</w:t>
      </w:r>
      <w:r>
        <w:rPr>
          <w:rFonts w:ascii="FangSong" w:hAnsi="FangSong" w:eastAsia="FangSong" w:cs="FangSong"/>
          <w:color w:val="000000"/>
          <w:sz w:val="24"/>
        </w:rPr>
        <w:t xml:space="preserve">供应商</w:t>
      </w:r>
      <w:r>
        <w:rPr>
          <w:rFonts w:ascii="FangSong" w:hAnsi="FangSong" w:eastAsia="FangSong" w:cs="FangSong"/>
          <w:color w:val="000000"/>
          <w:spacing w:val="-2"/>
          <w:sz w:val="24"/>
        </w:rPr>
        <w:t xml:space="preserve">、决不</w:t>
      </w:r>
      <w:r>
        <w:rPr>
          <w:rFonts w:ascii="FangSong" w:hAnsi="FangSong" w:eastAsia="FangSong" w:cs="FangSong"/>
          <w:color w:val="000000"/>
          <w:spacing w:val="-4"/>
          <w:sz w:val="24"/>
        </w:rPr>
        <w:t xml:space="preserve">与招标人、其他</w:t>
      </w:r>
      <w:r>
        <w:rPr>
          <w:rFonts w:ascii="FangSong" w:hAnsi="FangSong" w:eastAsia="FangSong" w:cs="FangSong"/>
          <w:color w:val="000000"/>
          <w:sz w:val="24"/>
        </w:rPr>
        <w:t xml:space="preserve">供应商</w:t>
      </w:r>
      <w:r>
        <w:rPr>
          <w:rFonts w:ascii="FangSong" w:hAnsi="FangSong" w:eastAsia="FangSong" w:cs="FangSong"/>
          <w:color w:val="000000"/>
          <w:spacing w:val="-4"/>
          <w:sz w:val="24"/>
        </w:rPr>
        <w:t xml:space="preserve">或者代理机构恶意串通、决不向招标人、代理机构工作人员和评委进行商业贿赂、决不在采购过程中与招标人进行协商谈判、决不拒绝有关部门监督检查或提供虚假</w:t>
      </w:r>
      <w:r>
        <w:rPr>
          <w:rFonts w:ascii="FangSong" w:hAnsi="FangSong" w:eastAsia="FangSong" w:cs="FangSong"/>
          <w:color w:val="000000"/>
          <w:sz w:val="24"/>
        </w:rPr>
        <w:t xml:space="preserve">情况，如有违反，无条件接受贵方及相关管理部门的处罚。</w:t>
      </w:r>
      <w:r/>
    </w:p>
    <w:p>
      <w:pPr>
        <w:ind w:left="0" w:right="0" w:firstLine="480"/>
        <w:jc w:val="both"/>
        <w:spacing w:before="0" w:after="21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9、与本投标有关的正式联系方式为：</w:t>
      </w:r>
      <w:r/>
    </w:p>
    <w:p>
      <w:pPr>
        <w:ind w:left="0" w:right="0" w:firstLine="480"/>
        <w:jc w:val="both"/>
        <w:spacing w:before="0" w:after="210" w:line="499" w:lineRule="atLeast"/>
        <w:tabs>
          <w:tab w:val="left" w:pos="251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ab/>
      </w:r>
      <w:r/>
    </w:p>
    <w:p>
      <w:pPr>
        <w:ind w:left="0" w:right="0" w:firstLine="480"/>
        <w:jc w:val="both"/>
        <w:spacing w:before="0" w:after="210" w:line="499" w:lineRule="atLeast"/>
        <w:tabs>
          <w:tab w:val="left" w:pos="249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rPr>
          <w:rFonts w:ascii="FangSong" w:hAnsi="FangSong" w:eastAsia="FangSong" w:cs="FangSong"/>
          <w:color w:val="000000"/>
          <w:sz w:val="24"/>
          <w:u w:val="single"/>
        </w:rPr>
        <w:tab/>
      </w:r>
      <w:r/>
    </w:p>
    <w:p>
      <w:pPr>
        <w:ind w:left="0" w:right="0" w:firstLine="480"/>
        <w:jc w:val="both"/>
        <w:spacing w:before="0" w:after="210" w:line="499" w:lineRule="atLeast"/>
        <w:tabs>
          <w:tab w:val="left" w:pos="249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rPr>
          <w:rFonts w:ascii="FangSong" w:hAnsi="FangSong" w:eastAsia="FangSong" w:cs="FangSong"/>
          <w:color w:val="000000"/>
          <w:sz w:val="24"/>
          <w:u w:val="single"/>
        </w:rPr>
        <w:tab/>
      </w:r>
      <w:r/>
    </w:p>
    <w:p>
      <w:pPr>
        <w:ind w:left="0" w:right="0" w:firstLine="480"/>
        <w:jc w:val="both"/>
        <w:spacing w:before="0" w:after="210" w:line="499" w:lineRule="atLeast"/>
        <w:tabs>
          <w:tab w:val="left" w:pos="249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w:t>
      </w:r>
      <w:r>
        <w:rPr>
          <w:rFonts w:ascii="FangSong" w:hAnsi="FangSong" w:eastAsia="FangSong" w:cs="FangSong"/>
          <w:color w:val="000000"/>
          <w:sz w:val="24"/>
          <w:u w:val="single"/>
        </w:rPr>
        <w:tab/>
      </w:r>
      <w:r/>
    </w:p>
    <w:p>
      <w:pPr>
        <w:ind w:left="0" w:right="0" w:firstLine="480"/>
        <w:jc w:val="both"/>
        <w:spacing w:before="0" w:after="210" w:line="499" w:lineRule="atLeast"/>
        <w:tabs>
          <w:tab w:val="left" w:pos="2674" w:leader="none"/>
          <w:tab w:val="left" w:pos="391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w:t>
      </w:r>
      <w:r>
        <w:rPr>
          <w:rFonts w:ascii="FangSong" w:hAnsi="FangSong" w:eastAsia="FangSong" w:cs="FangSong"/>
          <w:color w:val="000000"/>
          <w:spacing w:val="-2"/>
          <w:sz w:val="24"/>
        </w:rPr>
        <w:t xml:space="preserve">名称：</w:t>
      </w:r>
      <w:r>
        <w:rPr>
          <w:rFonts w:ascii="FangSong" w:hAnsi="FangSong" w:eastAsia="FangSong" w:cs="FangSong"/>
          <w:color w:val="000000"/>
          <w:spacing w:val="-2"/>
          <w:sz w:val="24"/>
          <w:u w:val="single"/>
        </w:rPr>
        <w:tab/>
      </w:r>
      <w:r>
        <w:rPr>
          <w:rFonts w:ascii="FangSong" w:hAnsi="FangSong" w:eastAsia="FangSong" w:cs="FangSong"/>
          <w:color w:val="000000"/>
          <w:spacing w:val="-1"/>
          <w:sz w:val="24"/>
        </w:rPr>
        <w:t xml:space="preserve">（电子签章）</w:t>
      </w:r>
      <w:r/>
    </w:p>
    <w:p>
      <w:pPr>
        <w:ind w:left="0" w:right="0" w:firstLine="480"/>
        <w:jc w:val="both"/>
        <w:spacing w:before="0" w:after="210" w:line="499" w:lineRule="atLeast"/>
        <w:tabs>
          <w:tab w:val="left" w:pos="943" w:leader="none"/>
          <w:tab w:val="left" w:pos="16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tab/>
      </w:r>
      <w:r>
        <w:rPr>
          <w:rFonts w:ascii="FangSong" w:hAnsi="FangSong" w:eastAsia="FangSong" w:cs="FangSong"/>
          <w:color w:val="000000"/>
          <w:spacing w:val="-2"/>
          <w:sz w:val="24"/>
        </w:rPr>
        <w:t xml:space="preserve">期：</w:t>
      </w:r>
      <w:r>
        <w:rPr>
          <w:rFonts w:ascii="FangSong" w:hAnsi="FangSong" w:eastAsia="FangSong" w:cs="FangSong"/>
          <w:color w:val="000000"/>
          <w:spacing w:val="-2"/>
          <w:sz w:val="24"/>
          <w:u w:val="single"/>
        </w:rPr>
        <w:tab/>
      </w:r>
      <w:r>
        <w:rPr>
          <w:rFonts w:ascii="FangSong" w:hAnsi="FangSong" w:eastAsia="FangSong" w:cs="FangSong"/>
          <w:color w:val="000000"/>
          <w:sz w:val="24"/>
        </w:rPr>
        <w:t xml:space="preserve">年</w:t>
      </w:r>
      <w:r>
        <w:rPr>
          <w:rFonts w:ascii="FangSong" w:hAnsi="FangSong" w:eastAsia="FangSong" w:cs="FangSong"/>
          <w:color w:val="000000"/>
          <w:spacing w:val="-2"/>
          <w:sz w:val="24"/>
          <w:u w:val="single"/>
        </w:rPr>
        <w:tab/>
      </w:r>
      <w:r>
        <w:rPr>
          <w:rFonts w:ascii="FangSong" w:hAnsi="FangSong" w:eastAsia="FangSong" w:cs="FangSong"/>
          <w:color w:val="000000"/>
          <w:sz w:val="24"/>
        </w:rPr>
        <w:t xml:space="preserve">月</w:t>
      </w:r>
      <w:r>
        <w:rPr>
          <w:rFonts w:ascii="FangSong" w:hAnsi="FangSong" w:eastAsia="FangSong" w:cs="FangSong"/>
          <w:color w:val="000000"/>
          <w:spacing w:val="-2"/>
          <w:sz w:val="24"/>
          <w:u w:val="single"/>
        </w:rPr>
        <w:tab/>
      </w:r>
      <w:r>
        <w:rPr>
          <w:rFonts w:ascii="FangSong" w:hAnsi="FangSong" w:eastAsia="FangSong" w:cs="FangSong"/>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附件二、法定代表人授权委托书格式</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法定代表人授权委托书</w:t>
      </w:r>
      <w:r/>
    </w:p>
    <w:p>
      <w:pPr>
        <w:ind w:left="0" w:right="0" w:firstLine="0"/>
        <w:jc w:val="both"/>
        <w:spacing w:before="0" w:after="21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致：南京浦口经济开发区管理委员会</w:t>
      </w:r>
      <w:r/>
    </w:p>
    <w:p>
      <w:pPr>
        <w:ind w:left="0" w:right="0" w:firstLine="440"/>
        <w:jc w:val="both"/>
        <w:spacing w:before="0" w:after="210" w:line="85" w:lineRule="atLeast"/>
        <w:tabs>
          <w:tab w:val="left" w:pos="3200" w:leader="none"/>
          <w:tab w:val="left" w:pos="5298" w:leader="none"/>
          <w:tab w:val="left" w:pos="818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本授权书声明：注册于</w:t>
      </w:r>
      <w:r>
        <w:rPr>
          <w:rFonts w:ascii="FangSong" w:hAnsi="FangSong" w:eastAsia="FangSong" w:cs="FangSong"/>
          <w:color w:val="000000"/>
          <w:spacing w:val="-12"/>
          <w:sz w:val="24"/>
        </w:rPr>
        <w:t xml:space="preserve">（</w:t>
      </w:r>
      <w:r>
        <w:rPr>
          <w:rFonts w:ascii="FangSong" w:hAnsi="FangSong" w:eastAsia="FangSong" w:cs="FangSong"/>
          <w:color w:val="000000"/>
          <w:sz w:val="24"/>
        </w:rPr>
        <w:t xml:space="preserve">供应商</w:t>
      </w:r>
      <w:r>
        <w:rPr>
          <w:rFonts w:ascii="FangSong" w:hAnsi="FangSong" w:eastAsia="FangSong" w:cs="FangSong"/>
          <w:color w:val="000000"/>
          <w:spacing w:val="-12"/>
          <w:sz w:val="24"/>
        </w:rPr>
        <w:t xml:space="preserve">住址）的</w:t>
      </w:r>
      <w:r>
        <w:rPr>
          <w:rFonts w:ascii="FangSong" w:hAnsi="FangSong" w:eastAsia="FangSong" w:cs="FangSong"/>
          <w:color w:val="000000"/>
          <w:spacing w:val="-8"/>
          <w:sz w:val="24"/>
        </w:rPr>
        <w:t xml:space="preserve">（</w:t>
      </w:r>
      <w:r>
        <w:rPr>
          <w:rFonts w:ascii="FangSong" w:hAnsi="FangSong" w:eastAsia="FangSong" w:cs="FangSong"/>
          <w:color w:val="000000"/>
          <w:sz w:val="24"/>
        </w:rPr>
        <w:t xml:space="preserve">供应商</w:t>
      </w:r>
      <w:r>
        <w:rPr>
          <w:rFonts w:ascii="FangSong" w:hAnsi="FangSong" w:eastAsia="FangSong" w:cs="FangSong"/>
          <w:color w:val="000000"/>
          <w:spacing w:val="-8"/>
          <w:sz w:val="24"/>
        </w:rPr>
        <w:t xml:space="preserve">名称）法定代表人</w:t>
      </w:r>
      <w:r>
        <w:rPr>
          <w:rFonts w:ascii="FangSong" w:hAnsi="FangSong" w:eastAsia="FangSong" w:cs="FangSong"/>
          <w:color w:val="000000"/>
          <w:spacing w:val="-3"/>
          <w:sz w:val="24"/>
        </w:rPr>
        <w:t xml:space="preserve">（法</w:t>
      </w:r>
      <w:r>
        <w:rPr>
          <w:rFonts w:ascii="FangSong" w:hAnsi="FangSong" w:eastAsia="FangSong" w:cs="FangSong"/>
          <w:color w:val="000000"/>
          <w:spacing w:val="-4"/>
          <w:sz w:val="24"/>
        </w:rPr>
        <w:t xml:space="preserve">定代表人姓名、职务）代表本公司授权在下面签字的（</w:t>
      </w:r>
      <w:r>
        <w:rPr>
          <w:rFonts w:ascii="FangSong" w:hAnsi="FangSong" w:eastAsia="FangSong" w:cs="FangSong"/>
          <w:color w:val="000000"/>
          <w:sz w:val="24"/>
        </w:rPr>
        <w:t xml:space="preserve">供应商</w:t>
      </w:r>
      <w:r>
        <w:rPr>
          <w:rFonts w:ascii="FangSong" w:hAnsi="FangSong" w:eastAsia="FangSong" w:cs="FangSong"/>
          <w:color w:val="000000"/>
          <w:spacing w:val="-4"/>
          <w:sz w:val="24"/>
        </w:rPr>
        <w:t xml:space="preserve">代表姓名、职务）为本公司</w:t>
      </w:r>
      <w:r>
        <w:rPr>
          <w:rFonts w:ascii="FangSong" w:hAnsi="FangSong" w:eastAsia="FangSong" w:cs="FangSong"/>
          <w:color w:val="000000"/>
          <w:spacing w:val="-2"/>
          <w:sz w:val="24"/>
        </w:rPr>
        <w:t xml:space="preserve">的合法代理人，就贵方组织的</w:t>
      </w:r>
      <w:r>
        <w:rPr>
          <w:rFonts w:ascii="FangSong" w:hAnsi="FangSong" w:eastAsia="FangSong" w:cs="FangSong"/>
          <w:color w:val="000000"/>
          <w:spacing w:val="-4"/>
          <w:sz w:val="24"/>
        </w:rPr>
        <w:t xml:space="preserve">（项目名称），</w:t>
      </w:r>
      <w:r>
        <w:rPr>
          <w:rFonts w:ascii="FangSong" w:hAnsi="FangSong" w:eastAsia="FangSong" w:cs="FangSong"/>
          <w:color w:val="000000"/>
          <w:spacing w:val="-3"/>
          <w:sz w:val="24"/>
        </w:rPr>
        <w:t xml:space="preserve">（项目编号）投标，以本公司名</w:t>
      </w:r>
      <w:r>
        <w:rPr>
          <w:rFonts w:ascii="FangSong" w:hAnsi="FangSong" w:eastAsia="FangSong" w:cs="FangSong"/>
          <w:color w:val="000000"/>
          <w:sz w:val="24"/>
        </w:rPr>
        <w:t xml:space="preserve">义处理一切与之有关的事务。</w:t>
      </w:r>
      <w:r/>
    </w:p>
    <w:p>
      <w:pPr>
        <w:ind w:left="0" w:right="0" w:firstLine="472"/>
        <w:jc w:val="both"/>
        <w:spacing w:before="0" w:after="210" w:line="85" w:lineRule="atLeast"/>
        <w:tabs>
          <w:tab w:val="left" w:pos="15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本授权书于</w:t>
        <w:tab/>
      </w:r>
      <w:r>
        <w:rPr>
          <w:rFonts w:ascii="FangSong" w:hAnsi="FangSong" w:eastAsia="FangSong" w:cs="FangSong"/>
          <w:color w:val="000000"/>
          <w:sz w:val="24"/>
        </w:rPr>
        <w:t xml:space="preserve">年月</w:t>
      </w:r>
      <w:r>
        <w:rPr>
          <w:rFonts w:ascii="FangSong" w:hAnsi="FangSong" w:eastAsia="FangSong" w:cs="FangSong"/>
          <w:color w:val="000000"/>
          <w:spacing w:val="-2"/>
          <w:sz w:val="24"/>
        </w:rPr>
        <w:t xml:space="preserve">日签字生效，特此声明。</w:t>
      </w:r>
      <w:r/>
    </w:p>
    <w:p>
      <w:pPr>
        <w:ind w:left="0" w:right="0" w:firstLine="472"/>
        <w:jc w:val="both"/>
        <w:spacing w:before="0" w:after="210" w:line="85" w:lineRule="atLeast"/>
        <w:tabs>
          <w:tab w:val="left" w:pos="15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 </w:t>
      </w:r>
      <w:r/>
    </w:p>
    <w:p>
      <w:pPr>
        <w:ind w:left="0" w:right="0" w:firstLine="480"/>
        <w:jc w:val="both"/>
        <w:spacing w:before="0" w:after="210" w:line="85" w:lineRule="atLeast"/>
        <w:tabs>
          <w:tab w:val="left" w:pos="15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w:t>
      </w:r>
      <w:r/>
    </w:p>
    <w:p>
      <w:pPr>
        <w:ind w:left="0" w:right="0" w:firstLine="480"/>
        <w:jc w:val="both"/>
        <w:spacing w:before="0" w:after="21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授权委托人签字：</w:t>
      </w:r>
      <w:r/>
    </w:p>
    <w:p>
      <w:pPr>
        <w:ind w:left="0" w:right="0" w:firstLine="480"/>
        <w:jc w:val="both"/>
        <w:spacing w:before="0" w:after="210" w:line="85" w:lineRule="atLeast"/>
        <w:tabs>
          <w:tab w:val="left" w:pos="1413" w:leader="none"/>
          <w:tab w:val="left" w:pos="2253" w:leader="none"/>
          <w:tab w:val="left" w:pos="2674" w:leader="none"/>
          <w:tab w:val="left" w:pos="309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tab/>
        <w:t xml:space="preserve">期：</w:t>
        <w:tab/>
        <w:t xml:space="preserve">年</w:t>
        <w:tab/>
        <w:t xml:space="preserve"> 月</w:t>
        <w:tab/>
        <w:t xml:space="preserve">  日</w:t>
      </w:r>
      <w:r/>
    </w:p>
    <w:p>
      <w:pPr>
        <w:ind w:left="0" w:right="0" w:firstLine="480"/>
        <w:jc w:val="both"/>
        <w:spacing w:before="0" w:after="210" w:line="85" w:lineRule="atLeast"/>
        <w:tabs>
          <w:tab w:val="left" w:pos="1413" w:leader="none"/>
          <w:tab w:val="left" w:pos="2253" w:leader="none"/>
          <w:tab w:val="left" w:pos="2674" w:leader="none"/>
          <w:tab w:val="left" w:pos="309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210" w:line="85" w:lineRule="atLeast"/>
        <w:tabs>
          <w:tab w:val="left" w:pos="1413" w:leader="none"/>
          <w:tab w:val="left" w:pos="2253" w:leader="none"/>
          <w:tab w:val="left" w:pos="2674" w:leader="none"/>
          <w:tab w:val="left" w:pos="309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委托代理人的身份证的复印件：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附件三、报价表</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开标一览表</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3"/>
        <w:gridCol w:w="2182"/>
        <w:gridCol w:w="491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91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总价（小写）</w:t>
            </w:r>
            <w:r/>
          </w:p>
        </w:tc>
      </w:tr>
      <w:tr>
        <w:trPr>
          <w:trHeight w:val="133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912" w:type="dxa"/>
            <w:vAlign w:val="center"/>
            <w:textDirection w:val="lrTb"/>
            <w:noWrap w:val="false"/>
          </w:tcPr>
          <w:p>
            <w:pPr>
              <w:ind w:left="0" w:right="0" w:firstLine="120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w:t>
            </w:r>
            <w:r/>
          </w:p>
        </w:tc>
      </w:tr>
      <w:tr>
        <w:trPr>
          <w:trHeight w:val="88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0"/>
        <w:jc w:val="both"/>
        <w:spacing w:before="0" w:after="210" w:line="85" w:lineRule="atLeast"/>
        <w:tabs>
          <w:tab w:val="left" w:pos="943" w:leader="none"/>
          <w:tab w:val="left" w:pos="16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9"/>
        <w:gridCol w:w="5068"/>
        <w:gridCol w:w="28"/>
        <w:gridCol w:w="2018"/>
      </w:tblGrid>
      <w:tr>
        <w:trPr>
          <w:trHeight w:val="9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每吨垃圾处理费综合单价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注：单趟往返按50公里计算</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自合同签订之日起一年（经甲方考核后，年度考核分数在90分及以上，甲方确认同意后方可续约，续约不得超过两次。）</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投标人是否属于小微型企业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rPr>
                <w:rFonts w:ascii="SimSun" w:hAnsi="SimSun" w:eastAsia="SimSun" w:cs="SimSun"/>
                <w:color w:val="000000"/>
                <w:sz w:val="22"/>
              </w:rPr>
              <w:t xml:space="preserve">（填写“是”或“否”）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9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投标人是否属于监狱企业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u w:val="single"/>
              </w:rPr>
              <w:t xml:space="preserve">                    </w:t>
            </w:r>
            <w:r>
              <w:rPr>
                <w:rFonts w:ascii="SimSun" w:hAnsi="SimSun" w:eastAsia="SimSun" w:cs="SimSun"/>
                <w:color w:val="000000"/>
                <w:sz w:val="22"/>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9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投标人是否属于残疾人企业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u w:val="single"/>
              </w:rPr>
              <w:t xml:space="preserve">                    </w:t>
            </w:r>
            <w:r>
              <w:rPr>
                <w:rFonts w:ascii="SimSun" w:hAnsi="SimSun" w:eastAsia="SimSun" w:cs="SimSun"/>
                <w:color w:val="000000"/>
                <w:sz w:val="22"/>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9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3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注：投标总报价=日垃圾处理量（不含箱体质量）150吨*</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年按</w:t>
            </w:r>
            <w:r>
              <w:rPr>
                <w:rFonts w:ascii="Times New Roman" w:hAnsi="Times New Roman" w:eastAsia="Times New Roman" w:cs="Times New Roman"/>
                <w:b/>
                <w:color w:val="000000"/>
                <w:sz w:val="24"/>
              </w:rPr>
              <w:t xml:space="preserve">365</w:t>
            </w:r>
            <w:r>
              <w:rPr>
                <w:rFonts w:ascii="SimSun" w:hAnsi="SimSun" w:eastAsia="SimSun" w:cs="SimSun"/>
                <w:b/>
                <w:color w:val="000000"/>
                <w:sz w:val="24"/>
              </w:rPr>
              <w:t xml:space="preserve">日历天*每吨垃圾处理费综合单价</w:t>
            </w:r>
            <w:r/>
          </w:p>
        </w:tc>
      </w:tr>
    </w:tbl>
    <w:p>
      <w:pPr>
        <w:ind w:left="0" w:right="0" w:firstLine="0"/>
        <w:jc w:val="both"/>
        <w:spacing w:before="0" w:after="210" w:line="85" w:lineRule="atLeast"/>
        <w:tabs>
          <w:tab w:val="left" w:pos="943" w:leader="none"/>
          <w:tab w:val="left" w:pos="162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附件四、技术规格偏离表格式</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技术条款偏离表</w:t>
      </w:r>
      <w:r/>
    </w:p>
    <w:p>
      <w:pPr>
        <w:ind w:left="0" w:right="0" w:firstLine="0"/>
        <w:jc w:val="both"/>
        <w:spacing w:before="0" w:after="210" w:line="576" w:lineRule="atLeast"/>
        <w:tabs>
          <w:tab w:val="left" w:pos="551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项目名称：</w:t>
        <w:tab/>
        <w:t xml:space="preserve">项目编号：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839"/>
        <w:gridCol w:w="2110"/>
        <w:gridCol w:w="2671"/>
        <w:gridCol w:w="1698"/>
      </w:tblGrid>
      <w:tr>
        <w:trPr>
          <w:trHeight w:val="5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7" w:type="dxa"/>
            <w:vAlign w:val="center"/>
            <w:textDirection w:val="lrTb"/>
            <w:noWrap w:val="false"/>
          </w:tcPr>
          <w:p>
            <w:pPr>
              <w:ind w:left="0" w:right="0" w:firstLine="0"/>
              <w:jc w:val="center"/>
              <w:spacing w:before="200" w:after="20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9" w:type="dxa"/>
            <w:vAlign w:val="center"/>
            <w:textDirection w:val="lrTb"/>
            <w:noWrap w:val="false"/>
          </w:tcPr>
          <w:p>
            <w:pPr>
              <w:ind w:left="0" w:right="0" w:firstLine="0"/>
              <w:jc w:val="center"/>
              <w:spacing w:before="200" w:after="20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10" w:type="dxa"/>
            <w:vAlign w:val="center"/>
            <w:textDirection w:val="lrTb"/>
            <w:noWrap w:val="false"/>
          </w:tcPr>
          <w:p>
            <w:pPr>
              <w:ind w:left="0" w:right="0" w:firstLine="0"/>
              <w:jc w:val="center"/>
              <w:spacing w:before="200" w:after="20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招标要求规格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center"/>
              <w:spacing w:before="200" w:after="20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8" w:type="dxa"/>
            <w:vAlign w:val="center"/>
            <w:textDirection w:val="lrTb"/>
            <w:noWrap w:val="false"/>
          </w:tcPr>
          <w:p>
            <w:pPr>
              <w:ind w:left="0" w:right="0" w:firstLine="0"/>
              <w:jc w:val="center"/>
              <w:spacing w:before="200" w:after="20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偏离</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7"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9"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10"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7"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9"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10"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7"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9"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10"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7"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9"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10"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7"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9"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10"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7"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9"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10"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rPr>
          <w:rFonts w:ascii="FangSong" w:hAnsi="FangSong" w:eastAsia="FangSong" w:cs="FangSong"/>
          <w:color w:val="000000"/>
          <w:sz w:val="22"/>
        </w:rPr>
        <w:t xml:space="preserve">1.供应商提交的响应文件中与招标文件第四章“采购需求”中的技术部分的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要求，应逐条填列在偏离表中。完全响应部分可不填到此表中。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2.“偏离说明”一栏选择“正偏离”、“负偏离”进行填写。正偏离的确认和负偏离的是否响应招标文件，由评标委员会认定。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rPr>
          <w:rFonts w:ascii="FangSong" w:hAnsi="FangSong" w:eastAsia="FangSong" w:cs="FangSong"/>
          <w:color w:val="000000"/>
          <w:sz w:val="24"/>
        </w:rPr>
        <w:t xml:space="preserve">如果行数不够，请自行增加。</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0"/>
        <w:jc w:val="both"/>
        <w:spacing w:before="0" w:after="210" w:line="576" w:lineRule="atLeast"/>
        <w:tabs>
          <w:tab w:val="left" w:pos="531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附件五、商务条款偏离表格式</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商务条款偏离表</w:t>
      </w:r>
      <w:r/>
    </w:p>
    <w:p>
      <w:pPr>
        <w:ind w:left="0" w:right="0" w:firstLine="0"/>
        <w:jc w:val="both"/>
        <w:spacing w:before="0" w:after="210" w:line="576" w:lineRule="atLeast"/>
        <w:tabs>
          <w:tab w:val="left" w:pos="568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项目名称：</w:t>
        <w:tab/>
        <w:t xml:space="preserve">项目编号：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1661"/>
        <w:gridCol w:w="2463"/>
        <w:gridCol w:w="2974"/>
        <w:gridCol w:w="1124"/>
      </w:tblGrid>
      <w:tr>
        <w:trPr>
          <w:trHeight w:val="5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偏离</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3"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3"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3"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3"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3"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3"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8"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3"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说明：1.供应商提交的响应文件中与招标文件第四章“采购需求”中的商务部分的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要求，应逐条填列在偏离表中。完全响应部分可不填到此表中。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2.“偏离说明”一栏选择“正偏离”、“负偏离”进行填写。正偏离的确认和负偏离的是否响应招标文件，由评标委员会认定。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3.如果行数不够，请自行增加。</w:t>
      </w:r>
      <w:r/>
    </w:p>
    <w:p>
      <w:pPr>
        <w:ind w:left="0" w:right="0" w:firstLine="0"/>
        <w:jc w:val="both"/>
        <w:spacing w:before="0" w:after="21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0"/>
        <w:jc w:val="both"/>
        <w:spacing w:before="0" w:after="210" w:line="576" w:lineRule="atLeast"/>
        <w:tabs>
          <w:tab w:val="left" w:pos="551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附件六、技术说明与服务方案</w:t>
      </w:r>
      <w:r/>
    </w:p>
    <w:p>
      <w:pPr>
        <w:ind w:left="0" w:right="0" w:firstLine="419"/>
        <w:jc w:val="both"/>
        <w:spacing w:before="0" w:after="21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技术方案及服务承诺应根据招标人对项目的要求、评标标准的要求及项目本身的特点编写。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附件七、拟参与本项目服务人员一览表</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
          <w:sz w:val="28"/>
        </w:rPr>
        <w:t xml:space="preserve">拟参与本项目服务人员一览表</w:t>
      </w:r>
      <w:r/>
    </w:p>
    <w:p>
      <w:pPr>
        <w:ind w:left="0" w:right="0" w:firstLine="0"/>
        <w:jc w:val="both"/>
        <w:spacing w:before="0" w:after="210" w:line="576" w:lineRule="atLeast"/>
        <w:tabs>
          <w:tab w:val="left" w:pos="511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项目名称：</w:t>
        <w:tab/>
      </w:r>
      <w:r>
        <w:rPr>
          <w:rFonts w:ascii="FangSong" w:hAnsi="FangSong" w:eastAsia="FangSong" w:cs="FangSong"/>
          <w:color w:val="000000"/>
          <w:spacing w:val="-2"/>
          <w:sz w:val="24"/>
        </w:rPr>
        <w:t xml:space="preserve">项目编号：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727"/>
        <w:gridCol w:w="882"/>
        <w:gridCol w:w="696"/>
        <w:gridCol w:w="976"/>
        <w:gridCol w:w="818"/>
        <w:gridCol w:w="972"/>
        <w:gridCol w:w="1037"/>
        <w:gridCol w:w="608"/>
        <w:gridCol w:w="844"/>
        <w:gridCol w:w="765"/>
      </w:tblGrid>
      <w:tr>
        <w:trPr>
          <w:trHeight w:val="56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执业资格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相关</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工作</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年限</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备注</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2"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8"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210" w:line="576" w:lineRule="atLeast"/>
        <w:tabs>
          <w:tab w:val="left" w:pos="443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0"/>
        <w:jc w:val="both"/>
        <w:spacing w:before="0" w:after="210" w:line="576" w:lineRule="atLeast"/>
        <w:tabs>
          <w:tab w:val="left" w:pos="579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附件八、供应商类似业绩情况表</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
          <w:sz w:val="28"/>
        </w:rPr>
        <w:t xml:space="preserve">供应商类似业绩情况表</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1559"/>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业主联系</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工作主要</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w:t>
            </w:r>
            <w:r/>
          </w:p>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center"/>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bl>
    <w:p>
      <w:pPr>
        <w:ind w:left="0" w:right="0" w:firstLine="0"/>
        <w:jc w:val="both"/>
        <w:spacing w:before="0" w:after="210" w:line="576" w:lineRule="atLeast"/>
        <w:tabs>
          <w:tab w:val="left" w:pos="443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0"/>
        <w:jc w:val="both"/>
        <w:spacing w:before="0" w:after="210" w:line="576" w:lineRule="atLeast"/>
        <w:tabs>
          <w:tab w:val="left" w:pos="579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附件九：企业声明函格式</w:t>
      </w:r>
      <w:r/>
    </w:p>
    <w:p>
      <w:pPr>
        <w:pStyle w:val="84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中小企业声明函（服务）</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 </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本公司（联合体）郑重声明，根据《政府采购促进中小企业发展管理办法》（财库〔2020〕46号）的规定，本公司（联合体）参加（采购人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1、</w:t>
      </w:r>
      <w:r>
        <w:rPr>
          <w:rFonts w:ascii="FangSong" w:hAnsi="FangSong" w:eastAsia="FangSong" w:cs="FangSong"/>
          <w:color w:val="000000"/>
          <w:spacing w:val="-4"/>
          <w:sz w:val="24"/>
          <w:u w:val="single"/>
        </w:rPr>
        <w:t xml:space="preserve">（标的名称）</w:t>
      </w:r>
      <w:r>
        <w:rPr>
          <w:rFonts w:ascii="FangSong" w:hAnsi="FangSong" w:eastAsia="FangSong" w:cs="FangSong"/>
          <w:color w:val="000000"/>
          <w:spacing w:val="-4"/>
          <w:sz w:val="24"/>
        </w:rPr>
        <w:t xml:space="preserve">，属于</w:t>
      </w:r>
      <w:r>
        <w:rPr>
          <w:rFonts w:ascii="FangSong" w:hAnsi="FangSong" w:eastAsia="FangSong" w:cs="FangSong"/>
          <w:color w:val="000000"/>
          <w:spacing w:val="-4"/>
          <w:sz w:val="24"/>
          <w:u w:val="single"/>
        </w:rPr>
        <w:t xml:space="preserve">其他未列明行业</w:t>
      </w:r>
      <w:r>
        <w:rPr>
          <w:rFonts w:ascii="FangSong" w:hAnsi="FangSong" w:eastAsia="FangSong" w:cs="FangSong"/>
          <w:color w:val="000000"/>
          <w:spacing w:val="-4"/>
          <w:sz w:val="24"/>
        </w:rPr>
        <w:t xml:space="preserve">；承建（承接）企业为（企业名称），从业人员人，营业收入为万元，资产总额为万元，属于（中型企业、小型企业、微型企业）；</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2、（标的名称），属于（招标文件中明确的所属行业）；承建（承接）企业为（企业名称），从业人员人，营业收入为万元，资产总额为万元，属于（中型企业、小型企业、微型企业）；</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left="0" w:right="0" w:firstLine="476"/>
        <w:jc w:val="both"/>
        <w:spacing w:before="0" w:after="210" w:line="85" w:lineRule="atLeast"/>
        <w:tabs>
          <w:tab w:val="left" w:pos="55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 </w:t>
      </w:r>
      <w:r/>
    </w:p>
    <w:p>
      <w:pPr>
        <w:ind w:left="0" w:right="0" w:firstLine="4284"/>
        <w:jc w:val="both"/>
        <w:spacing w:before="0" w:after="210" w:line="576" w:lineRule="atLeast"/>
        <w:tabs>
          <w:tab w:val="left" w:pos="55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企业名称（盖章）：</w:t>
      </w:r>
      <w:r/>
    </w:p>
    <w:p>
      <w:pPr>
        <w:ind w:left="0" w:right="0" w:firstLine="4320"/>
        <w:jc w:val="both"/>
        <w:spacing w:before="0" w:after="210" w:line="576" w:lineRule="atLeast"/>
        <w:tabs>
          <w:tab w:val="left" w:pos="55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r>
      <w:r>
        <w:rPr>
          <w:rFonts w:ascii="FangSong" w:hAnsi="FangSong" w:eastAsia="FangSong" w:cs="FangSong"/>
          <w:color w:val="000000"/>
          <w:spacing w:val="-3"/>
          <w:sz w:val="24"/>
        </w:rPr>
        <w:t xml:space="preserve">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w:t>
      </w:r>
      <w:r/>
    </w:p>
    <w:p>
      <w:pPr>
        <w:ind w:left="0" w:right="0" w:firstLine="419"/>
        <w:jc w:val="both"/>
        <w:spacing w:before="0" w:after="210" w:line="576" w:lineRule="atLeast"/>
        <w:tabs>
          <w:tab w:val="left" w:pos="1783" w:leader="none"/>
          <w:tab w:val="left" w:pos="304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本单位郑重声明，根据《财政部</w:t>
      </w:r>
      <w:r>
        <w:rPr>
          <w:rFonts w:ascii="FangSong" w:hAnsi="FangSong" w:eastAsia="FangSong" w:cs="FangSong"/>
          <w:color w:val="000000"/>
          <w:sz w:val="24"/>
        </w:rPr>
        <w:t xml:space="preserve">民政部中国残疾人联合会关于促进残疾人就业政府采购政策的通知》（财库〔2017〕141号）的规定，本单位为符合条件的残疾人福利性单位，且</w:t>
      </w:r>
      <w:r>
        <w:rPr>
          <w:rFonts w:ascii="FangSong" w:hAnsi="FangSong" w:eastAsia="FangSong" w:cs="FangSong"/>
          <w:color w:val="000000"/>
          <w:spacing w:val="-2"/>
          <w:sz w:val="24"/>
        </w:rPr>
        <w:t xml:space="preserve">本单位参加</w:t>
      </w:r>
      <w:r>
        <w:rPr>
          <w:rFonts w:ascii="FangSong" w:hAnsi="FangSong" w:eastAsia="FangSong" w:cs="FangSong"/>
          <w:color w:val="000000"/>
          <w:spacing w:val="-2"/>
          <w:sz w:val="24"/>
          <w:u w:val="single"/>
        </w:rPr>
        <w:tab/>
      </w:r>
      <w:r>
        <w:rPr>
          <w:rFonts w:ascii="FangSong" w:hAnsi="FangSong" w:eastAsia="FangSong" w:cs="FangSong"/>
          <w:color w:val="000000"/>
          <w:spacing w:val="-2"/>
          <w:sz w:val="24"/>
        </w:rPr>
        <w:t xml:space="preserve">单位的</w:t>
      </w:r>
      <w:r>
        <w:rPr>
          <w:rFonts w:ascii="FangSong" w:hAnsi="FangSong" w:eastAsia="FangSong" w:cs="FangSong"/>
          <w:color w:val="000000"/>
          <w:spacing w:val="-2"/>
          <w:sz w:val="24"/>
          <w:u w:val="single"/>
        </w:rPr>
        <w:tab/>
      </w:r>
      <w:r>
        <w:rPr>
          <w:rFonts w:ascii="FangSong" w:hAnsi="FangSong" w:eastAsia="FangSong" w:cs="FangSong"/>
          <w:color w:val="000000"/>
          <w:spacing w:val="-2"/>
          <w:sz w:val="24"/>
        </w:rPr>
        <w:t xml:space="preserve">项目采购活动提供本单位制造的货物（由本单位承担工程/提</w:t>
      </w:r>
      <w:r>
        <w:rPr>
          <w:rFonts w:ascii="FangSong" w:hAnsi="FangSong" w:eastAsia="FangSong" w:cs="FangSong"/>
          <w:color w:val="000000"/>
          <w:spacing w:val="-4"/>
          <w:sz w:val="24"/>
        </w:rPr>
        <w:t xml:space="preserve">供服务），或者提供其他残疾人福利性单位制造的货物（不包括使用非残疾人福利性单位注册</w:t>
      </w:r>
      <w:r>
        <w:rPr>
          <w:rFonts w:ascii="FangSong" w:hAnsi="FangSong" w:eastAsia="FangSong" w:cs="FangSong"/>
          <w:color w:val="000000"/>
          <w:sz w:val="24"/>
        </w:rPr>
        <w:t xml:space="preserve">商标的货物）。</w:t>
      </w:r>
      <w:r/>
    </w:p>
    <w:p>
      <w:pPr>
        <w:ind w:left="0" w:right="0" w:firstLine="419"/>
        <w:jc w:val="both"/>
        <w:spacing w:before="0" w:after="210" w:line="576" w:lineRule="atLeast"/>
        <w:tabs>
          <w:tab w:val="left" w:pos="1783" w:leader="none"/>
          <w:tab w:val="left" w:pos="304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0"/>
        <w:jc w:val="both"/>
        <w:spacing w:before="0" w:after="210" w:line="576" w:lineRule="atLeast"/>
        <w:tabs>
          <w:tab w:val="left" w:pos="55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 </w:t>
      </w:r>
      <w:r/>
    </w:p>
    <w:p>
      <w:pPr>
        <w:ind w:left="0" w:right="0" w:firstLine="4284"/>
        <w:jc w:val="both"/>
        <w:spacing w:before="0" w:after="210" w:line="576" w:lineRule="atLeast"/>
        <w:tabs>
          <w:tab w:val="left" w:pos="55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企业名称（盖章）：</w:t>
      </w:r>
      <w:r/>
    </w:p>
    <w:p>
      <w:pPr>
        <w:ind w:left="0" w:right="0" w:firstLine="4320"/>
        <w:jc w:val="both"/>
        <w:spacing w:before="0" w:after="210" w:line="576" w:lineRule="atLeast"/>
        <w:tabs>
          <w:tab w:val="left" w:pos="55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r>
      <w:r>
        <w:rPr>
          <w:rFonts w:ascii="FangSong" w:hAnsi="FangSong" w:eastAsia="FangSong" w:cs="FangSong"/>
          <w:color w:val="000000"/>
          <w:spacing w:val="-3"/>
          <w:sz w:val="24"/>
        </w:rPr>
        <w:t xml:space="preserve">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属于监狱企业的证明文件</w:t>
      </w:r>
      <w:r/>
    </w:p>
    <w:p>
      <w:pPr>
        <w:ind w:left="0" w:right="0" w:firstLine="468"/>
        <w:jc w:val="both"/>
        <w:spacing w:before="0" w:after="21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（提供由省级以上监狱管理局、戒毒管理局（含新疆生产建设兵团）出具的属于监狱企业的证明</w:t>
      </w:r>
      <w:r>
        <w:rPr>
          <w:rFonts w:ascii="FangSong" w:hAnsi="FangSong" w:eastAsia="FangSong" w:cs="FangSong"/>
          <w:color w:val="000000"/>
          <w:sz w:val="24"/>
        </w:rPr>
        <w:t xml:space="preserve">文件）</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5"/>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br w:type="page" w:clear="all"/>
      </w:r>
      <w:r/>
    </w:p>
    <w:p>
      <w:pPr>
        <w:pStyle w:val="84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节能产品认证证书</w:t>
      </w:r>
      <w:r/>
    </w:p>
    <w:p>
      <w:pPr>
        <w:ind w:left="0" w:right="0" w:firstLine="468"/>
        <w:jc w:val="both"/>
        <w:spacing w:before="0" w:after="21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（提供国家确定的认证机构出具的、处于有效期之内的产品认证证书）</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pStyle w:val="84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环境标志产品认证证书</w:t>
      </w:r>
      <w:r/>
    </w:p>
    <w:p>
      <w:pPr>
        <w:ind w:left="0" w:right="0" w:firstLine="468"/>
        <w:jc w:val="both"/>
        <w:spacing w:before="0" w:after="21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（提供国家确定的认证机构出具的、处于有效期之内的产品认证证书）</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5"/>
        </w:rPr>
        <w:t xml:space="preserve"> </w:t>
      </w:r>
      <w:r/>
    </w:p>
    <w:p>
      <w:pPr>
        <w:pStyle w:val="84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进口产品转让技术、消化吸收再创新方案</w:t>
      </w:r>
      <w:r/>
    </w:p>
    <w:p>
      <w:pPr>
        <w:ind w:left="0" w:right="0" w:firstLine="468"/>
        <w:jc w:val="both"/>
        <w:spacing w:before="0" w:after="21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3"/>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附件十、资格资信证明文件</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br w:type="page" w:clear="all"/>
      </w:r>
      <w:r/>
    </w:p>
    <w:p>
      <w:pPr>
        <w:pStyle w:val="843"/>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附件十一、联合体协议及联合体授权委托书（如允许联合体）</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jc w:val="both"/>
        <w:spacing w:before="0" w:after="0" w:line="576" w:lineRule="atLeast"/>
        <w:pBdr>
          <w:top w:val="none" w:color="000000" w:sz="4" w:space="0"/>
          <w:left w:val="none" w:color="000000" w:sz="4" w:space="0"/>
          <w:bottom w:val="none" w:color="000000" w:sz="4" w:space="0"/>
          <w:right w:val="none" w:color="000000" w:sz="4" w:space="0"/>
        </w:pBdr>
      </w:pPr>
      <w:r>
        <w:br w:type="page" w:clear="all"/>
      </w:r>
      <w:r/>
    </w:p>
    <w:p>
      <w:pPr>
        <w:pStyle w:val="843"/>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附件十二、其他</w:t>
      </w:r>
      <w:r/>
    </w:p>
    <w:p>
      <w:r/>
      <w:r/>
    </w:p>
    <w:sectPr>
      <w:footerReference w:type="default" r:id="rId9"/>
      <w:footnotePr/>
      <w:endnotePr/>
      <w:type w:val="nextPage"/>
      <w:pgSz w:w="11911" w:h="16838" w:orient="portrait"/>
      <w:pgMar w:top="1417" w:right="1417" w:bottom="1417" w:left="1417" w:header="1134" w:footer="164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方正仿宋_GBK">
    <w:panose1 w:val="020B0503020202020204"/>
  </w:font>
  <w:font w:name="KNLe">
    <w:panose1 w:val="020B0503020202020204"/>
  </w:font>
  <w:font w:name="方正楷体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48"/>
    <w:link w:val="843"/>
    <w:uiPriority w:val="9"/>
    <w:rPr>
      <w:rFonts w:ascii="Arial" w:hAnsi="Arial" w:eastAsia="Arial" w:cs="Arial"/>
      <w:sz w:val="40"/>
      <w:szCs w:val="40"/>
    </w:rPr>
  </w:style>
  <w:style w:type="character" w:styleId="676">
    <w:name w:val="Heading 2 Char"/>
    <w:basedOn w:val="848"/>
    <w:link w:val="844"/>
    <w:uiPriority w:val="9"/>
    <w:rPr>
      <w:rFonts w:ascii="Arial" w:hAnsi="Arial" w:eastAsia="Arial" w:cs="Arial"/>
      <w:sz w:val="34"/>
    </w:rPr>
  </w:style>
  <w:style w:type="character" w:styleId="677">
    <w:name w:val="Heading 3 Char"/>
    <w:basedOn w:val="848"/>
    <w:link w:val="845"/>
    <w:uiPriority w:val="9"/>
    <w:rPr>
      <w:rFonts w:ascii="Arial" w:hAnsi="Arial" w:eastAsia="Arial" w:cs="Arial"/>
      <w:sz w:val="30"/>
      <w:szCs w:val="30"/>
    </w:rPr>
  </w:style>
  <w:style w:type="character" w:styleId="678">
    <w:name w:val="Heading 4 Char"/>
    <w:basedOn w:val="848"/>
    <w:link w:val="846"/>
    <w:uiPriority w:val="9"/>
    <w:rPr>
      <w:rFonts w:ascii="Arial" w:hAnsi="Arial" w:eastAsia="Arial" w:cs="Arial"/>
      <w:b/>
      <w:bCs/>
      <w:sz w:val="26"/>
      <w:szCs w:val="26"/>
    </w:rPr>
  </w:style>
  <w:style w:type="character" w:styleId="679">
    <w:name w:val="Heading 5 Char"/>
    <w:basedOn w:val="848"/>
    <w:link w:val="847"/>
    <w:uiPriority w:val="9"/>
    <w:rPr>
      <w:rFonts w:ascii="Arial" w:hAnsi="Arial" w:eastAsia="Arial" w:cs="Arial"/>
      <w:b/>
      <w:bCs/>
      <w:sz w:val="24"/>
      <w:szCs w:val="24"/>
    </w:rPr>
  </w:style>
  <w:style w:type="paragraph" w:styleId="680">
    <w:name w:val="Heading 6"/>
    <w:basedOn w:val="842"/>
    <w:next w:val="842"/>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8"/>
    <w:link w:val="680"/>
    <w:uiPriority w:val="9"/>
    <w:rPr>
      <w:rFonts w:ascii="Arial" w:hAnsi="Arial" w:eastAsia="Arial" w:cs="Arial"/>
      <w:b/>
      <w:bCs/>
      <w:sz w:val="22"/>
      <w:szCs w:val="22"/>
    </w:rPr>
  </w:style>
  <w:style w:type="paragraph" w:styleId="682">
    <w:name w:val="Heading 7"/>
    <w:basedOn w:val="842"/>
    <w:next w:val="842"/>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8"/>
    <w:link w:val="682"/>
    <w:uiPriority w:val="9"/>
    <w:rPr>
      <w:rFonts w:ascii="Arial" w:hAnsi="Arial" w:eastAsia="Arial" w:cs="Arial"/>
      <w:b/>
      <w:bCs/>
      <w:i/>
      <w:iCs/>
      <w:sz w:val="22"/>
      <w:szCs w:val="22"/>
    </w:rPr>
  </w:style>
  <w:style w:type="paragraph" w:styleId="684">
    <w:name w:val="Heading 8"/>
    <w:basedOn w:val="842"/>
    <w:next w:val="842"/>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8"/>
    <w:link w:val="684"/>
    <w:uiPriority w:val="9"/>
    <w:rPr>
      <w:rFonts w:ascii="Arial" w:hAnsi="Arial" w:eastAsia="Arial" w:cs="Arial"/>
      <w:i/>
      <w:iCs/>
      <w:sz w:val="22"/>
      <w:szCs w:val="22"/>
    </w:rPr>
  </w:style>
  <w:style w:type="paragraph" w:styleId="686">
    <w:name w:val="Heading 9"/>
    <w:basedOn w:val="842"/>
    <w:next w:val="842"/>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8"/>
    <w:link w:val="686"/>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48"/>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8"/>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8"/>
    <w:link w:val="859"/>
    <w:uiPriority w:val="99"/>
  </w:style>
  <w:style w:type="character" w:styleId="698">
    <w:name w:val="Footer Char"/>
    <w:basedOn w:val="848"/>
    <w:link w:val="858"/>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8"/>
    <w:uiPriority w:val="99"/>
  </w:style>
  <w:style w:type="table" w:styleId="701">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7">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8">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9">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0">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1">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2">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2">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3">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4">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5">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6">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7">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0">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1">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2">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3">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4">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3">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4">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5">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6">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7">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8">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0">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1">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2">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3">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4">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5">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7">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1">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2"/>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8"/>
    <w:uiPriority w:val="99"/>
    <w:unhideWhenUsed/>
    <w:rPr>
      <w:vertAlign w:val="superscript"/>
    </w:rPr>
  </w:style>
  <w:style w:type="paragraph" w:styleId="830">
    <w:name w:val="endnote text"/>
    <w:basedOn w:val="842"/>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8"/>
    <w:uiPriority w:val="99"/>
    <w:semiHidden/>
    <w:unhideWhenUsed/>
    <w:rPr>
      <w:vertAlign w:val="superscript"/>
    </w:r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uiPriority w:val="1"/>
    <w:qFormat/>
    <w:pPr>
      <w:widowControl w:val="off"/>
    </w:pPr>
    <w:rPr>
      <w:rFonts w:asciiTheme="minorHAnsi" w:hAnsiTheme="minorHAnsi" w:eastAsiaTheme="minorEastAsia" w:cstheme="minorBidi"/>
      <w:sz w:val="22"/>
      <w:szCs w:val="22"/>
      <w:lang w:val="en-US" w:eastAsia="en-US" w:bidi="ar-SA"/>
    </w:rPr>
  </w:style>
  <w:style w:type="paragraph" w:styleId="843">
    <w:name w:val="Heading 1"/>
    <w:basedOn w:val="842"/>
    <w:next w:val="842"/>
    <w:link w:val="911"/>
    <w:uiPriority w:val="9"/>
    <w:qFormat/>
    <w:pPr>
      <w:keepLines/>
      <w:keepNext/>
      <w:spacing w:before="340" w:after="330" w:line="578" w:lineRule="auto"/>
      <w:outlineLvl w:val="0"/>
    </w:pPr>
    <w:rPr>
      <w:b/>
      <w:bCs/>
      <w:sz w:val="44"/>
      <w:szCs w:val="44"/>
    </w:rPr>
  </w:style>
  <w:style w:type="paragraph" w:styleId="844">
    <w:name w:val="Heading 2"/>
    <w:basedOn w:val="842"/>
    <w:next w:val="842"/>
    <w:uiPriority w:val="0"/>
    <w:qFormat/>
    <w:pPr>
      <w:keepLines/>
      <w:keepNext/>
      <w:spacing w:before="260" w:after="260" w:line="415" w:lineRule="auto"/>
      <w:outlineLvl w:val="1"/>
    </w:pPr>
    <w:rPr>
      <w:rFonts w:ascii="Arial" w:hAnsi="Arial" w:eastAsia="黑体" w:cs="Arial"/>
      <w:b/>
      <w:bCs/>
      <w:sz w:val="32"/>
      <w:szCs w:val="32"/>
    </w:rPr>
  </w:style>
  <w:style w:type="paragraph" w:styleId="845">
    <w:name w:val="Heading 3"/>
    <w:basedOn w:val="842"/>
    <w:next w:val="842"/>
    <w:uiPriority w:val="1"/>
    <w:qFormat/>
    <w:pPr>
      <w:outlineLvl w:val="2"/>
    </w:pPr>
    <w:rPr>
      <w:rFonts w:ascii="黑体" w:hAnsi="黑体" w:eastAsia="黑体"/>
      <w:sz w:val="28"/>
      <w:szCs w:val="28"/>
    </w:rPr>
  </w:style>
  <w:style w:type="paragraph" w:styleId="846">
    <w:name w:val="Heading 4"/>
    <w:basedOn w:val="842"/>
    <w:next w:val="842"/>
    <w:uiPriority w:val="0"/>
    <w:qFormat/>
    <w:pPr>
      <w:keepLines/>
      <w:keepNext/>
      <w:spacing w:before="120" w:after="120"/>
      <w:outlineLvl w:val="3"/>
    </w:pPr>
    <w:rPr>
      <w:rFonts w:ascii="Arial" w:hAnsi="Arial" w:eastAsia="黑体"/>
      <w:b/>
      <w:sz w:val="28"/>
    </w:rPr>
  </w:style>
  <w:style w:type="paragraph" w:styleId="847">
    <w:name w:val="Heading 5"/>
    <w:basedOn w:val="842"/>
    <w:next w:val="842"/>
    <w:uiPriority w:val="1"/>
    <w:qFormat/>
    <w:pPr>
      <w:ind w:left="521"/>
      <w:spacing w:before="177"/>
      <w:outlineLvl w:val="4"/>
    </w:pPr>
    <w:rPr>
      <w:rFonts w:ascii="宋体" w:hAnsi="宋体" w:eastAsia="宋体"/>
      <w:b/>
      <w:bCs/>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Normal Indent"/>
    <w:basedOn w:val="842"/>
    <w:uiPriority w:val="0"/>
    <w:qFormat/>
    <w:pPr>
      <w:ind w:firstLine="420"/>
    </w:pPr>
  </w:style>
  <w:style w:type="paragraph" w:styleId="851">
    <w:name w:val="Document Map"/>
    <w:basedOn w:val="842"/>
    <w:link w:val="888"/>
    <w:uiPriority w:val="0"/>
    <w:qFormat/>
    <w:rPr>
      <w:rFonts w:ascii="宋体" w:eastAsia="宋体"/>
      <w:sz w:val="18"/>
      <w:szCs w:val="18"/>
    </w:rPr>
  </w:style>
  <w:style w:type="paragraph" w:styleId="852">
    <w:name w:val="Body Text"/>
    <w:basedOn w:val="842"/>
    <w:uiPriority w:val="1"/>
    <w:qFormat/>
    <w:pPr>
      <w:ind w:left="101"/>
      <w:spacing w:before="177"/>
    </w:pPr>
    <w:rPr>
      <w:rFonts w:ascii="宋体" w:hAnsi="宋体" w:eastAsia="宋体"/>
      <w:sz w:val="21"/>
      <w:szCs w:val="21"/>
    </w:rPr>
  </w:style>
  <w:style w:type="paragraph" w:styleId="853">
    <w:name w:val="Body Text Indent"/>
    <w:basedOn w:val="842"/>
    <w:next w:val="854"/>
    <w:uiPriority w:val="99"/>
    <w:unhideWhenUsed/>
    <w:qFormat/>
    <w:pPr>
      <w:ind w:left="420"/>
      <w:spacing w:after="120"/>
    </w:pPr>
  </w:style>
  <w:style w:type="paragraph" w:styleId="854">
    <w:name w:val="envelope return"/>
    <w:basedOn w:val="842"/>
    <w:uiPriority w:val="99"/>
    <w:qFormat/>
    <w:rPr>
      <w:rFonts w:ascii="Arial" w:hAnsi="Arial" w:cs="Arial"/>
    </w:rPr>
  </w:style>
  <w:style w:type="paragraph" w:styleId="855">
    <w:name w:val="Plain Text"/>
    <w:basedOn w:val="842"/>
    <w:uiPriority w:val="0"/>
    <w:qFormat/>
    <w:rPr>
      <w:rFonts w:ascii="宋体" w:hAnsi="Courier New"/>
    </w:rPr>
  </w:style>
  <w:style w:type="paragraph" w:styleId="856">
    <w:name w:val="Date"/>
    <w:basedOn w:val="842"/>
    <w:next w:val="842"/>
    <w:uiPriority w:val="0"/>
    <w:qFormat/>
    <w:pPr>
      <w:jc w:val="both"/>
    </w:pPr>
    <w:rPr>
      <w:rFonts w:ascii="仿宋_GB2312" w:eastAsia="仿宋_GB2312"/>
      <w:sz w:val="21"/>
      <w:szCs w:val="24"/>
    </w:rPr>
  </w:style>
  <w:style w:type="paragraph" w:styleId="857">
    <w:name w:val="Balloon Text"/>
    <w:basedOn w:val="842"/>
    <w:link w:val="889"/>
    <w:uiPriority w:val="0"/>
    <w:qFormat/>
    <w:rPr>
      <w:sz w:val="18"/>
      <w:szCs w:val="18"/>
    </w:rPr>
  </w:style>
  <w:style w:type="paragraph" w:styleId="858">
    <w:name w:val="Footer"/>
    <w:basedOn w:val="842"/>
    <w:uiPriority w:val="0"/>
    <w:qFormat/>
    <w:pPr>
      <w:tabs>
        <w:tab w:val="center" w:pos="4153" w:leader="none"/>
        <w:tab w:val="right" w:pos="8306" w:leader="none"/>
      </w:tabs>
    </w:pPr>
    <w:rPr>
      <w:sz w:val="18"/>
    </w:rPr>
  </w:style>
  <w:style w:type="paragraph" w:styleId="859">
    <w:name w:val="Header"/>
    <w:basedOn w:val="842"/>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0">
    <w:name w:val="toc 1"/>
    <w:basedOn w:val="842"/>
    <w:next w:val="842"/>
    <w:uiPriority w:val="1"/>
    <w:qFormat/>
    <w:pPr>
      <w:ind w:left="101"/>
      <w:spacing w:before="291"/>
    </w:pPr>
    <w:rPr>
      <w:rFonts w:ascii="宋体" w:hAnsi="宋体" w:eastAsia="宋体"/>
      <w:sz w:val="24"/>
      <w:szCs w:val="24"/>
    </w:rPr>
  </w:style>
  <w:style w:type="paragraph" w:styleId="861">
    <w:name w:val="toc 2"/>
    <w:basedOn w:val="842"/>
    <w:next w:val="842"/>
    <w:uiPriority w:val="0"/>
    <w:qFormat/>
    <w:pPr>
      <w:ind w:left="420"/>
    </w:pPr>
    <w:rPr>
      <w:rFonts w:ascii="Times New Roman" w:hAnsi="Times New Roman" w:eastAsia="宋体" w:cs="Times New Roman"/>
    </w:rPr>
  </w:style>
  <w:style w:type="paragraph" w:styleId="862">
    <w:name w:val="Normal (Web)"/>
    <w:basedOn w:val="842"/>
    <w:uiPriority w:val="0"/>
    <w:qFormat/>
    <w:rPr>
      <w:sz w:val="24"/>
    </w:rPr>
  </w:style>
  <w:style w:type="paragraph" w:styleId="863">
    <w:name w:val="Body Text First Indent"/>
    <w:basedOn w:val="852"/>
    <w:uiPriority w:val="0"/>
    <w:qFormat/>
    <w:pPr>
      <w:ind w:firstLine="420"/>
    </w:pPr>
  </w:style>
  <w:style w:type="paragraph" w:styleId="864">
    <w:name w:val="Body Text First Indent 2"/>
    <w:basedOn w:val="853"/>
    <w:next w:val="842"/>
    <w:uiPriority w:val="99"/>
    <w:qFormat/>
    <w:pPr>
      <w:ind w:left="440" w:firstLine="440"/>
      <w:jc w:val="center"/>
    </w:pPr>
  </w:style>
  <w:style w:type="table" w:styleId="865">
    <w:name w:val="Table Grid"/>
    <w:basedOn w:val="8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mphasis"/>
    <w:basedOn w:val="848"/>
    <w:uiPriority w:val="0"/>
    <w:qFormat/>
    <w:rPr>
      <w:i/>
    </w:rPr>
  </w:style>
  <w:style w:type="paragraph" w:styleId="867">
    <w:name w:val="List Paragraph"/>
    <w:basedOn w:val="842"/>
    <w:uiPriority w:val="34"/>
    <w:qFormat/>
    <w:pPr>
      <w:ind w:firstLine="420"/>
    </w:pPr>
  </w:style>
  <w:style w:type="paragraph" w:styleId="868" w:customStyle="1">
    <w:name w:val="普通正文"/>
    <w:basedOn w:val="842"/>
    <w:uiPriority w:val="0"/>
    <w:qFormat/>
    <w:pPr>
      <w:ind w:firstLine="480"/>
      <w:spacing w:before="120" w:after="120" w:line="360" w:lineRule="auto"/>
    </w:pPr>
    <w:rPr>
      <w:rFonts w:ascii="Arial" w:hAnsi="Arial"/>
      <w:sz w:val="24"/>
    </w:rPr>
  </w:style>
  <w:style w:type="paragraph" w:styleId="869" w:customStyle="1">
    <w:name w:val="首行缩进"/>
    <w:basedOn w:val="842"/>
    <w:uiPriority w:val="0"/>
    <w:qFormat/>
    <w:pPr>
      <w:ind w:firstLine="480"/>
      <w:spacing w:line="360" w:lineRule="auto"/>
    </w:pPr>
    <w:rPr>
      <w:rFonts w:ascii="宋体" w:hAnsi="宋体" w:cs="宋体"/>
      <w:sz w:val="24"/>
    </w:rPr>
  </w:style>
  <w:style w:type="paragraph" w:styleId="870"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871" w:customStyle="1">
    <w:name w:val="Table Paragraph"/>
    <w:basedOn w:val="842"/>
    <w:uiPriority w:val="1"/>
    <w:qFormat/>
  </w:style>
  <w:style w:type="table" w:styleId="872" w:customStyle="1">
    <w:name w:val="Table Normal"/>
    <w:uiPriority w:val="2"/>
    <w:semiHidden/>
    <w:unhideWhenUsed/>
    <w:qFormat/>
    <w:tblPr>
      <w:tblCellMar>
        <w:left w:w="0" w:type="dxa"/>
        <w:top w:w="0" w:type="dxa"/>
        <w:right w:w="0" w:type="dxa"/>
        <w:bottom w:w="0" w:type="dxa"/>
      </w:tblCellMar>
    </w:tblPr>
  </w:style>
  <w:style w:type="character" w:styleId="873" w:customStyle="1">
    <w:name w:val="font61"/>
    <w:basedOn w:val="848"/>
    <w:uiPriority w:val="0"/>
    <w:qFormat/>
    <w:rPr>
      <w:rFonts w:hint="eastAsia" w:ascii="宋体" w:hAnsi="宋体" w:eastAsia="宋体" w:cs="宋体"/>
      <w:b/>
      <w:color w:val="666666"/>
      <w:sz w:val="18"/>
      <w:szCs w:val="18"/>
      <w:u w:val="none"/>
    </w:rPr>
  </w:style>
  <w:style w:type="character" w:styleId="874" w:customStyle="1">
    <w:name w:val="font15"/>
    <w:basedOn w:val="848"/>
    <w:uiPriority w:val="0"/>
    <w:qFormat/>
    <w:rPr>
      <w:rFonts w:hint="eastAsia" w:ascii="宋体" w:hAnsi="宋体" w:eastAsia="宋体" w:cs="宋体"/>
      <w:b/>
      <w:color w:val="4f4f4f"/>
      <w:sz w:val="18"/>
      <w:szCs w:val="18"/>
      <w:u w:val="none"/>
    </w:rPr>
  </w:style>
  <w:style w:type="character" w:styleId="875" w:customStyle="1">
    <w:name w:val="font71"/>
    <w:basedOn w:val="848"/>
    <w:uiPriority w:val="0"/>
    <w:qFormat/>
    <w:rPr>
      <w:rFonts w:hint="eastAsia" w:ascii="宋体" w:hAnsi="宋体" w:eastAsia="宋体" w:cs="宋体"/>
      <w:color w:val="666666"/>
      <w:sz w:val="18"/>
      <w:szCs w:val="18"/>
      <w:u w:val="none"/>
    </w:rPr>
  </w:style>
  <w:style w:type="character" w:styleId="876" w:customStyle="1">
    <w:name w:val="font01"/>
    <w:basedOn w:val="848"/>
    <w:uiPriority w:val="0"/>
    <w:qFormat/>
    <w:rPr>
      <w:rFonts w:hint="eastAsia" w:ascii="宋体" w:hAnsi="宋体" w:eastAsia="宋体" w:cs="宋体"/>
      <w:color w:val="4f4f4f"/>
      <w:sz w:val="18"/>
      <w:szCs w:val="18"/>
      <w:u w:val="none"/>
    </w:rPr>
  </w:style>
  <w:style w:type="character" w:styleId="877" w:customStyle="1">
    <w:name w:val="font121"/>
    <w:basedOn w:val="848"/>
    <w:uiPriority w:val="0"/>
    <w:qFormat/>
    <w:rPr>
      <w:rFonts w:hint="eastAsia" w:ascii="宋体" w:hAnsi="宋体" w:eastAsia="宋体" w:cs="宋体"/>
      <w:color w:val="4f4f4f"/>
      <w:sz w:val="20"/>
      <w:szCs w:val="20"/>
      <w:u w:val="none"/>
    </w:rPr>
  </w:style>
  <w:style w:type="character" w:styleId="878" w:customStyle="1">
    <w:name w:val="font111"/>
    <w:basedOn w:val="848"/>
    <w:uiPriority w:val="0"/>
    <w:qFormat/>
    <w:rPr>
      <w:rFonts w:hint="eastAsia" w:ascii="宋体" w:hAnsi="宋体" w:eastAsia="宋体" w:cs="宋体"/>
      <w:color w:val="000000"/>
      <w:sz w:val="20"/>
      <w:szCs w:val="20"/>
      <w:u w:val="none"/>
    </w:rPr>
  </w:style>
  <w:style w:type="character" w:styleId="879" w:customStyle="1">
    <w:name w:val="font131"/>
    <w:basedOn w:val="848"/>
    <w:uiPriority w:val="0"/>
    <w:qFormat/>
    <w:rPr>
      <w:rFonts w:hint="eastAsia" w:ascii="宋体" w:hAnsi="宋体" w:eastAsia="宋体" w:cs="宋体"/>
      <w:color w:val="2f2f2f"/>
      <w:sz w:val="24"/>
      <w:szCs w:val="24"/>
      <w:u w:val="none"/>
    </w:rPr>
  </w:style>
  <w:style w:type="character" w:styleId="880" w:customStyle="1">
    <w:name w:val="font91"/>
    <w:basedOn w:val="848"/>
    <w:uiPriority w:val="0"/>
    <w:qFormat/>
    <w:rPr>
      <w:rFonts w:hint="eastAsia" w:ascii="宋体" w:hAnsi="宋体" w:eastAsia="宋体" w:cs="宋体"/>
      <w:b/>
      <w:color w:val="666666"/>
      <w:sz w:val="18"/>
      <w:szCs w:val="18"/>
      <w:u w:val="none"/>
    </w:rPr>
  </w:style>
  <w:style w:type="character" w:styleId="881" w:customStyle="1">
    <w:name w:val="font81"/>
    <w:basedOn w:val="848"/>
    <w:uiPriority w:val="0"/>
    <w:qFormat/>
    <w:rPr>
      <w:rFonts w:hint="eastAsia" w:ascii="宋体" w:hAnsi="宋体" w:eastAsia="宋体" w:cs="宋体"/>
      <w:b/>
      <w:color w:val="4f4f4f"/>
      <w:sz w:val="18"/>
      <w:szCs w:val="18"/>
      <w:u w:val="none"/>
    </w:rPr>
  </w:style>
  <w:style w:type="character" w:styleId="882" w:customStyle="1">
    <w:name w:val="font11"/>
    <w:basedOn w:val="848"/>
    <w:uiPriority w:val="0"/>
    <w:qFormat/>
    <w:rPr>
      <w:rFonts w:hint="eastAsia" w:ascii="宋体" w:hAnsi="宋体" w:eastAsia="宋体" w:cs="宋体"/>
      <w:color w:val="666666"/>
      <w:sz w:val="18"/>
      <w:szCs w:val="18"/>
      <w:u w:val="none"/>
    </w:rPr>
  </w:style>
  <w:style w:type="character" w:styleId="883" w:customStyle="1">
    <w:name w:val="font151"/>
    <w:basedOn w:val="848"/>
    <w:uiPriority w:val="0"/>
    <w:qFormat/>
    <w:rPr>
      <w:rFonts w:hint="eastAsia" w:ascii="宋体" w:hAnsi="宋体" w:eastAsia="宋体" w:cs="宋体"/>
      <w:color w:val="4f4f4f"/>
      <w:sz w:val="20"/>
      <w:szCs w:val="20"/>
      <w:u w:val="none"/>
    </w:rPr>
  </w:style>
  <w:style w:type="character" w:styleId="884" w:customStyle="1">
    <w:name w:val="font41"/>
    <w:basedOn w:val="848"/>
    <w:uiPriority w:val="0"/>
    <w:qFormat/>
    <w:rPr>
      <w:rFonts w:hint="default" w:ascii="Times New Roman" w:hAnsi="Times New Roman" w:cs="Times New Roman"/>
      <w:color w:val="000000"/>
      <w:sz w:val="20"/>
      <w:szCs w:val="20"/>
      <w:u w:val="none"/>
    </w:rPr>
  </w:style>
  <w:style w:type="character" w:styleId="885" w:customStyle="1">
    <w:name w:val="font141"/>
    <w:basedOn w:val="848"/>
    <w:uiPriority w:val="0"/>
    <w:qFormat/>
    <w:rPr>
      <w:rFonts w:hint="eastAsia" w:ascii="宋体" w:hAnsi="宋体" w:eastAsia="宋体" w:cs="宋体"/>
      <w:color w:val="000000"/>
      <w:sz w:val="20"/>
      <w:szCs w:val="20"/>
      <w:u w:val="none"/>
    </w:rPr>
  </w:style>
  <w:style w:type="character" w:styleId="886" w:customStyle="1">
    <w:name w:val="font31"/>
    <w:basedOn w:val="848"/>
    <w:uiPriority w:val="0"/>
    <w:qFormat/>
    <w:rPr>
      <w:rFonts w:hint="default" w:ascii="Times New Roman" w:hAnsi="Times New Roman" w:cs="Times New Roman"/>
      <w:color w:val="2f2f2f"/>
      <w:sz w:val="24"/>
      <w:szCs w:val="24"/>
      <w:u w:val="none"/>
    </w:rPr>
  </w:style>
  <w:style w:type="character" w:styleId="887" w:customStyle="1">
    <w:name w:val="font101"/>
    <w:basedOn w:val="848"/>
    <w:uiPriority w:val="0"/>
    <w:qFormat/>
    <w:rPr>
      <w:rFonts w:hint="eastAsia" w:ascii="宋体" w:hAnsi="宋体" w:eastAsia="宋体" w:cs="宋体"/>
      <w:color w:val="2f2f2f"/>
      <w:sz w:val="24"/>
      <w:szCs w:val="24"/>
      <w:u w:val="none"/>
    </w:rPr>
  </w:style>
  <w:style w:type="character" w:styleId="888" w:customStyle="1">
    <w:name w:val="文档结构图 Char"/>
    <w:basedOn w:val="848"/>
    <w:link w:val="851"/>
    <w:uiPriority w:val="0"/>
    <w:qFormat/>
    <w:rPr>
      <w:rFonts w:ascii="宋体" w:hAnsiTheme="minorHAnsi" w:cstheme="minorBidi"/>
      <w:sz w:val="18"/>
      <w:szCs w:val="18"/>
      <w:lang w:eastAsia="en-US"/>
    </w:rPr>
  </w:style>
  <w:style w:type="character" w:styleId="889" w:customStyle="1">
    <w:name w:val="批注框文本 Char"/>
    <w:basedOn w:val="848"/>
    <w:link w:val="857"/>
    <w:uiPriority w:val="0"/>
    <w:qFormat/>
    <w:rPr>
      <w:rFonts w:asciiTheme="minorHAnsi" w:hAnsiTheme="minorHAnsi" w:eastAsiaTheme="minorHAnsi" w:cstheme="minorBidi"/>
      <w:sz w:val="18"/>
      <w:szCs w:val="18"/>
      <w:lang w:eastAsia="en-US"/>
    </w:rPr>
  </w:style>
  <w:style w:type="paragraph" w:styleId="890" w:customStyle="1">
    <w:name w:val="_Style 1"/>
    <w:basedOn w:val="842"/>
    <w:uiPriority w:val="0"/>
    <w:qFormat/>
    <w:pPr>
      <w:ind w:firstLine="420"/>
    </w:pPr>
  </w:style>
  <w:style w:type="character" w:styleId="891" w:customStyle="1">
    <w:name w:val="font21"/>
    <w:basedOn w:val="848"/>
    <w:uiPriority w:val="0"/>
    <w:qFormat/>
    <w:rPr>
      <w:rFonts w:hint="eastAsia" w:ascii="宋体" w:hAnsi="宋体" w:eastAsia="宋体" w:cs="宋体"/>
      <w:b/>
      <w:bCs/>
      <w:color w:val="000000"/>
      <w:sz w:val="24"/>
      <w:szCs w:val="24"/>
      <w:u w:val="single"/>
    </w:rPr>
  </w:style>
  <w:style w:type="character" w:styleId="892" w:customStyle="1">
    <w:name w:val="font51"/>
    <w:basedOn w:val="848"/>
    <w:uiPriority w:val="0"/>
    <w:qFormat/>
    <w:rPr>
      <w:rFonts w:hint="eastAsia" w:ascii="宋体" w:hAnsi="宋体" w:eastAsia="宋体" w:cs="宋体"/>
      <w:b/>
      <w:bCs/>
      <w:color w:val="000000"/>
      <w:sz w:val="32"/>
      <w:szCs w:val="32"/>
      <w:u w:val="none"/>
    </w:rPr>
  </w:style>
  <w:style w:type="paragraph" w:styleId="893" w:customStyle="1">
    <w:name w:val="WPSOffice手动目录 1"/>
    <w:uiPriority w:val="0"/>
    <w:qFormat/>
    <w:rPr>
      <w:rFonts w:ascii="Times New Roman" w:hAnsi="Times New Roman" w:eastAsia="宋体" w:cs="Times New Roman"/>
      <w:lang w:val="en-US" w:eastAsia="zh-CN" w:bidi="ar-SA"/>
    </w:rPr>
  </w:style>
  <w:style w:type="paragraph" w:styleId="894" w:customStyle="1">
    <w:name w:val="WPSOffice手动目录 2"/>
    <w:uiPriority w:val="0"/>
    <w:qFormat/>
    <w:pPr>
      <w:ind w:left="200"/>
    </w:pPr>
    <w:rPr>
      <w:rFonts w:ascii="Times New Roman" w:hAnsi="Times New Roman" w:eastAsia="宋体" w:cs="Times New Roman"/>
      <w:lang w:val="en-US" w:eastAsia="zh-CN" w:bidi="ar-SA"/>
    </w:rPr>
  </w:style>
  <w:style w:type="paragraph" w:styleId="895" w:customStyle="1">
    <w:name w:val="WPSOffice手动目录 3"/>
    <w:uiPriority w:val="0"/>
    <w:qFormat/>
    <w:pPr>
      <w:ind w:left="400"/>
    </w:pPr>
    <w:rPr>
      <w:rFonts w:ascii="Times New Roman" w:hAnsi="Times New Roman" w:eastAsia="宋体" w:cs="Times New Roman"/>
      <w:lang w:val="en-US" w:eastAsia="zh-CN" w:bidi="ar-SA"/>
    </w:rPr>
  </w:style>
  <w:style w:type="paragraph" w:styleId="896"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897" w:customStyle="1">
    <w:name w:val="Body text|1"/>
    <w:basedOn w:val="842"/>
    <w:uiPriority w:val="0"/>
    <w:qFormat/>
    <w:pPr>
      <w:spacing w:line="386" w:lineRule="auto"/>
    </w:pPr>
    <w:rPr>
      <w:rFonts w:ascii="宋体" w:hAnsi="宋体" w:eastAsia="宋体" w:cs="宋体"/>
      <w:sz w:val="16"/>
      <w:szCs w:val="16"/>
      <w:lang w:val="zh-TW" w:eastAsia="zh-TW" w:bidi="zh-TW"/>
    </w:rPr>
  </w:style>
  <w:style w:type="paragraph" w:styleId="898" w:customStyle="1">
    <w:name w:val="Other|1"/>
    <w:basedOn w:val="842"/>
    <w:uiPriority w:val="0"/>
    <w:qFormat/>
    <w:pPr>
      <w:spacing w:line="386" w:lineRule="auto"/>
    </w:pPr>
    <w:rPr>
      <w:rFonts w:ascii="宋体" w:hAnsi="宋体" w:eastAsia="宋体" w:cs="宋体"/>
      <w:sz w:val="16"/>
      <w:szCs w:val="16"/>
      <w:lang w:val="zh-TW" w:eastAsia="zh-TW" w:bidi="zh-TW"/>
    </w:rPr>
  </w:style>
  <w:style w:type="paragraph" w:styleId="899" w:customStyle="1">
    <w:name w:val="Picture caption|1"/>
    <w:basedOn w:val="842"/>
    <w:uiPriority w:val="0"/>
    <w:qFormat/>
    <w:pPr>
      <w:spacing w:line="196" w:lineRule="exact"/>
    </w:pPr>
    <w:rPr>
      <w:rFonts w:ascii="宋体" w:hAnsi="宋体" w:eastAsia="宋体" w:cs="宋体"/>
      <w:sz w:val="16"/>
      <w:szCs w:val="16"/>
      <w:lang w:val="zh-TW" w:eastAsia="zh-TW" w:bidi="zh-TW"/>
    </w:rPr>
  </w:style>
  <w:style w:type="paragraph" w:styleId="900" w:customStyle="1">
    <w:name w:val="加粗"/>
    <w:basedOn w:val="842"/>
    <w:uiPriority w:val="99"/>
    <w:qFormat/>
    <w:pPr>
      <w:ind w:firstLine="562"/>
      <w:spacing w:line="460" w:lineRule="exact"/>
    </w:pPr>
    <w:rPr>
      <w:rFonts w:hAnsi="方正楷体_GBK" w:eastAsia="方正楷体_GBK"/>
      <w:b/>
      <w:sz w:val="28"/>
      <w:szCs w:val="28"/>
    </w:rPr>
  </w:style>
  <w:style w:type="character" w:styleId="901" w:customStyle="1">
    <w:name w:val="rvts40"/>
    <w:uiPriority w:val="0"/>
    <w:qFormat/>
    <w:rPr>
      <w:rFonts w:hint="default" w:ascii="KNLe" w:hAnsi="KNLe"/>
      <w:b/>
      <w:bCs/>
      <w:sz w:val="28"/>
      <w:szCs w:val="28"/>
    </w:rPr>
  </w:style>
  <w:style w:type="character" w:styleId="902" w:customStyle="1">
    <w:name w:val="font112"/>
    <w:basedOn w:val="848"/>
    <w:uiPriority w:val="0"/>
    <w:qFormat/>
    <w:rPr>
      <w:rFonts w:hint="default" w:ascii="方正仿宋_GBK" w:hAnsi="方正仿宋_GBK" w:eastAsia="方正仿宋_GBK" w:cs="方正仿宋_GBK"/>
      <w:color w:val="000000"/>
      <w:sz w:val="28"/>
      <w:szCs w:val="28"/>
      <w:u w:val="none"/>
    </w:rPr>
  </w:style>
  <w:style w:type="character" w:styleId="903" w:customStyle="1">
    <w:name w:val="标题 1 字符"/>
    <w:uiPriority w:val="9"/>
    <w:qFormat/>
    <w:rPr>
      <w:rFonts w:asciiTheme="minorHAnsi" w:hAnsiTheme="minorHAnsi" w:eastAsiaTheme="minorEastAsia" w:cstheme="minorBidi"/>
      <w:b/>
      <w:bCs/>
      <w:sz w:val="44"/>
      <w:szCs w:val="44"/>
      <w:lang w:eastAsia="en-US"/>
    </w:rPr>
  </w:style>
  <w:style w:type="paragraph" w:styleId="904" w:customStyle="1">
    <w:name w:val="Table Text"/>
    <w:basedOn w:val="842"/>
    <w:uiPriority w:val="0"/>
    <w:semiHidden/>
    <w:qFormat/>
    <w:rPr>
      <w:rFonts w:ascii="宋体" w:hAnsi="宋体" w:eastAsia="宋体" w:cs="宋体"/>
      <w:sz w:val="24"/>
      <w:szCs w:val="24"/>
    </w:rPr>
  </w:style>
  <w:style w:type="paragraph" w:styleId="905" w:customStyle="1">
    <w:name w:val="修订1"/>
    <w:hidden/>
    <w:uiPriority w:val="99"/>
    <w:unhideWhenUsed/>
    <w:qFormat/>
    <w:rPr>
      <w:rFonts w:asciiTheme="minorHAnsi" w:hAnsiTheme="minorHAnsi" w:eastAsiaTheme="minorEastAsia" w:cstheme="minorBidi"/>
      <w:sz w:val="22"/>
      <w:szCs w:val="22"/>
      <w:lang w:val="en-US" w:eastAsia="en-US" w:bidi="ar-SA"/>
    </w:rPr>
  </w:style>
  <w:style w:type="table" w:styleId="906" w:customStyle="1">
    <w:name w:val="网格型2"/>
    <w:basedOn w:val="84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7" w:customStyle="1">
    <w:name w:val="技术需求标题2"/>
    <w:basedOn w:val="908"/>
    <w:uiPriority w:val="0"/>
    <w:qFormat/>
    <w:pPr>
      <w:spacing w:before="0" w:after="0" w:line="240" w:lineRule="auto"/>
      <w:widowControl/>
    </w:pPr>
    <w:rPr>
      <w:rFonts w:ascii="Times New Roman" w:hAnsi="Times New Roman" w:eastAsia="Times New Roman"/>
      <w:bCs w:val="0"/>
      <w:sz w:val="20"/>
      <w:szCs w:val="20"/>
    </w:rPr>
  </w:style>
  <w:style w:type="paragraph" w:styleId="908" w:customStyle="1">
    <w:name w:val="标题 21"/>
    <w:basedOn w:val="842"/>
    <w:next w:val="842"/>
    <w:uiPriority w:val="9"/>
    <w:qFormat/>
    <w:pPr>
      <w:jc w:val="both"/>
      <w:keepLines/>
      <w:keepNext/>
      <w:spacing w:before="260" w:after="260" w:line="416" w:lineRule="auto"/>
      <w:outlineLvl w:val="1"/>
    </w:pPr>
    <w:rPr>
      <w:rFonts w:ascii="Arial" w:hAnsi="Arial" w:eastAsia="黑体"/>
      <w:b/>
      <w:bCs/>
      <w:sz w:val="32"/>
      <w:szCs w:val="32"/>
    </w:rPr>
  </w:style>
  <w:style w:type="paragraph" w:styleId="909" w:customStyle="1">
    <w:name w:val="标准正文"/>
    <w:basedOn w:val="842"/>
    <w:next w:val="842"/>
    <w:uiPriority w:val="0"/>
    <w:qFormat/>
    <w:pPr>
      <w:ind w:firstLine="200"/>
      <w:jc w:val="both"/>
      <w:widowControl/>
    </w:pPr>
    <w:rPr>
      <w:rFonts w:hAnsi="宋体" w:eastAsia="Times New Roman"/>
      <w:sz w:val="24"/>
      <w:szCs w:val="24"/>
    </w:rPr>
  </w:style>
  <w:style w:type="paragraph" w:styleId="910" w:customStyle="1">
    <w:name w:val="列表段落1"/>
    <w:basedOn w:val="842"/>
    <w:uiPriority w:val="0"/>
    <w:qFormat/>
    <w:pPr>
      <w:ind w:firstLine="420"/>
    </w:pPr>
  </w:style>
  <w:style w:type="character" w:styleId="911" w:customStyle="1">
    <w:name w:val="标题 1 Char"/>
    <w:link w:val="843"/>
    <w:uiPriority w:val="0"/>
    <w:qFormat/>
    <w:rPr>
      <w:b/>
      <w:sz w:val="44"/>
    </w:rPr>
  </w:style>
  <w:style w:type="paragraph" w:styleId="912" w:customStyle="1">
    <w:name w:val="普通(网站)11"/>
    <w:basedOn w:val="842"/>
    <w:uiPriority w:val="0"/>
    <w:qFormat/>
    <w:pPr>
      <w:spacing w:before="100" w:beforeAutospacing="1" w:after="100" w:afterAutospacing="1"/>
      <w:widowControl/>
    </w:pPr>
    <w:rPr>
      <w:rFonts w:ascii="宋体" w:hAnsi="宋体" w:cs="宋体"/>
      <w:sz w:val="24"/>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5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34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3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30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06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99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a9cac8e0-d6ad-45bf-afe4-625ec7a72a1d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4E34BE37</paraID>
      <start>0</start>
      <end>2</end>
      <status>ignored</status>
      <modifiedWord/>
      <trackRevisions>false</trackRevisions>
    </reviewItem>
    <reviewItem>
      <errorID>0952aaf1-514f-443f-82f4-db6b194c8b99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19DF8E8D</paraID>
      <start>0</start>
      <end>2</end>
      <status>ignored</status>
      <modifiedWord/>
      <trackRevisions>false</trackRevisions>
    </reviewItem>
    <reviewItem>
      <errorID>1006d348-e786-4e4a-9548-0874abd7488a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10F4DB2C</paraID>
      <start>0</start>
      <end>2</end>
      <status>ignored</status>
      <modifiedWord/>
      <trackRevisions>false</trackRevisions>
    </reviewItem>
    <reviewItem>
      <errorID>a2648bca-02cf-4f3e-a6ea-a1b94b4b8c83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1E0D035D</paraID>
      <start>0</start>
      <end>2</end>
      <status>ignored</status>
      <modifiedWord/>
      <trackRevisions>false</trackRevisions>
    </reviewItem>
    <reviewItem>
      <errorID>909e43fa-63db-4188-8eb3-10e485e80fe6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60DCC6BE</paraID>
      <start>0</start>
      <end>2</end>
      <status>ignored</status>
      <modifiedWord/>
      <trackRevisions>false</trackRevisions>
    </reviewItem>
    <reviewItem>
      <errorID>5305735e-8886-44da-b692-19f1c36ee0bc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52957793</paraID>
      <start>0</start>
      <end>2</end>
      <status>ignored</status>
      <modifiedWord/>
      <trackRevisions>false</trackRevisions>
    </reviewItem>
    <reviewItem>
      <errorID>3441c83f-0b5d-4dd0-95d8-2b91b3ea9e63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5C5C583</paraID>
      <start>0</start>
      <end>2</end>
      <status>ignored</status>
      <modifiedWord/>
      <trackRevisions>false</trackRevisions>
    </reviewItem>
    <reviewItem>
      <errorID>363ae90e-33e9-498b-8b07-2245bb9c2e4d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52E0F662</paraID>
      <start>0</start>
      <end>2</end>
      <status>ignored</status>
      <modifiedWord/>
      <trackRevisions>false</trackRevisions>
    </reviewItem>
    <reviewItem>
      <errorID>12b409fa-edfb-4831-8a83-b3005efd6665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6340118F</paraID>
      <start>0</start>
      <end>2</end>
      <status>ignored</status>
      <modifiedWord/>
      <trackRevisions>false</trackRevisions>
    </reviewItem>
    <reviewItem>
      <errorID>59eb97d6-ae07-4a0f-89e8-e4d351048cb1</errorID>
      <errorWord>[2021]5号</errorWord>
      <group>L1_Knowledge</group>
      <groupName>知识性问题</groupName>
      <ability>L2_Knowledge</ability>
      <abilityName>其他知识</abilityName>
      <candidateList>
        <item>〔2021〕5号</item>
      </candidateList>
      <explain>发文字号格式错误。</explain>
      <paraID> 1318A39</paraID>
      <start>31</start>
      <end>39</end>
      <status>modified</status>
      <modifiedWord>〔2021〕5号</modifiedWord>
      <trackRevisions>false</trackRevisions>
    </reviewItem>
    <reviewItem>
      <errorID>48816e51-720f-4ad4-aeab-09d5791287b9</errorID>
      <errorWord>《政府采购法》</errorWord>
      <group>L1_Word</group>
      <groupName>字词问题</groupName>
      <ability>L2_Typo</ability>
      <abilityName>字词错误</abilityName>
      <candidateList>
        <item>《中华人民共和国政府采购法》</item>
      </candidateList>
      <explain/>
      <paraID> F0EEE70</paraID>
      <start>82</start>
      <end>89</end>
      <status>ignored</status>
      <modifiedWord/>
      <trackRevisions>false</trackRevisions>
    </reviewItem>
    <reviewItem>
      <errorID>6e4b6af0-32e6-439c-9d15-29a2466610a5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59283078</paraID>
      <start>0</start>
      <end>2</end>
      <status>ignored</status>
      <modifiedWord/>
      <trackRevisions>false</trackRevisions>
    </reviewItem>
    <reviewItem>
      <errorID>aa5931fc-beda-4832-8247-1b8c85dc4e97</errorID>
      <errorWord>(</errorWord>
      <group>L1_Format</group>
      <groupName>格式问题</groupName>
      <ability>L2_HalfPunc</ability>
      <abilityName>全半角检查</abilityName>
      <candidateList>
        <item>（</item>
      </candidateList>
      <explain>文本全半角错误。</explain>
      <paraID>59283078</paraID>
      <start>20</start>
      <end>21</end>
      <status>modified</status>
      <modifiedWord>（</modifiedWord>
      <trackRevisions>false</trackRevisions>
    </reviewItem>
    <reviewItem>
      <errorID>d2947cf3-3f0b-4559-8030-ced8fa80dbd7</errorID>
      <errorWord>)</errorWord>
      <group>L1_Format</group>
      <groupName>格式问题</groupName>
      <ability>L2_HalfPunc</ability>
      <abilityName>全半角检查</abilityName>
      <candidateList>
        <item>）</item>
      </candidateList>
      <explain>文本全半角错误。</explain>
      <paraID>59283078</paraID>
      <start>40</start>
      <end>41</end>
      <status>modified</status>
      <modifiedWord>）</modifiedWord>
      <trackRevisions>false</trackRevisions>
    </reviewItem>
    <reviewItem>
      <errorID>2b59dd2a-046d-4140-8b97-ace1ac8fe71c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39A8565A</paraID>
      <start>0</start>
      <end>2</end>
      <status>ignored</status>
      <modifiedWord/>
      <trackRevisions>false</trackRevisions>
    </reviewItem>
    <reviewItem>
      <errorID>9a1ca379-2858-43d7-b77c-da45fbfd79a3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7F1CC583</paraID>
      <start>41</start>
      <end>42</end>
      <status>ignored</status>
      <modifiedWord/>
      <trackRevisions>false</trackRevisions>
    </reviewItem>
    <reviewItem>
      <errorID>5ddb37a7-34fd-4536-a8b6-b674f3a53da2</errorID>
      <errorWord>"</errorWord>
      <group>L1_Format</group>
      <groupName>格式问题</groupName>
      <ability>L2_HalfPunc</ability>
      <abilityName>全半角检查</abilityName>
      <candidateList>
        <item>”</item>
      </candidateList>
      <explain>文本全半角错误。</explain>
      <paraID>7F1CC583</paraID>
      <start>49</start>
      <end>50</end>
      <status>modified</status>
      <modifiedWord>”</modifiedWord>
      <trackRevisions>false</trackRevisions>
    </reviewItem>
    <reviewItem>
      <errorID>deb2c8b9-4e99-4caa-81a3-db3f69b89124</errorID>
      <errorWord>)</errorWord>
      <group>L1_Format</group>
      <groupName>格式问题</groupName>
      <ability>L2_HalfPunc</ability>
      <abilityName>全半角检查</abilityName>
      <candidateList>
        <item>）</item>
      </candidateList>
      <explain>文本全半角错误。</explain>
      <paraID>7F1CC583</paraID>
      <start>66</start>
      <end>67</end>
      <status>modified</status>
      <modifiedWord>）</modifiedWord>
      <trackRevisions>false</trackRevisions>
    </reviewItem>
    <reviewItem>
      <errorID>c8771e8b-f4ef-4ac0-aa77-1011a2686a10</errorID>
      <errorWord>登陆</errorWord>
      <group>L1_Word</group>
      <groupName>字词问题</groupName>
      <ability>L2_Typo</ability>
      <abilityName>字词错误</abilityName>
      <candidateList>
        <item>登录</item>
      </candidateList>
      <explain>〈动〉❶登记：～在案。❷注册▲。</explain>
      <paraID>45511893</paraID>
      <start>8</start>
      <end>10</end>
      <status>ignored</status>
      <modifiedWord/>
      <trackRevisions>false</trackRevisions>
    </reviewItem>
    <reviewItem>
      <errorID>03a2ea05-884c-4562-9daa-ca478e99c288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1BD95DD8</paraID>
      <start>0</start>
      <end>2</end>
      <status>ignored</status>
      <modifiedWord/>
      <trackRevisions>false</trackRevisions>
    </reviewItem>
    <reviewItem>
      <errorID>5a1640f3-a373-4c3d-89f8-c2d7f29929a8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9F9AC4E</paraID>
      <start>0</start>
      <end>2</end>
      <status>ignored</status>
      <modifiedWord/>
      <trackRevisions>false</trackRevisions>
    </reviewItem>
    <reviewItem>
      <errorID>05f5faf0-0b58-4980-a86a-0d521720d721</errorID>
      <errorWord>放</errorWord>
      <group>L1_Word</group>
      <groupName>字词问题</groupName>
      <ability>L2_Typo</ability>
      <abilityName>字词错误</abilityName>
      <candidateList>
        <item>放给</item>
      </candidateList>
      <explain/>
      <paraID>29AF0FF5</paraID>
      <start>79</start>
      <end>80</end>
      <status>ignored</status>
      <modifiedWord/>
      <trackRevisions>false</trackRevisions>
    </reviewItem>
    <reviewItem>
      <errorID>87820f66-9b4e-4332-962e-140db0fa8ae3</errorID>
      <errorWord>登陆</errorWord>
      <group>L1_Word</group>
      <groupName>字词问题</groupName>
      <ability>L2_Typo</ability>
      <abilityName>字词错误</abilityName>
      <candidateList>
        <item>登录</item>
      </candidateList>
      <explain>〈动〉❶登记：～在案。❷注册▲。</explain>
      <paraID>407AAB04</paraID>
      <start>76</start>
      <end>78</end>
      <status>ignored</status>
      <modifiedWord/>
      <trackRevisions>false</trackRevisions>
    </reviewItem>
    <reviewItem>
      <errorID>32fc6402-64e8-4c92-9d02-1e24f63d5093</errorID>
      <errorWord>/）</errorWord>
      <group>L1_Punc</group>
      <groupName>标点问题</groupName>
      <ability>L2_Punc</ability>
      <abilityName>标点符号检查</abilityName>
      <candidateList>
        <item>）</item>
      </candidateList>
      <explain/>
      <paraID>407AAB04</paraID>
      <start>139</start>
      <end>141</end>
      <status>ignored</status>
      <modifiedWord/>
      <trackRevisions>false</trackRevisions>
    </reviewItem>
    <reviewItem>
      <errorID>3e2e1084-9cc7-43f2-953b-d08b562ab39b</errorID>
      <errorWord>/）</errorWord>
      <group>L1_Punc</group>
      <groupName>标点问题</groupName>
      <ability>L2_Punc</ability>
      <abilityName>标点符号检查</abilityName>
      <candidateList>
        <item>）</item>
      </candidateList>
      <explain/>
      <paraID>1CF1F65E</paraID>
      <start>39</start>
      <end>41</end>
      <status>ignored</status>
      <modifiedWord/>
      <trackRevisions>false</trackRevisions>
    </reviewItem>
    <reviewItem>
      <errorID>4c6c0d47-bd3a-4647-885f-0e6aceaa9c72</errorID>
      <errorWord>-</errorWord>
      <group>L1_Format</group>
      <groupName>格式问题</groupName>
      <ability>L2_HalfPunc</ability>
      <abilityName>全半角检查</abilityName>
      <candidateList>
        <item>－</item>
      </candidateList>
      <explain>文本全半角错误。</explain>
      <paraID> B1AC468</paraID>
      <start>41</start>
      <end>42</end>
      <status>ignored</status>
      <modifiedWord/>
      <trackRevisions>false</trackRevisions>
    </reviewItem>
    <reviewItem>
      <errorID>54511b0f-f20e-4c7a-8702-c231963e8505</errorID>
      <errorWord>-</errorWord>
      <group>L1_Format</group>
      <groupName>格式问题</groupName>
      <ability>L2_HalfPunc</ability>
      <abilityName>全半角检查</abilityName>
      <candidateList>
        <item>－</item>
      </candidateList>
      <explain>文本全半角错误。</explain>
      <paraID> B1AC468</paraID>
      <start>42</start>
      <end>43</end>
      <status>ignored</status>
      <modifiedWord/>
      <trackRevisions>false</trackRevisions>
    </reviewItem>
    <reviewItem>
      <errorID>5584afb8-515e-4157-b994-ff79e6e1491c</errorID>
      <errorWord>-</errorWord>
      <group>L1_Format</group>
      <groupName>格式问题</groupName>
      <ability>L2_HalfPunc</ability>
      <abilityName>全半角检查</abilityName>
      <candidateList>
        <item>－</item>
      </candidateList>
      <explain>文本全半角错误。</explain>
      <paraID> B1AC468</paraID>
      <start>55</start>
      <end>56</end>
      <status>ignored</status>
      <modifiedWord/>
      <trackRevisions>false</trackRevisions>
    </reviewItem>
    <reviewItem>
      <errorID>0a457480-72d7-4944-90cb-99ebe114026b</errorID>
      <errorWord>-</errorWord>
      <group>L1_Format</group>
      <groupName>格式问题</groupName>
      <ability>L2_HalfPunc</ability>
      <abilityName>全半角检查</abilityName>
      <candidateList>
        <item>－</item>
      </candidateList>
      <explain>文本全半角错误。</explain>
      <paraID> B1AC468</paraID>
      <start>56</start>
      <end>57</end>
      <status>ignored</status>
      <modifiedWord/>
      <trackRevisions>false</trackRevisions>
    </reviewItem>
    <reviewItem>
      <errorID>2150a47d-10be-4afd-ab51-4a691b69c8c6</errorID>
      <errorWord>-</errorWord>
      <group>L1_Format</group>
      <groupName>格式问题</groupName>
      <ability>L2_HalfPunc</ability>
      <abilityName>全半角检查</abilityName>
      <candidateList>
        <item>－</item>
      </candidateList>
      <explain>文本全半角错误。</explain>
      <paraID> B1AC468</paraID>
      <start>63</start>
      <end>64</end>
      <status>ignored</status>
      <modifiedWord/>
      <trackRevisions>false</trackRevisions>
    </reviewItem>
    <reviewItem>
      <errorID>68b6edf9-11f0-4c6b-a86b-3a5845caf0b3</errorID>
      <errorWord>-</errorWord>
      <group>L1_Format</group>
      <groupName>格式问题</groupName>
      <ability>L2_HalfPunc</ability>
      <abilityName>全半角检查</abilityName>
      <candidateList>
        <item>－</item>
      </candidateList>
      <explain>文本全半角错误。</explain>
      <paraID> B1AC468</paraID>
      <start>64</start>
      <end>65</end>
      <status>ignored</status>
      <modifiedWord/>
      <trackRevisions>false</trackRevisions>
    </reviewItem>
    <reviewItem>
      <errorID>a0ec0248-ef45-4c3e-9c46-026ecb7e375b</errorID>
      <errorWord>“.</errorWord>
      <group>L1_Punc</group>
      <groupName>标点问题</groupName>
      <ability>L2_Punc</ability>
      <abilityName>标点符号检查</abilityName>
      <candidateList>
        <item>“</item>
      </candidateList>
      <explain/>
      <paraID> B1AC468</paraID>
      <start>78</start>
      <end>80</end>
      <status>ignored</status>
      <modifiedWord/>
      <trackRevisions>false</trackRevisions>
    </reviewItem>
    <reviewItem>
      <errorID>84805f27-2b9e-49ee-aade-01ba52a3ce92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3E02B9AB</paraID>
      <start>0</start>
      <end>2</end>
      <status>ignored</status>
      <modifiedWord/>
      <trackRevisions>false</trackRevisions>
    </reviewItem>
    <reviewItem>
      <errorID>c9f7db18-ba13-4672-bc9d-e10a79d3eaf6</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3485F56B</paraID>
      <start>10</start>
      <end>35</end>
      <status>ignored</status>
      <modifiedWord/>
      <trackRevisions>false</trackRevisions>
    </reviewItem>
    <reviewItem>
      <errorID>00999f6d-cbfa-49fb-800f-917eca3d137b</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3485F56B</paraID>
      <start>35</start>
      <end>68</end>
      <status>ignored</status>
      <modifiedWord/>
      <trackRevisions>false</trackRevisions>
    </reviewItem>
    <reviewItem>
      <errorID>9780491f-44cf-4a37-9316-428df0f2622d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4A4441C0</paraID>
      <start>0</start>
      <end>2</end>
      <status>ignored</status>
      <modifiedWord/>
      <trackRevisions>false</trackRevisions>
    </reviewItem>
    <reviewItem>
      <errorID>3f7e7159-7354-4720-a62e-acee37823599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33F9CD73</paraID>
      <start>0</start>
      <end>2</end>
      <status>ignored</status>
      <modifiedWord/>
      <trackRevisions>false</trackRevisions>
    </reviewItem>
    <reviewItem>
      <errorID>3ad4cac8-f61f-45f1-8dd8-6d53c0d9a277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23840218</paraID>
      <start>232</start>
      <end>233</end>
      <status>ignored</status>
      <modifiedWord/>
      <trackRevisions>false</trackRevisions>
    </reviewItem>
    <reviewItem>
      <errorID>f4050135-d795-4449-bafe-4af22f20e5f9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37C1C412</paraID>
      <start>0</start>
      <end>2</end>
      <status>ignored</status>
      <modifiedWord/>
      <trackRevisions>false</trackRevisions>
    </reviewItem>
    <reviewItem>
      <errorID>15662b3c-7871-42d8-bae3-b1510415f4a7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73ABF58D</paraID>
      <start>0</start>
      <end>2</end>
      <status>ignored</status>
      <modifiedWord/>
      <trackRevisions>false</trackRevisions>
    </reviewItem>
    <reviewItem>
      <errorID>61b38e27-2c71-42c7-9794-adadaf87f0c0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20EE5421</paraID>
      <start>0</start>
      <end>2</end>
      <status>ignored</status>
      <modifiedWord/>
      <trackRevisions>false</trackRevisions>
    </reviewItem>
    <reviewItem>
      <errorID>3fd8880b-6b02-425d-8dc3-6e0a87b7453a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4A5AE9A5</paraID>
      <start>0</start>
      <end>2</end>
      <status>ignored</status>
      <modifiedWord/>
      <trackRevisions>false</trackRevisions>
    </reviewItem>
    <reviewItem>
      <errorID>87d22c36-f58f-41f6-81ac-c26e2c07174f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599A2895</paraID>
      <start>0</start>
      <end>2</end>
      <status>ignored</status>
      <modifiedWord/>
      <trackRevisions>false</trackRevisions>
    </reviewItem>
    <reviewItem>
      <errorID>41774e07-aa42-43e3-a86e-f74e22aebfb3</errorID>
      <errorWord>（</errorWord>
      <group>L1_Punc</group>
      <groupName>标点问题</groupName>
      <ability>L2_Punc</ability>
      <abilityName>标点符号检查</abilityName>
      <candidateList/>
      <explain>同一形式括号套用。</explain>
      <paraID>3757ED21</paraID>
      <start>62</start>
      <end>63</end>
      <status>ignored</status>
      <modifiedWord/>
      <trackRevisions>false</trackRevisions>
    </reviewItem>
    <reviewItem>
      <errorID>00c8d093-8b91-49a8-8bcc-291274da8f7e</errorID>
      <errorWord>）</errorWord>
      <group>L1_Punc</group>
      <groupName>标点问题</groupName>
      <ability>L2_Punc</ability>
      <abilityName>标点符号检查</abilityName>
      <candidateList/>
      <explain>同一形式括号套用。</explain>
      <paraID>3757ED21</paraID>
      <start>64</start>
      <end>65</end>
      <status>ignored</status>
      <modifiedWord/>
      <trackRevisions>false</trackRevisions>
    </reviewItem>
    <reviewItem>
      <errorID>a913da42-98dd-4b02-a98d-e3ca50deb925</errorID>
      <errorWord>（</errorWord>
      <group>L1_Punc</group>
      <groupName>标点问题</groupName>
      <ability>L2_Punc</ability>
      <abilityName>标点符号检查</abilityName>
      <candidateList/>
      <explain>同一形式括号套用。</explain>
      <paraID>3757ED21</paraID>
      <start>66</start>
      <end>67</end>
      <status>ignored</status>
      <modifiedWord/>
      <trackRevisions>false</trackRevisions>
    </reviewItem>
    <reviewItem>
      <errorID>fe5de3ea-09a7-4ed0-a331-398f11597196</errorID>
      <errorWord>）</errorWord>
      <group>L1_Punc</group>
      <groupName>标点问题</groupName>
      <ability>L2_Punc</ability>
      <abilityName>标点符号检查</abilityName>
      <candidateList/>
      <explain>同一形式括号套用。</explain>
      <paraID>3757ED21</paraID>
      <start>68</start>
      <end>69</end>
      <status>ignored</status>
      <modifiedWord/>
      <trackRevisions>false</trackRevisions>
    </reviewItem>
    <reviewItem>
      <errorID>b5504276-dc99-46aa-99d7-d5255ec06912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346ADB5</paraID>
      <start>0</start>
      <end>3</end>
      <status>ignored</status>
      <modifiedWord/>
      <trackRevisions>false</trackRevisions>
    </reviewItem>
    <reviewItem>
      <errorID>83406124-09ab-44fb-981a-5f3fc1042013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7CAF9232</paraID>
      <start>0</start>
      <end>3</end>
      <status>ignored</status>
      <modifiedWord/>
      <trackRevisions>false</trackRevisions>
    </reviewItem>
    <reviewItem>
      <errorID>a227f920-df4e-4149-88f4-6e47da70a0db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3FB2DA31</paraID>
      <start>0</start>
      <end>3</end>
      <status>ignored</status>
      <modifiedWord/>
      <trackRevisions>false</trackRevisions>
    </reviewItem>
    <reviewItem>
      <errorID>e4af151c-8992-42f7-ab8b-ff522c0d8823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1A1CA81F</paraID>
      <start>0</start>
      <end>3</end>
      <status>ignored</status>
      <modifiedWord/>
      <trackRevisions>false</trackRevisions>
    </reviewItem>
    <reviewItem>
      <errorID>b068de6e-3eed-48a1-b7a4-b9819880581b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61EF9CEC</paraID>
      <start>0</start>
      <end>3</end>
      <status>ignored</status>
      <modifiedWord/>
      <trackRevisions>false</trackRevisions>
    </reviewItem>
    <reviewItem>
      <errorID>1264fbe0-2da5-4252-8be5-46a277221dee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76A75967</paraID>
      <start>0</start>
      <end>3</end>
      <status>ignored</status>
      <modifiedWord/>
      <trackRevisions>false</trackRevisions>
    </reviewItem>
    <reviewItem>
      <errorID>54dc603c-0b9b-4f1c-9058-3c214ce533b6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5C44ACC3</paraID>
      <start>0</start>
      <end>3</end>
      <status>ignored</status>
      <modifiedWord/>
      <trackRevisions>false</trackRevisions>
    </reviewItem>
    <reviewItem>
      <errorID>cc13cd27-96f5-419d-879b-3806510e8c85</errorID>
      <errorWord>【2002】1980号</errorWord>
      <group>L1_Knowledge</group>
      <groupName>知识性问题</groupName>
      <ability>L2_Knowledge</ability>
      <abilityName>其他知识</abilityName>
      <candidateList>
        <item>〔2002〕1980号</item>
      </candidateList>
      <explain>发文字号格式错误。</explain>
      <paraID>347ACDC7</paraID>
      <start>47</start>
      <end>58</end>
      <status>modified</status>
      <modifiedWord>〔2002〕1980号</modifiedWord>
      <trackRevisions>false</trackRevisions>
    </reviewItem>
    <reviewItem>
      <errorID>1685379c-1f9f-40dd-af4b-8a6c62597131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4F1C46E5</paraID>
      <start>0</start>
      <end>3</end>
      <status>ignored</status>
      <modifiedWord/>
      <trackRevisions>false</trackRevisions>
    </reviewItem>
    <reviewItem>
      <errorID>25b135ba-9cd8-4315-8aca-d3f79f79c694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4407872E</paraID>
      <start>0</start>
      <end>3</end>
      <status>ignored</status>
      <modifiedWord/>
      <trackRevisions>false</trackRevisions>
    </reviewItem>
    <reviewItem>
      <errorID>be05edd5-a64e-408c-ba5a-100caed1ad94</errorID>
      <errorWord>做</errorWord>
      <group>L1_Word</group>
      <groupName>字词问题</groupName>
      <ability>L2_Typo</ability>
      <abilityName>字词错误</abilityName>
      <candidateList>
        <item>作</item>
      </candidateList>
      <explain>存在发音相同字词的误用。</explain>
      <paraID> A314A11</paraID>
      <start>60</start>
      <end>61</end>
      <status>modified</status>
      <modifiedWord>作</modifiedWord>
      <trackRevisions>false</trackRevisions>
    </reviewItem>
    <reviewItem>
      <errorID>0817f026-8b35-4939-b7fd-9b1a20c554ae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7B7E9BE</paraID>
      <start>0</start>
      <end>3</end>
      <status>ignored</status>
      <modifiedWord/>
      <trackRevisions>false</trackRevisions>
    </reviewItem>
    <reviewItem>
      <errorID>0b191619-982a-4969-bf61-55e9d0ec13f4</errorID>
      <errorWord>间</errorWord>
      <group>L1_Word</group>
      <groupName>字词问题</groupName>
      <ability>L2_Typo</ability>
      <abilityName>字词错误</abilityName>
      <candidateList>
        <item>间之</item>
      </candidateList>
      <explain/>
      <paraID>3C41BE20</paraID>
      <start>13</start>
      <end>14</end>
      <status>ignored</status>
      <modifiedWord/>
      <trackRevisions>false</trackRevisions>
    </reviewItem>
    <reviewItem>
      <errorID>ed5540c3-36f4-43c0-a0fa-96cb32b218b8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7B7062BC</paraID>
      <start>0</start>
      <end>3</end>
      <status>ignored</status>
      <modifiedWord/>
      <trackRevisions>false</trackRevisions>
    </reviewItem>
    <reviewItem>
      <errorID>1b3ec069-f68a-4855-b5dc-3290024e2be3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77AFAFA3</paraID>
      <start>0</start>
      <end>3</end>
      <status>ignored</status>
      <modifiedWord/>
      <trackRevisions>false</trackRevisions>
    </reviewItem>
    <reviewItem>
      <errorID>d69068fd-2607-4365-b001-563cf39b0bbd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3528CD7</paraID>
      <start>0</start>
      <end>3</end>
      <status>ignored</status>
      <modifiedWord/>
      <trackRevisions>false</trackRevisions>
    </reviewItem>
    <reviewItem>
      <errorID>b652addf-9a28-492e-b5b4-657b83ea3525</errorID>
      <errorWord>保持通讯畅通</errorWord>
      <group>L1_Word</group>
      <groupName>字词问题</groupName>
      <ability>L2_Typo</ability>
      <abilityName>字词错误</abilityName>
      <candidateList>
        <item>保持通信畅通</item>
      </candidateList>
      <explain/>
      <paraID>2EA47B42</paraID>
      <start>20</start>
      <end>26</end>
      <status>ignored</status>
      <modifiedWord/>
      <trackRevisions>false</trackRevisions>
    </reviewItem>
    <reviewItem>
      <errorID>498f5c19-a389-4d6c-98d2-df8fe617832f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68F6EF22</paraID>
      <start>0</start>
      <end>3</end>
      <status>ignored</status>
      <modifiedWord/>
      <trackRevisions>false</trackRevisions>
    </reviewItem>
    <reviewItem>
      <errorID>50d055cb-d2d8-4e45-bbf0-108e5da556c8</errorID>
      <errorWord>，</errorWord>
      <group>L1_Word</group>
      <groupName>字词问题</groupName>
      <ability>L2_Typo</ability>
      <abilityName>字词错误</abilityName>
      <candidateList>
        <item>，在</item>
      </candidateList>
      <explain/>
      <paraID>7A196E98</paraID>
      <start>44</start>
      <end>45</end>
      <status>ignored</status>
      <modifiedWord/>
      <trackRevisions>false</trackRevisions>
    </reviewItem>
    <reviewItem>
      <errorID>1983caed-7434-4379-a4a6-1928e453da44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5FFFAC87</paraID>
      <start>0</start>
      <end>3</end>
      <status>ignored</status>
      <modifiedWord/>
      <trackRevisions>false</trackRevisions>
    </reviewItem>
    <reviewItem>
      <errorID>c2400a1f-2a86-4cc6-a5c0-729a0a25dd59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2DBCF82E</paraID>
      <start>0</start>
      <end>3</end>
      <status>ignored</status>
      <modifiedWord/>
      <trackRevisions>false</trackRevisions>
    </reviewItem>
    <reviewItem>
      <errorID>bdc2a981-9b07-4117-9e92-ea3300b66f8e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4C0F3A82</paraID>
      <start>0</start>
      <end>3</end>
      <status>ignored</status>
      <modifiedWord/>
      <trackRevisions>false</trackRevisions>
    </reviewItem>
    <reviewItem>
      <errorID>06ebdfd6-568a-4073-80d6-a1c74b726a1d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5A439AB1</paraID>
      <start>0</start>
      <end>3</end>
      <status>ignored</status>
      <modifiedWord/>
      <trackRevisions>false</trackRevisions>
    </reviewItem>
    <reviewItem>
      <errorID>3b4b03f1-fbe0-47ac-9257-d5cfe0c04c2d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259053C5</paraID>
      <start>0</start>
      <end>3</end>
      <status>ignored</status>
      <modifiedWord/>
      <trackRevisions>false</trackRevisions>
    </reviewItem>
    <reviewItem>
      <errorID>86b1968f-865a-4330-bfb2-8e13555a2543</errorID>
      <errorWord>一一</errorWord>
      <group>L1_Word</group>
      <groupName>字词问题</groupName>
      <ability>L2_Typo</ability>
      <abilityName>字词错误</abilityName>
      <candidateList>
        <item>一</item>
      </candidateList>
      <explain/>
      <paraID>13863C7E</paraID>
      <start>18</start>
      <end>19</end>
      <status>modified</status>
      <modifiedWord>一</modifiedWord>
      <trackRevisions>false</trackRevisions>
    </reviewItem>
    <reviewItem>
      <errorID>67bac63d-992d-4805-869c-46e2322bbc28</errorID>
      <errorWord>详实</errorWord>
      <group>L1_Word</group>
      <groupName>字词问题</groupName>
      <ability>L2_Typo</ability>
      <abilityName>字词错误</abilityName>
      <candidateList>
        <item>翔实</item>
      </candidateList>
      <explain/>
      <paraID>29151397</paraID>
      <start>7</start>
      <end>9</end>
      <status>ignored</status>
      <modifiedWord/>
      <trackRevisions>false</trackRevisions>
    </reviewItem>
    <reviewItem>
      <errorID>46a9fb78-a8cc-4cc5-8937-c94735ea1b2f</errorID>
      <errorWord>详实</errorWord>
      <group>L1_Word</group>
      <groupName>字词问题</groupName>
      <ability>L2_Typo</ability>
      <abilityName>字词错误</abilityName>
      <candidateList>
        <item>翔实</item>
      </candidateList>
      <explain/>
      <paraID>2414F30F</paraID>
      <start>9</start>
      <end>11</end>
      <status>ignored</status>
      <modifiedWord/>
      <trackRevisions>false</trackRevisions>
    </reviewItem>
    <reviewItem>
      <errorID>c6f50140-1ad9-4d34-ae49-8eefff075521</errorID>
      <errorWord>详实</errorWord>
      <group>L1_Word</group>
      <groupName>字词问题</groupName>
      <ability>L2_Typo</ability>
      <abilityName>字词错误</abilityName>
      <candidateList>
        <item>翔实</item>
      </candidateList>
      <explain>存在发音相同字词的误用。</explain>
      <paraID>4BA15565</paraID>
      <start>8</start>
      <end>10</end>
      <status>ignored</status>
      <modifiedWord/>
      <trackRevisions>false</trackRevisions>
    </reviewItem>
    <reviewItem>
      <errorID>ae1da8ff-1be6-48de-979a-dda026aed3ed</errorID>
      <errorWord>详实</errorWord>
      <group>L1_Word</group>
      <groupName>字词问题</groupName>
      <ability>L2_Typo</ability>
      <abilityName>字词错误</abilityName>
      <candidateList>
        <item>翔实</item>
      </candidateList>
      <explain/>
      <paraID>7EE07F9C</paraID>
      <start>7</start>
      <end>9</end>
      <status>ignored</status>
      <modifiedWord/>
      <trackRevisions>false</trackRevisions>
    </reviewItem>
    <reviewItem>
      <errorID>cf2a6b02-76ee-40aa-97ae-e9dfe7cbd6db</errorID>
      <errorWord>详实</errorWord>
      <group>L1_Word</group>
      <groupName>字词问题</groupName>
      <ability>L2_Typo</ability>
      <abilityName>字词错误</abilityName>
      <candidateList>
        <item>翔实</item>
      </candidateList>
      <explain/>
      <paraID>60CE4CC8</paraID>
      <start>9</start>
      <end>11</end>
      <status>ignored</status>
      <modifiedWord/>
      <trackRevisions>false</trackRevisions>
    </reviewItem>
    <reviewItem>
      <errorID>41e8be8b-22a9-4092-baf0-526d9aacfc1e</errorID>
      <errorWord>详实</errorWord>
      <group>L1_Word</group>
      <groupName>字词问题</groupName>
      <ability>L2_Typo</ability>
      <abilityName>字词错误</abilityName>
      <candidateList>
        <item>翔实</item>
      </candidateList>
      <explain>存在发音相同字词的误用。</explain>
      <paraID> AD9CCD9</paraID>
      <start>8</start>
      <end>10</end>
      <status>ignored</status>
      <modifiedWord/>
      <trackRevisions>false</trackRevisions>
    </reviewItem>
    <reviewItem>
      <errorID>b0d0a0f8-a7bd-4984-ab2c-f222aa7b48bc</errorID>
      <errorWord>度</errorWord>
      <group>L1_Word</group>
      <groupName>字词问题</groupName>
      <ability>L2_Typo</ability>
      <abilityName>字词错误</abilityName>
      <candidateList>
        <item>度和</item>
      </candidateList>
      <explain/>
      <paraID>75444587</paraID>
      <start>16</start>
      <end>18</end>
      <status>modified</status>
      <modifiedWord>度和</modifiedWord>
      <trackRevisions>false</trackRevisions>
    </reviewItem>
    <reviewItem>
      <errorID>d70e33f5-aeb4-40c2-822e-673872a7dd12</errorID>
      <errorWord>[2014]68号</errorWord>
      <group>L1_Knowledge</group>
      <groupName>知识性问题</groupName>
      <ability>L2_Knowledge</ability>
      <abilityName>其他知识</abilityName>
      <candidateList>
        <item>〔2014〕68号</item>
      </candidateList>
      <explain>发文字号格式错误。</explain>
      <paraID>46C7A220</paraID>
      <start>38</start>
      <end>47</end>
      <status>modified</status>
      <modifiedWord>〔2014〕68号</modifiedWord>
      <trackRevisions>false</trackRevisions>
    </reviewItem>
    <reviewItem>
      <errorID>ceb9b0f2-889b-4de2-bcf2-bf27648c44d4</errorID>
      <errorWord>下午13:00</errorWord>
      <group>L1_Knowledge</group>
      <groupName>知识性问题</groupName>
      <ability>L2_Time</ability>
      <abilityName>日期时间</abilityName>
      <candidateList>
        <item>13:00</item>
      </candidateList>
      <explain>24小时制的时间，不需要强调“下午”。</explain>
      <paraID>7F8BEC6F</paraID>
      <start>80</start>
      <end>87</end>
      <status>ignored</status>
      <modifiedWord/>
      <trackRevisions>false</trackRevisions>
    </reviewItem>
    <reviewItem>
      <errorID>84c64f8c-2a08-46f8-8c80-9da8ab6cde69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5BF01CDF</paraID>
      <start>0</start>
      <end>2</end>
      <status>modified</status>
      <modifiedWord>2）</modifiedWord>
      <trackRevisions>false</trackRevisions>
    </reviewItem>
    <reviewItem>
      <errorID>72e4f387-36d6-427e-9df6-fcfba6389e5e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504A746F</paraID>
      <start>0</start>
      <end>2</end>
      <status>modified</status>
      <modifiedWord>4）</modifiedWord>
      <trackRevisions>false</trackRevisions>
    </reviewItem>
    <reviewItem>
      <errorID>d2901351-c0ad-487c-b539-c212baf44534</errorID>
      <errorWord>保障对</errorWord>
      <group>L1_Word</group>
      <groupName>字词问题</groupName>
      <ability>L2_Typo</ability>
      <abilityName>字词错误</abilityName>
      <candidateList>
        <item>保障</item>
      </candidateList>
      <explain/>
      <paraID>32587985</paraID>
      <start>6</start>
      <end>8</end>
      <status>modified</status>
      <modifiedWord>保障</modifiedWord>
      <trackRevisions>false</trackRevisions>
    </reviewItem>
    <reviewItem>
      <errorID>61a99ac3-ba32-4dcd-a917-42bc00b2c3ff</errorID>
      <errorWord>(</errorWord>
      <group>L1_Format</group>
      <groupName>格式问题</groupName>
      <ability>L2_HalfPunc</ability>
      <abilityName>全半角检查</abilityName>
      <candidateList>
        <item>（</item>
      </candidateList>
      <explain>文本全半角错误。</explain>
      <paraID>32587985</paraID>
      <start>12</start>
      <end>13</end>
      <status>modified</status>
      <modifiedWord>（</modifiedWord>
      <trackRevisions>false</trackRevisions>
    </reviewItem>
    <reviewItem>
      <errorID>c40f24d7-633b-4252-997f-19b55f594ad3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7EF9740D</paraID>
      <start>0</start>
      <end>2</end>
      <status>ignored</status>
      <modifiedWord/>
      <trackRevisions>false</trackRevisions>
    </reviewItem>
    <reviewItem>
      <errorID>2fe5dda5-8619-4fc5-9a8e-0f36553d485f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68A40A47</paraID>
      <start>0</start>
      <end>2</end>
      <status>ignored</status>
      <modifiedWord/>
      <trackRevisions>false</trackRevisions>
    </reviewItem>
    <reviewItem>
      <errorID>be2f783b-cb25-4e3d-803d-3fafad887752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39ACC3AE</paraID>
      <start>0</start>
      <end>2</end>
      <status>ignored</status>
      <modifiedWord/>
      <trackRevisions>false</trackRevisions>
    </reviewItem>
    <reviewItem>
      <errorID>3b3586d2-df4f-4017-a1b8-b61827430221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2989E7F4</paraID>
      <start>0</start>
      <end>2</end>
      <status>ignored</status>
      <modifiedWord/>
      <trackRevisions>false</trackRevisions>
    </reviewItem>
    <reviewItem>
      <errorID>320074de-8168-43fe-9657-52cc39afdaf1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47590B53</paraID>
      <start>0</start>
      <end>2</end>
      <status>ignored</status>
      <modifiedWord/>
      <trackRevisions>false</trackRevisions>
    </reviewItem>
    <reviewItem>
      <errorID>2c960b5f-6485-4c75-80bb-3702a44debcc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3422DA2D</paraID>
      <start>0</start>
      <end>2</end>
      <status>ignored</status>
      <modifiedWord/>
      <trackRevisions>false</trackRevisions>
    </reviewItem>
    <reviewItem>
      <errorID>ce4c7cd3-7b4f-42c8-9205-94cbaf6d4ebf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1356C2ED</paraID>
      <start>0</start>
      <end>2</end>
      <status>ignored</status>
      <modifiedWord/>
      <trackRevisions>false</trackRevisions>
    </reviewItem>
    <reviewItem>
      <errorID>d7026e95-364a-4c69-ac8d-a2e334d03c1b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6B49F8FD</paraID>
      <start>0</start>
      <end>2</end>
      <status>ignored</status>
      <modifiedWord/>
      <trackRevisions>false</trackRevisions>
    </reviewItem>
    <reviewItem>
      <errorID>9201a21a-a8e8-4ccb-bab2-d02b4159179d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101504A</paraID>
      <start>0</start>
      <end>2</end>
      <status>ignored</status>
      <modifiedWord/>
      <trackRevisions>false</trackRevisions>
    </reviewItem>
    <reviewItem>
      <errorID>a06ac1e1-124c-48a2-857e-f7c83b5dd836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1ECAB374</paraID>
      <start>0</start>
      <end>2</end>
      <status>ignored</status>
      <modifiedWord/>
      <trackRevisions>false</trackRevisions>
    </reviewItem>
    <reviewItem>
      <errorID>d1f4868d-1bdc-4744-b551-eb91c9224adc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19BC8045</paraID>
      <start>0</start>
      <end>2</end>
      <status>ignored</status>
      <modifiedWord/>
      <trackRevisions>false</trackRevisions>
    </reviewItem>
    <reviewItem>
      <errorID>81d547fc-15a6-4a9f-a6ba-25831df85be2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293EE8B7</paraID>
      <start>0</start>
      <end>2</end>
      <status>ignored</status>
      <modifiedWord/>
      <trackRevisions>false</trackRevisions>
    </reviewItem>
    <reviewItem>
      <errorID>939cbd46-f32a-4c06-8d6f-2465394adaba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5802D20</paraID>
      <start>0</start>
      <end>2</end>
      <status>ignored</status>
      <modifiedWord/>
      <trackRevisions>false</trackRevisions>
    </reviewItem>
    <reviewItem>
      <errorID>5f5421f3-63b6-4510-b335-a0c4ada04f2c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606E8F8E</paraID>
      <start>0</start>
      <end>2</end>
      <status>ignored</status>
      <modifiedWord/>
      <trackRevisions>false</trackRevisions>
    </reviewItem>
    <reviewItem>
      <errorID>ee376f94-ddf5-4ae4-b7b7-e70a9ea82cb4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61C819D1</paraID>
      <start>0</start>
      <end>2</end>
      <status>ignored</status>
      <modifiedWord/>
      <trackRevisions>false</trackRevisions>
    </reviewItem>
    <reviewItem>
      <errorID>92649284-fd60-4633-a050-229fcc566ddd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96364ED</paraID>
      <start>0</start>
      <end>2</end>
      <status>ignored</status>
      <modifiedWord/>
      <trackRevisions>false</trackRevisions>
    </reviewItem>
    <reviewItem>
      <errorID>7637652a-18e7-4b5b-958e-89c16f45e0a9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223ED19D</paraID>
      <start>0</start>
      <end>2</end>
      <status>ignored</status>
      <modifiedWord/>
      <trackRevisions>false</trackRevisions>
    </reviewItem>
    <reviewItem>
      <errorID>0f0f65c1-743b-4add-82b6-dd5181be9e11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25D663B1</paraID>
      <start>0</start>
      <end>3</end>
      <status>ignored</status>
      <modifiedWord/>
      <trackRevisions>false</trackRevisions>
    </reviewItem>
    <reviewItem>
      <errorID>e132651e-0553-4158-9634-e8c6b07a9865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6C5C5092</paraID>
      <start>0</start>
      <end>3</end>
      <status>ignored</status>
      <modifiedWord/>
      <trackRevisions>false</trackRevisions>
    </reviewItem>
    <reviewItem>
      <errorID>1361b199-30af-45e5-9113-b6bcc172b574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547FB24D</paraID>
      <start>0</start>
      <end>3</end>
      <status>ignored</status>
      <modifiedWord/>
      <trackRevisions>false</trackRevisions>
    </reviewItem>
    <reviewItem>
      <errorID>d7636d1f-8f64-4085-8a5a-42c154ff2c32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605A107C</paraID>
      <start>0</start>
      <end>3</end>
      <status>ignored</status>
      <modifiedWord/>
      <trackRevisions>false</trackRevisions>
    </reviewItem>
    <reviewItem>
      <errorID>af5ea574-27b0-43f9-86e0-86f29646ee39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2F89AA57</paraID>
      <start>0</start>
      <end>3</end>
      <status>ignored</status>
      <modifiedWord/>
      <trackRevisions>false</trackRevisions>
    </reviewItem>
    <reviewItem>
      <errorID>d15c3e8e-cec7-4ae9-a3b5-8ddf6ae7fca3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157D280</paraID>
      <start>0</start>
      <end>2</end>
      <status>ignored</status>
      <modifiedWord/>
      <trackRevisions>false</trackRevisions>
    </reviewItem>
    <reviewItem>
      <errorID>d23acf2b-ba25-4dfd-9143-5a52e9c2ef03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450EA5DA</paraID>
      <start>0</start>
      <end>2</end>
      <status>ignored</status>
      <modifiedWord/>
      <trackRevisions>false</trackRevisions>
    </reviewItem>
    <reviewItem>
      <errorID>897482e8-e3c2-4f56-9dc0-4a99856fcb33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6C759BA9</paraID>
      <start>0</start>
      <end>2</end>
      <status>ignored</status>
      <modifiedWord/>
      <trackRevisions>false</trackRevisions>
    </reviewItem>
    <reviewItem>
      <errorID>5b2a8685-ea6d-4358-9ac8-cb5e0db89cd5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AC390EB</paraID>
      <start>0</start>
      <end>2</end>
      <status>ignored</status>
      <modifiedWord/>
      <trackRevisions>false</trackRevisions>
    </reviewItem>
    <reviewItem>
      <errorID>bfe73705-07a1-4ffc-9cb0-49d3b1a9fca7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2435AF05</paraID>
      <start>0</start>
      <end>2</end>
      <status>ignored</status>
      <modifiedWord/>
      <trackRevisions>false</trackRevisions>
    </reviewItem>
    <reviewItem>
      <errorID>854a40a9-f263-49fd-83dc-ced9f62ca2cb</errorID>
      <errorWord>期间的</errorWord>
      <group>L1_Word</group>
      <groupName>字词问题</groupName>
      <ability>L2_Typo</ability>
      <abilityName>字词错误</abilityName>
      <candidateList>
        <item>期间</item>
      </candidateList>
      <explain>〈名〉某个时期里面：农忙～｜春节～｜抗战～。</explain>
      <paraID>2435AF05</paraID>
      <start>81</start>
      <end>83</end>
      <status>modified</status>
      <modifiedWord>期间</modifiedWord>
      <trackRevisions>false</trackRevisions>
    </reviewItem>
    <reviewItem>
      <errorID>0a6f8e2d-2681-46b6-853b-d28aa8342b57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36DCF22D</paraID>
      <start>0</start>
      <end>2</end>
      <status>ignored</status>
      <modifiedWord/>
      <trackRevisions>false</trackRevisions>
    </reviewItem>
    <reviewItem>
      <errorID>f0a08575-70b7-4750-a7d7-48ac956fb686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13AF4A86</paraID>
      <start>0</start>
      <end>2</end>
      <status>ignored</status>
      <modifiedWord/>
      <trackRevisions>false</trackRevisions>
    </reviewItem>
    <reviewItem>
      <errorID>b8f811a0-0b07-4d65-8244-99b51dcc9aea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49CA36B3</paraID>
      <start>0</start>
      <end>2</end>
      <status>ignored</status>
      <modifiedWord/>
      <trackRevisions>false</trackRevisions>
    </reviewItem>
    <reviewItem>
      <errorID>aa15749e-0cc1-48ec-9a50-bb0dcc6b573d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3F62D4AB</paraID>
      <start>0</start>
      <end>2</end>
      <status>ignored</status>
      <modifiedWord/>
      <trackRevisions>false</trackRevisions>
    </reviewItem>
    <reviewItem>
      <errorID>8005b602-d9af-435b-9cb3-784052d8e45f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4AD13ABA</paraID>
      <start>0</start>
      <end>3</end>
      <status>ignored</status>
      <modifiedWord/>
      <trackRevisions>false</trackRevisions>
    </reviewItem>
    <reviewItem>
      <errorID>56776850-452d-4c14-9632-dee21c31cbb1</errorID>
      <errorWord>工艺和</errorWord>
      <group>L1_Word</group>
      <groupName>字词问题</groupName>
      <ability>L2_Typo</ability>
      <abilityName>字词错误</abilityName>
      <candidateList>
        <item>工艺</item>
      </candidateList>
      <explain/>
      <paraID>4AD13ABA</paraID>
      <start>46</start>
      <end>48</end>
      <status>modified</status>
      <modifiedWord>工艺</modifiedWord>
      <trackRevisions>false</trackRevisions>
    </reviewItem>
    <reviewItem>
      <errorID>0697d6fc-843d-456d-b4f5-75bbbd05129e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163422D8</paraID>
      <start>0</start>
      <end>2</end>
      <status>ignored</status>
      <modifiedWord/>
      <trackRevisions>false</trackRevisions>
    </reviewItem>
    <reviewItem>
      <errorID>c185fda6-0c5b-477a-a486-98875e9b0479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6D3C1359</paraID>
      <start>0</start>
      <end>2</end>
      <status>ignored</status>
      <modifiedWord/>
      <trackRevisions>false</trackRevisions>
    </reviewItem>
    <reviewItem>
      <errorID>38b3df23-af8a-4370-baef-6b7ff042dd46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450767A5</paraID>
      <start>0</start>
      <end>2</end>
      <status>ignored</status>
      <modifiedWord/>
      <trackRevisions>false</trackRevisions>
    </reviewItem>
    <reviewItem>
      <errorID>500a7885-53a6-4a54-9869-d39dc4882bbd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2B9E2D47</paraID>
      <start>0</start>
      <end>2</end>
      <status>ignored</status>
      <modifiedWord/>
      <trackRevisions>false</trackRevisions>
    </reviewItem>
    <reviewItem>
      <errorID>b282ffbe-b731-4288-864d-b78240212732</errorID>
      <errorWord>停水的</errorWord>
      <group>L1_Word</group>
      <groupName>字词问题</groupName>
      <ability>L2_Typo</ability>
      <abilityName>字词错误</abilityName>
      <candidateList>
        <item>停水</item>
      </candidateList>
      <explain/>
      <paraID>1CF0707B</paraID>
      <start>6</start>
      <end>8</end>
      <status>modified</status>
      <modifiedWord>停水</modifiedWord>
      <trackRevisions>false</trackRevisions>
    </reviewItem>
    <reviewItem>
      <errorID>666ced04-88f5-4b37-bbdd-f377b0706190</errorID>
      <errorWord>(</errorWord>
      <group>L1_Format</group>
      <groupName>格式问题</groupName>
      <ability>L2_HalfPunc</ability>
      <abilityName>全半角检查</abilityName>
      <candidateList>
        <item>（</item>
      </candidateList>
      <explain>文本全半角错误。</explain>
      <paraID>3A5AF638</paraID>
      <start>18</start>
      <end>19</end>
      <status>modified</status>
      <modifiedWord>（</modifiedWord>
      <trackRevisions>false</trackRevisions>
    </reviewItem>
    <reviewItem>
      <errorID>bc476c3f-617d-46c5-87cc-1fc2f4e0e787</errorID>
      <errorWord>)</errorWord>
      <group>L1_Format</group>
      <groupName>格式问题</groupName>
      <ability>L2_HalfPunc</ability>
      <abilityName>全半角检查</abilityName>
      <candidateList>
        <item>）</item>
      </candidateList>
      <explain>文本全半角错误。</explain>
      <paraID>3A5AF638</paraID>
      <start>23</start>
      <end>24</end>
      <status>modified</status>
      <modifiedWord>）</modifiedWord>
      <trackRevisions>false</trackRevisions>
    </reviewItem>
    <reviewItem>
      <errorID>06761009-6fc6-49c0-a35f-b7a7214afa2d</errorID>
      <errorWord>》</errorWord>
      <group>L1_Word</group>
      <groupName>字词问题</groupName>
      <ability>L2_Typo</ability>
      <abilityName>字词错误</abilityName>
      <candidateList>
        <item>》和</item>
      </candidateList>
      <explain/>
      <paraID>3C5321F8</paraID>
      <start>15</start>
      <end>16</end>
      <status>ignored</status>
      <modifiedWord/>
      <trackRevisions>false</trackRevisions>
    </reviewItem>
    <reviewItem>
      <errorID>28eccf66-f20c-4b6e-8d4e-5084a4c5ed4c</errorID>
      <errorWord>下午13:00</errorWord>
      <group>L1_Knowledge</group>
      <groupName>知识性问题</groupName>
      <ability>L2_Time</ability>
      <abilityName>日期时间</abilityName>
      <candidateList>
        <item>13:00</item>
      </candidateList>
      <explain>24小时制的时间，不需要强调“下午”。</explain>
      <paraID>677DD14D</paraID>
      <start>80</start>
      <end>87</end>
      <status>ignored</status>
      <modifiedWord/>
      <trackRevisions>false</trackRevisions>
    </reviewItem>
    <reviewItem>
      <errorID>0eedbfa5-3f1f-4aba-90d3-b53068d33c25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48607DAA</paraID>
      <start>0</start>
      <end>2</end>
      <status>modified</status>
      <modifiedWord>2）</modifiedWord>
      <trackRevisions>false</trackRevisions>
    </reviewItem>
    <reviewItem>
      <errorID>3bfc1173-b1ed-42d6-b2cd-95896428188f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315636B2</paraID>
      <start>0</start>
      <end>2</end>
      <status>modified</status>
      <modifiedWord>4）</modifiedWord>
      <trackRevisions>false</trackRevisions>
    </reviewItem>
    <reviewItem>
      <errorID>c9172284-9361-4707-8907-d6444798ad28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7BACE5B1</paraID>
      <start>0</start>
      <end>2</end>
      <status>ignored</status>
      <modifiedWord/>
      <trackRevisions>false</trackRevisions>
    </reviewItem>
    <reviewItem>
      <errorID>6c9e27cb-939e-4393-97e3-5bdd87ab91d6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48E12F80</paraID>
      <start>0</start>
      <end>2</end>
      <status>ignored</status>
      <modifiedWord/>
      <trackRevisions>false</trackRevisions>
    </reviewItem>
    <reviewItem>
      <errorID>e6012924-8cdb-49ca-8371-31e29c8e193d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11807094</paraID>
      <start>0</start>
      <end>2</end>
      <status>ignored</status>
      <modifiedWord/>
      <trackRevisions>false</trackRevisions>
    </reviewItem>
    <reviewItem>
      <errorID>2f01165a-3e11-47cd-af14-b00dca16ca61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3D851BDC</paraID>
      <start>0</start>
      <end>2</end>
      <status>ignored</status>
      <modifiedWord/>
      <trackRevisions>false</trackRevisions>
    </reviewItem>
    <reviewItem>
      <errorID>b9801fd0-6d56-43ad-ae0d-93c8d0c8c655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7CBED1BA</paraID>
      <start>0</start>
      <end>2</end>
      <status>ignored</status>
      <modifiedWord/>
      <trackRevisions>false</trackRevisions>
    </reviewItem>
    <reviewItem>
      <errorID>4a60188a-133c-4b8f-8991-54d27d5e8ebb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6C4AB495</paraID>
      <start>0</start>
      <end>2</end>
      <status>ignored</status>
      <modifiedWord/>
      <trackRevisions>false</trackRevisions>
    </reviewItem>
    <reviewItem>
      <errorID>2992701f-7e84-4c0e-86df-83a95c057839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682AB0B7</paraID>
      <start>0</start>
      <end>2</end>
      <status>ignored</status>
      <modifiedWord/>
      <trackRevisions>false</trackRevisions>
    </reviewItem>
    <reviewItem>
      <errorID>4a21b65e-4a3b-4410-81b4-2cd358be9830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66C69874</paraID>
      <start>0</start>
      <end>2</end>
      <status>ignored</status>
      <modifiedWord/>
      <trackRevisions>false</trackRevisions>
    </reviewItem>
    <reviewItem>
      <errorID>a48a4d1e-9377-4da1-8c02-1f0e1774ee75</errorID>
      <errorWord>保障对</errorWord>
      <group>L1_Word</group>
      <groupName>字词问题</groupName>
      <ability>L2_Typo</ability>
      <abilityName>字词错误</abilityName>
      <candidateList>
        <item>保障</item>
      </candidateList>
      <explain/>
      <paraID>6D5209DD</paraID>
      <start>6</start>
      <end>8</end>
      <status>modified</status>
      <modifiedWord>保障</modifiedWord>
      <trackRevisions>false</trackRevisions>
    </reviewItem>
    <reviewItem>
      <errorID>e6f96fd0-e5b1-4ba0-9ec7-10f595e9eceb</errorID>
      <errorWord>(</errorWord>
      <group>L1_Format</group>
      <groupName>格式问题</groupName>
      <ability>L2_HalfPunc</ability>
      <abilityName>全半角检查</abilityName>
      <candidateList>
        <item>（</item>
      </candidateList>
      <explain>文本全半角错误。</explain>
      <paraID>6D5209DD</paraID>
      <start>12</start>
      <end>13</end>
      <status>modified</status>
      <modifiedWord>（</modifiedWord>
      <trackRevisions>false</trackRevisions>
    </reviewItem>
    <reviewItem>
      <errorID>476153ed-6ce2-4151-9dd2-9f4902d155da</errorID>
      <errorWord>国家的</errorWord>
      <group>L1_Word</group>
      <groupName>字词问题</groupName>
      <ability>L2_Typo</ability>
      <abilityName>字词错误</abilityName>
      <candidateList>
        <item>国家</item>
      </candidateList>
      <explain/>
      <paraID>3E86A480</paraID>
      <start>22</start>
      <end>24</end>
      <status>modified</status>
      <modifiedWord>国家</modifiedWord>
      <trackRevisions>false</trackRevisions>
    </reviewItem>
    <reviewItem>
      <errorID>29281ccc-9def-484a-8afa-dbc21379b037</errorID>
      <errorWord>《政府采购法》</errorWord>
      <group>L1_Word</group>
      <groupName>字词问题</groupName>
      <ability>L2_Typo</ability>
      <abilityName>字词错误</abilityName>
      <candidateList>
        <item>《中华人民共和国政府采购法》</item>
      </candidateList>
      <explain/>
      <paraID>761D4223</paraID>
      <start>3</start>
      <end>10</end>
      <status>ignored</status>
      <modifiedWord/>
      <trackRevisions>false</trackRevisions>
    </reviewItem>
    <reviewItem>
      <errorID>b917df02-c674-49d2-b833-44f70f9e9e03</errorID>
      <errorWord>第50条</errorWord>
      <group>L1_Knowledge</group>
      <groupName>知识性问题</groupName>
      <ability>L2_Knowledge</ability>
      <abilityName>其他知识</abilityName>
      <candidateList>
        <item>第五十条</item>
      </candidateList>
      <explain/>
      <paraID>761D4223</paraID>
      <start>10</start>
      <end>14</end>
      <status>ignored</status>
      <modifiedWord/>
      <trackRevisions>false</trackRevisions>
    </reviewItem>
    <reviewItem>
      <errorID>75e2d4e3-8014-4f11-a139-ffce6830fa0c</errorID>
      <errorWord>肆份</errorWord>
      <group>L1_Word</group>
      <groupName>字词问题</groupName>
      <ability>L2_Typo</ability>
      <abilityName>字词错误</abilityName>
      <candidateList>
        <item>四份</item>
      </candidateList>
      <explain>存在发音相同字词的误用。</explain>
      <paraID> 553A32A</paraID>
      <start>7</start>
      <end>9</end>
      <status>ignored</status>
      <modifiedWord/>
      <trackRevisions>false</trackRevisions>
    </reviewItem>
    <reviewItem>
      <errorID>6ad5c0be-cfd4-4180-9e01-3e6b362b749e</errorID>
      <errorWord>间</errorWord>
      <group>L1_Word</group>
      <groupName>字词问题</groupName>
      <ability>L2_Typo</ability>
      <abilityName>字词错误</abilityName>
      <candidateList>
        <item>件</item>
      </candidateList>
      <explain/>
      <paraID> EC19DCA</paraID>
      <start>19</start>
      <end>20</end>
      <status>ignored</status>
      <modifiedWord/>
      <trackRevisions>false</trackRevisions>
    </reviewItem>
    <reviewItem>
      <errorID>d49c5a7e-e195-4c0f-af5f-913a564770e6</errorID>
      <errorWord>记录及</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 C0A7742</paraID>
      <start>7</start>
      <end>9</end>
      <status>modified</status>
      <modifiedWord>记录</modifiedWord>
      <trackRevisions>false</trackRevisions>
    </reviewItem>
    <reviewItem>
      <errorID>3b2c6d9b-1840-4766-93db-f468aae8fd29</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4D432A6F</paraID>
      <start>5</start>
      <end>7</end>
      <status>modified</status>
      <modifiedWord>系统</modifiedWord>
      <trackRevisions>false</trackRevisions>
    </reviewItem>
    <reviewItem>
      <errorID>c66ed4a1-10de-49f8-8a4b-f6ded00c575d</errorID>
      <errorWord>（</errorWord>
      <group>L1_Punc</group>
      <groupName>标点问题</groupName>
      <ability>L2_Punc</ability>
      <abilityName>标点符号检查</abilityName>
      <candidateList/>
      <explain>同一形式括号套用。</explain>
      <paraID>5AE1F052</paraID>
      <start>23</start>
      <end>24</end>
      <status>ignored</status>
      <modifiedWord/>
      <trackRevisions>false</trackRevisions>
    </reviewItem>
    <reviewItem>
      <errorID>290f33ad-6463-4d78-a2b3-aa731a8b67d3</errorID>
      <errorWord>）</errorWord>
      <group>L1_Punc</group>
      <groupName>标点问题</groupName>
      <ability>L2_Punc</ability>
      <abilityName>标点符号检查</abilityName>
      <candidateList/>
      <explain>同一形式括号套用。</explain>
      <paraID>5AE1F052</paraID>
      <start>29</start>
      <end>30</end>
      <status>ignored</status>
      <modifiedWord/>
      <trackRevisions>false</trackRevisions>
    </reviewItem>
    <reviewItem>
      <errorID>5ce31ba0-27b3-4f81-a639-447032e3aab4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461691C7</paraID>
      <start>0</start>
      <end>2</end>
      <status>ignored</status>
      <modifiedWord/>
      <trackRevisions>false</trackRevisions>
    </reviewItem>
    <reviewItem>
      <errorID>ebe119d4-d2ad-48cc-a4e2-98fca3371513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654A3BBF</paraID>
      <start>0</start>
      <end>2</end>
      <status>ignored</status>
      <modifiedWord/>
      <trackRevisions>false</trackRevisions>
    </reviewItem>
    <reviewItem>
      <errorID>76077d5f-aa8b-42d0-9cb0-b1f858f8ee68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47148CB7</paraID>
      <start>0</start>
      <end>2</end>
      <status>ignored</status>
      <modifiedWord/>
      <trackRevisions>false</trackRevisions>
    </reviewItem>
    <reviewItem>
      <errorID>99fd2e6f-0c66-44fe-ab6b-835af2375586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10BEB354</paraID>
      <start>0</start>
      <end>2</end>
      <status>ignored</status>
      <modifiedWord/>
      <trackRevisions>false</trackRevisions>
    </reviewItem>
    <reviewItem>
      <errorID>4904b250-d91c-481d-955a-19329b0f171a</errorID>
      <errorWord>，</errorWord>
      <group>L1_Word</group>
      <groupName>字词问题</groupName>
      <ability>L2_Typo</ability>
      <abilityName>字词错误</abilityName>
      <candidateList>
        <item>，在</item>
      </candidateList>
      <explain/>
      <paraID>10BEB354</paraID>
      <start>40</start>
      <end>41</end>
      <status>ignored</status>
      <modifiedWord/>
      <trackRevisions>false</trackRevisions>
    </reviewItem>
    <reviewItem>
      <errorID>58217297-dee0-4643-815a-34ce59b55e28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52FED038</paraID>
      <start>0</start>
      <end>2</end>
      <status>ignored</status>
      <modifiedWord/>
      <trackRevisions>false</trackRevisions>
    </reviewItem>
    <reviewItem>
      <errorID>5f1962a8-c670-4374-a0f8-31e1628f775a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3AE0CCF0</paraID>
      <start>0</start>
      <end>2</end>
      <status>ignored</status>
      <modifiedWord/>
      <trackRevisions>false</trackRevisions>
    </reviewItem>
    <reviewItem>
      <errorID>a49db3ff-205d-47fc-94d7-7715368c3c29</errorID>
      <errorWord>们</errorWord>
      <group>L1_Word</group>
      <groupName>字词问题</groupName>
      <ability>L2_Typo</ability>
      <abilityName>字词错误</abilityName>
      <candidateList>
        <item>们将</item>
      </candidateList>
      <explain/>
      <paraID>3AE0CCF0</paraID>
      <start>69</start>
      <end>70</end>
      <status>ignored</status>
      <modifiedWord/>
      <trackRevisions>false</trackRevisions>
    </reviewItem>
    <reviewItem>
      <errorID>0ea328b9-0e87-4c75-8378-4b8d403fd0d2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13F1429F</paraID>
      <start>0</start>
      <end>2</end>
      <status>ignored</status>
      <modifiedWord/>
      <trackRevisions>false</trackRevisions>
    </reviewItem>
    <reviewItem>
      <errorID>91e6fbac-55bf-4c0c-9a31-b1fa03a4d43d</errorID>
      <errorWord>间</errorWord>
      <group>L1_Word</group>
      <groupName>字词问题</groupName>
      <ability>L2_Typo</ability>
      <abilityName>字词错误</abilityName>
      <candidateList>
        <item>间内</item>
      </candidateList>
      <explain/>
      <paraID>13F1429F</paraID>
      <start>36</start>
      <end>37</end>
      <status>ignored</status>
      <modifiedWord/>
      <trackRevisions>false</trackRevisions>
    </reviewItem>
    <reviewItem>
      <errorID>2be852f9-67f0-4d66-8f27-e71b33b636de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380238A6</paraID>
      <start>0</start>
      <end>2</end>
      <status>ignored</status>
      <modifiedWord/>
      <trackRevisions>false</trackRevisions>
    </reviewItem>
    <reviewItem>
      <errorID>42e72f7e-c068-42ce-9595-6e09f83439ac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5E85A490</paraID>
      <start>0</start>
      <end>2</end>
      <status>ignored</status>
      <modifiedWord/>
      <trackRevisions>false</trackRevisions>
    </reviewItem>
    <reviewItem>
      <errorID>6c81f1df-3ab3-4b40-879b-52e45b0709d1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22EED0D1</paraID>
      <start>16</start>
      <end>19</end>
      <status>ignored</status>
      <modifiedWord/>
      <trackRevisions>false</trackRevisions>
    </reviewItem>
    <reviewItem>
      <errorID>61381602-e839-4953-92e6-5e8175bf2b3e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1FF2D226</paraID>
      <start>16</start>
      <end>19</end>
      <status>ignored</status>
      <modifiedWord/>
      <trackRevisions>false</trackRevisions>
    </reviewItem>
    <reviewItem>
      <errorID>2aed5ed1-d9a8-48b9-9452-6a4c0940faf5</errorID>
      <errorWord>【2020】46号</errorWord>
      <group>L1_Knowledge</group>
      <groupName>知识性问题</groupName>
      <ability>L2_Knowledge</ability>
      <abilityName>其他知识</abilityName>
      <candidateList>
        <item>〔2020〕46号</item>
      </candidateList>
      <explain>发文字号格式错误。</explain>
      <paraID>  E176AB</paraID>
      <start>36</start>
      <end>45</end>
      <status>modified</status>
      <modifiedWord>〔2020〕46号</modifiedWord>
      <trackRevisions>false</trackRevisions>
    </reviewItem>
    <reviewItem>
      <errorID>77b91c56-0968-4864-959c-f3a4b45e4403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E176AB</paraID>
      <start>74</start>
      <end>75</end>
      <status>ignored</status>
      <modifiedWord/>
      <trackRevisions>false</trackRevisions>
    </reviewItem>
    <reviewItem>
      <errorID>959cd6c3-6596-4fed-b5fc-90175384b3b6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18055D9D</paraID>
      <start>0</start>
      <end>2</end>
      <status>ignored</status>
      <modifiedWord/>
      <trackRevisions>false</trackRevisions>
    </reviewItem>
    <reviewItem>
      <errorID>545d8373-18bb-44cf-80f0-6bdac0819f7d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35FD3B5B</paraID>
      <start>0</start>
      <end>2</end>
      <status>ignored</status>
      <modifiedWord/>
      <trackRevisions>false</trackRevisions>
    </reviewItem>
    <reviewItem>
      <errorID>cb1698d7-5cbd-44a4-8036-665a4f33c5b2</errorID>
      <errorWord>（</errorWord>
      <group>L1_Punc</group>
      <groupName>标点问题</groupName>
      <ability>L2_Punc</ability>
      <abilityName>标点符号检查</abilityName>
      <candidateList/>
      <explain>同一形式括号套用。</explain>
      <paraID>1F1C8523</paraID>
      <start>19</start>
      <end>20</end>
      <status>ignored</status>
      <modifiedWord/>
      <trackRevisions>false</trackRevisions>
    </reviewItem>
    <reviewItem>
      <errorID>5c974d62-9d2f-4762-8326-3f6e863197b4</errorID>
      <errorWord>）</errorWord>
      <group>L1_Punc</group>
      <groupName>标点问题</groupName>
      <ability>L2_Punc</ability>
      <abilityName>标点符号检查</abilityName>
      <candidateList/>
      <explain>同一形式括号套用。</explain>
      <paraID>1F1C8523</paraID>
      <start>29</start>
      <end>30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21F899-AB8A-415C-A3DC-807E8089FC77}"/>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木子李</dc:creator>
  <cp:lastModifiedBy>朱海涛</cp:lastModifiedBy>
  <cp:revision>15</cp:revision>
  <dcterms:created xsi:type="dcterms:W3CDTF">2025-07-08T01:18:00Z</dcterms:created>
  <dcterms:modified xsi:type="dcterms:W3CDTF">2026-04-01T09:26:33Z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2E0F5FEF40B1446DA8D71CF390A34A8F_13</vt:lpwstr>
  </property>
  <property fmtid="{D5CDD505-2E9C-101B-9397-08002B2CF9AE}" pid="4" name="KSOTemplateDocerSaveRecord">
    <vt:lpwstr>eyJoZGlkIjoiMDRmOWNlZDBhYzVlMTI0NWRmZjhlYmUwOGRlM2E0YjMiLCJ1c2VySWQiOiIxNTQxMDE2ODc5In0=</vt:lpwstr>
  </property>
</Properties>
</file>