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F0FA1" w14:textId="77777777" w:rsidR="00BE587D" w:rsidRDefault="00BC33AF">
      <w:pPr>
        <w:widowControl/>
        <w:outlineLvl w:val="2"/>
        <w:rPr>
          <w:rFonts w:ascii="方正仿宋_GBK" w:eastAsia="方正仿宋_GBK"/>
          <w:sz w:val="32"/>
          <w:szCs w:val="32"/>
        </w:rPr>
      </w:pPr>
      <w:r>
        <w:rPr>
          <w:rFonts w:ascii="方正仿宋_GBK" w:eastAsia="方正仿宋_GBK" w:hAnsiTheme="minorEastAsia" w:cs="Times New Roman" w:hint="eastAsia"/>
          <w:b/>
          <w:bCs/>
          <w:kern w:val="2"/>
          <w:sz w:val="32"/>
          <w:szCs w:val="32"/>
          <w:lang w:bidi="ar-SA"/>
        </w:rPr>
        <w:t>附件</w:t>
      </w:r>
      <w:r>
        <w:rPr>
          <w:rFonts w:ascii="方正仿宋_GBK" w:eastAsia="方正仿宋_GBK" w:hAnsiTheme="minorEastAsia" w:cs="Times New Roman" w:hint="eastAsia"/>
          <w:b/>
          <w:bCs/>
          <w:kern w:val="2"/>
          <w:sz w:val="32"/>
          <w:szCs w:val="32"/>
          <w:lang w:bidi="ar-SA"/>
        </w:rPr>
        <w:t>4</w:t>
      </w:r>
    </w:p>
    <w:p w14:paraId="5507780B" w14:textId="77777777" w:rsidR="00BE587D" w:rsidRDefault="00BC33AF">
      <w:pPr>
        <w:widowControl/>
        <w:jc w:val="center"/>
        <w:rPr>
          <w:rFonts w:asciiTheme="minorEastAsia" w:eastAsiaTheme="minorEastAsia" w:hAnsiTheme="minorEastAsia" w:cs="Times New Roman"/>
          <w:b/>
          <w:bCs/>
          <w:kern w:val="2"/>
          <w:sz w:val="24"/>
          <w:szCs w:val="24"/>
          <w:lang w:bidi="ar-SA"/>
        </w:rPr>
      </w:pPr>
      <w:r>
        <w:rPr>
          <w:rFonts w:ascii="方正仿宋_GBK" w:eastAsia="方正仿宋_GBK" w:hAnsiTheme="minorEastAsia" w:cs="Times New Roman" w:hint="eastAsia"/>
          <w:b/>
          <w:bCs/>
          <w:kern w:val="2"/>
          <w:sz w:val="32"/>
          <w:szCs w:val="32"/>
          <w:lang w:bidi="ar-SA"/>
        </w:rPr>
        <w:t>项目考核评分方法</w:t>
      </w:r>
    </w:p>
    <w:p w14:paraId="1A950ED9" w14:textId="77777777" w:rsidR="00BE587D" w:rsidRDefault="00BC33AF">
      <w:pPr>
        <w:ind w:firstLineChars="200" w:firstLine="560"/>
        <w:rPr>
          <w:rFonts w:ascii="方正仿宋_GBK" w:eastAsia="方正仿宋_GBK" w:hAnsiTheme="minorEastAsia"/>
          <w:sz w:val="28"/>
          <w:szCs w:val="28"/>
        </w:rPr>
      </w:pPr>
      <w:bookmarkStart w:id="0" w:name="_Hlk73651696"/>
      <w:r>
        <w:rPr>
          <w:rFonts w:ascii="方正仿宋_GBK" w:eastAsia="方正仿宋_GBK" w:hAnsiTheme="minorEastAsia" w:hint="eastAsia"/>
          <w:sz w:val="28"/>
          <w:szCs w:val="28"/>
        </w:rPr>
        <w:t>本附件为“南京市公安局</w:t>
      </w:r>
      <w:r>
        <w:rPr>
          <w:rFonts w:ascii="方正仿宋_GBK" w:eastAsia="方正仿宋_GBK" w:hAnsiTheme="minorEastAsia" w:hint="eastAsia"/>
          <w:sz w:val="28"/>
          <w:szCs w:val="28"/>
        </w:rPr>
        <w:t>350</w:t>
      </w:r>
      <w:proofErr w:type="gramStart"/>
      <w:r>
        <w:rPr>
          <w:rFonts w:ascii="方正仿宋_GBK" w:eastAsia="方正仿宋_GBK" w:hAnsiTheme="minorEastAsia" w:hint="eastAsia"/>
          <w:sz w:val="28"/>
          <w:szCs w:val="28"/>
        </w:rPr>
        <w:t>兆</w:t>
      </w:r>
      <w:proofErr w:type="gramEnd"/>
      <w:r>
        <w:rPr>
          <w:rFonts w:ascii="方正仿宋_GBK" w:eastAsia="方正仿宋_GBK" w:hAnsiTheme="minorEastAsia" w:hint="eastAsia"/>
          <w:sz w:val="28"/>
          <w:szCs w:val="28"/>
        </w:rPr>
        <w:t>无线通信系统维保（</w:t>
      </w:r>
      <w:r>
        <w:rPr>
          <w:rFonts w:ascii="方正仿宋_GBK" w:eastAsia="方正仿宋_GBK" w:hAnsiTheme="minorEastAsia" w:hint="eastAsia"/>
          <w:sz w:val="28"/>
          <w:szCs w:val="28"/>
        </w:rPr>
        <w:t>2025</w:t>
      </w:r>
      <w:r>
        <w:rPr>
          <w:rFonts w:ascii="方正仿宋_GBK" w:eastAsia="方正仿宋_GBK" w:hAnsiTheme="minorEastAsia" w:hint="eastAsia"/>
          <w:sz w:val="28"/>
          <w:szCs w:val="28"/>
        </w:rPr>
        <w:t>年度）”项目考核评分方法，</w:t>
      </w:r>
      <w:bookmarkStart w:id="1" w:name="_Hlk74125409"/>
      <w:r>
        <w:rPr>
          <w:rFonts w:ascii="方正仿宋_GBK" w:eastAsia="方正仿宋_GBK" w:hAnsiTheme="minorEastAsia" w:hint="eastAsia"/>
          <w:sz w:val="28"/>
          <w:szCs w:val="28"/>
        </w:rPr>
        <w:t>考核结果作为项目服务评价、验收、审计及付款依据，详细如下。</w:t>
      </w:r>
    </w:p>
    <w:bookmarkEnd w:id="0"/>
    <w:bookmarkEnd w:id="1"/>
    <w:p w14:paraId="63674DEE" w14:textId="77777777" w:rsidR="00BE587D" w:rsidRDefault="00BC33AF">
      <w:pPr>
        <w:ind w:firstLineChars="200" w:firstLine="562"/>
        <w:rPr>
          <w:rFonts w:ascii="方正仿宋_GBK" w:eastAsia="方正仿宋_GBK" w:hAnsiTheme="minorEastAsia"/>
          <w:sz w:val="28"/>
          <w:szCs w:val="28"/>
        </w:rPr>
      </w:pPr>
      <w:r>
        <w:rPr>
          <w:rFonts w:ascii="方正仿宋_GBK" w:eastAsia="方正仿宋_GBK" w:hAnsiTheme="minorEastAsia" w:hint="eastAsia"/>
          <w:b/>
          <w:bCs/>
          <w:sz w:val="28"/>
          <w:szCs w:val="28"/>
        </w:rPr>
        <w:t>分项</w:t>
      </w:r>
      <w:proofErr w:type="gramStart"/>
      <w:r>
        <w:rPr>
          <w:rFonts w:ascii="方正仿宋_GBK" w:eastAsia="方正仿宋_GBK" w:hAnsiTheme="minorEastAsia" w:hint="eastAsia"/>
          <w:b/>
          <w:bCs/>
          <w:sz w:val="28"/>
          <w:szCs w:val="28"/>
        </w:rPr>
        <w:t>一</w:t>
      </w:r>
      <w:proofErr w:type="gramEnd"/>
      <w:r>
        <w:rPr>
          <w:rFonts w:ascii="方正仿宋_GBK" w:eastAsia="方正仿宋_GBK" w:hAnsiTheme="minorEastAsia" w:hint="eastAsia"/>
          <w:b/>
          <w:bCs/>
          <w:sz w:val="28"/>
          <w:szCs w:val="28"/>
        </w:rPr>
        <w:t>：南京市公安局</w:t>
      </w:r>
      <w:r>
        <w:rPr>
          <w:rFonts w:ascii="方正仿宋_GBK" w:eastAsia="方正仿宋_GBK" w:hAnsiTheme="minorEastAsia" w:hint="eastAsia"/>
          <w:b/>
          <w:bCs/>
          <w:sz w:val="28"/>
          <w:szCs w:val="28"/>
        </w:rPr>
        <w:t>350</w:t>
      </w:r>
      <w:proofErr w:type="gramStart"/>
      <w:r>
        <w:rPr>
          <w:rFonts w:ascii="方正仿宋_GBK" w:eastAsia="方正仿宋_GBK" w:hAnsiTheme="minorEastAsia" w:hint="eastAsia"/>
          <w:b/>
          <w:bCs/>
          <w:sz w:val="28"/>
          <w:szCs w:val="28"/>
        </w:rPr>
        <w:t>兆</w:t>
      </w:r>
      <w:proofErr w:type="gramEnd"/>
      <w:r>
        <w:rPr>
          <w:rFonts w:ascii="方正仿宋_GBK" w:eastAsia="方正仿宋_GBK" w:hAnsiTheme="minorEastAsia" w:hint="eastAsia"/>
          <w:b/>
          <w:bCs/>
          <w:sz w:val="28"/>
          <w:szCs w:val="28"/>
        </w:rPr>
        <w:t>数字集群无线通信系统维保（</w:t>
      </w:r>
      <w:r>
        <w:rPr>
          <w:rFonts w:ascii="方正仿宋_GBK" w:eastAsia="方正仿宋_GBK" w:hAnsiTheme="minorEastAsia" w:hint="eastAsia"/>
          <w:b/>
          <w:bCs/>
          <w:sz w:val="28"/>
          <w:szCs w:val="28"/>
        </w:rPr>
        <w:t>202</w:t>
      </w:r>
      <w:r>
        <w:rPr>
          <w:rFonts w:ascii="方正仿宋_GBK" w:eastAsia="方正仿宋_GBK" w:hAnsiTheme="minorEastAsia" w:hint="eastAsia"/>
          <w:b/>
          <w:bCs/>
          <w:sz w:val="28"/>
          <w:szCs w:val="28"/>
          <w:lang w:val="en-US"/>
        </w:rPr>
        <w:t>5</w:t>
      </w:r>
      <w:r>
        <w:rPr>
          <w:rFonts w:ascii="方正仿宋_GBK" w:eastAsia="方正仿宋_GBK" w:hAnsiTheme="minorEastAsia" w:hint="eastAsia"/>
          <w:b/>
          <w:bCs/>
          <w:sz w:val="28"/>
          <w:szCs w:val="28"/>
        </w:rPr>
        <w:t>年度）服务考核。</w:t>
      </w:r>
      <w:proofErr w:type="gramStart"/>
      <w:r>
        <w:rPr>
          <w:rFonts w:ascii="方正仿宋_GBK" w:eastAsia="方正仿宋_GBK" w:hAnsiTheme="minorEastAsia" w:hint="eastAsia"/>
          <w:sz w:val="28"/>
          <w:szCs w:val="28"/>
        </w:rPr>
        <w:t>本考核</w:t>
      </w:r>
      <w:proofErr w:type="gramEnd"/>
      <w:r>
        <w:rPr>
          <w:rFonts w:ascii="方正仿宋_GBK" w:eastAsia="方正仿宋_GBK" w:hAnsiTheme="minorEastAsia" w:hint="eastAsia"/>
          <w:sz w:val="28"/>
          <w:szCs w:val="28"/>
        </w:rPr>
        <w:t>对中标供应商在服务周期内对分项</w:t>
      </w:r>
      <w:proofErr w:type="gramStart"/>
      <w:r>
        <w:rPr>
          <w:rFonts w:ascii="方正仿宋_GBK" w:eastAsia="方正仿宋_GBK" w:hAnsiTheme="minorEastAsia" w:hint="eastAsia"/>
          <w:sz w:val="28"/>
          <w:szCs w:val="28"/>
        </w:rPr>
        <w:t>一</w:t>
      </w:r>
      <w:proofErr w:type="gramEnd"/>
      <w:r>
        <w:rPr>
          <w:rFonts w:ascii="方正仿宋_GBK" w:eastAsia="方正仿宋_GBK" w:hAnsiTheme="minorEastAsia" w:hint="eastAsia"/>
          <w:sz w:val="28"/>
          <w:szCs w:val="28"/>
        </w:rPr>
        <w:t>内容的</w:t>
      </w:r>
      <w:proofErr w:type="gramStart"/>
      <w:r>
        <w:rPr>
          <w:rFonts w:ascii="方正仿宋_GBK" w:eastAsia="方正仿宋_GBK" w:hAnsiTheme="minorEastAsia" w:hint="eastAsia"/>
          <w:sz w:val="28"/>
          <w:szCs w:val="28"/>
        </w:rPr>
        <w:t>的</w:t>
      </w:r>
      <w:proofErr w:type="gramEnd"/>
      <w:r>
        <w:rPr>
          <w:rFonts w:ascii="方正仿宋_GBK" w:eastAsia="方正仿宋_GBK" w:hAnsiTheme="minorEastAsia" w:hint="eastAsia"/>
          <w:sz w:val="28"/>
          <w:szCs w:val="28"/>
        </w:rPr>
        <w:t>所有服务进行评分，共分为以下</w:t>
      </w:r>
      <w:r>
        <w:rPr>
          <w:rFonts w:ascii="方正仿宋_GBK" w:eastAsia="方正仿宋_GBK" w:hAnsiTheme="minorEastAsia" w:hint="eastAsia"/>
          <w:sz w:val="28"/>
          <w:szCs w:val="28"/>
        </w:rPr>
        <w:t>4</w:t>
      </w:r>
      <w:r>
        <w:rPr>
          <w:rFonts w:ascii="方正仿宋_GBK" w:eastAsia="方正仿宋_GBK" w:hAnsiTheme="minorEastAsia" w:hint="eastAsia"/>
          <w:sz w:val="28"/>
          <w:szCs w:val="28"/>
        </w:rPr>
        <w:t>项：</w:t>
      </w:r>
    </w:p>
    <w:p w14:paraId="0D259F05"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（一）日常工作人员工作质效考核（</w:t>
      </w:r>
      <w:r>
        <w:rPr>
          <w:rFonts w:ascii="方正仿宋_GBK" w:eastAsia="方正仿宋_GBK" w:hAnsiTheme="minorEastAsia" w:hint="eastAsia"/>
          <w:sz w:val="28"/>
          <w:szCs w:val="28"/>
        </w:rPr>
        <w:t>20</w:t>
      </w:r>
      <w:r>
        <w:rPr>
          <w:rFonts w:ascii="方正仿宋_GBK" w:eastAsia="方正仿宋_GBK" w:hAnsiTheme="minorEastAsia" w:hint="eastAsia"/>
          <w:sz w:val="28"/>
          <w:szCs w:val="28"/>
        </w:rPr>
        <w:t>分）</w:t>
      </w:r>
    </w:p>
    <w:p w14:paraId="77524A72"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中标供应商应按招标文件要求，安排足够数量的日常工作人员完成本项目要求的日常工作。</w:t>
      </w:r>
    </w:p>
    <w:p w14:paraId="1068D16D" w14:textId="77777777" w:rsidR="00BE587D" w:rsidRDefault="00BC33AF">
      <w:pPr>
        <w:ind w:firstLineChars="200" w:firstLine="560"/>
        <w:rPr>
          <w:rFonts w:ascii="方正仿宋_GBK" w:eastAsia="方正仿宋_GBK" w:hAnsiTheme="minorEastAsia"/>
          <w:sz w:val="28"/>
          <w:szCs w:val="28"/>
          <w:u w:val="single"/>
        </w:rPr>
      </w:pPr>
      <w:r>
        <w:rPr>
          <w:rFonts w:ascii="方正仿宋_GBK" w:eastAsia="方正仿宋_GBK" w:hAnsiTheme="minorEastAsia" w:hint="eastAsia"/>
          <w:sz w:val="28"/>
          <w:szCs w:val="28"/>
        </w:rPr>
        <w:t>日常工作质效核算方式：任意日常工作人员在工作中出现保障不力、配合不到位、脱岗失职、违反南京市公安局相关管理规定的情况，对采购人警务通信工作造成一定影响的，每出现一次扣</w:t>
      </w:r>
      <w:r>
        <w:rPr>
          <w:rFonts w:ascii="方正仿宋_GBK" w:eastAsia="方正仿宋_GBK" w:hAnsiTheme="minorEastAsia" w:hint="eastAsia"/>
          <w:sz w:val="28"/>
          <w:szCs w:val="28"/>
        </w:rPr>
        <w:t>2</w:t>
      </w:r>
      <w:r>
        <w:rPr>
          <w:rFonts w:ascii="方正仿宋_GBK" w:eastAsia="方正仿宋_GBK" w:hAnsiTheme="minorEastAsia" w:hint="eastAsia"/>
          <w:sz w:val="28"/>
          <w:szCs w:val="28"/>
        </w:rPr>
        <w:t>分，扣完为止；造成较为严重影响的，每出现一次扣</w:t>
      </w:r>
      <w:r>
        <w:rPr>
          <w:rFonts w:ascii="方正仿宋_GBK" w:eastAsia="方正仿宋_GBK" w:hAnsiTheme="minorEastAsia" w:hint="eastAsia"/>
          <w:sz w:val="28"/>
          <w:szCs w:val="28"/>
        </w:rPr>
        <w:t>5</w:t>
      </w:r>
      <w:r>
        <w:rPr>
          <w:rFonts w:ascii="方正仿宋_GBK" w:eastAsia="方正仿宋_GBK" w:hAnsiTheme="minorEastAsia" w:hint="eastAsia"/>
          <w:sz w:val="28"/>
          <w:szCs w:val="28"/>
        </w:rPr>
        <w:t>分，扣完为止；造成影响全局警务通信工作的重大影响的，本项不得分。</w:t>
      </w:r>
    </w:p>
    <w:p w14:paraId="2037097B"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（二）系统维护考核（</w:t>
      </w:r>
      <w:r>
        <w:rPr>
          <w:rFonts w:ascii="方正仿宋_GBK" w:eastAsia="方正仿宋_GBK" w:hAnsiTheme="minorEastAsia" w:hint="eastAsia"/>
          <w:sz w:val="28"/>
          <w:szCs w:val="28"/>
        </w:rPr>
        <w:t>20</w:t>
      </w:r>
      <w:r>
        <w:rPr>
          <w:rFonts w:ascii="方正仿宋_GBK" w:eastAsia="方正仿宋_GBK" w:hAnsiTheme="minorEastAsia" w:hint="eastAsia"/>
          <w:sz w:val="28"/>
          <w:szCs w:val="28"/>
        </w:rPr>
        <w:t>分）</w:t>
      </w:r>
    </w:p>
    <w:p w14:paraId="7A738713"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按照招标文件要求，中标供应商安排巡检维护人员（不包含日常工作人员）及车辆对本项目</w:t>
      </w:r>
      <w:r>
        <w:rPr>
          <w:rFonts w:ascii="方正仿宋_GBK" w:eastAsia="方正仿宋_GBK" w:hAnsiTheme="minorEastAsia" w:hint="eastAsia"/>
          <w:sz w:val="28"/>
          <w:szCs w:val="28"/>
        </w:rPr>
        <w:t>350</w:t>
      </w:r>
      <w:proofErr w:type="gramStart"/>
      <w:r>
        <w:rPr>
          <w:rFonts w:ascii="方正仿宋_GBK" w:eastAsia="方正仿宋_GBK" w:hAnsiTheme="minorEastAsia" w:hint="eastAsia"/>
          <w:sz w:val="28"/>
          <w:szCs w:val="28"/>
        </w:rPr>
        <w:t>兆</w:t>
      </w:r>
      <w:proofErr w:type="gramEnd"/>
      <w:r>
        <w:rPr>
          <w:rFonts w:ascii="方正仿宋_GBK" w:eastAsia="方正仿宋_GBK" w:hAnsiTheme="minorEastAsia" w:hint="eastAsia"/>
          <w:sz w:val="28"/>
          <w:szCs w:val="28"/>
        </w:rPr>
        <w:t>数字集群无线通信系统进行全面维护保养及故障维修。</w:t>
      </w:r>
    </w:p>
    <w:p w14:paraId="3D11EA79"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系统维护完成率核算方式：系统实际维护次数之和÷系统应维护次数之</w:t>
      </w:r>
      <w:r>
        <w:rPr>
          <w:rFonts w:ascii="方正仿宋_GBK" w:eastAsia="方正仿宋_GBK" w:hAnsiTheme="minorEastAsia" w:hint="eastAsia"/>
          <w:sz w:val="28"/>
          <w:szCs w:val="28"/>
        </w:rPr>
        <w:t>和×</w:t>
      </w:r>
      <w:r>
        <w:rPr>
          <w:rFonts w:ascii="方正仿宋_GBK" w:eastAsia="方正仿宋_GBK" w:hAnsiTheme="minorEastAsia" w:hint="eastAsia"/>
          <w:sz w:val="28"/>
          <w:szCs w:val="28"/>
        </w:rPr>
        <w:t>100%=</w:t>
      </w:r>
      <w:r>
        <w:rPr>
          <w:rFonts w:ascii="方正仿宋_GBK" w:eastAsia="方正仿宋_GBK" w:hAnsiTheme="minorEastAsia" w:hint="eastAsia"/>
          <w:sz w:val="28"/>
          <w:szCs w:val="28"/>
        </w:rPr>
        <w:t>系统维护完成率（</w:t>
      </w:r>
      <w:r>
        <w:rPr>
          <w:rFonts w:ascii="方正仿宋_GBK" w:eastAsia="方正仿宋_GBK" w:hAnsiTheme="minorEastAsia" w:hint="eastAsia"/>
          <w:sz w:val="28"/>
          <w:szCs w:val="28"/>
        </w:rPr>
        <w:t>%</w:t>
      </w:r>
      <w:r>
        <w:rPr>
          <w:rFonts w:ascii="方正仿宋_GBK" w:eastAsia="方正仿宋_GBK" w:hAnsiTheme="minorEastAsia" w:hint="eastAsia"/>
          <w:sz w:val="28"/>
          <w:szCs w:val="28"/>
        </w:rPr>
        <w:t>）</w:t>
      </w:r>
    </w:p>
    <w:p w14:paraId="735D067C" w14:textId="77777777" w:rsidR="00BE587D" w:rsidRDefault="00BC33AF">
      <w:pPr>
        <w:ind w:firstLineChars="200" w:firstLine="560"/>
        <w:rPr>
          <w:rFonts w:ascii="方正仿宋_GBK" w:eastAsia="方正仿宋_GBK" w:hAnsiTheme="minorEastAsia"/>
          <w:sz w:val="28"/>
          <w:szCs w:val="28"/>
          <w:u w:val="single"/>
        </w:rPr>
      </w:pPr>
      <w:r>
        <w:rPr>
          <w:rFonts w:ascii="方正仿宋_GBK" w:eastAsia="方正仿宋_GBK" w:hAnsiTheme="minorEastAsia" w:hint="eastAsia"/>
          <w:sz w:val="28"/>
          <w:szCs w:val="28"/>
          <w:u w:val="single"/>
        </w:rPr>
        <w:lastRenderedPageBreak/>
        <w:t>系统维护考核评分方式：系统维护完成率（</w:t>
      </w:r>
      <w:r>
        <w:rPr>
          <w:rFonts w:ascii="方正仿宋_GBK" w:eastAsia="方正仿宋_GBK" w:hAnsiTheme="minorEastAsia" w:hint="eastAsia"/>
          <w:sz w:val="28"/>
          <w:szCs w:val="28"/>
          <w:u w:val="single"/>
        </w:rPr>
        <w:t>%</w:t>
      </w:r>
      <w:r>
        <w:rPr>
          <w:rFonts w:ascii="方正仿宋_GBK" w:eastAsia="方正仿宋_GBK" w:hAnsiTheme="minorEastAsia" w:hint="eastAsia"/>
          <w:sz w:val="28"/>
          <w:szCs w:val="28"/>
          <w:u w:val="single"/>
        </w:rPr>
        <w:t>）×</w:t>
      </w:r>
      <w:r>
        <w:rPr>
          <w:rFonts w:ascii="方正仿宋_GBK" w:eastAsia="方正仿宋_GBK" w:hAnsiTheme="minorEastAsia" w:hint="eastAsia"/>
          <w:sz w:val="28"/>
          <w:szCs w:val="28"/>
          <w:u w:val="single"/>
        </w:rPr>
        <w:t>20</w:t>
      </w:r>
      <w:r>
        <w:rPr>
          <w:rFonts w:ascii="方正仿宋_GBK" w:eastAsia="方正仿宋_GBK" w:hAnsiTheme="minorEastAsia" w:hint="eastAsia"/>
          <w:sz w:val="28"/>
          <w:szCs w:val="28"/>
          <w:u w:val="single"/>
        </w:rPr>
        <w:t>分</w:t>
      </w:r>
      <w:r>
        <w:rPr>
          <w:rFonts w:ascii="方正仿宋_GBK" w:eastAsia="方正仿宋_GBK" w:hAnsiTheme="minorEastAsia" w:hint="eastAsia"/>
          <w:sz w:val="28"/>
          <w:szCs w:val="28"/>
          <w:u w:val="single"/>
        </w:rPr>
        <w:t>=</w:t>
      </w:r>
      <w:r>
        <w:rPr>
          <w:rFonts w:ascii="方正仿宋_GBK" w:eastAsia="方正仿宋_GBK" w:hAnsiTheme="minorEastAsia" w:hint="eastAsia"/>
          <w:sz w:val="28"/>
          <w:szCs w:val="28"/>
          <w:u w:val="single"/>
        </w:rPr>
        <w:t>系统维护分（四舍五入取至小数点后两位）</w:t>
      </w:r>
    </w:p>
    <w:p w14:paraId="52CEBDC7"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（三）任务保障考核（</w:t>
      </w:r>
      <w:r>
        <w:rPr>
          <w:rFonts w:ascii="方正仿宋_GBK" w:eastAsia="方正仿宋_GBK" w:hAnsiTheme="minorEastAsia" w:hint="eastAsia"/>
          <w:sz w:val="28"/>
          <w:szCs w:val="28"/>
        </w:rPr>
        <w:t>10</w:t>
      </w:r>
      <w:r>
        <w:rPr>
          <w:rFonts w:ascii="方正仿宋_GBK" w:eastAsia="方正仿宋_GBK" w:hAnsiTheme="minorEastAsia" w:hint="eastAsia"/>
          <w:sz w:val="28"/>
          <w:szCs w:val="28"/>
        </w:rPr>
        <w:t>分）</w:t>
      </w:r>
    </w:p>
    <w:p w14:paraId="60536983"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因重大活动、突发事件等需要加强系统维护、技术保障时，根据采购人要求，供应</w:t>
      </w:r>
      <w:proofErr w:type="gramStart"/>
      <w:r>
        <w:rPr>
          <w:rFonts w:ascii="方正仿宋_GBK" w:eastAsia="方正仿宋_GBK" w:hAnsiTheme="minorEastAsia" w:hint="eastAsia"/>
          <w:sz w:val="28"/>
          <w:szCs w:val="28"/>
        </w:rPr>
        <w:t>商快速</w:t>
      </w:r>
      <w:proofErr w:type="gramEnd"/>
      <w:r>
        <w:rPr>
          <w:rFonts w:ascii="方正仿宋_GBK" w:eastAsia="方正仿宋_GBK" w:hAnsiTheme="minorEastAsia" w:hint="eastAsia"/>
          <w:sz w:val="28"/>
          <w:szCs w:val="28"/>
        </w:rPr>
        <w:t>响应提供专门的技术人员（不包含日常工作人员）和车辆协助加强维护，根据采购人需求增派相应数量技术人员到场完成信号测试、人员值守、后台监测、平台操作等保障工作。</w:t>
      </w:r>
    </w:p>
    <w:p w14:paraId="7B03A7D8"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任务保障完成率核算方式：供应商按要求响应的保障次数÷实际发生需求的保障次数</w:t>
      </w:r>
      <w:r>
        <w:rPr>
          <w:rFonts w:ascii="方正仿宋_GBK" w:eastAsia="方正仿宋_GBK" w:hAnsiTheme="minorEastAsia" w:hint="eastAsia"/>
          <w:sz w:val="28"/>
          <w:szCs w:val="28"/>
        </w:rPr>
        <w:t>=</w:t>
      </w:r>
      <w:r>
        <w:rPr>
          <w:rFonts w:ascii="方正仿宋_GBK" w:eastAsia="方正仿宋_GBK" w:hAnsiTheme="minorEastAsia" w:hint="eastAsia"/>
          <w:sz w:val="28"/>
          <w:szCs w:val="28"/>
        </w:rPr>
        <w:t>任务保障完成率（</w:t>
      </w:r>
      <w:r>
        <w:rPr>
          <w:rFonts w:ascii="方正仿宋_GBK" w:eastAsia="方正仿宋_GBK" w:hAnsiTheme="minorEastAsia" w:hint="eastAsia"/>
          <w:sz w:val="28"/>
          <w:szCs w:val="28"/>
        </w:rPr>
        <w:t>%</w:t>
      </w:r>
      <w:r>
        <w:rPr>
          <w:rFonts w:ascii="方正仿宋_GBK" w:eastAsia="方正仿宋_GBK" w:hAnsiTheme="minorEastAsia" w:hint="eastAsia"/>
          <w:sz w:val="28"/>
          <w:szCs w:val="28"/>
        </w:rPr>
        <w:t>）</w:t>
      </w:r>
    </w:p>
    <w:p w14:paraId="564B00D4" w14:textId="77777777" w:rsidR="00BE587D" w:rsidRDefault="00BC33AF">
      <w:pPr>
        <w:ind w:firstLineChars="200" w:firstLine="560"/>
        <w:rPr>
          <w:rFonts w:ascii="方正仿宋_GBK" w:eastAsia="方正仿宋_GBK" w:hAnsiTheme="minorEastAsia"/>
          <w:sz w:val="28"/>
          <w:szCs w:val="28"/>
          <w:u w:val="single"/>
        </w:rPr>
      </w:pPr>
      <w:r>
        <w:rPr>
          <w:rFonts w:ascii="方正仿宋_GBK" w:eastAsia="方正仿宋_GBK" w:hAnsiTheme="minorEastAsia" w:hint="eastAsia"/>
          <w:sz w:val="28"/>
          <w:szCs w:val="28"/>
          <w:u w:val="single"/>
        </w:rPr>
        <w:t>任务保障评分方式：任</w:t>
      </w:r>
      <w:r>
        <w:rPr>
          <w:rFonts w:ascii="方正仿宋_GBK" w:eastAsia="方正仿宋_GBK" w:hAnsiTheme="minorEastAsia" w:hint="eastAsia"/>
          <w:sz w:val="28"/>
          <w:szCs w:val="28"/>
          <w:u w:val="single"/>
        </w:rPr>
        <w:t>务保障完成率（</w:t>
      </w:r>
      <w:r>
        <w:rPr>
          <w:rFonts w:ascii="方正仿宋_GBK" w:eastAsia="方正仿宋_GBK" w:hAnsiTheme="minorEastAsia" w:hint="eastAsia"/>
          <w:sz w:val="28"/>
          <w:szCs w:val="28"/>
          <w:u w:val="single"/>
        </w:rPr>
        <w:t>%</w:t>
      </w:r>
      <w:r>
        <w:rPr>
          <w:rFonts w:ascii="方正仿宋_GBK" w:eastAsia="方正仿宋_GBK" w:hAnsiTheme="minorEastAsia" w:hint="eastAsia"/>
          <w:sz w:val="28"/>
          <w:szCs w:val="28"/>
          <w:u w:val="single"/>
        </w:rPr>
        <w:t>）×</w:t>
      </w:r>
      <w:r>
        <w:rPr>
          <w:rFonts w:ascii="方正仿宋_GBK" w:eastAsia="方正仿宋_GBK" w:hAnsiTheme="minorEastAsia" w:hint="eastAsia"/>
          <w:sz w:val="28"/>
          <w:szCs w:val="28"/>
          <w:u w:val="single"/>
        </w:rPr>
        <w:t>10=</w:t>
      </w:r>
      <w:r>
        <w:rPr>
          <w:rFonts w:ascii="方正仿宋_GBK" w:eastAsia="方正仿宋_GBK" w:hAnsiTheme="minorEastAsia" w:hint="eastAsia"/>
          <w:sz w:val="28"/>
          <w:szCs w:val="28"/>
          <w:u w:val="single"/>
        </w:rPr>
        <w:t>任务保障分（四舍五入取至小数点后两位）</w:t>
      </w:r>
    </w:p>
    <w:p w14:paraId="166BAC7F"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（四）响应</w:t>
      </w:r>
      <w:proofErr w:type="gramStart"/>
      <w:r>
        <w:rPr>
          <w:rFonts w:ascii="方正仿宋_GBK" w:eastAsia="方正仿宋_GBK" w:hAnsiTheme="minorEastAsia" w:hint="eastAsia"/>
          <w:sz w:val="28"/>
          <w:szCs w:val="28"/>
        </w:rPr>
        <w:t>度综合</w:t>
      </w:r>
      <w:proofErr w:type="gramEnd"/>
      <w:r>
        <w:rPr>
          <w:rFonts w:ascii="方正仿宋_GBK" w:eastAsia="方正仿宋_GBK" w:hAnsiTheme="minorEastAsia" w:hint="eastAsia"/>
          <w:sz w:val="28"/>
          <w:szCs w:val="28"/>
        </w:rPr>
        <w:t>考核（</w:t>
      </w:r>
      <w:r>
        <w:rPr>
          <w:rFonts w:ascii="方正仿宋_GBK" w:eastAsia="方正仿宋_GBK" w:hAnsiTheme="minorEastAsia" w:hint="eastAsia"/>
          <w:sz w:val="28"/>
          <w:szCs w:val="28"/>
        </w:rPr>
        <w:t>10</w:t>
      </w:r>
      <w:r>
        <w:rPr>
          <w:rFonts w:ascii="方正仿宋_GBK" w:eastAsia="方正仿宋_GBK" w:hAnsiTheme="minorEastAsia" w:hint="eastAsia"/>
          <w:sz w:val="28"/>
          <w:szCs w:val="28"/>
        </w:rPr>
        <w:t>分）</w:t>
      </w:r>
    </w:p>
    <w:p w14:paraId="3BC531B2"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本项目采用全包（即风险式）维护方式。中标供应商在负责日常维护、故障检修及技术保障的基础上，本项目所列维保范围内，若有系统或设备完全损坏确实不能再修复使用的，经用户和供应商共同确认后，由供应商提供同品牌型号全新备品备件进行更换，费用由中标供应商负责。如因设备停产等不可</w:t>
      </w:r>
      <w:proofErr w:type="gramStart"/>
      <w:r>
        <w:rPr>
          <w:rFonts w:ascii="方正仿宋_GBK" w:eastAsia="方正仿宋_GBK" w:hAnsiTheme="minorEastAsia" w:hint="eastAsia"/>
          <w:sz w:val="28"/>
          <w:szCs w:val="28"/>
        </w:rPr>
        <w:t>抗因素</w:t>
      </w:r>
      <w:proofErr w:type="gramEnd"/>
      <w:r>
        <w:rPr>
          <w:rFonts w:ascii="方正仿宋_GBK" w:eastAsia="方正仿宋_GBK" w:hAnsiTheme="minorEastAsia" w:hint="eastAsia"/>
          <w:sz w:val="28"/>
          <w:szCs w:val="28"/>
        </w:rPr>
        <w:t>导致不能提供同品牌型号备品备件，则应提供性能参数符合兼容性要求并且不落后于原设备的全新产品进行更换。</w:t>
      </w:r>
    </w:p>
    <w:p w14:paraId="17103DED"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根据招标文件要求，中标供应商如有以下响应</w:t>
      </w:r>
      <w:r>
        <w:rPr>
          <w:rFonts w:ascii="方正仿宋_GBK" w:eastAsia="方正仿宋_GBK" w:hAnsiTheme="minorEastAsia" w:hint="eastAsia"/>
          <w:sz w:val="28"/>
          <w:szCs w:val="28"/>
        </w:rPr>
        <w:t>不到位的情况，则每出现一次扣</w:t>
      </w:r>
      <w:r>
        <w:rPr>
          <w:rFonts w:ascii="方正仿宋_GBK" w:eastAsia="方正仿宋_GBK" w:hAnsiTheme="minorEastAsia" w:hint="eastAsia"/>
          <w:sz w:val="28"/>
          <w:szCs w:val="28"/>
        </w:rPr>
        <w:t>1</w:t>
      </w:r>
      <w:r>
        <w:rPr>
          <w:rFonts w:ascii="方正仿宋_GBK" w:eastAsia="方正仿宋_GBK" w:hAnsiTheme="minorEastAsia" w:hint="eastAsia"/>
          <w:sz w:val="28"/>
          <w:szCs w:val="28"/>
        </w:rPr>
        <w:t>分。本项共计</w:t>
      </w:r>
      <w:r>
        <w:rPr>
          <w:rFonts w:ascii="方正仿宋_GBK" w:eastAsia="方正仿宋_GBK" w:hAnsiTheme="minorEastAsia" w:hint="eastAsia"/>
          <w:sz w:val="28"/>
          <w:szCs w:val="28"/>
        </w:rPr>
        <w:t>10</w:t>
      </w:r>
      <w:r>
        <w:rPr>
          <w:rFonts w:ascii="方正仿宋_GBK" w:eastAsia="方正仿宋_GBK" w:hAnsiTheme="minorEastAsia" w:hint="eastAsia"/>
          <w:sz w:val="28"/>
          <w:szCs w:val="28"/>
        </w:rPr>
        <w:t>分，扣完为止。</w:t>
      </w:r>
    </w:p>
    <w:p w14:paraId="652472C7"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1</w:t>
      </w:r>
      <w:r>
        <w:rPr>
          <w:rFonts w:ascii="方正仿宋_GBK" w:eastAsia="方正仿宋_GBK" w:hAnsiTheme="minorEastAsia" w:hint="eastAsia"/>
          <w:sz w:val="28"/>
          <w:szCs w:val="28"/>
        </w:rPr>
        <w:t>、系统发生故障时，超出要求响应时间（</w:t>
      </w:r>
      <w:r>
        <w:rPr>
          <w:rFonts w:ascii="方正仿宋_GBK" w:eastAsia="方正仿宋_GBK" w:hAnsiTheme="minorEastAsia" w:hint="eastAsia"/>
          <w:sz w:val="28"/>
          <w:szCs w:val="28"/>
        </w:rPr>
        <w:t>2</w:t>
      </w:r>
      <w:r>
        <w:rPr>
          <w:rFonts w:ascii="方正仿宋_GBK" w:eastAsia="方正仿宋_GBK" w:hAnsiTheme="minorEastAsia" w:hint="eastAsia"/>
          <w:sz w:val="28"/>
          <w:szCs w:val="28"/>
        </w:rPr>
        <w:t>小时内）抵达故障现</w:t>
      </w:r>
      <w:r>
        <w:rPr>
          <w:rFonts w:ascii="方正仿宋_GBK" w:eastAsia="方正仿宋_GBK" w:hAnsiTheme="minorEastAsia" w:hint="eastAsia"/>
          <w:sz w:val="28"/>
          <w:szCs w:val="28"/>
        </w:rPr>
        <w:lastRenderedPageBreak/>
        <w:t>场；</w:t>
      </w:r>
    </w:p>
    <w:p w14:paraId="425439A6"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2</w:t>
      </w:r>
      <w:r>
        <w:rPr>
          <w:rFonts w:ascii="方正仿宋_GBK" w:eastAsia="方正仿宋_GBK" w:hAnsiTheme="minorEastAsia" w:hint="eastAsia"/>
          <w:sz w:val="28"/>
          <w:szCs w:val="28"/>
        </w:rPr>
        <w:t>、未能在规定时间内（自抵达现场起</w:t>
      </w:r>
      <w:r>
        <w:rPr>
          <w:rFonts w:ascii="方正仿宋_GBK" w:eastAsia="方正仿宋_GBK" w:hAnsiTheme="minorEastAsia" w:hint="eastAsia"/>
          <w:sz w:val="28"/>
          <w:szCs w:val="28"/>
        </w:rPr>
        <w:t>2</w:t>
      </w:r>
      <w:r>
        <w:rPr>
          <w:rFonts w:ascii="方正仿宋_GBK" w:eastAsia="方正仿宋_GBK" w:hAnsiTheme="minorEastAsia" w:hint="eastAsia"/>
          <w:sz w:val="28"/>
          <w:szCs w:val="28"/>
        </w:rPr>
        <w:t>小时内）修复故障及恢复业务功能（不包含需要更换备品备件的情况以及需要采购人额外帮助协调的时间开销）；</w:t>
      </w:r>
    </w:p>
    <w:p w14:paraId="795A9983" w14:textId="77777777" w:rsidR="00BE587D" w:rsidRDefault="00BC33AF">
      <w:pPr>
        <w:ind w:firstLineChars="200" w:firstLine="560"/>
        <w:rPr>
          <w:rFonts w:ascii="方正仿宋_GBK" w:eastAsia="方正仿宋_GBK" w:hAnsiTheme="minorEastAsia"/>
          <w:sz w:val="28"/>
          <w:szCs w:val="28"/>
        </w:rPr>
      </w:pPr>
      <w:r>
        <w:rPr>
          <w:rFonts w:ascii="方正仿宋_GBK" w:eastAsia="方正仿宋_GBK" w:hAnsiTheme="minorEastAsia" w:hint="eastAsia"/>
          <w:sz w:val="28"/>
          <w:szCs w:val="28"/>
        </w:rPr>
        <w:t>3</w:t>
      </w:r>
      <w:r>
        <w:rPr>
          <w:rFonts w:ascii="方正仿宋_GBK" w:eastAsia="方正仿宋_GBK" w:hAnsiTheme="minorEastAsia" w:hint="eastAsia"/>
          <w:sz w:val="28"/>
          <w:szCs w:val="28"/>
        </w:rPr>
        <w:t>、未能在承诺的时间范围内，在必要时提供符合要求的备品备件进行更换恢复业务功能。</w:t>
      </w:r>
    </w:p>
    <w:p w14:paraId="45F24579" w14:textId="65CE48C1" w:rsidR="00BE587D" w:rsidRDefault="00BC33AF">
      <w:pPr>
        <w:ind w:firstLineChars="200" w:firstLine="562"/>
        <w:rPr>
          <w:rFonts w:ascii="方正仿宋_GBK" w:eastAsia="方正仿宋_GBK" w:hAnsiTheme="minorEastAsia"/>
          <w:sz w:val="28"/>
          <w:szCs w:val="28"/>
        </w:rPr>
      </w:pPr>
      <w:r>
        <w:rPr>
          <w:rFonts w:ascii="方正仿宋_GBK" w:eastAsia="方正仿宋_GBK" w:hAnsiTheme="minorEastAsia" w:hint="eastAsia"/>
          <w:b/>
          <w:sz w:val="28"/>
          <w:szCs w:val="28"/>
        </w:rPr>
        <w:t>分项</w:t>
      </w:r>
      <w:proofErr w:type="gramStart"/>
      <w:r>
        <w:rPr>
          <w:rFonts w:ascii="方正仿宋_GBK" w:eastAsia="方正仿宋_GBK" w:hAnsiTheme="minorEastAsia" w:hint="eastAsia"/>
          <w:b/>
          <w:sz w:val="28"/>
          <w:szCs w:val="28"/>
        </w:rPr>
        <w:t>一</w:t>
      </w:r>
      <w:proofErr w:type="gramEnd"/>
      <w:r>
        <w:rPr>
          <w:rFonts w:ascii="方正仿宋_GBK" w:eastAsia="方正仿宋_GBK" w:hAnsiTheme="minorEastAsia" w:hint="eastAsia"/>
          <w:b/>
          <w:sz w:val="28"/>
          <w:szCs w:val="28"/>
        </w:rPr>
        <w:t>：南京市公安局</w:t>
      </w:r>
      <w:r>
        <w:rPr>
          <w:rFonts w:ascii="方正仿宋_GBK" w:eastAsia="方正仿宋_GBK" w:hAnsiTheme="minorEastAsia"/>
          <w:b/>
          <w:sz w:val="28"/>
          <w:szCs w:val="28"/>
        </w:rPr>
        <w:t>350</w:t>
      </w:r>
      <w:proofErr w:type="gramStart"/>
      <w:r>
        <w:rPr>
          <w:rFonts w:ascii="方正仿宋_GBK" w:eastAsia="方正仿宋_GBK" w:hAnsiTheme="minorEastAsia"/>
          <w:b/>
          <w:sz w:val="28"/>
          <w:szCs w:val="28"/>
        </w:rPr>
        <w:t>兆</w:t>
      </w:r>
      <w:proofErr w:type="gramEnd"/>
      <w:r>
        <w:rPr>
          <w:rFonts w:ascii="方正仿宋_GBK" w:eastAsia="方正仿宋_GBK" w:hAnsiTheme="minorEastAsia" w:hint="eastAsia"/>
          <w:b/>
          <w:sz w:val="28"/>
          <w:szCs w:val="28"/>
        </w:rPr>
        <w:t>数字集群</w:t>
      </w:r>
      <w:r>
        <w:rPr>
          <w:rFonts w:ascii="方正仿宋_GBK" w:eastAsia="方正仿宋_GBK" w:hAnsiTheme="minorEastAsia"/>
          <w:b/>
          <w:sz w:val="28"/>
          <w:szCs w:val="28"/>
        </w:rPr>
        <w:t>无线通信系统维保（</w:t>
      </w:r>
      <w:r>
        <w:rPr>
          <w:rFonts w:ascii="方正仿宋_GBK" w:eastAsia="方正仿宋_GBK" w:hAnsiTheme="minorEastAsia"/>
          <w:b/>
          <w:sz w:val="28"/>
          <w:szCs w:val="28"/>
        </w:rPr>
        <w:t>202</w:t>
      </w:r>
      <w:r w:rsidR="00232494">
        <w:rPr>
          <w:rFonts w:ascii="方正仿宋_GBK" w:eastAsia="方正仿宋_GBK" w:hAnsiTheme="minorEastAsia" w:hint="eastAsia"/>
          <w:b/>
          <w:sz w:val="28"/>
          <w:szCs w:val="28"/>
        </w:rPr>
        <w:t>5</w:t>
      </w:r>
      <w:r>
        <w:rPr>
          <w:rFonts w:ascii="方正仿宋_GBK" w:eastAsia="方正仿宋_GBK" w:hAnsiTheme="minorEastAsia"/>
          <w:b/>
          <w:sz w:val="28"/>
          <w:szCs w:val="28"/>
        </w:rPr>
        <w:t>年度）服务考核</w:t>
      </w:r>
      <w:r>
        <w:rPr>
          <w:rFonts w:ascii="方正仿宋_GBK" w:eastAsia="方正仿宋_GBK" w:hAnsiTheme="minorEastAsia" w:hint="eastAsia"/>
          <w:b/>
          <w:sz w:val="28"/>
          <w:szCs w:val="28"/>
        </w:rPr>
        <w:t>评分表如下：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679"/>
        <w:gridCol w:w="1133"/>
        <w:gridCol w:w="1467"/>
      </w:tblGrid>
      <w:tr w:rsidR="00BE587D" w14:paraId="3CCC6659" w14:textId="77777777">
        <w:trPr>
          <w:jc w:val="center"/>
        </w:trPr>
        <w:tc>
          <w:tcPr>
            <w:tcW w:w="729" w:type="pct"/>
            <w:tcBorders>
              <w:top w:val="single" w:sz="4" w:space="0" w:color="auto"/>
              <w:left w:val="single" w:sz="4" w:space="0" w:color="auto"/>
              <w:bottom w:val="single" w:sz="4" w:space="0" w:color="auto"/>
              <w:right w:val="single" w:sz="4" w:space="0" w:color="auto"/>
            </w:tcBorders>
            <w:vAlign w:val="center"/>
          </w:tcPr>
          <w:p w14:paraId="7A601D0E" w14:textId="77777777" w:rsidR="00BE587D" w:rsidRDefault="00BC33AF">
            <w:pPr>
              <w:jc w:val="center"/>
              <w:rPr>
                <w:rFonts w:ascii="方正仿宋_GBK" w:eastAsia="方正仿宋_GBK"/>
                <w:b/>
                <w:bCs/>
                <w:sz w:val="28"/>
                <w:szCs w:val="28"/>
              </w:rPr>
            </w:pPr>
            <w:r>
              <w:rPr>
                <w:rFonts w:ascii="方正仿宋_GBK" w:eastAsia="方正仿宋_GBK" w:hint="eastAsia"/>
                <w:b/>
                <w:bCs/>
                <w:sz w:val="28"/>
                <w:szCs w:val="28"/>
              </w:rPr>
              <w:t>供应商</w:t>
            </w:r>
          </w:p>
        </w:tc>
        <w:tc>
          <w:tcPr>
            <w:tcW w:w="2745" w:type="pct"/>
            <w:tcBorders>
              <w:top w:val="single" w:sz="4" w:space="0" w:color="auto"/>
              <w:left w:val="single" w:sz="4" w:space="0" w:color="auto"/>
              <w:bottom w:val="single" w:sz="4" w:space="0" w:color="auto"/>
              <w:right w:val="single" w:sz="4" w:space="0" w:color="auto"/>
            </w:tcBorders>
            <w:vAlign w:val="center"/>
          </w:tcPr>
          <w:p w14:paraId="54479AB8" w14:textId="77777777" w:rsidR="00BE587D" w:rsidRDefault="00BE587D">
            <w:pPr>
              <w:rPr>
                <w:rFonts w:ascii="方正仿宋_GBK" w:eastAsia="方正仿宋_GBK"/>
                <w:sz w:val="28"/>
                <w:szCs w:val="28"/>
              </w:rPr>
            </w:pPr>
          </w:p>
        </w:tc>
        <w:tc>
          <w:tcPr>
            <w:tcW w:w="665" w:type="pct"/>
            <w:tcBorders>
              <w:top w:val="single" w:sz="4" w:space="0" w:color="auto"/>
              <w:left w:val="single" w:sz="4" w:space="0" w:color="auto"/>
              <w:bottom w:val="single" w:sz="4" w:space="0" w:color="auto"/>
              <w:right w:val="single" w:sz="4" w:space="0" w:color="auto"/>
            </w:tcBorders>
            <w:vAlign w:val="center"/>
          </w:tcPr>
          <w:p w14:paraId="5A076FC4" w14:textId="77777777" w:rsidR="00BE587D" w:rsidRDefault="00BC33AF">
            <w:pPr>
              <w:jc w:val="center"/>
              <w:rPr>
                <w:rFonts w:ascii="方正仿宋_GBK" w:eastAsia="方正仿宋_GBK"/>
                <w:sz w:val="28"/>
                <w:szCs w:val="28"/>
              </w:rPr>
            </w:pPr>
            <w:r>
              <w:rPr>
                <w:rFonts w:ascii="方正仿宋_GBK" w:eastAsia="方正仿宋_GBK" w:hint="eastAsia"/>
                <w:sz w:val="28"/>
                <w:szCs w:val="28"/>
              </w:rPr>
              <w:t>总分</w:t>
            </w:r>
          </w:p>
        </w:tc>
        <w:tc>
          <w:tcPr>
            <w:tcW w:w="861" w:type="pct"/>
            <w:tcBorders>
              <w:top w:val="single" w:sz="4" w:space="0" w:color="auto"/>
              <w:left w:val="single" w:sz="4" w:space="0" w:color="auto"/>
              <w:bottom w:val="single" w:sz="4" w:space="0" w:color="auto"/>
              <w:right w:val="single" w:sz="4" w:space="0" w:color="auto"/>
            </w:tcBorders>
            <w:vAlign w:val="center"/>
          </w:tcPr>
          <w:p w14:paraId="6A5793C2" w14:textId="77777777" w:rsidR="00BE587D" w:rsidRDefault="00BE587D">
            <w:pPr>
              <w:rPr>
                <w:rFonts w:ascii="方正仿宋_GBK" w:eastAsia="方正仿宋_GBK"/>
                <w:sz w:val="28"/>
                <w:szCs w:val="28"/>
              </w:rPr>
            </w:pPr>
          </w:p>
        </w:tc>
      </w:tr>
      <w:tr w:rsidR="00BE587D" w14:paraId="3B38F53B" w14:textId="77777777">
        <w:trPr>
          <w:jc w:val="center"/>
        </w:trPr>
        <w:tc>
          <w:tcPr>
            <w:tcW w:w="729" w:type="pct"/>
            <w:tcBorders>
              <w:top w:val="single" w:sz="4" w:space="0" w:color="auto"/>
              <w:left w:val="single" w:sz="4" w:space="0" w:color="auto"/>
              <w:bottom w:val="single" w:sz="4" w:space="0" w:color="auto"/>
              <w:right w:val="single" w:sz="4" w:space="0" w:color="auto"/>
            </w:tcBorders>
            <w:vAlign w:val="center"/>
          </w:tcPr>
          <w:p w14:paraId="087F3B41" w14:textId="77777777" w:rsidR="00BE587D" w:rsidRDefault="00BC33AF">
            <w:pPr>
              <w:jc w:val="center"/>
              <w:rPr>
                <w:rFonts w:ascii="方正仿宋_GBK" w:eastAsia="方正仿宋_GBK"/>
                <w:sz w:val="28"/>
                <w:szCs w:val="28"/>
              </w:rPr>
            </w:pPr>
            <w:r>
              <w:rPr>
                <w:rFonts w:ascii="方正仿宋_GBK" w:eastAsia="方正仿宋_GBK" w:hint="eastAsia"/>
                <w:sz w:val="28"/>
                <w:szCs w:val="28"/>
              </w:rPr>
              <w:t>序号</w:t>
            </w:r>
          </w:p>
        </w:tc>
        <w:tc>
          <w:tcPr>
            <w:tcW w:w="2745" w:type="pct"/>
            <w:tcBorders>
              <w:top w:val="single" w:sz="4" w:space="0" w:color="auto"/>
              <w:left w:val="single" w:sz="4" w:space="0" w:color="auto"/>
              <w:bottom w:val="single" w:sz="4" w:space="0" w:color="auto"/>
              <w:right w:val="single" w:sz="4" w:space="0" w:color="auto"/>
            </w:tcBorders>
            <w:vAlign w:val="center"/>
          </w:tcPr>
          <w:p w14:paraId="1410D4B4" w14:textId="77777777" w:rsidR="00BE587D" w:rsidRDefault="00BC33AF">
            <w:pPr>
              <w:jc w:val="center"/>
              <w:rPr>
                <w:rFonts w:ascii="方正仿宋_GBK" w:eastAsia="方正仿宋_GBK"/>
                <w:sz w:val="28"/>
                <w:szCs w:val="28"/>
              </w:rPr>
            </w:pPr>
            <w:r>
              <w:rPr>
                <w:rFonts w:ascii="方正仿宋_GBK" w:eastAsia="方正仿宋_GBK" w:hint="eastAsia"/>
                <w:sz w:val="28"/>
                <w:szCs w:val="28"/>
              </w:rPr>
              <w:t>项目</w:t>
            </w:r>
          </w:p>
        </w:tc>
        <w:tc>
          <w:tcPr>
            <w:tcW w:w="665" w:type="pct"/>
            <w:tcBorders>
              <w:top w:val="single" w:sz="4" w:space="0" w:color="auto"/>
              <w:left w:val="single" w:sz="4" w:space="0" w:color="auto"/>
              <w:bottom w:val="single" w:sz="4" w:space="0" w:color="auto"/>
              <w:right w:val="single" w:sz="4" w:space="0" w:color="auto"/>
            </w:tcBorders>
            <w:vAlign w:val="center"/>
          </w:tcPr>
          <w:p w14:paraId="64BCB7AF" w14:textId="77777777" w:rsidR="00BE587D" w:rsidRDefault="00BC33AF">
            <w:pPr>
              <w:jc w:val="center"/>
              <w:rPr>
                <w:rFonts w:ascii="方正仿宋_GBK" w:eastAsia="方正仿宋_GBK"/>
                <w:sz w:val="28"/>
                <w:szCs w:val="28"/>
              </w:rPr>
            </w:pPr>
            <w:r>
              <w:rPr>
                <w:rFonts w:ascii="方正仿宋_GBK" w:eastAsia="方正仿宋_GBK" w:hint="eastAsia"/>
                <w:sz w:val="28"/>
                <w:szCs w:val="28"/>
              </w:rPr>
              <w:t>得分</w:t>
            </w:r>
          </w:p>
        </w:tc>
        <w:tc>
          <w:tcPr>
            <w:tcW w:w="861" w:type="pct"/>
            <w:tcBorders>
              <w:top w:val="single" w:sz="4" w:space="0" w:color="auto"/>
              <w:left w:val="single" w:sz="4" w:space="0" w:color="auto"/>
              <w:bottom w:val="single" w:sz="4" w:space="0" w:color="auto"/>
              <w:right w:val="single" w:sz="4" w:space="0" w:color="auto"/>
            </w:tcBorders>
          </w:tcPr>
          <w:p w14:paraId="36DF9A8D" w14:textId="77777777" w:rsidR="00BE587D" w:rsidRDefault="00BC33AF">
            <w:pPr>
              <w:jc w:val="center"/>
              <w:rPr>
                <w:rFonts w:ascii="方正仿宋_GBK" w:eastAsia="方正仿宋_GBK"/>
                <w:sz w:val="28"/>
                <w:szCs w:val="28"/>
              </w:rPr>
            </w:pPr>
            <w:r>
              <w:rPr>
                <w:rFonts w:ascii="方正仿宋_GBK" w:eastAsia="方正仿宋_GBK" w:hint="eastAsia"/>
                <w:sz w:val="28"/>
                <w:szCs w:val="28"/>
              </w:rPr>
              <w:t>备注</w:t>
            </w:r>
          </w:p>
        </w:tc>
      </w:tr>
      <w:tr w:rsidR="00BE587D" w14:paraId="0394897F" w14:textId="77777777">
        <w:trPr>
          <w:jc w:val="center"/>
        </w:trPr>
        <w:tc>
          <w:tcPr>
            <w:tcW w:w="729" w:type="pct"/>
            <w:tcBorders>
              <w:top w:val="single" w:sz="4" w:space="0" w:color="auto"/>
              <w:left w:val="single" w:sz="4" w:space="0" w:color="auto"/>
              <w:bottom w:val="single" w:sz="4" w:space="0" w:color="auto"/>
              <w:right w:val="single" w:sz="4" w:space="0" w:color="auto"/>
            </w:tcBorders>
            <w:vAlign w:val="center"/>
          </w:tcPr>
          <w:p w14:paraId="1324A264" w14:textId="77777777" w:rsidR="00BE587D" w:rsidRDefault="00BC33AF">
            <w:pPr>
              <w:jc w:val="center"/>
              <w:rPr>
                <w:rFonts w:ascii="方正仿宋_GBK" w:eastAsia="方正仿宋_GBK"/>
                <w:sz w:val="28"/>
                <w:szCs w:val="28"/>
              </w:rPr>
            </w:pPr>
            <w:r>
              <w:rPr>
                <w:rFonts w:ascii="方正仿宋_GBK" w:eastAsia="方正仿宋_GBK" w:hint="eastAsia"/>
                <w:sz w:val="28"/>
                <w:szCs w:val="28"/>
              </w:rPr>
              <w:t>1</w:t>
            </w:r>
          </w:p>
        </w:tc>
        <w:tc>
          <w:tcPr>
            <w:tcW w:w="2745" w:type="pct"/>
            <w:tcBorders>
              <w:top w:val="single" w:sz="4" w:space="0" w:color="auto"/>
              <w:left w:val="single" w:sz="4" w:space="0" w:color="auto"/>
              <w:bottom w:val="single" w:sz="4" w:space="0" w:color="auto"/>
              <w:right w:val="single" w:sz="4" w:space="0" w:color="auto"/>
            </w:tcBorders>
            <w:vAlign w:val="center"/>
          </w:tcPr>
          <w:p w14:paraId="7F769484" w14:textId="77777777" w:rsidR="00BE587D" w:rsidRDefault="00BC33AF">
            <w:pPr>
              <w:rPr>
                <w:rFonts w:ascii="方正仿宋_GBK" w:eastAsia="方正仿宋_GBK"/>
                <w:sz w:val="28"/>
                <w:szCs w:val="28"/>
              </w:rPr>
            </w:pPr>
            <w:r>
              <w:rPr>
                <w:rFonts w:ascii="方正仿宋_GBK" w:eastAsia="方正仿宋_GBK" w:hAnsiTheme="minorEastAsia" w:hint="eastAsia"/>
                <w:sz w:val="28"/>
                <w:szCs w:val="28"/>
              </w:rPr>
              <w:t>日常工作人员工作质效考核</w:t>
            </w:r>
            <w:r>
              <w:rPr>
                <w:rFonts w:ascii="方正仿宋_GBK" w:eastAsia="方正仿宋_GBK" w:hint="eastAsia"/>
                <w:sz w:val="28"/>
                <w:szCs w:val="28"/>
              </w:rPr>
              <w:t>（</w:t>
            </w:r>
            <w:r>
              <w:rPr>
                <w:rFonts w:ascii="方正仿宋_GBK" w:eastAsia="方正仿宋_GBK" w:hint="eastAsia"/>
                <w:sz w:val="28"/>
                <w:szCs w:val="28"/>
              </w:rPr>
              <w:t>20</w:t>
            </w:r>
            <w:r>
              <w:rPr>
                <w:rFonts w:ascii="方正仿宋_GBK" w:eastAsia="方正仿宋_GBK" w:hint="eastAsia"/>
                <w:sz w:val="28"/>
                <w:szCs w:val="28"/>
              </w:rPr>
              <w:t>分）</w:t>
            </w:r>
          </w:p>
        </w:tc>
        <w:tc>
          <w:tcPr>
            <w:tcW w:w="665" w:type="pct"/>
            <w:tcBorders>
              <w:top w:val="single" w:sz="4" w:space="0" w:color="auto"/>
              <w:left w:val="single" w:sz="4" w:space="0" w:color="auto"/>
              <w:bottom w:val="single" w:sz="4" w:space="0" w:color="auto"/>
              <w:right w:val="single" w:sz="4" w:space="0" w:color="auto"/>
            </w:tcBorders>
            <w:vAlign w:val="center"/>
          </w:tcPr>
          <w:p w14:paraId="032C8305" w14:textId="77777777" w:rsidR="00BE587D" w:rsidRDefault="00BE587D">
            <w:pPr>
              <w:rPr>
                <w:rFonts w:ascii="方正仿宋_GBK" w:eastAsia="方正仿宋_GBK"/>
                <w:sz w:val="28"/>
                <w:szCs w:val="28"/>
              </w:rPr>
            </w:pPr>
          </w:p>
        </w:tc>
        <w:tc>
          <w:tcPr>
            <w:tcW w:w="861" w:type="pct"/>
            <w:tcBorders>
              <w:top w:val="single" w:sz="4" w:space="0" w:color="auto"/>
              <w:left w:val="single" w:sz="4" w:space="0" w:color="auto"/>
              <w:bottom w:val="single" w:sz="4" w:space="0" w:color="auto"/>
              <w:right w:val="single" w:sz="4" w:space="0" w:color="auto"/>
            </w:tcBorders>
          </w:tcPr>
          <w:p w14:paraId="5DAAFC0E" w14:textId="77777777" w:rsidR="00BE587D" w:rsidRDefault="00BE587D">
            <w:pPr>
              <w:rPr>
                <w:rFonts w:ascii="方正仿宋_GBK" w:eastAsia="方正仿宋_GBK"/>
                <w:sz w:val="28"/>
                <w:szCs w:val="28"/>
              </w:rPr>
            </w:pPr>
          </w:p>
        </w:tc>
      </w:tr>
      <w:tr w:rsidR="00BE587D" w14:paraId="6E9D0C65" w14:textId="77777777">
        <w:trPr>
          <w:jc w:val="center"/>
        </w:trPr>
        <w:tc>
          <w:tcPr>
            <w:tcW w:w="729" w:type="pct"/>
            <w:tcBorders>
              <w:top w:val="single" w:sz="4" w:space="0" w:color="auto"/>
              <w:left w:val="single" w:sz="4" w:space="0" w:color="auto"/>
              <w:bottom w:val="single" w:sz="4" w:space="0" w:color="auto"/>
              <w:right w:val="single" w:sz="4" w:space="0" w:color="auto"/>
            </w:tcBorders>
            <w:vAlign w:val="center"/>
          </w:tcPr>
          <w:p w14:paraId="746B8089" w14:textId="77777777" w:rsidR="00BE587D" w:rsidRDefault="00BC33AF">
            <w:pPr>
              <w:jc w:val="center"/>
              <w:rPr>
                <w:rFonts w:ascii="方正仿宋_GBK" w:eastAsia="方正仿宋_GBK"/>
                <w:sz w:val="28"/>
                <w:szCs w:val="28"/>
              </w:rPr>
            </w:pPr>
            <w:r>
              <w:rPr>
                <w:rFonts w:ascii="方正仿宋_GBK" w:eastAsia="方正仿宋_GBK" w:hint="eastAsia"/>
                <w:sz w:val="28"/>
                <w:szCs w:val="28"/>
              </w:rPr>
              <w:t>2</w:t>
            </w:r>
          </w:p>
        </w:tc>
        <w:tc>
          <w:tcPr>
            <w:tcW w:w="2745" w:type="pct"/>
            <w:tcBorders>
              <w:top w:val="single" w:sz="4" w:space="0" w:color="auto"/>
              <w:left w:val="single" w:sz="4" w:space="0" w:color="auto"/>
              <w:bottom w:val="single" w:sz="4" w:space="0" w:color="auto"/>
              <w:right w:val="single" w:sz="4" w:space="0" w:color="auto"/>
            </w:tcBorders>
            <w:vAlign w:val="center"/>
          </w:tcPr>
          <w:p w14:paraId="5B2EF8D6" w14:textId="77777777" w:rsidR="00BE587D" w:rsidRDefault="00BC33AF">
            <w:pPr>
              <w:rPr>
                <w:rFonts w:ascii="方正仿宋_GBK" w:eastAsia="方正仿宋_GBK"/>
                <w:sz w:val="28"/>
                <w:szCs w:val="28"/>
              </w:rPr>
            </w:pPr>
            <w:r>
              <w:rPr>
                <w:rFonts w:ascii="方正仿宋_GBK" w:eastAsia="方正仿宋_GBK" w:hint="eastAsia"/>
                <w:sz w:val="28"/>
                <w:szCs w:val="28"/>
              </w:rPr>
              <w:t>系统维护考核（</w:t>
            </w:r>
            <w:r>
              <w:rPr>
                <w:rFonts w:ascii="方正仿宋_GBK" w:eastAsia="方正仿宋_GBK" w:hint="eastAsia"/>
                <w:sz w:val="28"/>
                <w:szCs w:val="28"/>
              </w:rPr>
              <w:t>20</w:t>
            </w:r>
            <w:r>
              <w:rPr>
                <w:rFonts w:ascii="方正仿宋_GBK" w:eastAsia="方正仿宋_GBK" w:hint="eastAsia"/>
                <w:sz w:val="28"/>
                <w:szCs w:val="28"/>
              </w:rPr>
              <w:t>分）</w:t>
            </w:r>
          </w:p>
        </w:tc>
        <w:tc>
          <w:tcPr>
            <w:tcW w:w="665" w:type="pct"/>
            <w:tcBorders>
              <w:top w:val="single" w:sz="4" w:space="0" w:color="auto"/>
              <w:left w:val="single" w:sz="4" w:space="0" w:color="auto"/>
              <w:bottom w:val="single" w:sz="4" w:space="0" w:color="auto"/>
              <w:right w:val="single" w:sz="4" w:space="0" w:color="auto"/>
            </w:tcBorders>
            <w:vAlign w:val="center"/>
          </w:tcPr>
          <w:p w14:paraId="340D0754" w14:textId="77777777" w:rsidR="00BE587D" w:rsidRDefault="00BE587D">
            <w:pPr>
              <w:rPr>
                <w:rFonts w:ascii="方正仿宋_GBK" w:eastAsia="方正仿宋_GBK"/>
                <w:sz w:val="28"/>
                <w:szCs w:val="28"/>
              </w:rPr>
            </w:pPr>
          </w:p>
        </w:tc>
        <w:tc>
          <w:tcPr>
            <w:tcW w:w="861" w:type="pct"/>
            <w:tcBorders>
              <w:top w:val="single" w:sz="4" w:space="0" w:color="auto"/>
              <w:left w:val="single" w:sz="4" w:space="0" w:color="auto"/>
              <w:bottom w:val="single" w:sz="4" w:space="0" w:color="auto"/>
              <w:right w:val="single" w:sz="4" w:space="0" w:color="auto"/>
            </w:tcBorders>
          </w:tcPr>
          <w:p w14:paraId="72DEF655" w14:textId="77777777" w:rsidR="00BE587D" w:rsidRDefault="00BE587D">
            <w:pPr>
              <w:rPr>
                <w:rFonts w:ascii="方正仿宋_GBK" w:eastAsia="方正仿宋_GBK"/>
                <w:sz w:val="28"/>
                <w:szCs w:val="28"/>
              </w:rPr>
            </w:pPr>
          </w:p>
        </w:tc>
      </w:tr>
      <w:tr w:rsidR="00BE587D" w14:paraId="7D99616D" w14:textId="77777777">
        <w:trPr>
          <w:jc w:val="center"/>
        </w:trPr>
        <w:tc>
          <w:tcPr>
            <w:tcW w:w="729" w:type="pct"/>
            <w:tcBorders>
              <w:top w:val="single" w:sz="4" w:space="0" w:color="auto"/>
              <w:left w:val="single" w:sz="4" w:space="0" w:color="auto"/>
              <w:bottom w:val="single" w:sz="4" w:space="0" w:color="auto"/>
              <w:right w:val="single" w:sz="4" w:space="0" w:color="auto"/>
            </w:tcBorders>
            <w:vAlign w:val="center"/>
          </w:tcPr>
          <w:p w14:paraId="19F15FBA" w14:textId="77777777" w:rsidR="00BE587D" w:rsidRDefault="00BC33AF">
            <w:pPr>
              <w:jc w:val="center"/>
              <w:rPr>
                <w:rFonts w:ascii="方正仿宋_GBK" w:eastAsia="方正仿宋_GBK"/>
                <w:sz w:val="28"/>
                <w:szCs w:val="28"/>
              </w:rPr>
            </w:pPr>
            <w:r>
              <w:rPr>
                <w:rFonts w:ascii="方正仿宋_GBK" w:eastAsia="方正仿宋_GBK" w:hint="eastAsia"/>
                <w:sz w:val="28"/>
                <w:szCs w:val="28"/>
              </w:rPr>
              <w:t>3</w:t>
            </w:r>
          </w:p>
        </w:tc>
        <w:tc>
          <w:tcPr>
            <w:tcW w:w="2745" w:type="pct"/>
            <w:tcBorders>
              <w:top w:val="single" w:sz="4" w:space="0" w:color="auto"/>
              <w:left w:val="single" w:sz="4" w:space="0" w:color="auto"/>
              <w:bottom w:val="single" w:sz="4" w:space="0" w:color="auto"/>
              <w:right w:val="single" w:sz="4" w:space="0" w:color="auto"/>
            </w:tcBorders>
            <w:vAlign w:val="center"/>
          </w:tcPr>
          <w:p w14:paraId="5BF21EBD" w14:textId="77777777" w:rsidR="00BE587D" w:rsidRDefault="00BC33AF">
            <w:pPr>
              <w:rPr>
                <w:rFonts w:ascii="方正仿宋_GBK" w:eastAsia="方正仿宋_GBK"/>
                <w:sz w:val="28"/>
                <w:szCs w:val="28"/>
              </w:rPr>
            </w:pPr>
            <w:r>
              <w:rPr>
                <w:rFonts w:ascii="方正仿宋_GBK" w:eastAsia="方正仿宋_GBK" w:hint="eastAsia"/>
                <w:sz w:val="28"/>
                <w:szCs w:val="28"/>
              </w:rPr>
              <w:t>任务保障考核（</w:t>
            </w:r>
            <w:r>
              <w:rPr>
                <w:rFonts w:ascii="方正仿宋_GBK" w:eastAsia="方正仿宋_GBK" w:hint="eastAsia"/>
                <w:sz w:val="28"/>
                <w:szCs w:val="28"/>
              </w:rPr>
              <w:t>10</w:t>
            </w:r>
            <w:r>
              <w:rPr>
                <w:rFonts w:ascii="方正仿宋_GBK" w:eastAsia="方正仿宋_GBK" w:hint="eastAsia"/>
                <w:sz w:val="28"/>
                <w:szCs w:val="28"/>
              </w:rPr>
              <w:t>分）</w:t>
            </w:r>
          </w:p>
        </w:tc>
        <w:tc>
          <w:tcPr>
            <w:tcW w:w="665" w:type="pct"/>
            <w:tcBorders>
              <w:top w:val="single" w:sz="4" w:space="0" w:color="auto"/>
              <w:left w:val="single" w:sz="4" w:space="0" w:color="auto"/>
              <w:bottom w:val="single" w:sz="4" w:space="0" w:color="auto"/>
              <w:right w:val="single" w:sz="4" w:space="0" w:color="auto"/>
            </w:tcBorders>
            <w:vAlign w:val="center"/>
          </w:tcPr>
          <w:p w14:paraId="72920D07" w14:textId="77777777" w:rsidR="00BE587D" w:rsidRDefault="00BE587D">
            <w:pPr>
              <w:rPr>
                <w:rFonts w:ascii="方正仿宋_GBK" w:eastAsia="方正仿宋_GBK"/>
                <w:sz w:val="28"/>
                <w:szCs w:val="28"/>
              </w:rPr>
            </w:pPr>
          </w:p>
        </w:tc>
        <w:tc>
          <w:tcPr>
            <w:tcW w:w="861" w:type="pct"/>
            <w:tcBorders>
              <w:top w:val="single" w:sz="4" w:space="0" w:color="auto"/>
              <w:left w:val="single" w:sz="4" w:space="0" w:color="auto"/>
              <w:bottom w:val="single" w:sz="4" w:space="0" w:color="auto"/>
              <w:right w:val="single" w:sz="4" w:space="0" w:color="auto"/>
            </w:tcBorders>
          </w:tcPr>
          <w:p w14:paraId="680AB39C" w14:textId="77777777" w:rsidR="00BE587D" w:rsidRDefault="00BE587D">
            <w:pPr>
              <w:rPr>
                <w:rFonts w:ascii="方正仿宋_GBK" w:eastAsia="方正仿宋_GBK"/>
                <w:sz w:val="28"/>
                <w:szCs w:val="28"/>
              </w:rPr>
            </w:pPr>
          </w:p>
        </w:tc>
      </w:tr>
      <w:tr w:rsidR="00BE587D" w14:paraId="76B6B09E" w14:textId="77777777">
        <w:trPr>
          <w:jc w:val="center"/>
        </w:trPr>
        <w:tc>
          <w:tcPr>
            <w:tcW w:w="729" w:type="pct"/>
            <w:tcBorders>
              <w:top w:val="single" w:sz="4" w:space="0" w:color="auto"/>
              <w:left w:val="single" w:sz="4" w:space="0" w:color="auto"/>
              <w:bottom w:val="single" w:sz="4" w:space="0" w:color="auto"/>
              <w:right w:val="single" w:sz="4" w:space="0" w:color="auto"/>
            </w:tcBorders>
            <w:vAlign w:val="center"/>
          </w:tcPr>
          <w:p w14:paraId="003B992C" w14:textId="77777777" w:rsidR="00BE587D" w:rsidRDefault="00BC33AF">
            <w:pPr>
              <w:jc w:val="center"/>
              <w:rPr>
                <w:rFonts w:ascii="方正仿宋_GBK" w:eastAsia="方正仿宋_GBK"/>
                <w:sz w:val="28"/>
                <w:szCs w:val="28"/>
              </w:rPr>
            </w:pPr>
            <w:r>
              <w:rPr>
                <w:rFonts w:ascii="方正仿宋_GBK" w:eastAsia="方正仿宋_GBK" w:hint="eastAsia"/>
                <w:sz w:val="28"/>
                <w:szCs w:val="28"/>
              </w:rPr>
              <w:t>4</w:t>
            </w:r>
          </w:p>
        </w:tc>
        <w:tc>
          <w:tcPr>
            <w:tcW w:w="2745" w:type="pct"/>
            <w:tcBorders>
              <w:top w:val="single" w:sz="4" w:space="0" w:color="auto"/>
              <w:left w:val="single" w:sz="4" w:space="0" w:color="auto"/>
              <w:bottom w:val="single" w:sz="4" w:space="0" w:color="auto"/>
              <w:right w:val="single" w:sz="4" w:space="0" w:color="auto"/>
            </w:tcBorders>
            <w:vAlign w:val="center"/>
          </w:tcPr>
          <w:p w14:paraId="096FE928" w14:textId="77777777" w:rsidR="00BE587D" w:rsidRDefault="00BC33AF">
            <w:pPr>
              <w:rPr>
                <w:rFonts w:ascii="方正仿宋_GBK" w:eastAsia="方正仿宋_GBK"/>
                <w:sz w:val="28"/>
                <w:szCs w:val="28"/>
              </w:rPr>
            </w:pPr>
            <w:r>
              <w:rPr>
                <w:rFonts w:ascii="方正仿宋_GBK" w:eastAsia="方正仿宋_GBK" w:hint="eastAsia"/>
                <w:sz w:val="28"/>
                <w:szCs w:val="28"/>
              </w:rPr>
              <w:t>响应</w:t>
            </w:r>
            <w:proofErr w:type="gramStart"/>
            <w:r>
              <w:rPr>
                <w:rFonts w:ascii="方正仿宋_GBK" w:eastAsia="方正仿宋_GBK" w:hint="eastAsia"/>
                <w:sz w:val="28"/>
                <w:szCs w:val="28"/>
              </w:rPr>
              <w:t>度综合</w:t>
            </w:r>
            <w:proofErr w:type="gramEnd"/>
            <w:r>
              <w:rPr>
                <w:rFonts w:ascii="方正仿宋_GBK" w:eastAsia="方正仿宋_GBK" w:hint="eastAsia"/>
                <w:sz w:val="28"/>
                <w:szCs w:val="28"/>
              </w:rPr>
              <w:t>考核（</w:t>
            </w:r>
            <w:r>
              <w:rPr>
                <w:rFonts w:ascii="方正仿宋_GBK" w:eastAsia="方正仿宋_GBK" w:hint="eastAsia"/>
                <w:sz w:val="28"/>
                <w:szCs w:val="28"/>
              </w:rPr>
              <w:t>10</w:t>
            </w:r>
            <w:r>
              <w:rPr>
                <w:rFonts w:ascii="方正仿宋_GBK" w:eastAsia="方正仿宋_GBK" w:hint="eastAsia"/>
                <w:sz w:val="28"/>
                <w:szCs w:val="28"/>
              </w:rPr>
              <w:t>分）</w:t>
            </w:r>
          </w:p>
        </w:tc>
        <w:tc>
          <w:tcPr>
            <w:tcW w:w="665" w:type="pct"/>
            <w:tcBorders>
              <w:top w:val="single" w:sz="4" w:space="0" w:color="auto"/>
              <w:left w:val="single" w:sz="4" w:space="0" w:color="auto"/>
              <w:bottom w:val="single" w:sz="4" w:space="0" w:color="auto"/>
              <w:right w:val="single" w:sz="4" w:space="0" w:color="auto"/>
            </w:tcBorders>
            <w:vAlign w:val="center"/>
          </w:tcPr>
          <w:p w14:paraId="2550518A" w14:textId="77777777" w:rsidR="00BE587D" w:rsidRDefault="00BE587D">
            <w:pPr>
              <w:rPr>
                <w:rFonts w:ascii="方正仿宋_GBK" w:eastAsia="方正仿宋_GBK"/>
                <w:sz w:val="28"/>
                <w:szCs w:val="28"/>
              </w:rPr>
            </w:pPr>
          </w:p>
        </w:tc>
        <w:tc>
          <w:tcPr>
            <w:tcW w:w="861" w:type="pct"/>
            <w:tcBorders>
              <w:top w:val="single" w:sz="4" w:space="0" w:color="auto"/>
              <w:left w:val="single" w:sz="4" w:space="0" w:color="auto"/>
              <w:bottom w:val="single" w:sz="4" w:space="0" w:color="auto"/>
              <w:right w:val="single" w:sz="4" w:space="0" w:color="auto"/>
            </w:tcBorders>
          </w:tcPr>
          <w:p w14:paraId="1554F138" w14:textId="77777777" w:rsidR="00BE587D" w:rsidRDefault="00BE587D">
            <w:pPr>
              <w:rPr>
                <w:rFonts w:ascii="方正仿宋_GBK" w:eastAsia="方正仿宋_GBK"/>
                <w:sz w:val="28"/>
                <w:szCs w:val="28"/>
              </w:rPr>
            </w:pPr>
          </w:p>
        </w:tc>
      </w:tr>
    </w:tbl>
    <w:p w14:paraId="59A29997" w14:textId="77777777" w:rsidR="00BE587D" w:rsidRDefault="00BE587D"/>
    <w:p w14:paraId="6BEC930D" w14:textId="77777777" w:rsidR="00BE587D" w:rsidRDefault="00BC33AF">
      <w:pPr>
        <w:pStyle w:val="4"/>
        <w:ind w:left="1320"/>
      </w:pPr>
      <w:r>
        <w:br w:type="page"/>
      </w:r>
    </w:p>
    <w:p w14:paraId="622C5A31" w14:textId="696B8DF3" w:rsidR="00BE587D" w:rsidRDefault="00BC33AF">
      <w:pPr>
        <w:ind w:firstLineChars="200" w:firstLine="602"/>
        <w:rPr>
          <w:rFonts w:ascii="方正仿宋_GBK" w:eastAsia="方正仿宋_GBK"/>
          <w:sz w:val="30"/>
          <w:szCs w:val="30"/>
        </w:rPr>
      </w:pPr>
      <w:r>
        <w:rPr>
          <w:rFonts w:ascii="方正仿宋_GBK" w:eastAsia="方正仿宋_GBK" w:hint="eastAsia"/>
          <w:b/>
          <w:bCs/>
          <w:sz w:val="30"/>
          <w:szCs w:val="30"/>
        </w:rPr>
        <w:lastRenderedPageBreak/>
        <w:t>分项二：南京市公安局数字无线电台维保（</w:t>
      </w:r>
      <w:r>
        <w:rPr>
          <w:rFonts w:ascii="方正仿宋_GBK" w:eastAsia="方正仿宋_GBK" w:hint="eastAsia"/>
          <w:b/>
          <w:bCs/>
          <w:sz w:val="30"/>
          <w:szCs w:val="30"/>
        </w:rPr>
        <w:t>202</w:t>
      </w:r>
      <w:r w:rsidR="00222B2C">
        <w:rPr>
          <w:rFonts w:ascii="方正仿宋_GBK" w:eastAsia="方正仿宋_GBK" w:hint="eastAsia"/>
          <w:b/>
          <w:bCs/>
          <w:sz w:val="30"/>
          <w:szCs w:val="30"/>
        </w:rPr>
        <w:t>5</w:t>
      </w:r>
      <w:r>
        <w:rPr>
          <w:rFonts w:ascii="方正仿宋_GBK" w:eastAsia="方正仿宋_GBK" w:hint="eastAsia"/>
          <w:b/>
          <w:bCs/>
          <w:sz w:val="30"/>
          <w:szCs w:val="30"/>
        </w:rPr>
        <w:t>年度）服务考核。</w:t>
      </w:r>
      <w:r>
        <w:rPr>
          <w:rFonts w:ascii="方正仿宋_GBK" w:eastAsia="方正仿宋_GBK" w:hint="eastAsia"/>
          <w:sz w:val="30"/>
          <w:szCs w:val="30"/>
        </w:rPr>
        <w:t>本项考核对中标供应商在服务周期内的电台维护服务进行评分，共分为以下</w:t>
      </w:r>
      <w:r>
        <w:rPr>
          <w:rFonts w:ascii="方正仿宋_GBK" w:eastAsia="方正仿宋_GBK" w:hint="eastAsia"/>
          <w:sz w:val="30"/>
          <w:szCs w:val="30"/>
        </w:rPr>
        <w:t>3</w:t>
      </w:r>
      <w:r>
        <w:rPr>
          <w:rFonts w:ascii="方正仿宋_GBK" w:eastAsia="方正仿宋_GBK" w:hint="eastAsia"/>
          <w:sz w:val="30"/>
          <w:szCs w:val="30"/>
        </w:rPr>
        <w:t>项：</w:t>
      </w:r>
    </w:p>
    <w:p w14:paraId="5A8CEC2E"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t>（一）电台巡检考核（</w:t>
      </w:r>
      <w:r>
        <w:rPr>
          <w:rFonts w:ascii="方正仿宋_GBK" w:eastAsia="方正仿宋_GBK" w:hint="eastAsia"/>
          <w:sz w:val="30"/>
          <w:szCs w:val="30"/>
        </w:rPr>
        <w:t>20</w:t>
      </w:r>
      <w:r>
        <w:rPr>
          <w:rFonts w:ascii="方正仿宋_GBK" w:eastAsia="方正仿宋_GBK" w:hint="eastAsia"/>
          <w:sz w:val="30"/>
          <w:szCs w:val="30"/>
        </w:rPr>
        <w:t>分）</w:t>
      </w:r>
    </w:p>
    <w:p w14:paraId="6B4D8D81"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t>按照招标文件要求，中标供应商安排技术人员及车辆对本项目范围内数字无线电台进行不少于每年</w:t>
      </w:r>
      <w:r>
        <w:rPr>
          <w:rFonts w:ascii="方正仿宋_GBK" w:eastAsia="方正仿宋_GBK" w:hint="eastAsia"/>
          <w:sz w:val="30"/>
          <w:szCs w:val="30"/>
        </w:rPr>
        <w:t>2</w:t>
      </w:r>
      <w:r>
        <w:rPr>
          <w:rFonts w:ascii="方正仿宋_GBK" w:eastAsia="方正仿宋_GBK" w:hint="eastAsia"/>
          <w:sz w:val="30"/>
          <w:szCs w:val="30"/>
        </w:rPr>
        <w:t>次的上门到所队巡检维护</w:t>
      </w:r>
      <w:r>
        <w:rPr>
          <w:rFonts w:ascii="方正仿宋_GBK" w:eastAsia="方正仿宋_GBK" w:hint="eastAsia"/>
          <w:sz w:val="30"/>
          <w:szCs w:val="30"/>
        </w:rPr>
        <w:t>,</w:t>
      </w:r>
      <w:r>
        <w:rPr>
          <w:rFonts w:ascii="方正仿宋_GBK" w:eastAsia="方正仿宋_GBK" w:hint="eastAsia"/>
          <w:sz w:val="30"/>
          <w:szCs w:val="30"/>
        </w:rPr>
        <w:t>同时完成相应的培训工作。</w:t>
      </w:r>
    </w:p>
    <w:p w14:paraId="193A842E"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t>系统维护完成率核算方式：（电台实际完成巡检数量</w:t>
      </w:r>
      <w:r>
        <w:rPr>
          <w:rFonts w:ascii="方正仿宋_GBK" w:eastAsia="方正仿宋_GBK" w:hint="eastAsia"/>
          <w:sz w:val="30"/>
          <w:szCs w:val="30"/>
        </w:rPr>
        <w:t>+</w:t>
      </w:r>
      <w:r>
        <w:rPr>
          <w:rFonts w:ascii="方正仿宋_GBK" w:eastAsia="方正仿宋_GBK" w:hint="eastAsia"/>
          <w:sz w:val="30"/>
          <w:szCs w:val="30"/>
        </w:rPr>
        <w:t>甲方原因未能出示的电台数量）÷电台应巡检数量</w:t>
      </w:r>
      <w:r>
        <w:rPr>
          <w:rFonts w:ascii="方正仿宋_GBK" w:eastAsia="方正仿宋_GBK" w:hint="eastAsia"/>
          <w:sz w:val="30"/>
          <w:szCs w:val="30"/>
        </w:rPr>
        <w:t>22321</w:t>
      </w:r>
      <w:r>
        <w:rPr>
          <w:rFonts w:ascii="方正仿宋_GBK" w:eastAsia="方正仿宋_GBK" w:hint="eastAsia"/>
          <w:sz w:val="30"/>
          <w:szCs w:val="30"/>
        </w:rPr>
        <w:t>×</w:t>
      </w:r>
      <w:r>
        <w:rPr>
          <w:rFonts w:ascii="方正仿宋_GBK" w:eastAsia="方正仿宋_GBK" w:hint="eastAsia"/>
          <w:sz w:val="30"/>
          <w:szCs w:val="30"/>
        </w:rPr>
        <w:t>100%=</w:t>
      </w:r>
      <w:r>
        <w:rPr>
          <w:rFonts w:ascii="方正仿宋_GBK" w:eastAsia="方正仿宋_GBK" w:hint="eastAsia"/>
          <w:sz w:val="30"/>
          <w:szCs w:val="30"/>
        </w:rPr>
        <w:t>电台巡检完成率（</w:t>
      </w:r>
      <w:r>
        <w:rPr>
          <w:rFonts w:ascii="方正仿宋_GBK" w:eastAsia="方正仿宋_GBK" w:hint="eastAsia"/>
          <w:sz w:val="30"/>
          <w:szCs w:val="30"/>
        </w:rPr>
        <w:t>%</w:t>
      </w:r>
      <w:r>
        <w:rPr>
          <w:rFonts w:ascii="方正仿宋_GBK" w:eastAsia="方正仿宋_GBK" w:hint="eastAsia"/>
          <w:sz w:val="30"/>
          <w:szCs w:val="30"/>
        </w:rPr>
        <w:t>）</w:t>
      </w:r>
    </w:p>
    <w:p w14:paraId="0DF04F3E" w14:textId="77777777" w:rsidR="00BE587D" w:rsidRDefault="00BC33AF">
      <w:pPr>
        <w:ind w:firstLineChars="200" w:firstLine="600"/>
        <w:rPr>
          <w:rFonts w:ascii="方正仿宋_GBK" w:eastAsia="方正仿宋_GBK"/>
          <w:sz w:val="30"/>
          <w:szCs w:val="30"/>
          <w:u w:val="single"/>
        </w:rPr>
      </w:pPr>
      <w:r>
        <w:rPr>
          <w:rFonts w:ascii="方正仿宋_GBK" w:eastAsia="方正仿宋_GBK" w:hint="eastAsia"/>
          <w:sz w:val="30"/>
          <w:szCs w:val="30"/>
          <w:u w:val="single"/>
        </w:rPr>
        <w:t>电台巡检考核评分方式：电台巡检完成率（</w:t>
      </w:r>
      <w:r>
        <w:rPr>
          <w:rFonts w:ascii="方正仿宋_GBK" w:eastAsia="方正仿宋_GBK" w:hint="eastAsia"/>
          <w:sz w:val="30"/>
          <w:szCs w:val="30"/>
          <w:u w:val="single"/>
        </w:rPr>
        <w:t>%</w:t>
      </w:r>
      <w:r>
        <w:rPr>
          <w:rFonts w:ascii="方正仿宋_GBK" w:eastAsia="方正仿宋_GBK" w:hint="eastAsia"/>
          <w:sz w:val="30"/>
          <w:szCs w:val="30"/>
          <w:u w:val="single"/>
        </w:rPr>
        <w:t>）×</w:t>
      </w:r>
      <w:r>
        <w:rPr>
          <w:rFonts w:ascii="方正仿宋_GBK" w:eastAsia="方正仿宋_GBK" w:hint="eastAsia"/>
          <w:sz w:val="30"/>
          <w:szCs w:val="30"/>
          <w:u w:val="single"/>
        </w:rPr>
        <w:t>20</w:t>
      </w:r>
      <w:r>
        <w:rPr>
          <w:rFonts w:ascii="方正仿宋_GBK" w:eastAsia="方正仿宋_GBK" w:hint="eastAsia"/>
          <w:sz w:val="30"/>
          <w:szCs w:val="30"/>
          <w:u w:val="single"/>
        </w:rPr>
        <w:t>分</w:t>
      </w:r>
      <w:r>
        <w:rPr>
          <w:rFonts w:ascii="方正仿宋_GBK" w:eastAsia="方正仿宋_GBK" w:hint="eastAsia"/>
          <w:sz w:val="30"/>
          <w:szCs w:val="30"/>
          <w:u w:val="single"/>
        </w:rPr>
        <w:t>=</w:t>
      </w:r>
      <w:r>
        <w:rPr>
          <w:rFonts w:ascii="方正仿宋_GBK" w:eastAsia="方正仿宋_GBK" w:hint="eastAsia"/>
          <w:sz w:val="30"/>
          <w:szCs w:val="30"/>
          <w:u w:val="single"/>
        </w:rPr>
        <w:t>电台巡检分（四舍五入取至小数点后两位）</w:t>
      </w:r>
    </w:p>
    <w:p w14:paraId="5713EB86"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t>（二）应急任务保障（</w:t>
      </w:r>
      <w:r>
        <w:rPr>
          <w:rFonts w:ascii="方正仿宋_GBK" w:eastAsia="方正仿宋_GBK" w:hint="eastAsia"/>
          <w:sz w:val="30"/>
          <w:szCs w:val="30"/>
        </w:rPr>
        <w:t>10</w:t>
      </w:r>
      <w:r>
        <w:rPr>
          <w:rFonts w:ascii="方正仿宋_GBK" w:eastAsia="方正仿宋_GBK" w:hint="eastAsia"/>
          <w:sz w:val="30"/>
          <w:szCs w:val="30"/>
        </w:rPr>
        <w:t>分）</w:t>
      </w:r>
    </w:p>
    <w:p w14:paraId="323F5935"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t>因重大活动、突发事件等需要加强系统维护、技术保障时，根据采购人要求，供应</w:t>
      </w:r>
      <w:proofErr w:type="gramStart"/>
      <w:r>
        <w:rPr>
          <w:rFonts w:ascii="方正仿宋_GBK" w:eastAsia="方正仿宋_GBK" w:hint="eastAsia"/>
          <w:sz w:val="30"/>
          <w:szCs w:val="30"/>
        </w:rPr>
        <w:t>商快速</w:t>
      </w:r>
      <w:proofErr w:type="gramEnd"/>
      <w:r>
        <w:rPr>
          <w:rFonts w:ascii="方正仿宋_GBK" w:eastAsia="方正仿宋_GBK" w:hint="eastAsia"/>
          <w:sz w:val="30"/>
          <w:szCs w:val="30"/>
        </w:rPr>
        <w:t>响应提供专门的技术人员和车辆协助加强维护，根据采购人需求增派相应数量技术人员到场保障，做好电台架设、信号补盲、电台移机、紧急抢修等工作。</w:t>
      </w:r>
    </w:p>
    <w:p w14:paraId="434E24D0"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t>应急任务保障完成率核算方式：供应商按要求响应的保障次数÷实际发生需求的保障次数</w:t>
      </w:r>
      <w:r>
        <w:rPr>
          <w:rFonts w:ascii="方正仿宋_GBK" w:eastAsia="方正仿宋_GBK" w:hint="eastAsia"/>
          <w:sz w:val="30"/>
          <w:szCs w:val="30"/>
        </w:rPr>
        <w:t>=</w:t>
      </w:r>
      <w:r>
        <w:rPr>
          <w:rFonts w:ascii="方正仿宋_GBK" w:eastAsia="方正仿宋_GBK" w:hint="eastAsia"/>
          <w:sz w:val="30"/>
          <w:szCs w:val="30"/>
        </w:rPr>
        <w:t>应急任务保障完成率（</w:t>
      </w:r>
      <w:r>
        <w:rPr>
          <w:rFonts w:ascii="方正仿宋_GBK" w:eastAsia="方正仿宋_GBK" w:hint="eastAsia"/>
          <w:sz w:val="30"/>
          <w:szCs w:val="30"/>
        </w:rPr>
        <w:t>%</w:t>
      </w:r>
      <w:r>
        <w:rPr>
          <w:rFonts w:ascii="方正仿宋_GBK" w:eastAsia="方正仿宋_GBK" w:hint="eastAsia"/>
          <w:sz w:val="30"/>
          <w:szCs w:val="30"/>
        </w:rPr>
        <w:t>）</w:t>
      </w:r>
    </w:p>
    <w:p w14:paraId="27E7223F" w14:textId="77777777" w:rsidR="00BE587D" w:rsidRDefault="00BC33AF">
      <w:pPr>
        <w:ind w:firstLineChars="200" w:firstLine="600"/>
        <w:rPr>
          <w:rFonts w:ascii="方正仿宋_GBK" w:eastAsia="方正仿宋_GBK"/>
          <w:sz w:val="30"/>
          <w:szCs w:val="30"/>
          <w:u w:val="single"/>
        </w:rPr>
      </w:pPr>
      <w:r>
        <w:rPr>
          <w:rFonts w:ascii="方正仿宋_GBK" w:eastAsia="方正仿宋_GBK" w:hint="eastAsia"/>
          <w:sz w:val="30"/>
          <w:szCs w:val="30"/>
          <w:u w:val="single"/>
        </w:rPr>
        <w:t>应急任务保障评分方式：应急任务保障完成率（</w:t>
      </w:r>
      <w:r>
        <w:rPr>
          <w:rFonts w:ascii="方正仿宋_GBK" w:eastAsia="方正仿宋_GBK" w:hint="eastAsia"/>
          <w:sz w:val="30"/>
          <w:szCs w:val="30"/>
          <w:u w:val="single"/>
        </w:rPr>
        <w:t>%</w:t>
      </w:r>
      <w:r>
        <w:rPr>
          <w:rFonts w:ascii="方正仿宋_GBK" w:eastAsia="方正仿宋_GBK" w:hint="eastAsia"/>
          <w:sz w:val="30"/>
          <w:szCs w:val="30"/>
          <w:u w:val="single"/>
        </w:rPr>
        <w:t>）×</w:t>
      </w:r>
      <w:r>
        <w:rPr>
          <w:rFonts w:ascii="方正仿宋_GBK" w:eastAsia="方正仿宋_GBK" w:hint="eastAsia"/>
          <w:sz w:val="30"/>
          <w:szCs w:val="30"/>
          <w:u w:val="single"/>
        </w:rPr>
        <w:t>10=</w:t>
      </w:r>
      <w:r>
        <w:rPr>
          <w:rFonts w:ascii="方正仿宋_GBK" w:eastAsia="方正仿宋_GBK" w:hint="eastAsia"/>
          <w:sz w:val="30"/>
          <w:szCs w:val="30"/>
          <w:u w:val="single"/>
        </w:rPr>
        <w:t>应急任务保障分（四舍五入取至小数点后两位）</w:t>
      </w:r>
    </w:p>
    <w:p w14:paraId="691986D4"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t>（三）故障维修考核（</w:t>
      </w:r>
      <w:r>
        <w:rPr>
          <w:rFonts w:ascii="方正仿宋_GBK" w:eastAsia="方正仿宋_GBK" w:hint="eastAsia"/>
          <w:sz w:val="30"/>
          <w:szCs w:val="30"/>
        </w:rPr>
        <w:t>10</w:t>
      </w:r>
      <w:r>
        <w:rPr>
          <w:rFonts w:ascii="方正仿宋_GBK" w:eastAsia="方正仿宋_GBK" w:hint="eastAsia"/>
          <w:sz w:val="30"/>
          <w:szCs w:val="30"/>
        </w:rPr>
        <w:t>分）</w:t>
      </w:r>
    </w:p>
    <w:p w14:paraId="135658D9"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lastRenderedPageBreak/>
        <w:t>根据招标文件要求，中标供应商如有以下故障维修响应不到位的情况，则每出现一次扣</w:t>
      </w:r>
      <w:r>
        <w:rPr>
          <w:rFonts w:ascii="方正仿宋_GBK" w:eastAsia="方正仿宋_GBK" w:hint="eastAsia"/>
          <w:sz w:val="30"/>
          <w:szCs w:val="30"/>
        </w:rPr>
        <w:t>1</w:t>
      </w:r>
      <w:r>
        <w:rPr>
          <w:rFonts w:ascii="方正仿宋_GBK" w:eastAsia="方正仿宋_GBK" w:hint="eastAsia"/>
          <w:sz w:val="30"/>
          <w:szCs w:val="30"/>
        </w:rPr>
        <w:t>分。本项共计</w:t>
      </w:r>
      <w:r>
        <w:rPr>
          <w:rFonts w:ascii="方正仿宋_GBK" w:eastAsia="方正仿宋_GBK" w:hint="eastAsia"/>
          <w:sz w:val="30"/>
          <w:szCs w:val="30"/>
        </w:rPr>
        <w:t>10</w:t>
      </w:r>
      <w:r>
        <w:rPr>
          <w:rFonts w:ascii="方正仿宋_GBK" w:eastAsia="方正仿宋_GBK" w:hint="eastAsia"/>
          <w:sz w:val="30"/>
          <w:szCs w:val="30"/>
        </w:rPr>
        <w:t>分，扣完为止。</w:t>
      </w:r>
    </w:p>
    <w:p w14:paraId="729B2A89"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t>1</w:t>
      </w:r>
      <w:r>
        <w:rPr>
          <w:rFonts w:ascii="方正仿宋_GBK" w:eastAsia="方正仿宋_GBK" w:hint="eastAsia"/>
          <w:sz w:val="30"/>
          <w:szCs w:val="30"/>
        </w:rPr>
        <w:t>、接电台故障报修时，未能在承诺时间内（评审因素</w:t>
      </w:r>
      <w:r>
        <w:rPr>
          <w:rFonts w:ascii="方正仿宋_GBK" w:eastAsia="方正仿宋_GBK" w:hint="eastAsia"/>
          <w:sz w:val="30"/>
          <w:szCs w:val="30"/>
        </w:rPr>
        <w:t>2.9</w:t>
      </w:r>
      <w:r>
        <w:rPr>
          <w:rFonts w:ascii="方正仿宋_GBK" w:eastAsia="方正仿宋_GBK" w:hint="eastAsia"/>
          <w:sz w:val="30"/>
          <w:szCs w:val="30"/>
        </w:rPr>
        <w:t>）响应报修，抵达现场开始故障维修工作的（此项仅针对中标供应商提供维修服务响应时间承诺的情况，未提供承诺的不进行考核</w:t>
      </w:r>
      <w:r>
        <w:rPr>
          <w:rFonts w:ascii="方正仿宋_GBK" w:eastAsia="方正仿宋_GBK" w:hint="eastAsia"/>
          <w:sz w:val="30"/>
          <w:szCs w:val="30"/>
        </w:rPr>
        <w:t>）；</w:t>
      </w:r>
    </w:p>
    <w:p w14:paraId="45BBC254"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t>2</w:t>
      </w:r>
      <w:r>
        <w:rPr>
          <w:rFonts w:ascii="方正仿宋_GBK" w:eastAsia="方正仿宋_GBK" w:hint="eastAsia"/>
          <w:sz w:val="30"/>
          <w:szCs w:val="30"/>
        </w:rPr>
        <w:t>、未能在规定时间内（</w:t>
      </w:r>
      <w:r>
        <w:rPr>
          <w:rFonts w:ascii="方正仿宋_GBK" w:eastAsia="方正仿宋_GBK" w:hint="eastAsia"/>
          <w:sz w:val="30"/>
          <w:szCs w:val="30"/>
        </w:rPr>
        <w:t>10</w:t>
      </w:r>
      <w:r>
        <w:rPr>
          <w:rFonts w:ascii="方正仿宋_GBK" w:eastAsia="方正仿宋_GBK" w:hint="eastAsia"/>
          <w:sz w:val="30"/>
          <w:szCs w:val="30"/>
        </w:rPr>
        <w:t>个工作日内）完成电台故障维修交还给用户，且不能按用户要求提供符合要求的电台备机给用户使用的；</w:t>
      </w:r>
    </w:p>
    <w:p w14:paraId="4F1AF465"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t>3</w:t>
      </w:r>
      <w:r>
        <w:rPr>
          <w:rFonts w:ascii="方正仿宋_GBK" w:eastAsia="方正仿宋_GBK" w:hint="eastAsia"/>
          <w:sz w:val="30"/>
          <w:szCs w:val="30"/>
        </w:rPr>
        <w:t>、未能完全修复故障电台，出现相同故障不能正常使用需再次返修的。</w:t>
      </w:r>
    </w:p>
    <w:p w14:paraId="6612AF1E" w14:textId="2F067D97" w:rsidR="00BE587D" w:rsidRDefault="00BC33AF">
      <w:pPr>
        <w:ind w:firstLineChars="200" w:firstLine="602"/>
        <w:rPr>
          <w:rFonts w:ascii="方正仿宋_GBK" w:eastAsia="方正仿宋_GBK"/>
          <w:sz w:val="30"/>
          <w:szCs w:val="30"/>
        </w:rPr>
      </w:pPr>
      <w:r>
        <w:rPr>
          <w:rFonts w:ascii="方正仿宋_GBK" w:eastAsia="方正仿宋_GBK" w:hint="eastAsia"/>
          <w:b/>
          <w:bCs/>
          <w:sz w:val="30"/>
          <w:szCs w:val="30"/>
        </w:rPr>
        <w:t>分项二：南京市公安局数字无线电台维保（</w:t>
      </w:r>
      <w:r>
        <w:rPr>
          <w:rFonts w:ascii="方正仿宋_GBK" w:eastAsia="方正仿宋_GBK" w:hint="eastAsia"/>
          <w:b/>
          <w:bCs/>
          <w:sz w:val="30"/>
          <w:szCs w:val="30"/>
        </w:rPr>
        <w:t>202</w:t>
      </w:r>
      <w:r w:rsidR="00222B2C">
        <w:rPr>
          <w:rFonts w:ascii="方正仿宋_GBK" w:eastAsia="方正仿宋_GBK" w:hint="eastAsia"/>
          <w:b/>
          <w:bCs/>
          <w:sz w:val="30"/>
          <w:szCs w:val="30"/>
        </w:rPr>
        <w:t>5</w:t>
      </w:r>
      <w:bookmarkStart w:id="2" w:name="_GoBack"/>
      <w:bookmarkEnd w:id="2"/>
      <w:r>
        <w:rPr>
          <w:rFonts w:ascii="方正仿宋_GBK" w:eastAsia="方正仿宋_GBK" w:hint="eastAsia"/>
          <w:b/>
          <w:bCs/>
          <w:sz w:val="30"/>
          <w:szCs w:val="30"/>
        </w:rPr>
        <w:t>年度）</w:t>
      </w:r>
      <w:r>
        <w:rPr>
          <w:rFonts w:ascii="方正仿宋_GBK" w:eastAsia="方正仿宋_GBK" w:hAnsiTheme="minorEastAsia"/>
          <w:b/>
          <w:sz w:val="30"/>
          <w:szCs w:val="30"/>
        </w:rPr>
        <w:t>服务考核</w:t>
      </w:r>
      <w:r>
        <w:rPr>
          <w:rFonts w:ascii="方正仿宋_GBK" w:eastAsia="方正仿宋_GBK" w:hAnsiTheme="minorEastAsia" w:hint="eastAsia"/>
          <w:b/>
          <w:sz w:val="30"/>
          <w:szCs w:val="30"/>
        </w:rPr>
        <w:t>评分表如下：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4239"/>
        <w:gridCol w:w="1133"/>
        <w:gridCol w:w="1609"/>
      </w:tblGrid>
      <w:tr w:rsidR="00BE587D" w14:paraId="615029A0" w14:textId="77777777">
        <w:trPr>
          <w:jc w:val="center"/>
        </w:trPr>
        <w:tc>
          <w:tcPr>
            <w:tcW w:w="904" w:type="pct"/>
            <w:tcBorders>
              <w:top w:val="single" w:sz="4" w:space="0" w:color="auto"/>
              <w:left w:val="single" w:sz="4" w:space="0" w:color="auto"/>
              <w:bottom w:val="single" w:sz="4" w:space="0" w:color="auto"/>
              <w:right w:val="single" w:sz="4" w:space="0" w:color="auto"/>
            </w:tcBorders>
            <w:vAlign w:val="center"/>
          </w:tcPr>
          <w:p w14:paraId="75D4FA1F" w14:textId="77777777" w:rsidR="00BE587D" w:rsidRDefault="00BC33AF">
            <w:pPr>
              <w:jc w:val="center"/>
              <w:rPr>
                <w:rFonts w:ascii="方正仿宋_GBK" w:eastAsia="方正仿宋_GBK"/>
                <w:kern w:val="2"/>
                <w:sz w:val="30"/>
                <w:szCs w:val="30"/>
              </w:rPr>
            </w:pPr>
            <w:r>
              <w:rPr>
                <w:rFonts w:ascii="方正仿宋_GBK" w:eastAsia="方正仿宋_GBK" w:hint="eastAsia"/>
                <w:kern w:val="2"/>
                <w:sz w:val="30"/>
                <w:szCs w:val="30"/>
              </w:rPr>
              <w:t>供应商</w:t>
            </w:r>
          </w:p>
        </w:tc>
        <w:tc>
          <w:tcPr>
            <w:tcW w:w="2487" w:type="pct"/>
            <w:tcBorders>
              <w:top w:val="single" w:sz="4" w:space="0" w:color="auto"/>
              <w:left w:val="single" w:sz="4" w:space="0" w:color="auto"/>
              <w:bottom w:val="single" w:sz="4" w:space="0" w:color="auto"/>
              <w:right w:val="single" w:sz="4" w:space="0" w:color="auto"/>
            </w:tcBorders>
            <w:vAlign w:val="center"/>
          </w:tcPr>
          <w:p w14:paraId="53DE986D" w14:textId="77777777" w:rsidR="00BE587D" w:rsidRDefault="00BE587D">
            <w:pPr>
              <w:jc w:val="center"/>
              <w:rPr>
                <w:rFonts w:ascii="方正仿宋_GBK" w:eastAsia="方正仿宋_GBK"/>
                <w:kern w:val="2"/>
                <w:sz w:val="30"/>
                <w:szCs w:val="30"/>
              </w:rPr>
            </w:pPr>
          </w:p>
        </w:tc>
        <w:tc>
          <w:tcPr>
            <w:tcW w:w="665" w:type="pct"/>
            <w:tcBorders>
              <w:top w:val="single" w:sz="4" w:space="0" w:color="auto"/>
              <w:left w:val="single" w:sz="4" w:space="0" w:color="auto"/>
              <w:bottom w:val="single" w:sz="4" w:space="0" w:color="auto"/>
              <w:right w:val="single" w:sz="4" w:space="0" w:color="auto"/>
            </w:tcBorders>
            <w:vAlign w:val="center"/>
          </w:tcPr>
          <w:p w14:paraId="3549B808" w14:textId="77777777" w:rsidR="00BE587D" w:rsidRDefault="00BC33AF">
            <w:pPr>
              <w:jc w:val="center"/>
              <w:rPr>
                <w:rFonts w:ascii="方正仿宋_GBK" w:eastAsia="方正仿宋_GBK"/>
                <w:kern w:val="2"/>
                <w:sz w:val="30"/>
                <w:szCs w:val="30"/>
              </w:rPr>
            </w:pPr>
            <w:r>
              <w:rPr>
                <w:rFonts w:ascii="方正仿宋_GBK" w:eastAsia="方正仿宋_GBK" w:hint="eastAsia"/>
                <w:kern w:val="2"/>
                <w:sz w:val="30"/>
                <w:szCs w:val="30"/>
              </w:rPr>
              <w:t>总分</w:t>
            </w:r>
          </w:p>
        </w:tc>
        <w:tc>
          <w:tcPr>
            <w:tcW w:w="944" w:type="pct"/>
            <w:tcBorders>
              <w:top w:val="single" w:sz="4" w:space="0" w:color="auto"/>
              <w:left w:val="single" w:sz="4" w:space="0" w:color="auto"/>
              <w:bottom w:val="single" w:sz="4" w:space="0" w:color="auto"/>
              <w:right w:val="single" w:sz="4" w:space="0" w:color="auto"/>
            </w:tcBorders>
            <w:vAlign w:val="center"/>
          </w:tcPr>
          <w:p w14:paraId="1D8A64F7" w14:textId="77777777" w:rsidR="00BE587D" w:rsidRDefault="00BE587D">
            <w:pPr>
              <w:jc w:val="center"/>
              <w:rPr>
                <w:rFonts w:ascii="方正仿宋_GBK" w:eastAsia="方正仿宋_GBK"/>
                <w:kern w:val="2"/>
                <w:sz w:val="30"/>
                <w:szCs w:val="30"/>
              </w:rPr>
            </w:pPr>
          </w:p>
        </w:tc>
      </w:tr>
      <w:tr w:rsidR="00BE587D" w14:paraId="21E55D17" w14:textId="77777777">
        <w:trPr>
          <w:jc w:val="center"/>
        </w:trPr>
        <w:tc>
          <w:tcPr>
            <w:tcW w:w="904" w:type="pct"/>
            <w:tcBorders>
              <w:top w:val="single" w:sz="4" w:space="0" w:color="auto"/>
              <w:left w:val="single" w:sz="4" w:space="0" w:color="auto"/>
              <w:bottom w:val="single" w:sz="4" w:space="0" w:color="auto"/>
              <w:right w:val="single" w:sz="4" w:space="0" w:color="auto"/>
            </w:tcBorders>
            <w:vAlign w:val="center"/>
          </w:tcPr>
          <w:p w14:paraId="5B59CD6B" w14:textId="77777777" w:rsidR="00BE587D" w:rsidRDefault="00BC33AF">
            <w:pPr>
              <w:jc w:val="center"/>
              <w:rPr>
                <w:rFonts w:ascii="方正仿宋_GBK" w:eastAsia="方正仿宋_GBK"/>
                <w:kern w:val="2"/>
                <w:sz w:val="30"/>
                <w:szCs w:val="30"/>
              </w:rPr>
            </w:pPr>
            <w:r>
              <w:rPr>
                <w:rFonts w:ascii="方正仿宋_GBK" w:eastAsia="方正仿宋_GBK" w:hint="eastAsia"/>
                <w:kern w:val="2"/>
                <w:sz w:val="30"/>
                <w:szCs w:val="30"/>
              </w:rPr>
              <w:t>序号</w:t>
            </w:r>
          </w:p>
        </w:tc>
        <w:tc>
          <w:tcPr>
            <w:tcW w:w="2487" w:type="pct"/>
            <w:tcBorders>
              <w:top w:val="single" w:sz="4" w:space="0" w:color="auto"/>
              <w:left w:val="single" w:sz="4" w:space="0" w:color="auto"/>
              <w:bottom w:val="single" w:sz="4" w:space="0" w:color="auto"/>
              <w:right w:val="single" w:sz="4" w:space="0" w:color="auto"/>
            </w:tcBorders>
            <w:vAlign w:val="center"/>
          </w:tcPr>
          <w:p w14:paraId="1F2A6A19" w14:textId="77777777" w:rsidR="00BE587D" w:rsidRDefault="00BC33AF">
            <w:pPr>
              <w:jc w:val="center"/>
              <w:rPr>
                <w:rFonts w:ascii="方正仿宋_GBK" w:eastAsia="方正仿宋_GBK"/>
                <w:kern w:val="2"/>
                <w:sz w:val="30"/>
                <w:szCs w:val="30"/>
              </w:rPr>
            </w:pPr>
            <w:r>
              <w:rPr>
                <w:rFonts w:ascii="方正仿宋_GBK" w:eastAsia="方正仿宋_GBK" w:hint="eastAsia"/>
                <w:kern w:val="2"/>
                <w:sz w:val="30"/>
                <w:szCs w:val="30"/>
              </w:rPr>
              <w:t>项目</w:t>
            </w:r>
          </w:p>
        </w:tc>
        <w:tc>
          <w:tcPr>
            <w:tcW w:w="665" w:type="pct"/>
            <w:tcBorders>
              <w:top w:val="single" w:sz="4" w:space="0" w:color="auto"/>
              <w:left w:val="single" w:sz="4" w:space="0" w:color="auto"/>
              <w:bottom w:val="single" w:sz="4" w:space="0" w:color="auto"/>
              <w:right w:val="single" w:sz="4" w:space="0" w:color="auto"/>
            </w:tcBorders>
            <w:vAlign w:val="center"/>
          </w:tcPr>
          <w:p w14:paraId="39350DF6" w14:textId="77777777" w:rsidR="00BE587D" w:rsidRDefault="00BC33AF">
            <w:pPr>
              <w:jc w:val="center"/>
              <w:rPr>
                <w:rFonts w:ascii="方正仿宋_GBK" w:eastAsia="方正仿宋_GBK"/>
                <w:kern w:val="2"/>
                <w:sz w:val="30"/>
                <w:szCs w:val="30"/>
              </w:rPr>
            </w:pPr>
            <w:r>
              <w:rPr>
                <w:rFonts w:ascii="方正仿宋_GBK" w:eastAsia="方正仿宋_GBK" w:hint="eastAsia"/>
                <w:kern w:val="2"/>
                <w:sz w:val="30"/>
                <w:szCs w:val="30"/>
              </w:rPr>
              <w:t>得分</w:t>
            </w:r>
          </w:p>
        </w:tc>
        <w:tc>
          <w:tcPr>
            <w:tcW w:w="944" w:type="pct"/>
            <w:tcBorders>
              <w:top w:val="single" w:sz="4" w:space="0" w:color="auto"/>
              <w:left w:val="single" w:sz="4" w:space="0" w:color="auto"/>
              <w:bottom w:val="single" w:sz="4" w:space="0" w:color="auto"/>
              <w:right w:val="single" w:sz="4" w:space="0" w:color="auto"/>
            </w:tcBorders>
          </w:tcPr>
          <w:p w14:paraId="436557C8" w14:textId="77777777" w:rsidR="00BE587D" w:rsidRDefault="00BC33AF">
            <w:pPr>
              <w:jc w:val="center"/>
              <w:rPr>
                <w:rFonts w:ascii="方正仿宋_GBK" w:eastAsia="方正仿宋_GBK"/>
                <w:kern w:val="2"/>
                <w:sz w:val="30"/>
                <w:szCs w:val="30"/>
              </w:rPr>
            </w:pPr>
            <w:r>
              <w:rPr>
                <w:rFonts w:ascii="方正仿宋_GBK" w:eastAsia="方正仿宋_GBK" w:hint="eastAsia"/>
                <w:kern w:val="2"/>
                <w:sz w:val="30"/>
                <w:szCs w:val="30"/>
              </w:rPr>
              <w:t>备注</w:t>
            </w:r>
          </w:p>
        </w:tc>
      </w:tr>
      <w:tr w:rsidR="00BE587D" w14:paraId="538F2ED9" w14:textId="77777777">
        <w:trPr>
          <w:jc w:val="center"/>
        </w:trPr>
        <w:tc>
          <w:tcPr>
            <w:tcW w:w="904" w:type="pct"/>
            <w:tcBorders>
              <w:top w:val="single" w:sz="4" w:space="0" w:color="auto"/>
              <w:left w:val="single" w:sz="4" w:space="0" w:color="auto"/>
              <w:bottom w:val="single" w:sz="4" w:space="0" w:color="auto"/>
              <w:right w:val="single" w:sz="4" w:space="0" w:color="auto"/>
            </w:tcBorders>
            <w:vAlign w:val="center"/>
          </w:tcPr>
          <w:p w14:paraId="7730EF21" w14:textId="77777777" w:rsidR="00BE587D" w:rsidRDefault="00BC33AF">
            <w:pPr>
              <w:jc w:val="center"/>
              <w:rPr>
                <w:rFonts w:ascii="方正仿宋_GBK" w:eastAsia="方正仿宋_GBK"/>
                <w:kern w:val="2"/>
                <w:sz w:val="30"/>
                <w:szCs w:val="30"/>
              </w:rPr>
            </w:pPr>
            <w:r>
              <w:rPr>
                <w:rFonts w:ascii="方正仿宋_GBK" w:eastAsia="方正仿宋_GBK" w:hint="eastAsia"/>
                <w:kern w:val="2"/>
                <w:sz w:val="30"/>
                <w:szCs w:val="30"/>
              </w:rPr>
              <w:t>1</w:t>
            </w:r>
          </w:p>
        </w:tc>
        <w:tc>
          <w:tcPr>
            <w:tcW w:w="2487" w:type="pct"/>
            <w:tcBorders>
              <w:top w:val="single" w:sz="4" w:space="0" w:color="auto"/>
              <w:left w:val="single" w:sz="4" w:space="0" w:color="auto"/>
              <w:bottom w:val="single" w:sz="4" w:space="0" w:color="auto"/>
              <w:right w:val="single" w:sz="4" w:space="0" w:color="auto"/>
            </w:tcBorders>
            <w:vAlign w:val="center"/>
          </w:tcPr>
          <w:p w14:paraId="2B52B289" w14:textId="77777777" w:rsidR="00BE587D" w:rsidRDefault="00BC33AF">
            <w:pPr>
              <w:jc w:val="center"/>
              <w:rPr>
                <w:rFonts w:ascii="方正仿宋_GBK" w:eastAsia="方正仿宋_GBK"/>
                <w:kern w:val="2"/>
                <w:sz w:val="30"/>
                <w:szCs w:val="30"/>
              </w:rPr>
            </w:pPr>
            <w:r>
              <w:rPr>
                <w:rFonts w:ascii="方正仿宋_GBK" w:eastAsia="方正仿宋_GBK" w:hint="eastAsia"/>
                <w:kern w:val="2"/>
                <w:sz w:val="30"/>
                <w:szCs w:val="30"/>
              </w:rPr>
              <w:t>电台巡检考核（</w:t>
            </w:r>
            <w:r>
              <w:rPr>
                <w:rFonts w:ascii="方正仿宋_GBK" w:eastAsia="方正仿宋_GBK" w:hint="eastAsia"/>
                <w:kern w:val="2"/>
                <w:sz w:val="30"/>
                <w:szCs w:val="30"/>
              </w:rPr>
              <w:t>20</w:t>
            </w:r>
            <w:r>
              <w:rPr>
                <w:rFonts w:ascii="方正仿宋_GBK" w:eastAsia="方正仿宋_GBK" w:hint="eastAsia"/>
                <w:kern w:val="2"/>
                <w:sz w:val="30"/>
                <w:szCs w:val="30"/>
              </w:rPr>
              <w:t>分）</w:t>
            </w:r>
          </w:p>
        </w:tc>
        <w:tc>
          <w:tcPr>
            <w:tcW w:w="665" w:type="pct"/>
            <w:tcBorders>
              <w:top w:val="single" w:sz="4" w:space="0" w:color="auto"/>
              <w:left w:val="single" w:sz="4" w:space="0" w:color="auto"/>
              <w:bottom w:val="single" w:sz="4" w:space="0" w:color="auto"/>
              <w:right w:val="single" w:sz="4" w:space="0" w:color="auto"/>
            </w:tcBorders>
            <w:vAlign w:val="center"/>
          </w:tcPr>
          <w:p w14:paraId="1E97FAD4" w14:textId="77777777" w:rsidR="00BE587D" w:rsidRDefault="00BE587D">
            <w:pPr>
              <w:jc w:val="center"/>
              <w:rPr>
                <w:rFonts w:ascii="方正仿宋_GBK" w:eastAsia="方正仿宋_GBK"/>
                <w:kern w:val="2"/>
                <w:sz w:val="30"/>
                <w:szCs w:val="30"/>
              </w:rPr>
            </w:pPr>
          </w:p>
        </w:tc>
        <w:tc>
          <w:tcPr>
            <w:tcW w:w="944" w:type="pct"/>
            <w:tcBorders>
              <w:top w:val="single" w:sz="4" w:space="0" w:color="auto"/>
              <w:left w:val="single" w:sz="4" w:space="0" w:color="auto"/>
              <w:bottom w:val="single" w:sz="4" w:space="0" w:color="auto"/>
              <w:right w:val="single" w:sz="4" w:space="0" w:color="auto"/>
            </w:tcBorders>
          </w:tcPr>
          <w:p w14:paraId="477E4E50" w14:textId="77777777" w:rsidR="00BE587D" w:rsidRDefault="00BE587D">
            <w:pPr>
              <w:jc w:val="center"/>
              <w:rPr>
                <w:rFonts w:ascii="方正仿宋_GBK" w:eastAsia="方正仿宋_GBK"/>
                <w:kern w:val="2"/>
                <w:sz w:val="30"/>
                <w:szCs w:val="30"/>
              </w:rPr>
            </w:pPr>
          </w:p>
        </w:tc>
      </w:tr>
      <w:tr w:rsidR="00BE587D" w14:paraId="6446F680" w14:textId="77777777">
        <w:trPr>
          <w:jc w:val="center"/>
        </w:trPr>
        <w:tc>
          <w:tcPr>
            <w:tcW w:w="904" w:type="pct"/>
            <w:tcBorders>
              <w:top w:val="single" w:sz="4" w:space="0" w:color="auto"/>
              <w:left w:val="single" w:sz="4" w:space="0" w:color="auto"/>
              <w:bottom w:val="single" w:sz="4" w:space="0" w:color="auto"/>
              <w:right w:val="single" w:sz="4" w:space="0" w:color="auto"/>
            </w:tcBorders>
            <w:vAlign w:val="center"/>
          </w:tcPr>
          <w:p w14:paraId="3705283A" w14:textId="77777777" w:rsidR="00BE587D" w:rsidRDefault="00BC33AF">
            <w:pPr>
              <w:jc w:val="center"/>
              <w:rPr>
                <w:rFonts w:ascii="方正仿宋_GBK" w:eastAsia="方正仿宋_GBK"/>
                <w:kern w:val="2"/>
                <w:sz w:val="30"/>
                <w:szCs w:val="30"/>
              </w:rPr>
            </w:pPr>
            <w:r>
              <w:rPr>
                <w:rFonts w:ascii="方正仿宋_GBK" w:eastAsia="方正仿宋_GBK" w:hint="eastAsia"/>
                <w:kern w:val="2"/>
                <w:sz w:val="30"/>
                <w:szCs w:val="30"/>
              </w:rPr>
              <w:t>2</w:t>
            </w:r>
          </w:p>
        </w:tc>
        <w:tc>
          <w:tcPr>
            <w:tcW w:w="2487" w:type="pct"/>
            <w:tcBorders>
              <w:top w:val="single" w:sz="4" w:space="0" w:color="auto"/>
              <w:left w:val="single" w:sz="4" w:space="0" w:color="auto"/>
              <w:bottom w:val="single" w:sz="4" w:space="0" w:color="auto"/>
              <w:right w:val="single" w:sz="4" w:space="0" w:color="auto"/>
            </w:tcBorders>
            <w:vAlign w:val="center"/>
          </w:tcPr>
          <w:p w14:paraId="5BE51A67" w14:textId="77777777" w:rsidR="00BE587D" w:rsidRDefault="00BC33AF">
            <w:pPr>
              <w:jc w:val="center"/>
              <w:rPr>
                <w:rFonts w:ascii="方正仿宋_GBK" w:eastAsia="方正仿宋_GBK"/>
                <w:kern w:val="2"/>
                <w:sz w:val="30"/>
                <w:szCs w:val="30"/>
              </w:rPr>
            </w:pPr>
            <w:r>
              <w:rPr>
                <w:rFonts w:ascii="方正仿宋_GBK" w:eastAsia="方正仿宋_GBK" w:hint="eastAsia"/>
                <w:kern w:val="2"/>
                <w:sz w:val="30"/>
                <w:szCs w:val="30"/>
              </w:rPr>
              <w:t>应急任务保障考核（</w:t>
            </w:r>
            <w:r>
              <w:rPr>
                <w:rFonts w:ascii="方正仿宋_GBK" w:eastAsia="方正仿宋_GBK" w:hint="eastAsia"/>
                <w:kern w:val="2"/>
                <w:sz w:val="30"/>
                <w:szCs w:val="30"/>
              </w:rPr>
              <w:t>10</w:t>
            </w:r>
            <w:r>
              <w:rPr>
                <w:rFonts w:ascii="方正仿宋_GBK" w:eastAsia="方正仿宋_GBK" w:hint="eastAsia"/>
                <w:kern w:val="2"/>
                <w:sz w:val="30"/>
                <w:szCs w:val="30"/>
              </w:rPr>
              <w:t>分）</w:t>
            </w:r>
          </w:p>
        </w:tc>
        <w:tc>
          <w:tcPr>
            <w:tcW w:w="665" w:type="pct"/>
            <w:tcBorders>
              <w:top w:val="single" w:sz="4" w:space="0" w:color="auto"/>
              <w:left w:val="single" w:sz="4" w:space="0" w:color="auto"/>
              <w:bottom w:val="single" w:sz="4" w:space="0" w:color="auto"/>
              <w:right w:val="single" w:sz="4" w:space="0" w:color="auto"/>
            </w:tcBorders>
            <w:vAlign w:val="center"/>
          </w:tcPr>
          <w:p w14:paraId="7F32B961" w14:textId="77777777" w:rsidR="00BE587D" w:rsidRDefault="00BE587D">
            <w:pPr>
              <w:jc w:val="center"/>
              <w:rPr>
                <w:rFonts w:ascii="方正仿宋_GBK" w:eastAsia="方正仿宋_GBK"/>
                <w:kern w:val="2"/>
                <w:sz w:val="30"/>
                <w:szCs w:val="30"/>
              </w:rPr>
            </w:pPr>
          </w:p>
        </w:tc>
        <w:tc>
          <w:tcPr>
            <w:tcW w:w="944" w:type="pct"/>
            <w:tcBorders>
              <w:top w:val="single" w:sz="4" w:space="0" w:color="auto"/>
              <w:left w:val="single" w:sz="4" w:space="0" w:color="auto"/>
              <w:bottom w:val="single" w:sz="4" w:space="0" w:color="auto"/>
              <w:right w:val="single" w:sz="4" w:space="0" w:color="auto"/>
            </w:tcBorders>
          </w:tcPr>
          <w:p w14:paraId="57FEC7E1" w14:textId="77777777" w:rsidR="00BE587D" w:rsidRDefault="00BE587D">
            <w:pPr>
              <w:jc w:val="center"/>
              <w:rPr>
                <w:rFonts w:ascii="方正仿宋_GBK" w:eastAsia="方正仿宋_GBK"/>
                <w:kern w:val="2"/>
                <w:sz w:val="30"/>
                <w:szCs w:val="30"/>
              </w:rPr>
            </w:pPr>
          </w:p>
        </w:tc>
      </w:tr>
      <w:tr w:rsidR="00BE587D" w14:paraId="17C147A7" w14:textId="77777777">
        <w:trPr>
          <w:jc w:val="center"/>
        </w:trPr>
        <w:tc>
          <w:tcPr>
            <w:tcW w:w="904" w:type="pct"/>
            <w:tcBorders>
              <w:top w:val="single" w:sz="4" w:space="0" w:color="auto"/>
              <w:left w:val="single" w:sz="4" w:space="0" w:color="auto"/>
              <w:bottom w:val="single" w:sz="4" w:space="0" w:color="auto"/>
              <w:right w:val="single" w:sz="4" w:space="0" w:color="auto"/>
            </w:tcBorders>
            <w:vAlign w:val="center"/>
          </w:tcPr>
          <w:p w14:paraId="116B7EB2" w14:textId="77777777" w:rsidR="00BE587D" w:rsidRDefault="00BC33AF">
            <w:pPr>
              <w:jc w:val="center"/>
              <w:rPr>
                <w:rFonts w:ascii="方正仿宋_GBK" w:eastAsia="方正仿宋_GBK"/>
                <w:kern w:val="2"/>
                <w:sz w:val="30"/>
                <w:szCs w:val="30"/>
              </w:rPr>
            </w:pPr>
            <w:r>
              <w:rPr>
                <w:rFonts w:ascii="方正仿宋_GBK" w:eastAsia="方正仿宋_GBK" w:hint="eastAsia"/>
                <w:kern w:val="2"/>
                <w:sz w:val="30"/>
                <w:szCs w:val="30"/>
              </w:rPr>
              <w:t>3</w:t>
            </w:r>
          </w:p>
        </w:tc>
        <w:tc>
          <w:tcPr>
            <w:tcW w:w="2487" w:type="pct"/>
            <w:tcBorders>
              <w:top w:val="single" w:sz="4" w:space="0" w:color="auto"/>
              <w:left w:val="single" w:sz="4" w:space="0" w:color="auto"/>
              <w:bottom w:val="single" w:sz="4" w:space="0" w:color="auto"/>
              <w:right w:val="single" w:sz="4" w:space="0" w:color="auto"/>
            </w:tcBorders>
            <w:vAlign w:val="center"/>
          </w:tcPr>
          <w:p w14:paraId="63E81F3F" w14:textId="77777777" w:rsidR="00BE587D" w:rsidRDefault="00BC33AF">
            <w:pPr>
              <w:jc w:val="center"/>
              <w:rPr>
                <w:rFonts w:ascii="方正仿宋_GBK" w:eastAsia="方正仿宋_GBK"/>
                <w:kern w:val="2"/>
                <w:sz w:val="30"/>
                <w:szCs w:val="30"/>
              </w:rPr>
            </w:pPr>
            <w:r>
              <w:rPr>
                <w:rFonts w:ascii="方正仿宋_GBK" w:eastAsia="方正仿宋_GBK" w:hint="eastAsia"/>
                <w:kern w:val="2"/>
                <w:sz w:val="30"/>
                <w:szCs w:val="30"/>
              </w:rPr>
              <w:t>故障维修考核（</w:t>
            </w:r>
            <w:r>
              <w:rPr>
                <w:rFonts w:ascii="方正仿宋_GBK" w:eastAsia="方正仿宋_GBK" w:hint="eastAsia"/>
                <w:kern w:val="2"/>
                <w:sz w:val="30"/>
                <w:szCs w:val="30"/>
              </w:rPr>
              <w:t>10</w:t>
            </w:r>
            <w:r>
              <w:rPr>
                <w:rFonts w:ascii="方正仿宋_GBK" w:eastAsia="方正仿宋_GBK" w:hint="eastAsia"/>
                <w:kern w:val="2"/>
                <w:sz w:val="30"/>
                <w:szCs w:val="30"/>
              </w:rPr>
              <w:t>分）</w:t>
            </w:r>
          </w:p>
        </w:tc>
        <w:tc>
          <w:tcPr>
            <w:tcW w:w="665" w:type="pct"/>
            <w:tcBorders>
              <w:top w:val="single" w:sz="4" w:space="0" w:color="auto"/>
              <w:left w:val="single" w:sz="4" w:space="0" w:color="auto"/>
              <w:bottom w:val="single" w:sz="4" w:space="0" w:color="auto"/>
              <w:right w:val="single" w:sz="4" w:space="0" w:color="auto"/>
            </w:tcBorders>
            <w:vAlign w:val="center"/>
          </w:tcPr>
          <w:p w14:paraId="5B0390A6" w14:textId="77777777" w:rsidR="00BE587D" w:rsidRDefault="00BE587D">
            <w:pPr>
              <w:jc w:val="center"/>
              <w:rPr>
                <w:rFonts w:ascii="方正仿宋_GBK" w:eastAsia="方正仿宋_GBK"/>
                <w:kern w:val="2"/>
                <w:sz w:val="30"/>
                <w:szCs w:val="30"/>
              </w:rPr>
            </w:pPr>
          </w:p>
        </w:tc>
        <w:tc>
          <w:tcPr>
            <w:tcW w:w="944" w:type="pct"/>
            <w:tcBorders>
              <w:top w:val="single" w:sz="4" w:space="0" w:color="auto"/>
              <w:left w:val="single" w:sz="4" w:space="0" w:color="auto"/>
              <w:bottom w:val="single" w:sz="4" w:space="0" w:color="auto"/>
              <w:right w:val="single" w:sz="4" w:space="0" w:color="auto"/>
            </w:tcBorders>
          </w:tcPr>
          <w:p w14:paraId="32D10533" w14:textId="77777777" w:rsidR="00BE587D" w:rsidRDefault="00BE587D">
            <w:pPr>
              <w:jc w:val="center"/>
              <w:rPr>
                <w:rFonts w:ascii="方正仿宋_GBK" w:eastAsia="方正仿宋_GBK"/>
                <w:kern w:val="2"/>
                <w:sz w:val="30"/>
                <w:szCs w:val="30"/>
              </w:rPr>
            </w:pPr>
          </w:p>
        </w:tc>
      </w:tr>
    </w:tbl>
    <w:p w14:paraId="5A39A5DC" w14:textId="77777777" w:rsidR="00BE587D" w:rsidRDefault="00BC33AF">
      <w:pPr>
        <w:ind w:firstLineChars="200" w:firstLine="602"/>
        <w:rPr>
          <w:rFonts w:ascii="方正仿宋_GBK" w:eastAsia="方正仿宋_GBK"/>
          <w:b/>
          <w:bCs/>
          <w:sz w:val="30"/>
          <w:szCs w:val="30"/>
        </w:rPr>
      </w:pPr>
      <w:r>
        <w:rPr>
          <w:rFonts w:ascii="方正仿宋_GBK" w:eastAsia="方正仿宋_GBK" w:hint="eastAsia"/>
          <w:b/>
          <w:bCs/>
          <w:sz w:val="30"/>
          <w:szCs w:val="30"/>
          <w:highlight w:val="yellow"/>
        </w:rPr>
        <w:t>以上分项一总分和分项二总分相加作为项目考核评分，考核标准：</w:t>
      </w:r>
    </w:p>
    <w:p w14:paraId="709CD3FE"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t>90</w:t>
      </w:r>
      <w:r>
        <w:rPr>
          <w:rFonts w:ascii="方正仿宋_GBK" w:eastAsia="方正仿宋_GBK" w:hint="eastAsia"/>
          <w:sz w:val="30"/>
          <w:szCs w:val="30"/>
        </w:rPr>
        <w:t>分（含）</w:t>
      </w:r>
      <w:r>
        <w:rPr>
          <w:rFonts w:ascii="方正仿宋_GBK" w:eastAsia="方正仿宋_GBK" w:hint="eastAsia"/>
          <w:sz w:val="30"/>
          <w:szCs w:val="30"/>
        </w:rPr>
        <w:t>-100</w:t>
      </w:r>
      <w:r>
        <w:rPr>
          <w:rFonts w:ascii="方正仿宋_GBK" w:eastAsia="方正仿宋_GBK" w:hint="eastAsia"/>
          <w:sz w:val="30"/>
          <w:szCs w:val="30"/>
        </w:rPr>
        <w:t>分，验收审计后按照审定价全额支付维护款项；</w:t>
      </w:r>
    </w:p>
    <w:p w14:paraId="4B7DA6C4"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lastRenderedPageBreak/>
        <w:t>80</w:t>
      </w:r>
      <w:r>
        <w:rPr>
          <w:rFonts w:ascii="方正仿宋_GBK" w:eastAsia="方正仿宋_GBK" w:hint="eastAsia"/>
          <w:sz w:val="30"/>
          <w:szCs w:val="30"/>
        </w:rPr>
        <w:t>分（含）</w:t>
      </w:r>
      <w:r>
        <w:rPr>
          <w:rFonts w:ascii="方正仿宋_GBK" w:eastAsia="方正仿宋_GBK" w:hint="eastAsia"/>
          <w:sz w:val="30"/>
          <w:szCs w:val="30"/>
        </w:rPr>
        <w:t>-90</w:t>
      </w:r>
      <w:r>
        <w:rPr>
          <w:rFonts w:ascii="方正仿宋_GBK" w:eastAsia="方正仿宋_GBK" w:hint="eastAsia"/>
          <w:sz w:val="30"/>
          <w:szCs w:val="30"/>
        </w:rPr>
        <w:t>分（不含），审定价扣除</w:t>
      </w:r>
      <w:r>
        <w:rPr>
          <w:rFonts w:ascii="方正仿宋_GBK" w:eastAsia="方正仿宋_GBK" w:hint="eastAsia"/>
          <w:sz w:val="30"/>
          <w:szCs w:val="30"/>
        </w:rPr>
        <w:t>5%</w:t>
      </w:r>
      <w:r>
        <w:rPr>
          <w:rFonts w:ascii="方正仿宋_GBK" w:eastAsia="方正仿宋_GBK" w:hint="eastAsia"/>
          <w:sz w:val="30"/>
          <w:szCs w:val="30"/>
        </w:rPr>
        <w:t>的维护款项；</w:t>
      </w:r>
    </w:p>
    <w:p w14:paraId="2E7391D5"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t>70</w:t>
      </w:r>
      <w:r>
        <w:rPr>
          <w:rFonts w:ascii="方正仿宋_GBK" w:eastAsia="方正仿宋_GBK" w:hint="eastAsia"/>
          <w:sz w:val="30"/>
          <w:szCs w:val="30"/>
        </w:rPr>
        <w:t>分（含）</w:t>
      </w:r>
      <w:r>
        <w:rPr>
          <w:rFonts w:ascii="方正仿宋_GBK" w:eastAsia="方正仿宋_GBK" w:hint="eastAsia"/>
          <w:sz w:val="30"/>
          <w:szCs w:val="30"/>
        </w:rPr>
        <w:t>-80</w:t>
      </w:r>
      <w:r>
        <w:rPr>
          <w:rFonts w:ascii="方正仿宋_GBK" w:eastAsia="方正仿宋_GBK" w:hint="eastAsia"/>
          <w:sz w:val="30"/>
          <w:szCs w:val="30"/>
        </w:rPr>
        <w:t>分（不含），审定价扣除</w:t>
      </w:r>
      <w:r>
        <w:rPr>
          <w:rFonts w:ascii="方正仿宋_GBK" w:eastAsia="方正仿宋_GBK" w:hint="eastAsia"/>
          <w:sz w:val="30"/>
          <w:szCs w:val="30"/>
        </w:rPr>
        <w:t>10%</w:t>
      </w:r>
      <w:r>
        <w:rPr>
          <w:rFonts w:ascii="方正仿宋_GBK" w:eastAsia="方正仿宋_GBK" w:hint="eastAsia"/>
          <w:sz w:val="30"/>
          <w:szCs w:val="30"/>
        </w:rPr>
        <w:t>的维护款项；</w:t>
      </w:r>
    </w:p>
    <w:p w14:paraId="22AE700C" w14:textId="77777777" w:rsidR="00BE587D" w:rsidRDefault="00BC33AF">
      <w:pPr>
        <w:ind w:firstLineChars="200" w:firstLine="600"/>
        <w:rPr>
          <w:rFonts w:ascii="方正仿宋_GBK" w:eastAsia="方正仿宋_GBK"/>
          <w:sz w:val="30"/>
          <w:szCs w:val="30"/>
        </w:rPr>
      </w:pPr>
      <w:r>
        <w:rPr>
          <w:rFonts w:ascii="方正仿宋_GBK" w:eastAsia="方正仿宋_GBK" w:hint="eastAsia"/>
          <w:sz w:val="30"/>
          <w:szCs w:val="30"/>
        </w:rPr>
        <w:t>60</w:t>
      </w:r>
      <w:r>
        <w:rPr>
          <w:rFonts w:ascii="方正仿宋_GBK" w:eastAsia="方正仿宋_GBK" w:hint="eastAsia"/>
          <w:sz w:val="30"/>
          <w:szCs w:val="30"/>
        </w:rPr>
        <w:t>分（含）</w:t>
      </w:r>
      <w:r>
        <w:rPr>
          <w:rFonts w:ascii="方正仿宋_GBK" w:eastAsia="方正仿宋_GBK" w:hint="eastAsia"/>
          <w:sz w:val="30"/>
          <w:szCs w:val="30"/>
        </w:rPr>
        <w:t>-70</w:t>
      </w:r>
      <w:r>
        <w:rPr>
          <w:rFonts w:ascii="方正仿宋_GBK" w:eastAsia="方正仿宋_GBK" w:hint="eastAsia"/>
          <w:sz w:val="30"/>
          <w:szCs w:val="30"/>
        </w:rPr>
        <w:t>分（不含），审定价扣除</w:t>
      </w:r>
      <w:r>
        <w:rPr>
          <w:rFonts w:ascii="方正仿宋_GBK" w:eastAsia="方正仿宋_GBK" w:hint="eastAsia"/>
          <w:sz w:val="30"/>
          <w:szCs w:val="30"/>
        </w:rPr>
        <w:t>15%</w:t>
      </w:r>
      <w:r>
        <w:rPr>
          <w:rFonts w:ascii="方正仿宋_GBK" w:eastAsia="方正仿宋_GBK" w:hint="eastAsia"/>
          <w:sz w:val="30"/>
          <w:szCs w:val="30"/>
        </w:rPr>
        <w:t>的维护款项。</w:t>
      </w:r>
    </w:p>
    <w:p w14:paraId="190D43C5" w14:textId="77777777" w:rsidR="00BE587D" w:rsidRDefault="00BC33AF">
      <w:pPr>
        <w:widowControl/>
        <w:ind w:firstLineChars="200" w:firstLine="600"/>
        <w:rPr>
          <w:rFonts w:ascii="方正仿宋_GBK" w:eastAsia="方正仿宋_GBK"/>
          <w:sz w:val="30"/>
          <w:szCs w:val="30"/>
        </w:rPr>
      </w:pPr>
      <w:r>
        <w:rPr>
          <w:rFonts w:ascii="方正仿宋_GBK" w:eastAsia="方正仿宋_GBK" w:hint="eastAsia"/>
          <w:sz w:val="30"/>
          <w:szCs w:val="30"/>
        </w:rPr>
        <w:t>低于</w:t>
      </w:r>
      <w:r>
        <w:rPr>
          <w:rFonts w:ascii="方正仿宋_GBK" w:eastAsia="方正仿宋_GBK" w:hint="eastAsia"/>
          <w:sz w:val="30"/>
          <w:szCs w:val="30"/>
        </w:rPr>
        <w:t>60</w:t>
      </w:r>
      <w:r>
        <w:rPr>
          <w:rFonts w:ascii="方正仿宋_GBK" w:eastAsia="方正仿宋_GBK" w:hint="eastAsia"/>
          <w:sz w:val="30"/>
          <w:szCs w:val="30"/>
        </w:rPr>
        <w:t>分或出现过因维护不当导致影响全局用户使用的重大事故，采购人将依据合同违约责任约定解除合同并不予支付余款。</w:t>
      </w:r>
    </w:p>
    <w:p w14:paraId="37DD1073" w14:textId="77777777" w:rsidR="00BE587D" w:rsidRDefault="00BE587D">
      <w:pPr>
        <w:rPr>
          <w:sz w:val="20"/>
        </w:rPr>
      </w:pPr>
    </w:p>
    <w:sectPr w:rsidR="00BE58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96CE5" w14:textId="77777777" w:rsidR="00BC33AF" w:rsidRDefault="00BC33AF" w:rsidP="00232494">
      <w:r>
        <w:separator/>
      </w:r>
    </w:p>
  </w:endnote>
  <w:endnote w:type="continuationSeparator" w:id="0">
    <w:p w14:paraId="4EF4E18E" w14:textId="77777777" w:rsidR="00BC33AF" w:rsidRDefault="00BC33AF" w:rsidP="0023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5E5DD" w14:textId="77777777" w:rsidR="00BC33AF" w:rsidRDefault="00BC33AF" w:rsidP="00232494">
      <w:r>
        <w:separator/>
      </w:r>
    </w:p>
  </w:footnote>
  <w:footnote w:type="continuationSeparator" w:id="0">
    <w:p w14:paraId="570D55C0" w14:textId="77777777" w:rsidR="00BC33AF" w:rsidRDefault="00BC33AF" w:rsidP="00232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4F6"/>
    <w:rsid w:val="00037C18"/>
    <w:rsid w:val="00052C71"/>
    <w:rsid w:val="000D6C81"/>
    <w:rsid w:val="000D7ADB"/>
    <w:rsid w:val="0015494A"/>
    <w:rsid w:val="0017373D"/>
    <w:rsid w:val="001773B6"/>
    <w:rsid w:val="00184640"/>
    <w:rsid w:val="0019604F"/>
    <w:rsid w:val="001A1325"/>
    <w:rsid w:val="001B73F0"/>
    <w:rsid w:val="001E733C"/>
    <w:rsid w:val="00222B2C"/>
    <w:rsid w:val="00232494"/>
    <w:rsid w:val="002456FE"/>
    <w:rsid w:val="00265EF6"/>
    <w:rsid w:val="00293F72"/>
    <w:rsid w:val="002D11C8"/>
    <w:rsid w:val="002E7B28"/>
    <w:rsid w:val="00347706"/>
    <w:rsid w:val="003F0F09"/>
    <w:rsid w:val="003F544D"/>
    <w:rsid w:val="00443851"/>
    <w:rsid w:val="004458FF"/>
    <w:rsid w:val="00446650"/>
    <w:rsid w:val="00461782"/>
    <w:rsid w:val="00470439"/>
    <w:rsid w:val="004A495F"/>
    <w:rsid w:val="0052289F"/>
    <w:rsid w:val="005359A9"/>
    <w:rsid w:val="00546155"/>
    <w:rsid w:val="0055670B"/>
    <w:rsid w:val="00575965"/>
    <w:rsid w:val="005903C8"/>
    <w:rsid w:val="00594728"/>
    <w:rsid w:val="00617C35"/>
    <w:rsid w:val="006A7687"/>
    <w:rsid w:val="006A7CDF"/>
    <w:rsid w:val="00706EA2"/>
    <w:rsid w:val="00723F61"/>
    <w:rsid w:val="0072553B"/>
    <w:rsid w:val="0073265E"/>
    <w:rsid w:val="00764BC7"/>
    <w:rsid w:val="00817E00"/>
    <w:rsid w:val="00831F5B"/>
    <w:rsid w:val="00870AA4"/>
    <w:rsid w:val="008B142E"/>
    <w:rsid w:val="008E67C3"/>
    <w:rsid w:val="009745FA"/>
    <w:rsid w:val="00995F05"/>
    <w:rsid w:val="009D1C14"/>
    <w:rsid w:val="009D6690"/>
    <w:rsid w:val="009F1B7C"/>
    <w:rsid w:val="00A27619"/>
    <w:rsid w:val="00A71805"/>
    <w:rsid w:val="00A81D05"/>
    <w:rsid w:val="00AA5E9A"/>
    <w:rsid w:val="00AB13DF"/>
    <w:rsid w:val="00AD2E92"/>
    <w:rsid w:val="00BC33AF"/>
    <w:rsid w:val="00BE4C54"/>
    <w:rsid w:val="00BE587D"/>
    <w:rsid w:val="00C87DB5"/>
    <w:rsid w:val="00CB58A5"/>
    <w:rsid w:val="00CF1607"/>
    <w:rsid w:val="00D142AD"/>
    <w:rsid w:val="00D823FE"/>
    <w:rsid w:val="00D8539D"/>
    <w:rsid w:val="00DD1E84"/>
    <w:rsid w:val="00DE269E"/>
    <w:rsid w:val="00DE7B95"/>
    <w:rsid w:val="00DF0E77"/>
    <w:rsid w:val="00E05BC6"/>
    <w:rsid w:val="00E23C75"/>
    <w:rsid w:val="00E674F6"/>
    <w:rsid w:val="00EB54DB"/>
    <w:rsid w:val="00EB79E8"/>
    <w:rsid w:val="00F25437"/>
    <w:rsid w:val="00F32181"/>
    <w:rsid w:val="00FB6B16"/>
    <w:rsid w:val="5D39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autoRedefine/>
    <w:uiPriority w:val="99"/>
    <w:unhideWhenUsed/>
    <w:pPr>
      <w:ind w:leftChars="600" w:left="600"/>
    </w:pPr>
  </w:style>
  <w:style w:type="paragraph" w:styleId="a3">
    <w:name w:val="footer"/>
    <w:basedOn w:val="a"/>
    <w:link w:val="Char"/>
    <w:uiPriority w:val="99"/>
    <w:unhideWhenUsed/>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paragraph" w:styleId="a4">
    <w:name w:val="header"/>
    <w:basedOn w:val="a"/>
    <w:link w:val="Char0"/>
    <w:uiPriority w:val="99"/>
    <w:unhideWhenUsed/>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autoRedefine/>
    <w:uiPriority w:val="99"/>
    <w:unhideWhenUsed/>
    <w:pPr>
      <w:ind w:leftChars="600" w:left="600"/>
    </w:pPr>
  </w:style>
  <w:style w:type="paragraph" w:styleId="a3">
    <w:name w:val="footer"/>
    <w:basedOn w:val="a"/>
    <w:link w:val="Char"/>
    <w:uiPriority w:val="99"/>
    <w:unhideWhenUsed/>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paragraph" w:styleId="a4">
    <w:name w:val="header"/>
    <w:basedOn w:val="a"/>
    <w:link w:val="Char0"/>
    <w:uiPriority w:val="99"/>
    <w:unhideWhenUsed/>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354</Words>
  <Characters>2022</Characters>
  <Application>Microsoft Office Word</Application>
  <DocSecurity>0</DocSecurity>
  <Lines>16</Lines>
  <Paragraphs>4</Paragraphs>
  <ScaleCrop>false</ScaleCrop>
  <Company>china</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2022-04-26T02:43:00Z</dcterms:created>
  <dcterms:modified xsi:type="dcterms:W3CDTF">2025-09-10T09:48:00Z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eyJoZGlkIjoiNDNiY2JlNzJhODFjMDQ0MjcxNTg4YjIxZDU0NWYwNGIiLCJ1c2VySWQiOiIxNTIxNTMwNjYxIn0=</vt:lpwstr>
  </property>
  <property fmtid="{D5CDD505-2E9C-101B-9397-08002B2CF9AE}" pid="3" name="KSOProductBuildVer">
    <vt:lpwstr>2052-12.1.0.22529</vt:lpwstr>
  </property>
  <property fmtid="{D5CDD505-2E9C-101B-9397-08002B2CF9AE}" pid="4" name="ICV">
    <vt:lpwstr>B13D5585577C498DAA2B04B7403A08DD_12</vt:lpwstr>
  </property>
</Properties>
</file>