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pageBreakBefore w:val="0"/>
        <w:spacing w:before="120" w:after="120" w:line="36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r>
      <w:r/>
    </w:p>
    <w:p>
      <w:pPr>
        <w:pStyle w:val="1039"/>
        <w:ind w:firstLine="0"/>
        <w:jc w:val="center"/>
        <w:keepNext/>
        <w:pageBreakBefore w:val="0"/>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竞争性磋商文件</w:t>
      </w:r>
      <w:r/>
    </w:p>
    <w:p>
      <w:pPr>
        <w:ind w:firstLine="1606"/>
        <w:keepNext/>
        <w:pageBreakBefore w:val="0"/>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keepNext/>
        <w:pageBreakBefore w:val="0"/>
        <w:spacing w:before="120" w:after="120"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28"/>
          <w:highlight w:val="none"/>
        </w:rPr>
        <w:t xml:space="preserve">项目名称：</w:t>
      </w:r>
      <w:r>
        <w:rPr>
          <w:rFonts w:hint="eastAsia" w:ascii="宋体" w:hAnsi="宋体" w:eastAsia="宋体" w:cs="宋体"/>
          <w:b/>
          <w:bCs/>
          <w:color w:val="auto"/>
          <w:sz w:val="36"/>
          <w:szCs w:val="36"/>
          <w:highlight w:val="none"/>
          <w:lang w:eastAsia="zh-CN"/>
        </w:rPr>
        <w:t xml:space="preserve">六合区2026年度中型水库移民后期扶持项目马鞍街道巴山村美丽移民乡村建设工程</w:t>
      </w:r>
      <w:r/>
    </w:p>
    <w:p>
      <w:pPr>
        <w:jc w:val="left"/>
        <w:keepNext/>
        <w:pageBreakBefore w:val="0"/>
        <w:spacing w:before="120" w:after="120" w:line="360" w:lineRule="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bCs/>
          <w:color w:val="auto"/>
          <w:sz w:val="36"/>
          <w:szCs w:val="28"/>
          <w:highlight w:val="none"/>
          <w:lang w:val="en-US" w:eastAsia="zh-CN"/>
        </w:rPr>
        <w:t xml:space="preserve">项目编号：</w:t>
      </w:r>
      <w:r>
        <w:rPr>
          <w:rFonts w:hint="eastAsia" w:ascii="宋体" w:hAnsi="宋体" w:eastAsia="宋体" w:cs="宋体"/>
          <w:b/>
          <w:bCs/>
          <w:color w:val="auto"/>
          <w:sz w:val="36"/>
          <w:szCs w:val="36"/>
          <w:highlight w:val="none"/>
          <w:lang w:val="en-US" w:eastAsia="zh-CN"/>
        </w:rPr>
        <w:t xml:space="preserve">JSZC-320116-BCYZ-C2026-0002</w:t>
      </w:r>
      <w:r/>
    </w:p>
    <w:p>
      <w:pPr>
        <w:jc w:val="center"/>
        <w:keepNext/>
        <w:pageBreakBefore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lang w:val="en-US" w:eastAsia="zh-CN"/>
        </w:rPr>
        <w:t xml:space="preserve">工程类，非</w:t>
      </w:r>
      <w:r>
        <w:rPr>
          <w:rFonts w:hint="eastAsia" w:ascii="宋体" w:hAnsi="宋体" w:eastAsia="宋体" w:cs="宋体"/>
          <w:b/>
          <w:bCs/>
          <w:color w:val="auto"/>
          <w:sz w:val="30"/>
          <w:szCs w:val="30"/>
          <w:highlight w:val="none"/>
        </w:rPr>
        <w:t xml:space="preserve">专门</w:t>
      </w:r>
      <w:r>
        <w:rPr>
          <w:rFonts w:hint="eastAsia" w:ascii="宋体" w:hAnsi="宋体" w:eastAsia="宋体" w:cs="宋体"/>
          <w:b/>
          <w:color w:val="auto"/>
          <w:sz w:val="30"/>
          <w:szCs w:val="30"/>
          <w:highlight w:val="none"/>
        </w:rPr>
        <w:t xml:space="preserve">面向中小企业）</w:t>
      </w:r>
      <w:r/>
    </w:p>
    <w:p>
      <w:pPr>
        <w:jc w:val="left"/>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9"/>
        <w:ind w:firstLine="0"/>
        <w:jc w:val="center"/>
        <w:keepNext/>
        <w:pageBreakBefore w:val="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采购人：</w:t>
      </w:r>
      <w:r>
        <w:rPr>
          <w:rFonts w:hint="eastAsia" w:ascii="宋体" w:hAnsi="宋体" w:eastAsia="宋体" w:cs="宋体"/>
          <w:b/>
          <w:bCs/>
          <w:color w:val="auto"/>
          <w:sz w:val="32"/>
          <w:highlight w:val="none"/>
          <w:lang w:eastAsia="zh-CN"/>
        </w:rPr>
        <w:t xml:space="preserve">南京市六合区人民政府马鞍街道办事处</w:t>
      </w:r>
      <w:r/>
    </w:p>
    <w:p>
      <w:pPr>
        <w:pStyle w:val="1039"/>
        <w:ind w:firstLine="1285"/>
        <w:jc w:val="both"/>
        <w:keepNext/>
        <w:pageBreakBefore w:val="0"/>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百昌远智工程管理（无锡）有限公司</w:t>
      </w:r>
      <w:r/>
    </w:p>
    <w:p>
      <w:pPr>
        <w:jc w:val="center"/>
        <w:keepNext/>
        <w:pageBreakBefore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月</w:t>
      </w:r>
      <w:r/>
    </w:p>
    <w:p>
      <w:pPr>
        <w:jc w:val="left"/>
        <w:keepNext/>
        <w:pageBreakBefore w:val="0"/>
        <w:spacing w:before="120" w:after="120" w:line="360" w:lineRule="auto"/>
        <w:rPr>
          <w:rFonts w:hint="eastAsia" w:ascii="宋体" w:hAnsi="宋体" w:eastAsia="宋体" w:cs="宋体"/>
          <w:color w:val="auto"/>
          <w:sz w:val="24"/>
          <w:szCs w:val="24"/>
          <w:highlight w:val="none"/>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1701" w:equalWidth="1"/>
          <w:docGrid w:linePitch="360"/>
        </w:sectPr>
      </w:pPr>
      <w:r>
        <w:rPr>
          <w:rFonts w:hint="eastAsia" w:ascii="宋体" w:hAnsi="宋体" w:eastAsia="宋体" w:cs="宋体"/>
          <w:color w:val="auto"/>
          <w:sz w:val="24"/>
          <w:szCs w:val="24"/>
          <w:highlight w:val="none"/>
        </w:rPr>
      </w:r>
      <w:r/>
    </w:p>
    <w:p>
      <w:pPr>
        <w:jc w:val="left"/>
        <w:keepNext/>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Next/>
        <w:pageBreakBefore w:val="0"/>
        <w:spacing w:line="480" w:lineRule="auto"/>
        <w:rPr>
          <w:rFonts w:hint="eastAsia" w:ascii="宋体" w:hAnsi="宋体" w:eastAsia="宋体" w:cs="宋体"/>
          <w:b/>
          <w:color w:val="auto"/>
          <w:sz w:val="40"/>
          <w:szCs w:val="20"/>
          <w:highlight w:val="none"/>
        </w:rPr>
        <w:outlineLvl w:val="0"/>
      </w:pPr>
      <w:r>
        <w:rPr>
          <w:rFonts w:hint="eastAsia" w:ascii="宋体" w:hAnsi="宋体" w:eastAsia="宋体" w:cs="宋体"/>
          <w:b/>
          <w:color w:val="auto"/>
          <w:sz w:val="40"/>
          <w:szCs w:val="20"/>
          <w:highlight w:val="none"/>
        </w:rPr>
        <w:t xml:space="preserve">总  目  录</w:t>
      </w:r>
      <w:r/>
    </w:p>
    <w:p>
      <w:pPr>
        <w:keepNext/>
        <w:pageBreakBefore w:val="0"/>
        <w:spacing w:line="480" w:lineRule="auto"/>
        <w:rPr>
          <w:rFonts w:hint="eastAsia" w:ascii="宋体" w:hAnsi="宋体" w:eastAsia="宋体" w:cs="宋体"/>
          <w:b/>
          <w:color w:val="auto"/>
          <w:sz w:val="24"/>
          <w:szCs w:val="20"/>
          <w:highlight w:val="none"/>
        </w:rPr>
      </w:pPr>
      <w:r/>
      <w:bookmarkStart w:id="0" w:name="_Toc120614210"/>
      <w:r/>
      <w:bookmarkStart w:id="1" w:name="_Toc479757206"/>
      <w:r/>
      <w:bookmarkStart w:id="2" w:name="_Toc513029200"/>
      <w:r/>
      <w:bookmarkStart w:id="3" w:name="_Toc16938516"/>
      <w:r/>
      <w:bookmarkStart w:id="4" w:name="_Toc20823272"/>
      <w:r/>
      <w:bookmarkStart w:id="5" w:name="_Toc523127445"/>
      <w:r/>
      <w:r/>
    </w:p>
    <w:p>
      <w:pPr>
        <w:numPr>
          <w:ilvl w:val="0"/>
          <w:numId w:val="5"/>
        </w:numPr>
        <w:ind w:left="2700"/>
        <w:jc w:val="left"/>
        <w:keepNext/>
        <w:pageBreakBefore w:val="0"/>
        <w:spacing w:line="960" w:lineRule="auto"/>
        <w:tabs>
          <w:tab w:val="left" w:pos="1440" w:leader="none"/>
          <w:tab w:val="clear" w:pos="2700" w:leader="none"/>
        </w:tabs>
        <w:rPr>
          <w:rFonts w:hint="eastAsia" w:ascii="宋体" w:hAnsi="宋体" w:eastAsia="宋体" w:cs="宋体"/>
          <w:color w:val="auto"/>
          <w:sz w:val="32"/>
          <w:szCs w:val="20"/>
          <w:highlight w:val="none"/>
        </w:rPr>
        <w:outlineLvl w:val="0"/>
      </w:pPr>
      <w:r>
        <w:rPr>
          <w:rFonts w:hint="eastAsia" w:ascii="宋体" w:hAnsi="宋体" w:eastAsia="宋体" w:cs="宋体"/>
          <w:color w:val="auto"/>
          <w:sz w:val="32"/>
          <w:szCs w:val="20"/>
          <w:highlight w:val="none"/>
        </w:rPr>
        <w:t xml:space="preserve">磋商邀请</w:t>
      </w:r>
      <w:r/>
    </w:p>
    <w:p>
      <w:pPr>
        <w:numPr>
          <w:ilvl w:val="0"/>
          <w:numId w:val="5"/>
        </w:numPr>
        <w:ind w:left="2700"/>
        <w:jc w:val="left"/>
        <w:keepNext/>
        <w:pageBreakBefore w:val="0"/>
        <w:spacing w:line="960" w:lineRule="auto"/>
        <w:tabs>
          <w:tab w:val="left" w:pos="1440" w:leader="none"/>
          <w:tab w:val="clear" w:pos="2700" w:leader="none"/>
        </w:tabs>
        <w:rPr>
          <w:rFonts w:hint="eastAsia" w:ascii="宋体" w:hAnsi="宋体" w:eastAsia="宋体" w:cs="宋体"/>
          <w:color w:val="auto"/>
          <w:sz w:val="32"/>
          <w:szCs w:val="20"/>
          <w:highlight w:val="none"/>
        </w:rPr>
        <w:outlineLvl w:val="0"/>
      </w:pPr>
      <w:r>
        <w:rPr>
          <w:rFonts w:hint="eastAsia" w:ascii="宋体" w:hAnsi="宋体" w:eastAsia="宋体" w:cs="宋体"/>
          <w:color w:val="auto"/>
          <w:sz w:val="32"/>
          <w:szCs w:val="20"/>
          <w:highlight w:val="none"/>
        </w:rPr>
        <w:t xml:space="preserve">供应商须知</w:t>
      </w:r>
      <w:r/>
    </w:p>
    <w:p>
      <w:pPr>
        <w:numPr>
          <w:ilvl w:val="0"/>
          <w:numId w:val="5"/>
        </w:numPr>
        <w:ind w:left="2700"/>
        <w:jc w:val="left"/>
        <w:keepNext/>
        <w:pageBreakBefore w:val="0"/>
        <w:spacing w:line="960" w:lineRule="auto"/>
        <w:tabs>
          <w:tab w:val="left" w:pos="1440" w:leader="none"/>
          <w:tab w:val="clear" w:pos="2700" w:leader="none"/>
        </w:tabs>
        <w:rPr>
          <w:rFonts w:hint="eastAsia" w:ascii="宋体" w:hAnsi="宋体" w:eastAsia="宋体" w:cs="宋体"/>
          <w:color w:val="auto"/>
          <w:sz w:val="32"/>
          <w:szCs w:val="20"/>
          <w:highlight w:val="none"/>
        </w:rPr>
        <w:outlineLvl w:val="0"/>
      </w:pPr>
      <w:r>
        <w:rPr>
          <w:rFonts w:hint="eastAsia" w:ascii="宋体" w:hAnsi="宋体" w:eastAsia="宋体" w:cs="宋体"/>
          <w:color w:val="auto"/>
          <w:sz w:val="32"/>
          <w:szCs w:val="20"/>
          <w:highlight w:val="none"/>
        </w:rPr>
        <w:t xml:space="preserve">合同文本</w:t>
      </w:r>
      <w:r/>
    </w:p>
    <w:p>
      <w:pPr>
        <w:numPr>
          <w:ilvl w:val="0"/>
          <w:numId w:val="5"/>
        </w:numPr>
        <w:ind w:left="2700"/>
        <w:jc w:val="left"/>
        <w:keepNext/>
        <w:pageBreakBefore w:val="0"/>
        <w:spacing w:line="960" w:lineRule="auto"/>
        <w:tabs>
          <w:tab w:val="left" w:pos="1440" w:leader="none"/>
          <w:tab w:val="clear" w:pos="2700" w:leader="none"/>
        </w:tabs>
        <w:rPr>
          <w:rFonts w:hint="eastAsia" w:ascii="宋体" w:hAnsi="宋体" w:eastAsia="宋体" w:cs="宋体"/>
          <w:color w:val="auto"/>
          <w:sz w:val="32"/>
          <w:szCs w:val="20"/>
          <w:highlight w:val="none"/>
        </w:rPr>
        <w:outlineLvl w:val="0"/>
      </w:pPr>
      <w:r>
        <w:rPr>
          <w:rFonts w:hint="eastAsia" w:ascii="宋体" w:hAnsi="宋体" w:eastAsia="宋体" w:cs="宋体"/>
          <w:color w:val="auto"/>
          <w:sz w:val="32"/>
          <w:szCs w:val="20"/>
          <w:highlight w:val="none"/>
        </w:rPr>
        <w:t xml:space="preserve">采购需求</w:t>
      </w:r>
      <w:r/>
    </w:p>
    <w:p>
      <w:pPr>
        <w:numPr>
          <w:ilvl w:val="0"/>
          <w:numId w:val="5"/>
        </w:numPr>
        <w:ind w:left="2700"/>
        <w:jc w:val="left"/>
        <w:keepNext/>
        <w:pageBreakBefore w:val="0"/>
        <w:spacing w:line="960" w:lineRule="auto"/>
        <w:tabs>
          <w:tab w:val="left" w:pos="1440" w:leader="none"/>
          <w:tab w:val="clear" w:pos="2700" w:leader="none"/>
        </w:tabs>
        <w:rPr>
          <w:rFonts w:hint="eastAsia" w:ascii="宋体" w:hAnsi="宋体" w:eastAsia="宋体" w:cs="宋体"/>
          <w:color w:val="auto"/>
          <w:sz w:val="32"/>
          <w:szCs w:val="20"/>
          <w:highlight w:val="none"/>
        </w:rPr>
        <w:outlineLvl w:val="0"/>
      </w:pPr>
      <w:r>
        <w:rPr>
          <w:rFonts w:hint="eastAsia" w:ascii="宋体" w:hAnsi="宋体" w:eastAsia="宋体" w:cs="宋体"/>
          <w:color w:val="auto"/>
          <w:sz w:val="32"/>
          <w:szCs w:val="20"/>
          <w:highlight w:val="none"/>
        </w:rPr>
        <w:t xml:space="preserve">评审方法与评审标准</w:t>
      </w:r>
      <w:r/>
    </w:p>
    <w:p>
      <w:pPr>
        <w:numPr>
          <w:ilvl w:val="0"/>
          <w:numId w:val="5"/>
        </w:numPr>
        <w:ind w:left="2700"/>
        <w:jc w:val="left"/>
        <w:keepNext/>
        <w:pageBreakBefore w:val="0"/>
        <w:spacing w:line="960" w:lineRule="auto"/>
        <w:tabs>
          <w:tab w:val="left" w:pos="1440" w:leader="none"/>
          <w:tab w:val="clear" w:pos="2700" w:leader="none"/>
        </w:tabs>
        <w:rPr>
          <w:rFonts w:hint="eastAsia" w:ascii="宋体" w:hAnsi="宋体" w:eastAsia="宋体" w:cs="宋体"/>
          <w:color w:val="auto"/>
          <w:szCs w:val="21"/>
          <w:highlight w:val="none"/>
        </w:rPr>
        <w:outlineLvl w:val="0"/>
      </w:pPr>
      <w:r>
        <w:rPr>
          <w:rFonts w:hint="eastAsia" w:ascii="宋体" w:hAnsi="宋体" w:eastAsia="宋体" w:cs="宋体"/>
          <w:color w:val="auto"/>
          <w:sz w:val="32"/>
          <w:szCs w:val="20"/>
          <w:highlight w:val="none"/>
        </w:rPr>
        <w:t xml:space="preserve">响应文件格式</w:t>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rPr>
          <w:rFonts w:hint="eastAsia" w:ascii="宋体" w:hAnsi="宋体" w:eastAsia="宋体" w:cs="宋体"/>
          <w:color w:val="auto"/>
          <w:sz w:val="36"/>
          <w:szCs w:val="36"/>
          <w:highlight w:val="none"/>
        </w:rPr>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第一章  磋商邀请</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Next/>
              <w:pageBreakBefore w:val="0"/>
              <w:spacing w:after="0"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项目概况</w:t>
            </w:r>
            <w:r/>
          </w:p>
          <w:p>
            <w:pPr>
              <w:ind w:firstLine="480"/>
              <w:keepNext/>
              <w:pageBreakBefore w:val="0"/>
              <w:spacing w:after="0" w:line="420" w:lineRule="exac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 xml:space="preserve">六合区2026年度中型水库移民后期扶持项目马鞍街道巴山村美丽移民乡村建设工程</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项目编号：JSZC-320116-BCYZ-C2026-0002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购项目的潜在供应商应在“江苏政府采购网、南京公共采购信息网”获取采购文件，并于</w:t>
            </w: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日14时00分</w:t>
            </w:r>
            <w:r>
              <w:rPr>
                <w:rFonts w:hint="eastAsia" w:ascii="宋体" w:hAnsi="宋体" w:eastAsia="宋体" w:cs="宋体"/>
                <w:color w:val="auto"/>
                <w:sz w:val="24"/>
                <w:szCs w:val="24"/>
                <w:highlight w:val="none"/>
              </w:rPr>
              <w:t xml:space="preserve">（北京时间）前提交响应文件。</w:t>
            </w:r>
            <w:r/>
          </w:p>
        </w:tc>
      </w:tr>
    </w:tbl>
    <w:p>
      <w:pPr>
        <w:pStyle w:val="932"/>
        <w:ind w:firstLine="465"/>
        <w:keepNext/>
        <w:pageBreakBefore w:val="0"/>
        <w:spacing w:before="145" w:after="145" w:line="420" w:lineRule="exact"/>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一、项目基本情况</w:t>
      </w:r>
      <w:r/>
    </w:p>
    <w:p>
      <w:pPr>
        <w:ind w:firstLine="480"/>
        <w:keepLines w:val="0"/>
        <w:keepNext/>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JSZC-320116-BCYZ-C2026-0002</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六合区2026年度中型水库移民后期扶持项目马鞍街道巴山村美丽移民乡村建设工程</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130.84 </w:t>
      </w:r>
      <w:r>
        <w:rPr>
          <w:rFonts w:hint="eastAsia" w:ascii="宋体" w:hAnsi="宋体" w:eastAsia="宋体" w:cs="宋体"/>
          <w:color w:val="auto"/>
          <w:sz w:val="24"/>
          <w:szCs w:val="24"/>
          <w:highlight w:val="none"/>
        </w:rPr>
        <w:t xml:space="preserve">万元</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最高限价：</w:t>
      </w:r>
      <w:bookmarkStart w:id="6" w:name="_Hlk126763536"/>
      <w:r>
        <w:rPr>
          <w:rFonts w:hint="eastAsia" w:ascii="宋体" w:hAnsi="宋体" w:cs="宋体"/>
          <w:color w:val="auto"/>
          <w:sz w:val="24"/>
          <w:szCs w:val="24"/>
          <w:highlight w:val="none"/>
          <w:lang w:val="en-US" w:eastAsia="zh-CN"/>
        </w:rPr>
        <w:t xml:space="preserve">1154074.44</w:t>
      </w:r>
      <w:r>
        <w:rPr>
          <w:rFonts w:hint="eastAsia" w:ascii="宋体" w:hAnsi="宋体" w:eastAsia="宋体" w:cs="宋体"/>
          <w:color w:val="auto"/>
          <w:sz w:val="24"/>
          <w:szCs w:val="24"/>
          <w:highlight w:val="none"/>
        </w:rPr>
        <w:t xml:space="preserve">元</w:t>
      </w:r>
      <w:bookmarkEnd w:id="6"/>
      <w:r>
        <w:rPr>
          <w:rFonts w:hint="eastAsia" w:ascii="宋体" w:hAnsi="宋体" w:eastAsia="宋体" w:cs="宋体"/>
          <w:color w:val="auto"/>
          <w:sz w:val="24"/>
          <w:szCs w:val="24"/>
          <w:highlight w:val="none"/>
          <w:lang w:val="en-US"/>
        </w:rPr>
        <w:t xml:space="preserve">（包含税费等所有费用）</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采购需求：</w:t>
      </w:r>
      <w:r>
        <w:rPr>
          <w:rFonts w:hint="eastAsia" w:ascii="宋体" w:hAnsi="宋体" w:eastAsia="宋体" w:cs="宋体"/>
          <w:color w:val="auto"/>
          <w:sz w:val="24"/>
          <w:szCs w:val="24"/>
          <w:highlight w:val="none"/>
          <w:lang w:val="en-US" w:eastAsia="zh-CN"/>
        </w:rPr>
        <w:t xml:space="preserve">六合区2026年度中型水库移民后期扶持项目马鞍街道巴山村美丽移民乡村建设</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具体详见采购需求</w:t>
      </w:r>
      <w:r>
        <w:rPr>
          <w:rFonts w:hint="eastAsia" w:ascii="宋体" w:hAnsi="宋体" w:eastAsia="宋体" w:cs="宋体"/>
          <w:color w:val="auto"/>
          <w:sz w:val="24"/>
          <w:szCs w:val="24"/>
          <w:highlight w:val="none"/>
          <w:lang w:val="en-US"/>
        </w:rPr>
        <w:t xml:space="preserve">。</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合同履行期限：</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lang w:val="en-US"/>
        </w:rPr>
        <w:t xml:space="preserve">。</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pStyle w:val="932"/>
        <w:ind w:firstLine="465"/>
        <w:keepNext/>
        <w:pageBreakBefore w:val="0"/>
        <w:spacing w:before="145" w:after="145" w:line="420" w:lineRule="exact"/>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二、申请人的资格要求</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1.满足《中华人民共和国政府采购法》第二十二条规定，并提供下列材料：供应商信用承诺函。</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rPr>
        <w:suppressLineNumbers w:val="0"/>
      </w:pPr>
      <w:r>
        <w:rPr>
          <w:rFonts w:hint="eastAsia" w:ascii="宋体" w:hAnsi="宋体" w:eastAsia="宋体" w:cs="宋体"/>
          <w:i w:val="0"/>
          <w:iCs w:val="0"/>
          <w:caps w:val="0"/>
          <w:color w:val="auto"/>
          <w:spacing w:val="0"/>
          <w:sz w:val="24"/>
          <w:szCs w:val="24"/>
          <w:highlight w:val="none"/>
          <w:u w:val="none"/>
        </w:rPr>
        <w:t xml:space="preserve">（1）具有独立承担民事责任的能力（提供法人或者其他组织的营业执照，自然人的身份证明）； </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rPr>
        <w:suppressLineNumbers w:val="0"/>
      </w:pPr>
      <w:r>
        <w:rPr>
          <w:rFonts w:hint="eastAsia" w:ascii="宋体" w:hAnsi="宋体" w:eastAsia="宋体" w:cs="宋体"/>
          <w:i w:val="0"/>
          <w:iCs w:val="0"/>
          <w:caps w:val="0"/>
          <w:color w:val="auto"/>
          <w:spacing w:val="0"/>
          <w:sz w:val="24"/>
          <w:szCs w:val="24"/>
          <w:highlight w:val="none"/>
          <w:u w:val="none"/>
        </w:rPr>
        <w:t xml:space="preserve">（2）具有良好的商业信誉和健全的财务会计制度（提供参加本次政府采购活动上一年度的财务审计报告或提交响应文件截止时间前六个月中任意</w:t>
      </w:r>
      <w:r>
        <w:rPr>
          <w:rFonts w:hint="eastAsia" w:cs="宋体"/>
          <w:i w:val="0"/>
          <w:iCs w:val="0"/>
          <w:caps w:val="0"/>
          <w:color w:val="auto"/>
          <w:spacing w:val="0"/>
          <w:sz w:val="24"/>
          <w:szCs w:val="24"/>
          <w:highlight w:val="none"/>
          <w:u w:val="none"/>
          <w:lang w:eastAsia="zh-CN"/>
        </w:rPr>
        <w:t xml:space="preserve">一个</w:t>
      </w:r>
      <w:r>
        <w:rPr>
          <w:rFonts w:hint="eastAsia" w:ascii="宋体" w:hAnsi="宋体" w:eastAsia="宋体" w:cs="宋体"/>
          <w:i w:val="0"/>
          <w:iCs w:val="0"/>
          <w:caps w:val="0"/>
          <w:color w:val="auto"/>
          <w:spacing w:val="0"/>
          <w:sz w:val="24"/>
          <w:szCs w:val="24"/>
          <w:highlight w:val="none"/>
          <w:u w:val="none"/>
        </w:rPr>
        <w:t xml:space="preserve">月份的财务报表（至少包括资产负债表和利润表）或本项目提交响应文件截止时间前六个月内银行出具的资信证明（法人或者其他组织成立未满三个月的可以不提供））；</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eastAsia="zh-CN"/>
        </w:rPr>
        <w:suppressLineNumbers w:val="0"/>
      </w:pPr>
      <w:r>
        <w:rPr>
          <w:rFonts w:hint="eastAsia" w:ascii="宋体" w:hAnsi="宋体" w:eastAsia="宋体" w:cs="宋体"/>
          <w:i w:val="0"/>
          <w:iCs w:val="0"/>
          <w:caps w:val="0"/>
          <w:color w:val="auto"/>
          <w:spacing w:val="0"/>
          <w:sz w:val="24"/>
          <w:szCs w:val="24"/>
          <w:highlight w:val="none"/>
          <w:u w:val="none"/>
        </w:rPr>
        <w:t xml:space="preserve">（3）具有履行合同所必需的设备和专业技术能力（根据项目需求提供履行合同所必需的设备和专业技术能力的声明</w:t>
      </w:r>
      <w:r>
        <w:rPr>
          <w:rFonts w:hint="eastAsia" w:ascii="宋体" w:hAnsi="宋体" w:eastAsia="宋体" w:cs="宋体"/>
          <w:i w:val="0"/>
          <w:iCs w:val="0"/>
          <w:caps w:val="0"/>
          <w:color w:val="auto"/>
          <w:spacing w:val="0"/>
          <w:sz w:val="24"/>
          <w:szCs w:val="24"/>
          <w:highlight w:val="none"/>
          <w:u w:val="none"/>
          <w:lang w:val="en-US" w:eastAsia="zh-CN"/>
        </w:rPr>
        <w:t xml:space="preserve">或</w:t>
      </w:r>
      <w:r>
        <w:rPr>
          <w:rFonts w:hint="eastAsia" w:ascii="宋体" w:hAnsi="宋体" w:eastAsia="宋体" w:cs="宋体"/>
          <w:i w:val="0"/>
          <w:iCs w:val="0"/>
          <w:caps w:val="0"/>
          <w:color w:val="auto"/>
          <w:spacing w:val="0"/>
          <w:sz w:val="24"/>
          <w:szCs w:val="24"/>
          <w:highlight w:val="none"/>
          <w:u w:val="none"/>
        </w:rPr>
        <w:t xml:space="preserve">证明材料）</w:t>
      </w:r>
      <w:r>
        <w:rPr>
          <w:rFonts w:hint="eastAsia" w:ascii="宋体" w:hAnsi="宋体" w:eastAsia="宋体" w:cs="宋体"/>
          <w:i w:val="0"/>
          <w:iCs w:val="0"/>
          <w:caps w:val="0"/>
          <w:color w:val="auto"/>
          <w:spacing w:val="0"/>
          <w:sz w:val="24"/>
          <w:szCs w:val="24"/>
          <w:highlight w:val="none"/>
          <w:u w:val="none"/>
          <w:lang w:eastAsia="zh-CN"/>
        </w:rPr>
        <w:t xml:space="preserve">；</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rPr>
        <w:suppressLineNumbers w:val="0"/>
      </w:pPr>
      <w:r>
        <w:rPr>
          <w:rFonts w:hint="eastAsia" w:ascii="宋体" w:hAnsi="宋体" w:eastAsia="宋体" w:cs="宋体"/>
          <w:i w:val="0"/>
          <w:iCs w:val="0"/>
          <w:caps w:val="0"/>
          <w:color w:val="auto"/>
          <w:spacing w:val="0"/>
          <w:sz w:val="24"/>
          <w:szCs w:val="24"/>
          <w:highlight w:val="none"/>
          <w:u w:val="none"/>
        </w:rPr>
        <w:t xml:space="preserve">（4）有依法缴纳税收和社会保障资金的良好记录（提供参加本次采购活动前近</w:t>
      </w:r>
      <w:r>
        <w:rPr>
          <w:rFonts w:hint="eastAsia" w:cs="宋体"/>
          <w:i w:val="0"/>
          <w:iCs w:val="0"/>
          <w:caps w:val="0"/>
          <w:color w:val="auto"/>
          <w:spacing w:val="0"/>
          <w:sz w:val="24"/>
          <w:szCs w:val="24"/>
          <w:highlight w:val="none"/>
          <w:u w:val="none"/>
          <w:lang w:val="en-US" w:eastAsia="zh-CN"/>
        </w:rPr>
        <w:t xml:space="preserve">6</w:t>
      </w:r>
      <w:r>
        <w:rPr>
          <w:rFonts w:hint="eastAsia" w:ascii="宋体" w:hAnsi="宋体" w:eastAsia="宋体" w:cs="宋体"/>
          <w:i w:val="0"/>
          <w:iCs w:val="0"/>
          <w:caps w:val="0"/>
          <w:color w:val="auto"/>
          <w:spacing w:val="0"/>
          <w:sz w:val="24"/>
          <w:szCs w:val="24"/>
          <w:highlight w:val="none"/>
          <w:u w:val="none"/>
        </w:rPr>
        <w:t xml:space="preserve">个月内任一月份依法缴纳税收及社会保障资金的相关材料。依法免缴、迟缴的应提供相应文件证明）（成立不满一个月的无需提供）；</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rPr>
        <w:suppressLineNumbers w:val="0"/>
      </w:pPr>
      <w:r>
        <w:rPr>
          <w:rFonts w:hint="eastAsia" w:ascii="宋体" w:hAnsi="宋体" w:eastAsia="宋体" w:cs="宋体"/>
          <w:i w:val="0"/>
          <w:iCs w:val="0"/>
          <w:caps w:val="0"/>
          <w:color w:val="auto"/>
          <w:spacing w:val="0"/>
          <w:sz w:val="24"/>
          <w:szCs w:val="24"/>
          <w:highlight w:val="none"/>
          <w:u w:val="none"/>
        </w:rPr>
        <w:t xml:space="preserve">（5）参加政府采购活动前三年内，在经营活动中没有重大违法记录（提供参加本次政府采购活动前3年内在经营活动中没有重大违法记录的书面声明）； </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rPr>
        <w:suppressLineNumbers w:val="0"/>
      </w:pPr>
      <w:r>
        <w:rPr>
          <w:rFonts w:hint="eastAsia" w:ascii="宋体" w:hAnsi="宋体" w:eastAsia="宋体" w:cs="宋体"/>
          <w:i w:val="0"/>
          <w:iCs w:val="0"/>
          <w:caps w:val="0"/>
          <w:color w:val="auto"/>
          <w:spacing w:val="0"/>
          <w:sz w:val="24"/>
          <w:szCs w:val="24"/>
          <w:highlight w:val="none"/>
          <w:u w:val="none"/>
        </w:rPr>
        <w:t xml:space="preserve">（6）法律、行政法规规定的其他条件。 </w:t>
      </w:r>
      <w:r/>
    </w:p>
    <w:p>
      <w:pPr>
        <w:pStyle w:val="997"/>
        <w:ind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2.落实政府采购政策需满足的资格要求：采购项目需要落实的政府采购政策：（如属于专门面向中小企业采购的项目，供应商应为中小微企业、监狱企业、残疾人福利性单位）本项目按照采用以下第（4）种方式落实政府采购促进中小企业发展的要求：</w:t>
      </w:r>
      <w:r/>
    </w:p>
    <w:p>
      <w:pPr>
        <w:pStyle w:val="997"/>
        <w:ind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（1）本项目整体专门面向中小企业采购货物。</w:t>
      </w:r>
      <w:r/>
    </w:p>
    <w:p>
      <w:pPr>
        <w:pStyle w:val="997"/>
        <w:ind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（2）本项目整体专门面向小微企业采购货物。</w:t>
      </w:r>
      <w:r/>
    </w:p>
    <w:p>
      <w:pPr>
        <w:pStyle w:val="997"/>
        <w:ind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（3）本项目通过以下第（）种方式预留部分采购份额采购中小企业货物：</w:t>
      </w:r>
      <w:r/>
    </w:p>
    <w:p>
      <w:pPr>
        <w:pStyle w:val="997"/>
        <w:ind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①本项目要求供应商以联合体形式参加，中小企业合同金额应当达到的比例为%。</w:t>
      </w:r>
      <w:r/>
    </w:p>
    <w:p>
      <w:pPr>
        <w:pStyle w:val="997"/>
        <w:ind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rPr>
        <w:t xml:space="preserve">②本项目要求供应商进行合同分包，中小企业合同金额应当达到的比例为%。</w:t>
      </w:r>
      <w:r/>
    </w:p>
    <w:p>
      <w:pPr>
        <w:pStyle w:val="997"/>
        <w:numPr>
          <w:ilvl w:val="0"/>
          <w:numId w:val="0"/>
        </w:numPr>
        <w:ind w:right="0" w:firstLine="7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val="zh-CN"/>
        </w:rPr>
        <w:suppressLineNumbers w:val="0"/>
      </w:pPr>
      <w:r>
        <w:rPr>
          <w:rFonts w:hint="eastAsia" w:ascii="宋体" w:hAnsi="宋体" w:eastAsia="宋体" w:cs="宋体"/>
          <w:color w:val="auto"/>
          <w:sz w:val="24"/>
          <w:szCs w:val="24"/>
          <w:highlight w:val="none"/>
          <w:lang w:val="zh-CN" w:eastAsia="zh-CN" w:bidi="ar-SA"/>
        </w:rPr>
        <w:t xml:space="preserve">（4）</w:t>
      </w:r>
      <w:r>
        <w:rPr>
          <w:rFonts w:hint="eastAsia" w:ascii="宋体" w:hAnsi="宋体" w:eastAsia="宋体" w:cs="宋体"/>
          <w:color w:val="auto"/>
          <w:sz w:val="24"/>
          <w:szCs w:val="24"/>
          <w:highlight w:val="none"/>
          <w:lang w:val="zh-CN"/>
        </w:rPr>
        <w:t xml:space="preserve">本项目为非预留份额的采购项目或采购包，执行价格扣除优惠政策，具体详见第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zh-CN"/>
        </w:rPr>
        <w:t xml:space="preserve">章评标办法与标准。</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zh-CN"/>
        </w:rPr>
        <w:suppressLineNumbers w:val="0"/>
      </w:pPr>
      <w:r>
        <w:rPr>
          <w:rFonts w:hint="eastAsia" w:ascii="宋体" w:hAnsi="宋体" w:eastAsia="宋体" w:cs="宋体"/>
          <w:i w:val="0"/>
          <w:iCs w:val="0"/>
          <w:caps w:val="0"/>
          <w:color w:val="auto"/>
          <w:spacing w:val="0"/>
          <w:sz w:val="24"/>
          <w:szCs w:val="24"/>
          <w:highlight w:val="none"/>
          <w:u w:val="none"/>
          <w:lang w:val="zh-CN"/>
        </w:rPr>
        <w:t xml:space="preserve">本项目采购标的对应的中小企业划分标准所属行业为：建筑业。</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（二）</w:t>
      </w:r>
      <w:r>
        <w:rPr>
          <w:rFonts w:hint="eastAsia" w:ascii="宋体" w:hAnsi="宋体" w:eastAsia="宋体" w:cs="宋体"/>
          <w:i w:val="0"/>
          <w:iCs w:val="0"/>
          <w:caps w:val="0"/>
          <w:color w:val="auto"/>
          <w:spacing w:val="0"/>
          <w:sz w:val="24"/>
          <w:szCs w:val="24"/>
          <w:highlight w:val="none"/>
          <w:u w:val="none"/>
        </w:rPr>
        <w:t xml:space="preserve">本项目的特定资格要求</w:t>
      </w:r>
      <w:r>
        <w:rPr>
          <w:rFonts w:hint="eastAsia" w:ascii="宋体" w:hAnsi="宋体" w:eastAsia="宋体" w:cs="宋体"/>
          <w:i w:val="0"/>
          <w:iCs w:val="0"/>
          <w:caps w:val="0"/>
          <w:color w:val="auto"/>
          <w:spacing w:val="0"/>
          <w:sz w:val="24"/>
          <w:szCs w:val="24"/>
          <w:highlight w:val="none"/>
          <w:u w:val="none"/>
          <w:lang w:eastAsia="zh-CN"/>
        </w:rPr>
        <w:t xml:space="preserve">：</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eastAsia="zh-CN"/>
        </w:rPr>
        <w:t xml:space="preserve">（1）</w:t>
      </w:r>
      <w:r>
        <w:rPr>
          <w:rFonts w:hint="eastAsia" w:ascii="宋体" w:hAnsi="宋体" w:eastAsia="宋体" w:cs="宋体"/>
          <w:i w:val="0"/>
          <w:iCs w:val="0"/>
          <w:caps w:val="0"/>
          <w:color w:val="auto"/>
          <w:spacing w:val="0"/>
          <w:sz w:val="24"/>
          <w:szCs w:val="24"/>
          <w:highlight w:val="none"/>
          <w:u w:val="none"/>
          <w:lang w:val="en-US" w:eastAsia="zh-CN"/>
        </w:rPr>
        <w:t xml:space="preserve">资质要求：</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1.投标人资质等级及范围：水利水电工程施工总承包三级</w:t>
      </w:r>
      <w:r>
        <w:rPr>
          <w:rFonts w:hint="eastAsia" w:cs="宋体"/>
          <w:i w:val="0"/>
          <w:iCs w:val="0"/>
          <w:caps w:val="0"/>
          <w:color w:val="auto"/>
          <w:spacing w:val="0"/>
          <w:sz w:val="24"/>
          <w:szCs w:val="24"/>
          <w:highlight w:val="none"/>
          <w:u w:val="none"/>
          <w:lang w:val="en-US" w:eastAsia="zh-CN"/>
        </w:rPr>
        <w:t xml:space="preserve">（</w:t>
      </w:r>
      <w:r>
        <w:rPr>
          <w:rFonts w:hint="eastAsia" w:ascii="宋体" w:hAnsi="宋体" w:eastAsia="宋体" w:cs="宋体"/>
          <w:i w:val="0"/>
          <w:iCs w:val="0"/>
          <w:caps w:val="0"/>
          <w:color w:val="auto"/>
          <w:spacing w:val="0"/>
          <w:sz w:val="24"/>
          <w:szCs w:val="24"/>
          <w:highlight w:val="none"/>
          <w:u w:val="none"/>
          <w:lang w:val="en-US" w:eastAsia="zh-CN"/>
        </w:rPr>
        <w:t xml:space="preserve">含</w:t>
      </w:r>
      <w:r>
        <w:rPr>
          <w:rFonts w:hint="eastAsia" w:cs="宋体"/>
          <w:i w:val="0"/>
          <w:iCs w:val="0"/>
          <w:caps w:val="0"/>
          <w:color w:val="auto"/>
          <w:spacing w:val="0"/>
          <w:sz w:val="24"/>
          <w:szCs w:val="24"/>
          <w:highlight w:val="none"/>
          <w:u w:val="none"/>
          <w:lang w:val="en-US" w:eastAsia="zh-CN"/>
        </w:rPr>
        <w:t xml:space="preserve">）</w:t>
      </w:r>
      <w:r>
        <w:rPr>
          <w:rFonts w:hint="eastAsia" w:ascii="宋体" w:hAnsi="宋体" w:eastAsia="宋体" w:cs="宋体"/>
          <w:i w:val="0"/>
          <w:iCs w:val="0"/>
          <w:caps w:val="0"/>
          <w:color w:val="auto"/>
          <w:spacing w:val="0"/>
          <w:sz w:val="24"/>
          <w:szCs w:val="24"/>
          <w:highlight w:val="none"/>
          <w:u w:val="none"/>
          <w:lang w:val="en-US" w:eastAsia="zh-CN"/>
        </w:rPr>
        <w:t xml:space="preserve">以上，并且具有安全生产许可证（提供有效期内的证书扫描件）</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2.项目经理资质类别和等级：有效期内的注册建造师证水利水电工程二级</w:t>
      </w:r>
      <w:r>
        <w:rPr>
          <w:rFonts w:hint="eastAsia" w:cs="宋体"/>
          <w:i w:val="0"/>
          <w:iCs w:val="0"/>
          <w:caps w:val="0"/>
          <w:color w:val="auto"/>
          <w:spacing w:val="0"/>
          <w:sz w:val="24"/>
          <w:szCs w:val="24"/>
          <w:highlight w:val="none"/>
          <w:u w:val="none"/>
          <w:lang w:val="en-US" w:eastAsia="zh-CN"/>
        </w:rPr>
        <w:t xml:space="preserve">（</w:t>
      </w:r>
      <w:r>
        <w:rPr>
          <w:rFonts w:hint="eastAsia" w:ascii="宋体" w:hAnsi="宋体" w:eastAsia="宋体" w:cs="宋体"/>
          <w:i w:val="0"/>
          <w:iCs w:val="0"/>
          <w:caps w:val="0"/>
          <w:color w:val="auto"/>
          <w:spacing w:val="0"/>
          <w:sz w:val="24"/>
          <w:szCs w:val="24"/>
          <w:highlight w:val="none"/>
          <w:u w:val="none"/>
          <w:lang w:val="en-US" w:eastAsia="zh-CN"/>
        </w:rPr>
        <w:t xml:space="preserve">含</w:t>
      </w:r>
      <w:r>
        <w:rPr>
          <w:rFonts w:hint="eastAsia" w:cs="宋体"/>
          <w:i w:val="0"/>
          <w:iCs w:val="0"/>
          <w:caps w:val="0"/>
          <w:color w:val="auto"/>
          <w:spacing w:val="0"/>
          <w:sz w:val="24"/>
          <w:szCs w:val="24"/>
          <w:highlight w:val="none"/>
          <w:u w:val="none"/>
          <w:lang w:val="en-US" w:eastAsia="zh-CN"/>
        </w:rPr>
        <w:t xml:space="preserve">）</w:t>
      </w:r>
      <w:r>
        <w:rPr>
          <w:rFonts w:hint="eastAsia" w:ascii="宋体" w:hAnsi="宋体" w:eastAsia="宋体" w:cs="宋体"/>
          <w:i w:val="0"/>
          <w:iCs w:val="0"/>
          <w:caps w:val="0"/>
          <w:color w:val="auto"/>
          <w:spacing w:val="0"/>
          <w:sz w:val="24"/>
          <w:szCs w:val="24"/>
          <w:highlight w:val="none"/>
          <w:u w:val="none"/>
          <w:lang w:val="en-US" w:eastAsia="zh-CN"/>
        </w:rPr>
        <w:t xml:space="preserve">以上，并且取得有效的安全生产考核合格证（B 证）（提供有效期内的证书扫描件）</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3.供应商项目经理必须是与供应商签订了劳动合同并依法办理了社会养老保险的本单位工作人员（提供有效期内的劳动合同及由投标供应商缴纳的近半年内（2026年</w:t>
      </w:r>
      <w:r>
        <w:rPr>
          <w:rFonts w:hint="eastAsia" w:cs="宋体"/>
          <w:i w:val="0"/>
          <w:iCs w:val="0"/>
          <w:caps w:val="0"/>
          <w:color w:val="auto"/>
          <w:spacing w:val="0"/>
          <w:sz w:val="24"/>
          <w:szCs w:val="24"/>
          <w:highlight w:val="none"/>
          <w:u w:val="none"/>
          <w:lang w:val="en-US" w:eastAsia="zh-CN"/>
        </w:rPr>
        <w:t xml:space="preserve">1</w:t>
      </w:r>
      <w:r>
        <w:rPr>
          <w:rFonts w:hint="eastAsia" w:ascii="宋体" w:hAnsi="宋体" w:eastAsia="宋体" w:cs="宋体"/>
          <w:i w:val="0"/>
          <w:iCs w:val="0"/>
          <w:caps w:val="0"/>
          <w:color w:val="auto"/>
          <w:spacing w:val="0"/>
          <w:sz w:val="24"/>
          <w:szCs w:val="24"/>
          <w:highlight w:val="none"/>
          <w:u w:val="none"/>
          <w:lang w:val="en-US" w:eastAsia="zh-CN"/>
        </w:rPr>
        <w:t xml:space="preserve">月至2026年</w:t>
      </w:r>
      <w:r>
        <w:rPr>
          <w:rFonts w:hint="eastAsia" w:cs="宋体"/>
          <w:i w:val="0"/>
          <w:iCs w:val="0"/>
          <w:caps w:val="0"/>
          <w:color w:val="auto"/>
          <w:spacing w:val="0"/>
          <w:sz w:val="24"/>
          <w:szCs w:val="24"/>
          <w:highlight w:val="none"/>
          <w:u w:val="none"/>
          <w:lang w:val="en-US" w:eastAsia="zh-CN"/>
        </w:rPr>
        <w:t xml:space="preserve">6</w:t>
      </w:r>
      <w:r>
        <w:rPr>
          <w:rFonts w:hint="eastAsia" w:ascii="宋体" w:hAnsi="宋体" w:eastAsia="宋体" w:cs="宋体"/>
          <w:i w:val="0"/>
          <w:iCs w:val="0"/>
          <w:caps w:val="0"/>
          <w:color w:val="auto"/>
          <w:spacing w:val="0"/>
          <w:sz w:val="24"/>
          <w:szCs w:val="24"/>
          <w:highlight w:val="none"/>
          <w:u w:val="none"/>
          <w:lang w:val="en-US" w:eastAsia="zh-CN"/>
        </w:rPr>
        <w:t xml:space="preserve">月）任意一个月的社保证明</w:t>
      </w:r>
      <w:r>
        <w:rPr>
          <w:rFonts w:hint="eastAsia" w:cs="宋体"/>
          <w:i w:val="0"/>
          <w:iCs w:val="0"/>
          <w:caps w:val="0"/>
          <w:color w:val="auto"/>
          <w:spacing w:val="0"/>
          <w:sz w:val="24"/>
          <w:szCs w:val="24"/>
          <w:highlight w:val="none"/>
          <w:u w:val="none"/>
          <w:lang w:val="en-US" w:eastAsia="zh-CN"/>
        </w:rPr>
        <w:t xml:space="preserve">扫描件</w:t>
      </w:r>
      <w:r>
        <w:rPr>
          <w:rFonts w:hint="eastAsia" w:ascii="宋体" w:hAnsi="宋体" w:eastAsia="宋体" w:cs="宋体"/>
          <w:i w:val="0"/>
          <w:iCs w:val="0"/>
          <w:caps w:val="0"/>
          <w:color w:val="auto"/>
          <w:spacing w:val="0"/>
          <w:sz w:val="24"/>
          <w:szCs w:val="24"/>
          <w:highlight w:val="none"/>
          <w:u w:val="none"/>
          <w:lang w:val="en-US" w:eastAsia="zh-CN"/>
        </w:rPr>
        <w:t xml:space="preserve">）</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i w:val="0"/>
          <w:iCs w:val="0"/>
          <w:caps w:val="0"/>
          <w:color w:val="auto"/>
          <w:spacing w:val="0"/>
          <w:sz w:val="24"/>
          <w:szCs w:val="24"/>
          <w:highlight w:val="none"/>
          <w:u w:val="none"/>
          <w:lang w:val="en-US" w:eastAsia="zh-CN"/>
        </w:rPr>
        <w:suppressLineNumbers w:val="0"/>
      </w:pPr>
      <w:r>
        <w:rPr>
          <w:rFonts w:hint="eastAsia" w:ascii="宋体" w:hAnsi="宋体" w:eastAsia="宋体" w:cs="宋体"/>
          <w:i w:val="0"/>
          <w:iCs w:val="0"/>
          <w:caps w:val="0"/>
          <w:color w:val="auto"/>
          <w:spacing w:val="0"/>
          <w:sz w:val="24"/>
          <w:szCs w:val="24"/>
          <w:highlight w:val="none"/>
          <w:u w:val="none"/>
          <w:lang w:val="en-US" w:eastAsia="zh-CN"/>
        </w:rPr>
        <w:t xml:space="preserve">4.投标的项目经理无在建工程，如有在建工程必须符合苏建规字〔2017〕1号文规定，在建工程认定按照苏建规字〔2017〕1号文规定执行（提供项目经理无在建承诺书）</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30"/>
          <w:szCs w:val="30"/>
          <w:highlight w:val="none"/>
        </w:rPr>
        <w:suppressLineNumbers w:val="0"/>
      </w:pPr>
      <w:r>
        <w:rPr>
          <w:rFonts w:hint="eastAsia" w:ascii="宋体" w:hAnsi="宋体" w:eastAsia="宋体" w:cs="宋体"/>
          <w:b w:val="0"/>
          <w:bCs w:val="0"/>
          <w:color w:val="auto"/>
          <w:sz w:val="30"/>
          <w:szCs w:val="30"/>
          <w:highlight w:val="none"/>
        </w:rPr>
        <w:t xml:space="preserve">三、获取磋商文件</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时间：自磋商文件公告发布之日起5个工作日 </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地点：江苏政府采购网、南京公共采购信息网自行免费下载 </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方式：江苏政府采购网、南京公共采购信息网自行免费下载 </w:t>
      </w:r>
      <w:r/>
    </w:p>
    <w:p>
      <w:pPr>
        <w:pStyle w:val="932"/>
        <w:ind w:firstLine="770"/>
        <w:keepNext/>
        <w:pageBreakBefore w:val="0"/>
        <w:spacing w:before="145" w:after="145" w:line="4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售价：0.00元</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30"/>
          <w:szCs w:val="30"/>
          <w:highlight w:val="none"/>
        </w:rPr>
        <w:suppressLineNumbers w:val="0"/>
      </w:pPr>
      <w:r>
        <w:rPr>
          <w:rFonts w:hint="eastAsia" w:ascii="宋体" w:hAnsi="宋体" w:eastAsia="宋体" w:cs="宋体"/>
          <w:b w:val="0"/>
          <w:bCs w:val="0"/>
          <w:color w:val="auto"/>
          <w:sz w:val="30"/>
          <w:szCs w:val="30"/>
          <w:highlight w:val="none"/>
        </w:rPr>
        <w:t xml:space="preserve">四、提交响应文件截止时间</w:t>
      </w:r>
      <w:r/>
    </w:p>
    <w:p>
      <w:pPr>
        <w:pStyle w:val="932"/>
        <w:ind w:firstLine="770"/>
        <w:keepNext/>
        <w:pageBreakBefore w:val="0"/>
        <w:spacing w:before="145" w:after="145" w:line="4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截止时间：2026年</w:t>
      </w:r>
      <w:r>
        <w:rPr>
          <w:rFonts w:hint="eastAsia" w:ascii="宋体" w:hAnsi="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月</w:t>
      </w:r>
      <w:r>
        <w:rPr>
          <w:rFonts w:hint="eastAsia" w:ascii="宋体" w:hAnsi="宋体" w:cs="宋体"/>
          <w:b w:val="0"/>
          <w:bCs w:val="0"/>
          <w:color w:val="auto"/>
          <w:sz w:val="24"/>
          <w:szCs w:val="24"/>
          <w:highlight w:val="none"/>
          <w:lang w:val="en-US" w:eastAsia="zh-CN" w:bidi="ar-SA"/>
        </w:rPr>
        <w:t xml:space="preserve">15</w:t>
      </w:r>
      <w:r>
        <w:rPr>
          <w:rFonts w:hint="eastAsia" w:ascii="宋体" w:hAnsi="宋体" w:eastAsia="宋体" w:cs="宋体"/>
          <w:b w:val="0"/>
          <w:bCs w:val="0"/>
          <w:color w:val="auto"/>
          <w:sz w:val="24"/>
          <w:szCs w:val="24"/>
          <w:highlight w:val="none"/>
          <w:lang w:val="en-US" w:eastAsia="zh-CN" w:bidi="ar-SA"/>
        </w:rPr>
        <w:t xml:space="preserve">日14时00分（北京时间）</w:t>
      </w:r>
      <w:r/>
    </w:p>
    <w:p>
      <w:pPr>
        <w:pStyle w:val="932"/>
        <w:ind w:firstLine="770"/>
        <w:keepNext/>
        <w:pageBreakBefore w:val="0"/>
        <w:spacing w:before="145" w:after="145" w:line="4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地点：“苏采云”政府采购交易系统网上开标大厅 </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30"/>
          <w:szCs w:val="30"/>
          <w:highlight w:val="none"/>
        </w:rPr>
        <w:suppressLineNumbers w:val="0"/>
      </w:pPr>
      <w:r>
        <w:rPr>
          <w:rFonts w:hint="eastAsia" w:ascii="宋体" w:hAnsi="宋体" w:eastAsia="宋体" w:cs="宋体"/>
          <w:b w:val="0"/>
          <w:bCs w:val="0"/>
          <w:color w:val="auto"/>
          <w:sz w:val="30"/>
          <w:szCs w:val="30"/>
          <w:highlight w:val="none"/>
          <w:lang w:val="en-US" w:eastAsia="zh-CN"/>
        </w:rPr>
        <w:t xml:space="preserve">五、</w:t>
      </w:r>
      <w:r>
        <w:rPr>
          <w:rFonts w:hint="eastAsia" w:ascii="宋体" w:hAnsi="宋体" w:eastAsia="宋体" w:cs="宋体"/>
          <w:b w:val="0"/>
          <w:bCs w:val="0"/>
          <w:color w:val="auto"/>
          <w:sz w:val="30"/>
          <w:szCs w:val="30"/>
          <w:highlight w:val="none"/>
        </w:rPr>
        <w:t xml:space="preserve">公告期限</w:t>
      </w:r>
      <w:r/>
    </w:p>
    <w:p>
      <w:pPr>
        <w:numPr>
          <w:ilvl w:val="0"/>
          <w:numId w:val="0"/>
        </w:numPr>
        <w:ind w:left="482" w:right="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公告期限为自本公告发布之日起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30"/>
          <w:szCs w:val="30"/>
          <w:highlight w:val="none"/>
          <w:lang w:val="en-US" w:eastAsia="zh-CN"/>
        </w:rPr>
        <w:suppressLineNumbers w:val="0"/>
      </w:pPr>
      <w:r>
        <w:rPr>
          <w:rFonts w:hint="eastAsia" w:ascii="宋体" w:hAnsi="宋体" w:eastAsia="宋体" w:cs="宋体"/>
          <w:b w:val="0"/>
          <w:bCs w:val="0"/>
          <w:color w:val="auto"/>
          <w:sz w:val="30"/>
          <w:szCs w:val="30"/>
          <w:highlight w:val="none"/>
          <w:lang w:val="en-US" w:eastAsia="zh-CN"/>
        </w:rPr>
        <w:t xml:space="preserve">六、其他事宜</w:t>
      </w:r>
      <w:r/>
    </w:p>
    <w:p>
      <w:pPr>
        <w:numPr>
          <w:ilvl w:val="0"/>
          <w:numId w:val="0"/>
        </w:numPr>
        <w:ind w:left="0" w:right="0" w:firstLine="480"/>
        <w:jc w:val="both"/>
        <w:keepLines w:val="0"/>
        <w:keepNext w:val="0"/>
        <w:pageBreakBefore w:val="0"/>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1.现场</w:t>
      </w:r>
      <w:r>
        <w:rPr>
          <w:rFonts w:hint="eastAsia" w:ascii="宋体" w:hAnsi="宋体" w:eastAsia="宋体" w:cs="宋体"/>
          <w:color w:val="auto"/>
          <w:sz w:val="24"/>
          <w:szCs w:val="24"/>
          <w:highlight w:val="none"/>
          <w:lang w:val="en-US" w:eastAsia="zh-CN" w:bidi="ar-SA"/>
        </w:rPr>
        <w:t xml:space="preserve">考察或答疑：不组织，供应商可自行决定是否参与现场踏勘，参与与否不会对最终中标结果有任何影响。</w:t>
      </w:r>
      <w:r/>
    </w:p>
    <w:p>
      <w:pPr>
        <w:numPr>
          <w:ilvl w:val="0"/>
          <w:numId w:val="0"/>
        </w:numPr>
        <w:ind w:left="0" w:right="0" w:firstLine="480"/>
        <w:jc w:val="both"/>
        <w:keepLines w:val="0"/>
        <w:keepNext w:val="0"/>
        <w:pageBreakBefore w:val="0"/>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2.拒绝下述供应商参加本次采购活动：</w:t>
      </w:r>
      <w:r/>
    </w:p>
    <w:p>
      <w:pPr>
        <w:pStyle w:val="997"/>
        <w:numPr>
          <w:ilvl w:val="0"/>
          <w:numId w:val="0"/>
        </w:numPr>
        <w:ind w:left="0" w:right="0" w:firstLine="48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为采购项目提供整体设计、规范编制或者项目管理、监理、检测等服务的供应商，不得参加本项目的采购活动。</w:t>
      </w:r>
      <w:r/>
    </w:p>
    <w:p>
      <w:pPr>
        <w:ind w:firstLine="480"/>
        <w:keepLines w:val="0"/>
        <w:keepNext/>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w:t>
      </w:r>
      <w:r>
        <w:rPr>
          <w:rFonts w:hint="eastAsia" w:ascii="宋体" w:hAnsi="宋体" w:cs="宋体"/>
          <w:color w:val="auto"/>
          <w:sz w:val="24"/>
          <w:szCs w:val="24"/>
          <w:highlight w:val="none"/>
          <w:lang w:eastAsia="zh-CN"/>
        </w:rPr>
        <w:t xml:space="preserve">重大税收违法失信主体名单</w:t>
      </w:r>
      <w:r>
        <w:rPr>
          <w:rFonts w:hint="eastAsia" w:ascii="宋体" w:hAnsi="宋体" w:eastAsia="宋体" w:cs="宋体"/>
          <w:color w:val="auto"/>
          <w:sz w:val="24"/>
          <w:szCs w:val="24"/>
          <w:highlight w:val="none"/>
        </w:rPr>
        <w:t xml:space="preserve">、政府采购严重违法失信行为记录名单。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提供承诺书或网站截图</w:t>
      </w:r>
      <w:r>
        <w:rPr>
          <w:rFonts w:hint="eastAsia" w:ascii="宋体" w:hAnsi="宋体" w:cs="宋体"/>
          <w:color w:val="auto"/>
          <w:sz w:val="24"/>
          <w:szCs w:val="24"/>
          <w:highlight w:val="none"/>
          <w:lang w:val="en-US" w:eastAsia="zh-CN"/>
        </w:rPr>
        <w:t xml:space="preserve">）</w:t>
      </w:r>
      <w:r/>
    </w:p>
    <w:p>
      <w:pPr>
        <w:numPr>
          <w:ilvl w:val="0"/>
          <w:numId w:val="0"/>
        </w:numPr>
        <w:ind w:left="482" w:right="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政府采购信用承诺</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参加南京地区政府采购活动的供应商，应以书面形式向采购人或政府采购代理机构作出信用承诺。供应商应尽早做好承诺工作，点击‘南京市公共采购信息网’首页 （https://njgc.jfh.com/）‘南京市政府采购供应商诚信档案’系统链接打开系统页面登录（未注册的供应商应先点击‘供应商注册点这里’并按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w:t>
      </w:r>
      <w:r>
        <w:rPr>
          <w:rFonts w:hint="eastAsia" w:ascii="宋体" w:hAnsi="宋体" w:eastAsia="宋体" w:cs="宋体"/>
          <w:color w:val="auto"/>
          <w:sz w:val="24"/>
          <w:szCs w:val="24"/>
          <w:highlight w:val="none"/>
          <w:lang w:val="en-US" w:eastAsia="zh-CN"/>
        </w:rPr>
        <w:t xml:space="preserve">代表签字并加盖单位CA电子公章，随响应文件一并递交。在政府采购资格审查环节，供应商只需提供书面《南京市政府采购供应商信用记录表暨信用承诺书》，即可替代以下证明材料：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供应商对信用承诺内容的真实性、合法性、有效性负责。如作出虚假信用承诺，视同为“提供虚假材料谋取中标、成交”的违法行为。</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pStyle w:val="997"/>
        <w:ind w:left="0" w:right="0" w:firstLine="720"/>
        <w:keepLines w:val="0"/>
        <w:keepNext w:val="0"/>
        <w:pageBreakBefore w:val="0"/>
        <w:spacing w:before="0" w:beforeAutospacing="0" w:after="0" w:afterAutospacing="0" w:line="420" w:lineRule="exact"/>
        <w:widowControl/>
        <w:rPr>
          <w:rFonts w:hint="eastAsia" w:ascii="宋体" w:hAnsi="宋体" w:eastAsia="宋体" w:cs="宋体"/>
          <w:b w:val="0"/>
          <w:bCs w:val="0"/>
          <w:color w:val="auto"/>
          <w:sz w:val="30"/>
          <w:szCs w:val="30"/>
          <w:highlight w:val="none"/>
          <w:lang w:val="en-US" w:eastAsia="zh-CN"/>
        </w:rPr>
        <w:suppressLineNumbers w:val="0"/>
      </w:pPr>
      <w:r>
        <w:rPr>
          <w:rFonts w:hint="eastAsia" w:ascii="宋体" w:hAnsi="宋体" w:eastAsia="宋体" w:cs="宋体"/>
          <w:b w:val="0"/>
          <w:bCs w:val="0"/>
          <w:color w:val="auto"/>
          <w:sz w:val="30"/>
          <w:szCs w:val="30"/>
          <w:highlight w:val="none"/>
          <w:lang w:val="en-US" w:eastAsia="zh-CN"/>
        </w:rPr>
        <w:t xml:space="preserve">七、本次磋商联系方式</w:t>
      </w:r>
      <w:r/>
    </w:p>
    <w:p>
      <w:pPr>
        <w:numPr>
          <w:ilvl w:val="0"/>
          <w:numId w:val="0"/>
        </w:numPr>
        <w:ind w:left="482" w:right="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采购人信息</w:t>
      </w:r>
      <w:r/>
    </w:p>
    <w:p>
      <w:pPr>
        <w:numPr>
          <w:ilvl w:val="0"/>
          <w:numId w:val="0"/>
        </w:numPr>
        <w:ind w:left="479" w:right="0" w:firstLine="0"/>
        <w:jc w:val="both"/>
        <w:spacing w:before="0" w:after="0" w:line="460" w:lineRule="atLeast"/>
        <w:rPr>
          <w:rFonts w:hint="eastAsia" w:ascii="宋体" w:hAnsi="宋体" w:eastAsia="宋体" w:cs="宋体"/>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ffffff"/>
        </w:rPr>
        <w:t xml:space="preserve">单位名称：</w:t>
      </w:r>
      <w:r>
        <w:rPr>
          <w:rFonts w:hint="eastAsia" w:ascii="宋体" w:hAnsi="宋体" w:eastAsia="宋体" w:cs="宋体"/>
          <w:color w:val="auto"/>
          <w:sz w:val="24"/>
          <w:szCs w:val="24"/>
          <w:highlight w:val="none"/>
          <w:shd w:val="clear" w:color="auto" w:fill="ffffff"/>
          <w:lang w:eastAsia="zh-CN"/>
        </w:rPr>
        <w:t xml:space="preserve">南京市六合区人民政府马鞍街道办事处</w:t>
      </w:r>
      <w:r/>
    </w:p>
    <w:p>
      <w:pPr>
        <w:numPr>
          <w:ilvl w:val="0"/>
          <w:numId w:val="0"/>
        </w:numPr>
        <w:ind w:left="479" w:right="0" w:firstLine="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单位地址：南京市六合区马鞍街道人民路54号</w:t>
      </w:r>
      <w:r/>
    </w:p>
    <w:p>
      <w:pPr>
        <w:numPr>
          <w:ilvl w:val="0"/>
          <w:numId w:val="0"/>
        </w:numPr>
        <w:ind w:left="479" w:right="0" w:firstLine="0"/>
        <w:jc w:val="both"/>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杨主任</w:t>
      </w:r>
      <w:r/>
    </w:p>
    <w:p>
      <w:pPr>
        <w:numPr>
          <w:ilvl w:val="0"/>
          <w:numId w:val="0"/>
        </w:numPr>
        <w:ind w:left="479" w:right="0" w:firstLine="0"/>
        <w:jc w:val="both"/>
        <w:spacing w:before="0" w:after="0" w:line="460" w:lineRule="atLeast"/>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18118815658 </w:t>
      </w:r>
      <w:r/>
    </w:p>
    <w:p>
      <w:pPr>
        <w:numPr>
          <w:ilvl w:val="0"/>
          <w:numId w:val="0"/>
        </w:numPr>
        <w:ind w:left="482" w:right="0" w:firstLine="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采购代理机构信息</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百昌远智工程管理（无锡）有限公司</w:t>
      </w:r>
      <w:r>
        <w:rPr>
          <w:rFonts w:hint="eastAsia" w:ascii="宋体" w:hAnsi="宋体" w:eastAsia="宋体" w:cs="宋体"/>
          <w:color w:val="auto"/>
          <w:sz w:val="24"/>
          <w:szCs w:val="24"/>
          <w:highlight w:val="none"/>
        </w:rPr>
        <w:t xml:space="preserve">  </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南京市六合区龙池街道雄州南路216号06幢一单元806室 </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陆洋</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：18001519725</w:t>
      </w:r>
      <w:r/>
    </w:p>
    <w:p>
      <w:pPr>
        <w:numPr>
          <w:ilvl w:val="0"/>
          <w:numId w:val="0"/>
        </w:numPr>
        <w:ind w:left="482" w:right="0" w:firstLine="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项目联系方式</w:t>
      </w:r>
      <w:r/>
    </w:p>
    <w:p>
      <w:pPr>
        <w:numPr>
          <w:ilvl w:val="0"/>
          <w:numId w:val="0"/>
        </w:numPr>
        <w:ind w:right="0" w:firstLine="480"/>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陆洋</w:t>
      </w:r>
      <w:r/>
    </w:p>
    <w:p>
      <w:pPr>
        <w:numPr>
          <w:ilvl w:val="0"/>
          <w:numId w:val="0"/>
        </w:numPr>
        <w:ind w:right="0" w:firstLine="480"/>
        <w:jc w:val="both"/>
        <w:spacing w:before="0" w:after="0" w:line="460" w:lineRule="atLeast"/>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18001519725</w:t>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第二章  供应商须知</w:t>
      </w:r>
      <w:r/>
    </w:p>
    <w:p>
      <w:pPr>
        <w:pStyle w:val="932"/>
        <w:ind w:firstLine="465"/>
        <w:keepNext/>
        <w:pageBreakBefore w:val="0"/>
        <w:spacing w:before="145" w:after="145" w:line="400" w:lineRule="exact"/>
        <w:widowControl w:val="off"/>
        <w:rPr>
          <w:rFonts w:hint="eastAsia" w:ascii="宋体" w:hAnsi="宋体" w:eastAsia="宋体" w:cs="宋体"/>
          <w:b w:val="0"/>
          <w:bCs w:val="0"/>
          <w:color w:val="auto"/>
          <w:sz w:val="30"/>
          <w:szCs w:val="30"/>
          <w:highlight w:val="none"/>
        </w:rPr>
      </w:pPr>
      <w:r/>
      <w:bookmarkStart w:id="7" w:name="_Toc120614214"/>
      <w:r/>
      <w:bookmarkStart w:id="8" w:name="_Toc513029203"/>
      <w:r/>
      <w:bookmarkStart w:id="9" w:name="_Toc16938519"/>
      <w:r/>
      <w:bookmarkStart w:id="10" w:name="_Toc20823275"/>
      <w:r>
        <w:rPr>
          <w:rFonts w:hint="eastAsia" w:ascii="宋体" w:hAnsi="宋体" w:eastAsia="宋体" w:cs="宋体"/>
          <w:b w:val="0"/>
          <w:bCs w:val="0"/>
          <w:color w:val="auto"/>
          <w:sz w:val="30"/>
          <w:szCs w:val="30"/>
          <w:highlight w:val="none"/>
        </w:rPr>
        <w:t xml:space="preserve">一、总则</w:t>
      </w:r>
      <w:bookmarkEnd w:id="7"/>
      <w:r/>
      <w:bookmarkEnd w:id="8"/>
      <w:r/>
      <w:bookmarkEnd w:id="9"/>
      <w:r/>
      <w:bookmarkEnd w:id="10"/>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宋体" w:hAnsi="宋体" w:eastAsia="宋体" w:cs="宋体"/>
          <w:color w:val="auto"/>
          <w:highlight w:val="none"/>
        </w:rPr>
        <w:t xml:space="preserve">1</w:t>
      </w:r>
      <w:bookmarkEnd w:id="12"/>
      <w:r>
        <w:rPr>
          <w:rFonts w:hint="eastAsia" w:ascii="宋体" w:hAnsi="宋体" w:eastAsia="宋体" w:cs="宋体"/>
          <w:color w:val="auto"/>
          <w:highlight w:val="none"/>
        </w:rPr>
        <w:t xml:space="preserve">.采购方式</w:t>
      </w:r>
      <w:bookmarkEnd w:id="13"/>
      <w:r/>
      <w:bookmarkEnd w:id="14"/>
      <w:r/>
      <w:bookmarkEnd w:id="15"/>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方式，本文件仅适用于采购公告中所述项目。</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6" w:name="_Toc513029205"/>
      <w:r/>
      <w:bookmarkStart w:id="17" w:name="_Toc16938521"/>
      <w:r/>
      <w:bookmarkStart w:id="18" w:name="_Toc20823277"/>
      <w:r>
        <w:rPr>
          <w:rFonts w:hint="eastAsia" w:ascii="宋体" w:hAnsi="宋体" w:eastAsia="宋体" w:cs="宋体"/>
          <w:color w:val="auto"/>
          <w:highlight w:val="none"/>
        </w:rPr>
        <w:t xml:space="preserve">2.合格的</w:t>
      </w:r>
      <w:bookmarkEnd w:id="16"/>
      <w:r/>
      <w:bookmarkEnd w:id="17"/>
      <w:r/>
      <w:bookmarkEnd w:id="18"/>
      <w:r>
        <w:rPr>
          <w:rFonts w:hint="eastAsia" w:ascii="宋体" w:hAnsi="宋体" w:eastAsia="宋体" w:cs="宋体"/>
          <w:color w:val="auto"/>
          <w:highlight w:val="none"/>
        </w:rPr>
        <w:t xml:space="preserve">供应商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 满足采购公告对供应商资格要求的规定。</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 满足磋商文件规定的实质性要求和条件。</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9" w:name="_Toc513029206"/>
      <w:r/>
      <w:bookmarkStart w:id="20" w:name="_Toc20823278"/>
      <w:r/>
      <w:bookmarkStart w:id="21" w:name="_Toc16938522"/>
      <w:r>
        <w:rPr>
          <w:rFonts w:hint="eastAsia" w:ascii="宋体" w:hAnsi="宋体" w:eastAsia="宋体" w:cs="宋体"/>
          <w:color w:val="auto"/>
          <w:highlight w:val="none"/>
        </w:rPr>
        <w:t xml:space="preserve">3.适用法律</w:t>
      </w:r>
      <w:bookmarkEnd w:id="19"/>
      <w:r/>
      <w:bookmarkEnd w:id="20"/>
      <w:r/>
      <w:bookmarkEnd w:id="21"/>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本次采购及由此产生的合同受中华人民共和国有关的法律法规制约和保护。</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22" w:name="_Toc20823279"/>
      <w:r/>
      <w:bookmarkStart w:id="23" w:name="_Toc16938523"/>
      <w:r/>
      <w:bookmarkStart w:id="24" w:name="_Toc462564067"/>
      <w:r/>
      <w:bookmarkStart w:id="25" w:name="_Toc513029207"/>
      <w:r>
        <w:rPr>
          <w:rFonts w:hint="eastAsia" w:ascii="宋体" w:hAnsi="宋体" w:eastAsia="宋体" w:cs="宋体"/>
          <w:color w:val="auto"/>
          <w:highlight w:val="none"/>
        </w:rPr>
        <w:t xml:space="preserve">4.磋商费用</w:t>
      </w:r>
      <w:bookmarkEnd w:id="22"/>
      <w:r/>
      <w:bookmarkEnd w:id="23"/>
      <w:r/>
      <w:bookmarkEnd w:id="24"/>
      <w:r/>
      <w:bookmarkEnd w:id="25"/>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4.1供应商应自行承担所有与参加采购有关的费用，无论采购过程中的做法和结果如何，</w:t>
      </w:r>
      <w:r>
        <w:rPr>
          <w:rFonts w:hint="eastAsia" w:ascii="宋体" w:hAnsi="宋体" w:eastAsia="宋体" w:cs="宋体"/>
          <w:color w:val="auto"/>
          <w:sz w:val="24"/>
          <w:highlight w:val="none"/>
        </w:rPr>
        <w:t xml:space="preserve">代理机构</w:t>
      </w:r>
      <w:r>
        <w:rPr>
          <w:rFonts w:hint="eastAsia" w:ascii="宋体" w:hAnsi="宋体" w:eastAsia="宋体" w:cs="宋体"/>
          <w:color w:val="auto"/>
          <w:sz w:val="24"/>
          <w:szCs w:val="21"/>
          <w:highlight w:val="none"/>
        </w:rPr>
        <w:t xml:space="preserve">在任何情况下均无义务和责任承担这些费用。</w:t>
      </w:r>
      <w:r/>
    </w:p>
    <w:p>
      <w:pPr>
        <w:ind w:firstLine="420"/>
        <w:keepNex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4.2代理服务费以</w:t>
      </w:r>
      <w:r>
        <w:rPr>
          <w:rFonts w:hint="eastAsia" w:ascii="宋体" w:hAnsi="宋体" w:cs="宋体"/>
          <w:color w:val="auto"/>
          <w:sz w:val="24"/>
          <w:szCs w:val="21"/>
          <w:highlight w:val="none"/>
          <w:lang w:val="en-US" w:eastAsia="zh-CN"/>
        </w:rPr>
        <w:t xml:space="preserve">成交</w:t>
      </w:r>
      <w:r>
        <w:rPr>
          <w:rFonts w:hint="eastAsia" w:ascii="宋体" w:hAnsi="宋体" w:eastAsia="宋体" w:cs="宋体"/>
          <w:color w:val="auto"/>
          <w:sz w:val="24"/>
          <w:szCs w:val="21"/>
          <w:highlight w:val="none"/>
          <w:lang w:val="en-US" w:eastAsia="zh-CN"/>
        </w:rPr>
        <w:t xml:space="preserve">价为基础，收费标准参照发改价格〔2011〕534号、苏价服〔2014〕383号等文件规定</w:t>
      </w:r>
      <w:r>
        <w:rPr>
          <w:rFonts w:hint="eastAsia" w:ascii="宋体" w:hAnsi="宋体" w:cs="宋体"/>
          <w:color w:val="auto"/>
          <w:sz w:val="24"/>
          <w:szCs w:val="21"/>
          <w:highlight w:val="none"/>
          <w:lang w:val="en-US" w:eastAsia="zh-CN"/>
        </w:rPr>
        <w:t xml:space="preserve">的6折收取</w:t>
      </w:r>
      <w:r>
        <w:rPr>
          <w:rFonts w:hint="eastAsia" w:ascii="宋体" w:hAnsi="宋体" w:eastAsia="宋体" w:cs="宋体"/>
          <w:color w:val="auto"/>
          <w:sz w:val="24"/>
          <w:szCs w:val="21"/>
          <w:highlight w:val="none"/>
          <w:lang w:val="en-US" w:eastAsia="zh-CN"/>
        </w:rPr>
        <w:t xml:space="preserve">。代理服务费未纳入本年度预算</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由</w:t>
      </w:r>
      <w:r>
        <w:rPr>
          <w:rFonts w:hint="eastAsia" w:ascii="宋体" w:hAnsi="宋体" w:cs="宋体"/>
          <w:color w:val="auto"/>
          <w:sz w:val="24"/>
          <w:szCs w:val="21"/>
          <w:highlight w:val="none"/>
          <w:lang w:val="en-US" w:eastAsia="zh-CN"/>
        </w:rPr>
        <w:t xml:space="preserve">成交供应商</w:t>
      </w:r>
      <w:r>
        <w:rPr>
          <w:rFonts w:hint="eastAsia" w:ascii="宋体" w:hAnsi="宋体" w:eastAsia="宋体" w:cs="宋体"/>
          <w:color w:val="auto"/>
          <w:sz w:val="24"/>
          <w:szCs w:val="21"/>
          <w:highlight w:val="none"/>
          <w:lang w:val="en-US" w:eastAsia="zh-CN"/>
        </w:rPr>
        <w:t xml:space="preserve">支付，此费用已包含在</w:t>
      </w:r>
      <w:r>
        <w:rPr>
          <w:rFonts w:hint="eastAsia" w:ascii="宋体" w:hAnsi="宋体" w:cs="宋体"/>
          <w:color w:val="auto"/>
          <w:sz w:val="24"/>
          <w:szCs w:val="21"/>
          <w:highlight w:val="none"/>
          <w:lang w:val="en-US" w:eastAsia="zh-CN"/>
        </w:rPr>
        <w:t xml:space="preserve">报价</w:t>
      </w:r>
      <w:r>
        <w:rPr>
          <w:rFonts w:hint="eastAsia" w:ascii="宋体" w:hAnsi="宋体" w:eastAsia="宋体" w:cs="宋体"/>
          <w:color w:val="auto"/>
          <w:sz w:val="24"/>
          <w:szCs w:val="21"/>
          <w:highlight w:val="none"/>
          <w:lang w:val="en-US" w:eastAsia="zh-CN"/>
        </w:rPr>
        <w:t xml:space="preserve">中，结算时不予另计，</w:t>
      </w:r>
      <w:r>
        <w:rPr>
          <w:rFonts w:hint="eastAsia" w:ascii="宋体" w:hAnsi="宋体" w:cs="宋体"/>
          <w:color w:val="auto"/>
          <w:sz w:val="24"/>
          <w:szCs w:val="21"/>
          <w:highlight w:val="none"/>
          <w:lang w:val="en-US" w:eastAsia="zh-CN"/>
        </w:rPr>
        <w:t xml:space="preserve">成交供应商</w:t>
      </w:r>
      <w:r>
        <w:rPr>
          <w:rFonts w:hint="eastAsia" w:ascii="宋体" w:hAnsi="宋体" w:eastAsia="宋体" w:cs="宋体"/>
          <w:color w:val="auto"/>
          <w:sz w:val="24"/>
          <w:szCs w:val="21"/>
          <w:highlight w:val="none"/>
          <w:lang w:val="en-US" w:eastAsia="zh-CN"/>
        </w:rPr>
        <w:t xml:space="preserve">须在领取</w:t>
      </w:r>
      <w:r>
        <w:rPr>
          <w:rFonts w:hint="eastAsia" w:ascii="宋体" w:hAnsi="宋体" w:cs="宋体"/>
          <w:color w:val="auto"/>
          <w:sz w:val="24"/>
          <w:szCs w:val="21"/>
          <w:highlight w:val="none"/>
          <w:lang w:val="en-US" w:eastAsia="zh-CN"/>
        </w:rPr>
        <w:t xml:space="preserve">成交</w:t>
      </w:r>
      <w:r>
        <w:rPr>
          <w:rFonts w:hint="eastAsia" w:ascii="宋体" w:hAnsi="宋体" w:eastAsia="宋体" w:cs="宋体"/>
          <w:color w:val="auto"/>
          <w:sz w:val="24"/>
          <w:szCs w:val="21"/>
          <w:highlight w:val="none"/>
          <w:lang w:val="en-US" w:eastAsia="zh-CN"/>
        </w:rPr>
        <w:t xml:space="preserve">通知书前支付</w:t>
      </w:r>
      <w:r>
        <w:rPr>
          <w:rFonts w:hint="eastAsia" w:ascii="宋体" w:hAnsi="宋体" w:eastAsia="宋体" w:cs="宋体"/>
          <w:color w:val="auto"/>
          <w:sz w:val="24"/>
          <w:szCs w:val="21"/>
          <w:highlight w:val="none"/>
          <w:lang w:val="zh-CN" w:eastAsia="zh-CN"/>
        </w:rPr>
        <w:t xml:space="preserve">。</w:t>
      </w:r>
      <w:r>
        <w:rPr>
          <w:rFonts w:hint="eastAsia" w:ascii="宋体" w:hAnsi="宋体" w:cs="宋体"/>
          <w:color w:val="auto"/>
          <w:sz w:val="24"/>
          <w:szCs w:val="21"/>
          <w:highlight w:val="none"/>
          <w:lang w:val="en-US" w:eastAsia="zh-CN"/>
        </w:rPr>
        <w:t xml:space="preserve">专家评审费按实收取（无票）。</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5.磋商文件的约束力</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5.1 供应商一旦参加本项目采购活动，即被认为接受了本文件的规定和约束。</w:t>
      </w:r>
      <w:r/>
    </w:p>
    <w:p>
      <w:pPr>
        <w:pStyle w:val="932"/>
        <w:ind w:firstLine="465"/>
        <w:keepNext/>
        <w:pageBreakBefore w:val="0"/>
        <w:spacing w:before="145" w:after="145" w:line="400" w:lineRule="exact"/>
        <w:widowControl w:val="off"/>
        <w:rPr>
          <w:rFonts w:hint="eastAsia" w:ascii="宋体" w:hAnsi="宋体" w:eastAsia="宋体" w:cs="宋体"/>
          <w:b w:val="0"/>
          <w:bCs w:val="0"/>
          <w:color w:val="auto"/>
          <w:sz w:val="30"/>
          <w:szCs w:val="30"/>
          <w:highlight w:val="none"/>
        </w:rPr>
      </w:pPr>
      <w:r/>
      <w:bookmarkStart w:id="26" w:name="_Toc513029209"/>
      <w:r/>
      <w:bookmarkStart w:id="27" w:name="_Toc20823281"/>
      <w:r/>
      <w:bookmarkStart w:id="28" w:name="_Toc120614215"/>
      <w:r/>
      <w:bookmarkStart w:id="29" w:name="_Toc16938525"/>
      <w:r>
        <w:rPr>
          <w:rFonts w:hint="eastAsia" w:ascii="宋体" w:hAnsi="宋体" w:eastAsia="宋体" w:cs="宋体"/>
          <w:b w:val="0"/>
          <w:bCs w:val="0"/>
          <w:color w:val="auto"/>
          <w:sz w:val="30"/>
          <w:szCs w:val="30"/>
          <w:highlight w:val="none"/>
        </w:rPr>
        <w:t xml:space="preserve">二、</w:t>
      </w:r>
      <w:bookmarkEnd w:id="26"/>
      <w:r/>
      <w:bookmarkEnd w:id="27"/>
      <w:r/>
      <w:bookmarkEnd w:id="28"/>
      <w:r/>
      <w:bookmarkEnd w:id="29"/>
      <w:r>
        <w:rPr>
          <w:rFonts w:hint="eastAsia" w:ascii="宋体" w:hAnsi="宋体" w:eastAsia="宋体" w:cs="宋体"/>
          <w:b w:val="0"/>
          <w:bCs w:val="0"/>
          <w:color w:val="auto"/>
          <w:sz w:val="30"/>
          <w:szCs w:val="30"/>
          <w:highlight w:val="none"/>
        </w:rPr>
        <w:t xml:space="preserve">磋商文件</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30" w:name="_Toc16938526"/>
      <w:r/>
      <w:bookmarkStart w:id="31" w:name="_Toc20823282"/>
      <w:r/>
      <w:bookmarkStart w:id="32" w:name="_Toc513029210"/>
      <w:r>
        <w:rPr>
          <w:rFonts w:hint="eastAsia" w:ascii="宋体" w:hAnsi="宋体" w:eastAsia="宋体" w:cs="宋体"/>
          <w:color w:val="auto"/>
          <w:highlight w:val="none"/>
        </w:rPr>
        <w:t xml:space="preserve">6.磋商文件构成</w:t>
      </w:r>
      <w:bookmarkEnd w:id="30"/>
      <w:r/>
      <w:bookmarkEnd w:id="31"/>
      <w:r/>
      <w:bookmarkEnd w:id="32"/>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6.1 磋商文件由以下部分组成：</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（1）磋商邀请</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（2）供应商须知</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（3）合同文本</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（4）采购需求</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（5）评审方法与评审标准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（6）响应文件格式</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供应商应仔细检查磋商文件是否齐全，如有缺漏请立即与代理机构联系。</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33" w:name="_Toc16938527"/>
      <w:r/>
      <w:bookmarkStart w:id="34" w:name="_Toc462564070"/>
      <w:r/>
      <w:bookmarkStart w:id="35" w:name="_Toc20823283"/>
      <w:r/>
      <w:bookmarkStart w:id="36" w:name="_Toc513029211"/>
      <w:r>
        <w:rPr>
          <w:rFonts w:hint="eastAsia" w:ascii="宋体" w:hAnsi="宋体" w:eastAsia="宋体" w:cs="宋体"/>
          <w:color w:val="auto"/>
          <w:highlight w:val="none"/>
        </w:rPr>
        <w:t xml:space="preserve">7.磋商文件的澄清</w:t>
      </w:r>
      <w:bookmarkEnd w:id="33"/>
      <w:r/>
      <w:bookmarkEnd w:id="34"/>
      <w:r/>
      <w:bookmarkEnd w:id="35"/>
      <w:r/>
      <w:bookmarkEnd w:id="36"/>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7.1 任何要求对磋商文件进行澄清的供应商，应在磋商截止期五日前按采购公告中的通讯地址，以书面形式通知代理机构。</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37" w:name="_Toc513029212"/>
      <w:r/>
      <w:bookmarkStart w:id="38" w:name="_Toc20823284"/>
      <w:r/>
      <w:bookmarkStart w:id="39" w:name="_Toc462564071"/>
      <w:r/>
      <w:bookmarkStart w:id="40" w:name="_Toc16938528"/>
      <w:r>
        <w:rPr>
          <w:rFonts w:hint="eastAsia" w:ascii="宋体" w:hAnsi="宋体" w:eastAsia="宋体" w:cs="宋体"/>
          <w:color w:val="auto"/>
          <w:highlight w:val="none"/>
        </w:rPr>
        <w:t xml:space="preserve">8.磋商文件的修改</w:t>
      </w:r>
      <w:bookmarkEnd w:id="37"/>
      <w:r/>
      <w:bookmarkEnd w:id="38"/>
      <w:r/>
      <w:bookmarkEnd w:id="39"/>
      <w:r/>
      <w:bookmarkEnd w:id="40"/>
      <w:r/>
      <w:r/>
    </w:p>
    <w:p>
      <w:pPr>
        <w:ind w:firstLine="420"/>
        <w:keepNext/>
        <w:pageBreakBefore w:val="0"/>
        <w:spacing w:line="400" w:lineRule="exact"/>
        <w:widowControl w:val="off"/>
        <w:rPr>
          <w:rFonts w:hint="eastAsia" w:ascii="宋体" w:hAnsi="宋体" w:eastAsia="宋体" w:cs="宋体"/>
          <w:color w:val="auto"/>
          <w:sz w:val="24"/>
          <w:szCs w:val="21"/>
          <w:highlight w:val="none"/>
        </w:rPr>
      </w:pPr>
      <w:r/>
      <w:bookmarkStart w:id="41" w:name="_Toc513029213"/>
      <w:r/>
      <w:bookmarkStart w:id="42" w:name="_Toc120614216"/>
      <w:r/>
      <w:bookmarkStart w:id="43" w:name="_Toc16938529"/>
      <w:r/>
      <w:bookmarkStart w:id="44" w:name="_Toc20823285"/>
      <w:r/>
      <w:bookmarkStart w:id="45" w:name="_Toc462564072"/>
      <w:r>
        <w:rPr>
          <w:rFonts w:hint="eastAsia" w:ascii="宋体" w:hAnsi="宋体" w:eastAsia="宋体" w:cs="宋体"/>
          <w:color w:val="auto"/>
          <w:sz w:val="24"/>
          <w:szCs w:val="21"/>
          <w:highlight w:val="none"/>
        </w:rPr>
        <w:t xml:space="preserve">8.1 在响应文件提交截止时</w:t>
      </w:r>
      <w:r>
        <w:rPr>
          <w:rFonts w:hint="eastAsia" w:ascii="宋体" w:hAnsi="宋体" w:cs="宋体"/>
          <w:color w:val="auto"/>
          <w:sz w:val="24"/>
          <w:szCs w:val="21"/>
          <w:highlight w:val="none"/>
          <w:lang w:eastAsia="zh-CN"/>
        </w:rPr>
        <w:t xml:space="preserve">间之</w:t>
      </w:r>
      <w:r>
        <w:rPr>
          <w:rFonts w:hint="eastAsia" w:ascii="宋体" w:hAnsi="宋体" w:eastAsia="宋体" w:cs="宋体"/>
          <w:color w:val="auto"/>
          <w:sz w:val="24"/>
          <w:szCs w:val="21"/>
          <w:highlight w:val="none"/>
        </w:rPr>
        <w:t xml:space="preserve">前，代理机构可以对磋商文件进行修改。磋商文件的修改将在原公告媒体发布更正公告，更正内容将作为磋商文件的组成部分，并对供应商具有约束力。</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8.3 代理机构有权按照法定的要求推迟提交响应文件截止时间，并在原公告媒体发布更正公告。</w:t>
      </w:r>
      <w:r/>
    </w:p>
    <w:p>
      <w:pPr>
        <w:pStyle w:val="932"/>
        <w:ind w:firstLine="465"/>
        <w:keepNext/>
        <w:pageBreakBefore w:val="0"/>
        <w:spacing w:before="145" w:after="145" w:line="400" w:lineRule="exact"/>
        <w:widowControl w:val="off"/>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三、响应文件的编制</w:t>
      </w:r>
      <w:bookmarkEnd w:id="41"/>
      <w:r/>
      <w:bookmarkEnd w:id="42"/>
      <w:r/>
      <w:bookmarkEnd w:id="43"/>
      <w:r/>
      <w:bookmarkEnd w:id="44"/>
      <w:r/>
      <w:bookmarkEnd w:id="45"/>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46" w:name="_Toc462564073"/>
      <w:r/>
      <w:bookmarkStart w:id="47" w:name="_Toc20823286"/>
      <w:r/>
      <w:bookmarkStart w:id="48" w:name="_Toc16938530"/>
      <w:r/>
      <w:bookmarkStart w:id="49" w:name="_Toc513029214"/>
      <w:r>
        <w:rPr>
          <w:rFonts w:hint="eastAsia" w:ascii="宋体" w:hAnsi="宋体" w:eastAsia="宋体" w:cs="宋体"/>
          <w:color w:val="auto"/>
          <w:highlight w:val="none"/>
        </w:rPr>
        <w:t xml:space="preserve">9.响应文件的语言及度量衡单位</w:t>
      </w:r>
      <w:bookmarkEnd w:id="46"/>
      <w:r/>
      <w:bookmarkEnd w:id="47"/>
      <w:r/>
      <w:bookmarkEnd w:id="48"/>
      <w:r/>
      <w:bookmarkEnd w:id="49"/>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9.1 供应商提交的响应文件以及供应商与代理机构就有关磋商的所有来往通知、函件和文件均应使用简体中文。</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9.2 除技术性能另有规定外，响应文件所使用的度量衡单位，均须采用国家法定计量单位。</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50" w:name="_Toc20823287"/>
      <w:r/>
      <w:bookmarkStart w:id="51" w:name="_Toc513029215"/>
      <w:r/>
      <w:bookmarkStart w:id="52" w:name="_Toc462564074"/>
      <w:r/>
      <w:bookmarkStart w:id="53" w:name="_Toc16938531"/>
      <w:r>
        <w:rPr>
          <w:rFonts w:hint="eastAsia" w:ascii="宋体" w:hAnsi="宋体" w:eastAsia="宋体" w:cs="宋体"/>
          <w:color w:val="auto"/>
          <w:highlight w:val="none"/>
        </w:rPr>
        <w:t xml:space="preserve">10.响应文件构成</w:t>
      </w:r>
      <w:bookmarkEnd w:id="50"/>
      <w:r/>
      <w:bookmarkEnd w:id="51"/>
      <w:r/>
      <w:bookmarkEnd w:id="52"/>
      <w:r/>
      <w:bookmarkEnd w:id="53"/>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10.1 供应商编写的响应文件应包括资格证明文件、符合性证明文件、分项报价表、响应及偏离表、其他证明文件、磋商响应函等部分。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如标书制作工具中格式和内容与“江苏政府采购网”发布的磋商文件不一致，以“江苏政府采购网”发布的磋商文件为准。</w:t>
      </w:r>
      <w:r/>
    </w:p>
    <w:p>
      <w:pPr>
        <w:ind w:firstLine="420"/>
        <w:keepNext/>
        <w:pageBreakBefore w:val="0"/>
        <w:spacing w:line="40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10.3 响应文件的商务部分</w:t>
      </w:r>
      <w:r/>
    </w:p>
    <w:p>
      <w:pPr>
        <w:ind w:firstLine="420"/>
        <w:keepNext/>
        <w:pageBreakBefore w:val="0"/>
        <w:spacing w:line="40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 商务部分是证明供应商有资格参加磋商和中标后有能力履行合同的文件，这些文件应能满足招标的要求，包括但不限于下列文件，其中加★项目不得有缺失或无效。</w:t>
      </w:r>
      <w:r/>
    </w:p>
    <w:p>
      <w:pPr>
        <w:ind w:firstLine="420"/>
        <w:keepNext/>
        <w:pageBreakBefore w:val="0"/>
        <w:spacing w:line="40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★供应商信用承诺函；</w:t>
      </w:r>
      <w:r/>
    </w:p>
    <w:p>
      <w:pPr>
        <w:ind w:firstLine="420"/>
        <w:keepNext/>
        <w:pageBreakBefore w:val="0"/>
        <w:spacing w:line="40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★法人授权书；</w:t>
      </w:r>
      <w:r/>
    </w:p>
    <w:p>
      <w:pPr>
        <w:ind w:firstLine="420"/>
        <w:keepNext/>
        <w:pageBreakBefore w:val="0"/>
        <w:spacing w:line="40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★磋商响应函；</w:t>
      </w:r>
      <w:r/>
    </w:p>
    <w:p>
      <w:pPr>
        <w:ind w:firstLine="420"/>
        <w:keepNext/>
        <w:pageBreakBefore w:val="0"/>
        <w:spacing w:line="40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★已标价的工程量清单；</w:t>
      </w:r>
      <w:r/>
    </w:p>
    <w:p>
      <w:pPr>
        <w:ind w:firstLine="4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★第一章投标邀请中《中华人民共和国政府采购法》规定的资格条件证明文件；</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★《南京市政府采购供应商信用记录表暨信用承诺书》；</w:t>
      </w:r>
      <w:r>
        <w:rPr>
          <w:rFonts w:hint="eastAsia" w:ascii="宋体" w:hAnsi="宋体" w:eastAsia="宋体" w:cs="宋体"/>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供应商涉及以下情形的，不适用信用承诺：</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（1）供应商被列入严重失信主体名单；</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（2）被相关监管部门作出行政处罚且尚在处罚有效期内；</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（3）其他法律、行政法规规定的不适用信用承诺的情形。</w:t>
      </w:r>
      <w:r/>
    </w:p>
    <w:p>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供应商对信用承诺内容的真实性、合法性、有效性负责。如作出虚假信用承诺，视同为“提供虚假材料谋取中标、成交”的违法行为。</w:t>
      </w:r>
      <w:bookmarkStart w:id="54" w:name="_Hlt26668975"/>
      <w:r/>
      <w:bookmarkEnd w:id="54"/>
      <w:r/>
      <w:bookmarkStart w:id="55" w:name="_Hlt26954838"/>
      <w:r/>
      <w:bookmarkEnd w:id="55"/>
      <w:r/>
      <w:bookmarkStart w:id="56" w:name="_Hlt26670360"/>
      <w:r/>
      <w:bookmarkEnd w:id="56"/>
      <w:r/>
      <w:bookmarkStart w:id="57" w:name="_Toc513029216"/>
      <w:r/>
      <w:bookmarkStart w:id="58" w:name="_Toc49090507"/>
      <w:r/>
      <w:bookmarkStart w:id="59" w:name="_Toc49090509"/>
      <w:r/>
      <w:bookmarkStart w:id="60" w:name="_Toc14577357"/>
      <w:r/>
      <w:bookmarkStart w:id="61" w:name="_Toc513029219"/>
      <w:r/>
      <w:bookmarkStart w:id="62" w:name="_Toc14577354"/>
      <w:r/>
      <w:bookmarkStart w:id="63" w:name="_Toc49090508"/>
      <w:r/>
      <w:bookmarkStart w:id="64" w:name="_Toc14577355"/>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11.证明磋商响应标的符合磋商文件规定的文件</w:t>
      </w:r>
      <w:bookmarkEnd w:id="57"/>
      <w:r/>
      <w:bookmarkEnd w:id="58"/>
      <w:r/>
      <w:bookmarkEnd w:id="59"/>
      <w:r/>
      <w:bookmarkEnd w:id="60"/>
      <w:r/>
      <w:bookmarkEnd w:id="61"/>
      <w:r/>
      <w:bookmarkEnd w:id="62"/>
      <w:r/>
      <w:r/>
    </w:p>
    <w:p>
      <w:pPr>
        <w:ind w:firstLine="420"/>
        <w:keepLines/>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11.1 供</w:t>
      </w:r>
      <w:r>
        <w:rPr>
          <w:rFonts w:hint="eastAsia" w:ascii="宋体" w:hAnsi="宋体" w:eastAsia="宋体" w:cs="宋体"/>
          <w:color w:val="auto"/>
          <w:sz w:val="24"/>
          <w:highlight w:val="none"/>
        </w:rPr>
        <w:t xml:space="preserve">应商应按照</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、规章和规范性文件以及磋商文件要求提交证明文件，证明其响应标的符合磋商文件规定。</w:t>
      </w:r>
      <w:r/>
    </w:p>
    <w:p>
      <w:pPr>
        <w:ind w:firstLine="480"/>
        <w:jc w:val="left"/>
        <w:keepLines/>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11.2 磋商文件对证明文件无明确形式要求的，证明文件可以以文字资料、图纸和数据等形式提交。</w:t>
      </w:r>
      <w:bookmarkEnd w:id="63"/>
      <w:r/>
      <w:bookmarkEnd w:id="64"/>
      <w:r>
        <w:rPr>
          <w:rFonts w:hint="eastAsia" w:ascii="宋体" w:hAnsi="宋体" w:eastAsia="宋体" w:cs="宋体"/>
          <w:color w:val="auto"/>
          <w:sz w:val="24"/>
          <w:szCs w:val="21"/>
          <w:highlight w:val="none"/>
        </w:rPr>
        <w:br/>
      </w:r>
      <w:r>
        <w:rPr>
          <w:rFonts w:hint="eastAsia" w:ascii="宋体" w:hAnsi="宋体" w:cs="宋体"/>
          <w:color w:val="auto"/>
          <w:sz w:val="24"/>
          <w:szCs w:val="21"/>
          <w:highlight w:val="none"/>
          <w:lang w:val="en-US" w:eastAsia="zh-CN"/>
        </w:rPr>
        <w:t xml:space="preserve">   </w:t>
      </w:r>
      <w:r>
        <w:rPr>
          <w:rFonts w:hint="eastAsia" w:ascii="宋体" w:hAnsi="宋体" w:eastAsia="宋体" w:cs="宋体"/>
          <w:b/>
          <w:bCs/>
          <w:color w:val="auto"/>
          <w:sz w:val="28"/>
          <w:szCs w:val="28"/>
          <w:highlight w:val="none"/>
          <w:lang w:val="en-US" w:eastAsia="zh-CN" w:bidi="ar-SA"/>
        </w:rPr>
        <w:t xml:space="preserve">12.分项报价表</w:t>
      </w:r>
      <w:r>
        <w:rPr>
          <w:rFonts w:hint="eastAsia" w:ascii="宋体" w:hAnsi="宋体" w:eastAsia="宋体" w:cs="宋体"/>
          <w:b/>
          <w:bCs/>
          <w:color w:val="auto"/>
          <w:sz w:val="28"/>
          <w:szCs w:val="28"/>
          <w:highlight w:val="none"/>
          <w:lang w:val="zh-CN" w:eastAsia="zh-CN" w:bidi="ar-SA"/>
        </w:rPr>
        <w:t xml:space="preserve">（如有）</w:t>
      </w:r>
      <w:r/>
    </w:p>
    <w:p>
      <w:pPr>
        <w:ind w:firstLine="420"/>
        <w:keepLines/>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12.1 供应商应按照磋商文件规定格式填报分项报价表。</w:t>
      </w:r>
      <w:r/>
    </w:p>
    <w:p>
      <w:pPr>
        <w:ind w:firstLine="420"/>
        <w:keepLines/>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12.2 响应文件中的单价和总价无特殊规定的采用人民币报价，以元为单位标注。磋商文件另有规定的按规定执行。</w:t>
      </w:r>
      <w:r/>
    </w:p>
    <w:p>
      <w:pPr>
        <w:pStyle w:val="933"/>
        <w:ind w:firstLine="420"/>
        <w:keepLines/>
        <w:keepNext/>
        <w:pageBreakBefore w:val="0"/>
        <w:spacing w:before="0" w:after="0" w:line="400" w:lineRule="exact"/>
        <w:widowControl w:val="off"/>
        <w:rPr>
          <w:rFonts w:hint="eastAsia" w:ascii="宋体" w:hAnsi="宋体" w:eastAsia="宋体" w:cs="宋体"/>
          <w:color w:val="auto"/>
          <w:highlight w:val="none"/>
        </w:rPr>
      </w:pPr>
      <w:r/>
      <w:bookmarkStart w:id="65" w:name="_Hlt26954848"/>
      <w:r/>
      <w:bookmarkEnd w:id="65"/>
      <w:r/>
      <w:bookmarkStart w:id="66" w:name="_Hlt26954846"/>
      <w:r/>
      <w:bookmarkEnd w:id="66"/>
      <w:r/>
      <w:bookmarkStart w:id="67" w:name="_Hlt26670486"/>
      <w:r/>
      <w:bookmarkEnd w:id="67"/>
      <w:r/>
      <w:bookmarkStart w:id="68" w:name="_Hlt26670482"/>
      <w:r/>
      <w:bookmarkEnd w:id="68"/>
      <w:r/>
      <w:bookmarkStart w:id="69" w:name="_Hlt26954731"/>
      <w:r/>
      <w:bookmarkEnd w:id="69"/>
      <w:r>
        <w:rPr>
          <w:rFonts w:hint="eastAsia" w:ascii="宋体" w:hAnsi="宋体" w:eastAsia="宋体" w:cs="宋体"/>
          <w:color w:val="auto"/>
          <w:highlight w:val="none"/>
        </w:rPr>
        <w:t xml:space="preserve">13.响应及偏离表</w:t>
      </w:r>
      <w:r/>
    </w:p>
    <w:p>
      <w:pPr>
        <w:ind w:firstLine="420"/>
        <w:keepLines/>
        <w:keepNext/>
        <w:pageBreakBefore w:val="0"/>
        <w:spacing w:line="40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13.1</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zh-CN"/>
        </w:rPr>
        <w:t xml:space="preserve">供应商需对磋商文件中的技术要求与商务要求逐项作出响应或偏离说明。</w:t>
      </w:r>
      <w:r/>
    </w:p>
    <w:p>
      <w:pPr>
        <w:ind w:firstLine="420"/>
        <w:keepLines/>
        <w:keepNext/>
        <w:pageBreakBefore w:val="0"/>
        <w:spacing w:line="40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zh-CN"/>
        </w:rPr>
        <w:t xml:space="preserve">供应商可在响应文件中提供认为需要的其他技术文件或说明。</w:t>
      </w:r>
      <w:r/>
    </w:p>
    <w:p>
      <w:pPr>
        <w:pStyle w:val="933"/>
        <w:ind w:firstLine="420"/>
        <w:keepLines/>
        <w:keepNext/>
        <w:pageBreakBefore w:val="0"/>
        <w:spacing w:before="0" w:after="0" w:line="400" w:lineRule="exact"/>
        <w:widowControl w:val="off"/>
        <w:rPr>
          <w:rFonts w:hint="eastAsia" w:ascii="宋体" w:hAnsi="宋体" w:eastAsia="宋体" w:cs="宋体"/>
          <w:color w:val="auto"/>
          <w:highlight w:val="none"/>
        </w:rPr>
      </w:pPr>
      <w:r/>
      <w:bookmarkStart w:id="70" w:name="_Toc49090510"/>
      <w:r/>
      <w:bookmarkStart w:id="71" w:name="_Toc14577359"/>
      <w:r>
        <w:rPr>
          <w:rFonts w:hint="eastAsia" w:ascii="宋体" w:hAnsi="宋体" w:eastAsia="宋体" w:cs="宋体"/>
          <w:color w:val="auto"/>
          <w:highlight w:val="none"/>
        </w:rPr>
        <w:t xml:space="preserve">14.磋商响应函</w:t>
      </w:r>
      <w:r/>
    </w:p>
    <w:p>
      <w:pPr>
        <w:ind w:firstLine="420"/>
        <w:keepLines/>
        <w:keepNext/>
        <w:pageBreakBefore w:val="0"/>
        <w:spacing w:line="40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zh-CN"/>
        </w:rPr>
        <w:t xml:space="preserve">供应商应按照磋商文件规定格式完整、正确填报磋商响应函。</w:t>
      </w:r>
      <w:bookmarkEnd w:id="70"/>
      <w:r/>
      <w:bookmarkEnd w:id="71"/>
      <w:r/>
      <w:r/>
    </w:p>
    <w:p>
      <w:pPr>
        <w:pStyle w:val="933"/>
        <w:ind w:firstLine="420"/>
        <w:keepLines/>
        <w:keepNext/>
        <w:pageBreakBefore w:val="0"/>
        <w:spacing w:before="0" w:after="0" w:line="400" w:lineRule="exact"/>
        <w:widowControl w:val="off"/>
        <w:rPr>
          <w:rFonts w:hint="eastAsia" w:ascii="宋体" w:hAnsi="宋体" w:eastAsia="宋体" w:cs="宋体"/>
          <w:color w:val="auto"/>
          <w:highlight w:val="none"/>
        </w:rPr>
      </w:pPr>
      <w:r/>
      <w:bookmarkStart w:id="72" w:name="_Toc14577360"/>
      <w:r/>
      <w:bookmarkStart w:id="73" w:name="_Toc49090511"/>
      <w:r>
        <w:rPr>
          <w:rFonts w:hint="eastAsia" w:ascii="宋体" w:hAnsi="宋体" w:eastAsia="宋体" w:cs="宋体"/>
          <w:color w:val="auto"/>
          <w:highlight w:val="none"/>
        </w:rPr>
        <w:t xml:space="preserve">15.磋商有效期</w:t>
      </w:r>
      <w:bookmarkEnd w:id="72"/>
      <w:r/>
      <w:bookmarkEnd w:id="73"/>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15.1 磋商有效期为采购公告规定的提交响应文件截止之日起</w:t>
      </w:r>
      <w:r>
        <w:rPr>
          <w:rFonts w:hint="eastAsia" w:ascii="宋体" w:hAnsi="宋体" w:eastAsia="宋体" w:cs="宋体"/>
          <w:color w:val="auto"/>
          <w:sz w:val="24"/>
          <w:szCs w:val="21"/>
          <w:highlight w:val="none"/>
          <w:lang w:val="zh-CN"/>
        </w:rPr>
        <w:t xml:space="preserve">六十天</w:t>
      </w:r>
      <w:r>
        <w:rPr>
          <w:rFonts w:hint="eastAsia" w:ascii="宋体" w:hAnsi="宋体" w:eastAsia="宋体" w:cs="宋体"/>
          <w:color w:val="auto"/>
          <w:sz w:val="24"/>
          <w:szCs w:val="21"/>
          <w:highlight w:val="none"/>
        </w:rPr>
        <w:t xml:space="preserve">。磋商有效期比规定短的将被视为非实质性响应磋商文件而被拒绝。</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16.磋商有效期的延长</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932"/>
        <w:ind w:firstLine="465"/>
        <w:keepNext/>
        <w:pageBreakBefore w:val="0"/>
        <w:spacing w:before="145" w:after="145" w:line="400" w:lineRule="exact"/>
        <w:widowControl w:val="off"/>
        <w:rPr>
          <w:rFonts w:hint="eastAsia" w:ascii="宋体" w:hAnsi="宋体" w:eastAsia="宋体" w:cs="宋体"/>
          <w:b w:val="0"/>
          <w:bCs w:val="0"/>
          <w:color w:val="auto"/>
          <w:sz w:val="30"/>
          <w:szCs w:val="30"/>
          <w:highlight w:val="none"/>
        </w:rPr>
      </w:pPr>
      <w:r/>
      <w:bookmarkStart w:id="74" w:name="_Hlt26954739"/>
      <w:r/>
      <w:bookmarkEnd w:id="74"/>
      <w:r/>
      <w:bookmarkStart w:id="75" w:name="_Hlt26954852"/>
      <w:r/>
      <w:bookmarkEnd w:id="75"/>
      <w:r/>
      <w:bookmarkStart w:id="76" w:name="_Toc120614217"/>
      <w:r/>
      <w:bookmarkStart w:id="77" w:name="_Toc16938540"/>
      <w:r/>
      <w:bookmarkStart w:id="78" w:name="_Toc513029224"/>
      <w:r/>
      <w:bookmarkStart w:id="79" w:name="_Toc20823296"/>
      <w:r>
        <w:rPr>
          <w:rFonts w:hint="eastAsia" w:ascii="宋体" w:hAnsi="宋体" w:eastAsia="宋体" w:cs="宋体"/>
          <w:b w:val="0"/>
          <w:bCs w:val="0"/>
          <w:color w:val="auto"/>
          <w:sz w:val="30"/>
          <w:szCs w:val="30"/>
          <w:highlight w:val="none"/>
        </w:rPr>
        <w:t xml:space="preserve">四、响应文件的递交</w:t>
      </w:r>
      <w:bookmarkEnd w:id="76"/>
      <w:r/>
      <w:bookmarkEnd w:id="77"/>
      <w:r/>
      <w:bookmarkEnd w:id="78"/>
      <w:r/>
      <w:bookmarkEnd w:id="79"/>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80" w:name="_Toc20823297"/>
      <w:r/>
      <w:bookmarkStart w:id="81" w:name="_Toc16938541"/>
      <w:r/>
      <w:bookmarkStart w:id="82" w:name="_Toc462564084"/>
      <w:r/>
      <w:bookmarkStart w:id="83" w:name="_Toc513029225"/>
      <w:r>
        <w:rPr>
          <w:rFonts w:hint="eastAsia" w:ascii="宋体" w:hAnsi="宋体" w:eastAsia="宋体" w:cs="宋体"/>
          <w:color w:val="auto"/>
          <w:highlight w:val="none"/>
        </w:rPr>
        <w:t xml:space="preserve">17.</w:t>
      </w:r>
      <w:bookmarkEnd w:id="80"/>
      <w:r/>
      <w:bookmarkEnd w:id="81"/>
      <w:r/>
      <w:bookmarkEnd w:id="82"/>
      <w:r/>
      <w:bookmarkEnd w:id="83"/>
      <w:r>
        <w:rPr>
          <w:rFonts w:hint="eastAsia" w:ascii="宋体" w:hAnsi="宋体" w:eastAsia="宋体" w:cs="宋体"/>
          <w:color w:val="auto"/>
          <w:highlight w:val="none"/>
        </w:rPr>
        <w:t xml:space="preserve">响应文件的递交</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17.1 供应商应当按照《操作手册》规定，在采购公告规定的提交响应文件截止时间前制作并上传电子响应文件。</w:t>
      </w:r>
      <w:bookmarkStart w:id="84" w:name="_Toc513029226"/>
      <w:r/>
      <w:bookmarkEnd w:id="84"/>
      <w:r/>
      <w:bookmarkStart w:id="85" w:name="_Toc20823298"/>
      <w:r/>
      <w:bookmarkEnd w:id="85"/>
      <w:r/>
      <w:bookmarkStart w:id="86" w:name="_Toc16938542"/>
      <w:r/>
      <w:bookmarkEnd w:id="86"/>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17.2 供应商应充分考虑网络环境、网络带宽等因素</w:t>
      </w:r>
      <w:r>
        <w:rPr>
          <w:rFonts w:hint="eastAsia" w:ascii="宋体" w:hAnsi="宋体" w:eastAsia="宋体" w:cs="宋体"/>
          <w:color w:val="auto"/>
          <w:sz w:val="24"/>
          <w:highlight w:val="none"/>
        </w:rPr>
        <w:t xml:space="preserve">可能产生的影响</w:t>
      </w:r>
      <w:r>
        <w:rPr>
          <w:rFonts w:hint="eastAsia" w:ascii="宋体" w:hAnsi="宋体" w:eastAsia="宋体" w:cs="宋体"/>
          <w:color w:val="auto"/>
          <w:sz w:val="24"/>
          <w:szCs w:val="21"/>
          <w:highlight w:val="none"/>
        </w:rPr>
        <w:t xml:space="preserve">，如因供应商自身原因造成的电子响应文件上传不成功的，按照本磋商文件第二章第24.3条规定</w:t>
      </w:r>
      <w:r>
        <w:rPr>
          <w:rFonts w:hint="eastAsia" w:ascii="宋体" w:hAnsi="宋体" w:cs="宋体"/>
          <w:color w:val="auto"/>
          <w:sz w:val="24"/>
          <w:szCs w:val="21"/>
          <w:highlight w:val="none"/>
          <w:lang w:eastAsia="zh-CN"/>
        </w:rPr>
        <w:t xml:space="preserve">作无效响应处理</w:t>
      </w:r>
      <w:r>
        <w:rPr>
          <w:rFonts w:hint="eastAsia" w:ascii="宋体" w:hAnsi="宋体" w:eastAsia="宋体" w:cs="宋体"/>
          <w:color w:val="auto"/>
          <w:sz w:val="24"/>
          <w:szCs w:val="21"/>
          <w:highlight w:val="none"/>
        </w:rPr>
        <w:t xml:space="preserve">。</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17.3 代理机构可以按照规定，通过修改磋商文件酌情延长提交响应文件截止日期，在此情况下，供应商的所有权利和义务均以延长后新的截止日期为准。</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87" w:name="_Toc513029227"/>
      <w:r/>
      <w:bookmarkStart w:id="88" w:name="_Toc20823299"/>
      <w:r/>
      <w:bookmarkStart w:id="89" w:name="_Toc16938543"/>
      <w:r>
        <w:rPr>
          <w:rFonts w:hint="eastAsia" w:ascii="宋体" w:hAnsi="宋体" w:eastAsia="宋体" w:cs="宋体"/>
          <w:color w:val="auto"/>
          <w:highlight w:val="none"/>
        </w:rPr>
        <w:t xml:space="preserve">18.响应文件</w:t>
      </w:r>
      <w:bookmarkEnd w:id="87"/>
      <w:r/>
      <w:bookmarkEnd w:id="88"/>
      <w:r/>
      <w:bookmarkEnd w:id="89"/>
      <w:r>
        <w:rPr>
          <w:rFonts w:hint="eastAsia" w:ascii="宋体" w:hAnsi="宋体" w:eastAsia="宋体" w:cs="宋体"/>
          <w:color w:val="auto"/>
          <w:highlight w:val="none"/>
        </w:rPr>
        <w:t xml:space="preserve">的拒收</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18.1 提交响应文件截止时间后上传的任何响应文件将被拒绝。</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90" w:name="_Toc513029228"/>
      <w:r/>
      <w:bookmarkStart w:id="91" w:name="_Toc20823300"/>
      <w:r/>
      <w:bookmarkStart w:id="92" w:name="_Toc16938544"/>
      <w:r>
        <w:rPr>
          <w:rFonts w:hint="eastAsia" w:ascii="宋体" w:hAnsi="宋体" w:eastAsia="宋体" w:cs="宋体"/>
          <w:color w:val="auto"/>
          <w:highlight w:val="none"/>
        </w:rPr>
        <w:t xml:space="preserve">19.响应文件的撤回和修改</w:t>
      </w:r>
      <w:bookmarkEnd w:id="90"/>
      <w:r/>
      <w:bookmarkEnd w:id="91"/>
      <w:r/>
      <w:bookmarkEnd w:id="92"/>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19.1 响应文件的撤回</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19.1.1 供应商可在提交响应文件截止时间前，撤回其电子响应文件，具体操作方法见《操作手册》。</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19.1.2 供应商撤回电子响应文件，则认为其不再参与本项目磋商活动。</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19.2 响应文件的修改</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19.2.1 供应商可在提交响应文件截止时间前，对其电子响应文件进行修改，具体操作方法见《操作手册》。</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19.2.2 提交响应文件截止时间之后，供应商不得对其电子响应文件作任何修改。</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19.3 在提交响应文件截止时间至磋商文件中规定的磋商有效期满之间的这段时间内，供应商不得撤回其响应文件。</w:t>
      </w:r>
      <w:r/>
    </w:p>
    <w:p>
      <w:pPr>
        <w:pStyle w:val="932"/>
        <w:ind w:firstLine="465"/>
        <w:keepNext/>
        <w:pageBreakBefore w:val="0"/>
        <w:spacing w:before="145" w:after="145" w:line="400" w:lineRule="exact"/>
        <w:widowControl w:val="off"/>
        <w:rPr>
          <w:rFonts w:hint="eastAsia" w:ascii="宋体" w:hAnsi="宋体" w:eastAsia="宋体" w:cs="宋体"/>
          <w:b w:val="0"/>
          <w:bCs w:val="0"/>
          <w:color w:val="auto"/>
          <w:sz w:val="30"/>
          <w:szCs w:val="30"/>
          <w:highlight w:val="none"/>
        </w:rPr>
      </w:pPr>
      <w:r/>
      <w:bookmarkStart w:id="93" w:name="_Toc120614218"/>
      <w:r/>
      <w:bookmarkStart w:id="94" w:name="_Toc513029229"/>
      <w:r/>
      <w:bookmarkStart w:id="95" w:name="_Toc16938545"/>
      <w:r/>
      <w:bookmarkStart w:id="96" w:name="_Toc20823301"/>
      <w:r>
        <w:rPr>
          <w:rFonts w:hint="eastAsia" w:ascii="宋体" w:hAnsi="宋体" w:eastAsia="宋体" w:cs="宋体"/>
          <w:b w:val="0"/>
          <w:bCs w:val="0"/>
          <w:color w:val="auto"/>
          <w:sz w:val="30"/>
          <w:szCs w:val="30"/>
          <w:highlight w:val="none"/>
        </w:rPr>
        <w:t xml:space="preserve">五、响应文件的解密与评审</w:t>
      </w:r>
      <w:bookmarkEnd w:id="93"/>
      <w:r/>
      <w:bookmarkEnd w:id="94"/>
      <w:r/>
      <w:bookmarkEnd w:id="95"/>
      <w:r/>
      <w:bookmarkEnd w:id="96"/>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97" w:name="_Toc20823302"/>
      <w:r/>
      <w:bookmarkStart w:id="98" w:name="_Toc16938546"/>
      <w:r/>
      <w:bookmarkStart w:id="99" w:name="_Toc513029230"/>
      <w:r>
        <w:rPr>
          <w:rFonts w:hint="eastAsia" w:ascii="宋体" w:hAnsi="宋体" w:eastAsia="宋体" w:cs="宋体"/>
          <w:color w:val="auto"/>
          <w:highlight w:val="none"/>
        </w:rPr>
        <w:t xml:space="preserve">2</w:t>
      </w:r>
      <w:bookmarkEnd w:id="97"/>
      <w:r/>
      <w:bookmarkEnd w:id="98"/>
      <w:r/>
      <w:bookmarkEnd w:id="99"/>
      <w:r>
        <w:rPr>
          <w:rFonts w:hint="eastAsia" w:ascii="宋体" w:hAnsi="宋体" w:eastAsia="宋体" w:cs="宋体"/>
          <w:color w:val="auto"/>
          <w:highlight w:val="none"/>
        </w:rPr>
        <w:t xml:space="preserve">0.响应文件解密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20.1 供应商应当按照《操作手册》规定，在苏采云系统规定的时间内对响应文件进行解密。</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00" w:name="_Toc513029231"/>
      <w:r/>
      <w:bookmarkStart w:id="101" w:name="_Toc20823303"/>
      <w:r/>
      <w:bookmarkStart w:id="102" w:name="_Toc16938547"/>
      <w:r>
        <w:rPr>
          <w:rFonts w:hint="eastAsia" w:ascii="宋体" w:hAnsi="宋体" w:eastAsia="宋体" w:cs="宋体"/>
          <w:color w:val="auto"/>
          <w:highlight w:val="none"/>
        </w:rPr>
        <w:t xml:space="preserve">21.磋商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依法组建的磋商小组对响应文件进行评审。</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 磋商小组由采购人代表和有关技术、经济或法律等方面的专家组成，且人员构成符合政府采购有关规定。</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21.3 磋商小组独立工作，负责评审所有响应文件并推荐成交候选人，或根据采购人授权直接确定成交供应商。</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22.评审过程的保密与公正</w:t>
      </w:r>
      <w:bookmarkEnd w:id="100"/>
      <w:r/>
      <w:bookmarkEnd w:id="101"/>
      <w:r/>
      <w:bookmarkEnd w:id="102"/>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 磋商小组、采购人和代理机构工作人员、相关监督人员等与评审工作有关的人员，对评审情况以及在评审过程中获悉的国家秘密、商业秘密负有保密责任。</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22.2 供应商不得以任何方式影响评审过程，否则其响应文件将被作为无效响应文件。</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22.3 代理机构和磋商小组不向未成交的供应商解释未成交原因，也不公布评审过程中的相关细节。</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03" w:name="_Toc16938548"/>
      <w:r/>
      <w:bookmarkStart w:id="104" w:name="_Toc513029232"/>
      <w:r/>
      <w:bookmarkStart w:id="105" w:name="_Toc20823304"/>
      <w:r>
        <w:rPr>
          <w:rFonts w:hint="eastAsia" w:ascii="宋体" w:hAnsi="宋体" w:eastAsia="宋体" w:cs="宋体"/>
          <w:color w:val="auto"/>
          <w:highlight w:val="none"/>
        </w:rPr>
        <w:t xml:space="preserve">23.评审过程中的澄清</w:t>
      </w:r>
      <w:bookmarkEnd w:id="103"/>
      <w:r/>
      <w:bookmarkEnd w:id="104"/>
      <w:r/>
      <w:bookmarkEnd w:id="105"/>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供应商的澄清、说明或者补正不得超出响应文件的范围或者改变响应文件的实质性内容。</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磋商小组并非对每个供应商都做澄清要求。</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23.2 需要供应商进行澄清、说明和补正的，磋商小组将通过苏采云系统向供应商发出</w:t>
      </w:r>
      <w:r>
        <w:rPr>
          <w:rFonts w:hint="eastAsia" w:ascii="宋体" w:hAnsi="宋体" w:eastAsia="宋体" w:cs="宋体"/>
          <w:color w:val="auto"/>
          <w:sz w:val="24"/>
          <w:highlight w:val="none"/>
          <w:lang w:val="zh-CN"/>
        </w:rPr>
        <w:t xml:space="preserve">《澄清要求函》</w:t>
      </w:r>
      <w:r>
        <w:rPr>
          <w:rFonts w:hint="eastAsia" w:ascii="宋体" w:hAnsi="宋体" w:eastAsia="宋体" w:cs="宋体"/>
          <w:color w:val="auto"/>
          <w:sz w:val="24"/>
          <w:szCs w:val="21"/>
          <w:highlight w:val="none"/>
        </w:rPr>
        <w:t xml:space="preserve">，接到</w:t>
      </w:r>
      <w:r>
        <w:rPr>
          <w:rFonts w:hint="eastAsia" w:ascii="宋体" w:hAnsi="宋体" w:eastAsia="宋体" w:cs="宋体"/>
          <w:color w:val="auto"/>
          <w:sz w:val="24"/>
          <w:highlight w:val="none"/>
          <w:lang w:val="zh-CN"/>
        </w:rPr>
        <w:t xml:space="preserve">《澄清要求函》</w:t>
      </w:r>
      <w:r>
        <w:rPr>
          <w:rFonts w:hint="eastAsia" w:ascii="宋体" w:hAnsi="宋体" w:eastAsia="宋体" w:cs="宋体"/>
          <w:color w:val="auto"/>
          <w:sz w:val="24"/>
          <w:szCs w:val="21"/>
          <w:highlight w:val="none"/>
        </w:rPr>
        <w:t xml:space="preserve">的供应商应当按照要求在苏采云系统中提交</w:t>
      </w:r>
      <w:r>
        <w:rPr>
          <w:rFonts w:hint="eastAsia" w:ascii="宋体" w:hAnsi="宋体" w:eastAsia="宋体" w:cs="宋体"/>
          <w:color w:val="auto"/>
          <w:sz w:val="24"/>
          <w:highlight w:val="none"/>
          <w:lang w:val="zh-CN"/>
        </w:rPr>
        <w:t xml:space="preserve">《澄清响应函》</w:t>
      </w:r>
      <w:r>
        <w:rPr>
          <w:rFonts w:hint="eastAsia" w:ascii="宋体" w:hAnsi="宋体" w:eastAsia="宋体" w:cs="宋体"/>
          <w:color w:val="auto"/>
          <w:sz w:val="24"/>
          <w:szCs w:val="21"/>
          <w:highlight w:val="none"/>
        </w:rPr>
        <w:t xml:space="preserve">并加盖电子公章。澄清、说明和补正的内容作为响应文件的补充部分，具体操作方式见《操作手册》。</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23.3 接到磋商小组澄清、说明和补正要求的供应商如未按规定</w:t>
      </w:r>
      <w:r>
        <w:rPr>
          <w:rFonts w:hint="eastAsia" w:ascii="宋体" w:hAnsi="宋体" w:eastAsia="宋体" w:cs="宋体"/>
          <w:color w:val="auto"/>
          <w:sz w:val="24"/>
          <w:szCs w:val="21"/>
          <w:highlight w:val="none"/>
          <w:lang w:eastAsia="zh-CN"/>
        </w:rPr>
        <w:t xml:space="preserve">作出</w:t>
      </w:r>
      <w:r>
        <w:rPr>
          <w:rFonts w:hint="eastAsia" w:ascii="宋体" w:hAnsi="宋体" w:eastAsia="宋体" w:cs="宋体"/>
          <w:color w:val="auto"/>
          <w:sz w:val="24"/>
          <w:szCs w:val="21"/>
          <w:highlight w:val="none"/>
        </w:rPr>
        <w:t xml:space="preserve">澄清、说明和补正，其风险由供应商自行承担。</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06" w:name="_Toc20823305"/>
      <w:r/>
      <w:bookmarkStart w:id="107" w:name="_Toc16938549"/>
      <w:r/>
      <w:bookmarkStart w:id="108" w:name="_Toc513029233"/>
      <w:r>
        <w:rPr>
          <w:rFonts w:hint="eastAsia" w:ascii="宋体" w:hAnsi="宋体" w:eastAsia="宋体" w:cs="宋体"/>
          <w:color w:val="auto"/>
          <w:highlight w:val="none"/>
        </w:rPr>
        <w:t xml:space="preserve">24.响应文件的审</w:t>
      </w:r>
      <w:bookmarkEnd w:id="106"/>
      <w:r/>
      <w:bookmarkEnd w:id="107"/>
      <w:r/>
      <w:bookmarkEnd w:id="108"/>
      <w:r>
        <w:rPr>
          <w:rFonts w:hint="eastAsia" w:ascii="宋体" w:hAnsi="宋体" w:eastAsia="宋体" w:cs="宋体"/>
          <w:color w:val="auto"/>
          <w:highlight w:val="none"/>
        </w:rPr>
        <w:t xml:space="preserve">查</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24.1 响应文件审查分为资格审查和符合性审查。</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24.1.1 资格审查。依据法律法规和磋商文件的规定，磋商小组对响应文件中的资格证明文件进行审查，以确定供应商是否具备参加磋商的资格。</w:t>
      </w:r>
      <w:r/>
    </w:p>
    <w:p>
      <w:pPr>
        <w:ind w:firstLine="48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磋商小组进行资格审查时，将在“信用中国”网站（www.creditchina.gov.cn）查询供应商的信用记录，以确定供应商是否具备磋商资格</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查询结果留存并归档。</w:t>
      </w:r>
      <w:r/>
    </w:p>
    <w:p>
      <w:pPr>
        <w:ind w:firstLine="420"/>
        <w:keepNext/>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接受联合体的项目，联合体成员存在不良信用记录的，视同联合体存在不良</w:t>
      </w:r>
      <w:r>
        <w:rPr>
          <w:rFonts w:hint="eastAsia" w:ascii="宋体" w:hAnsi="宋体" w:eastAsia="宋体" w:cs="宋体"/>
          <w:color w:val="auto"/>
          <w:sz w:val="24"/>
          <w:highlight w:val="none"/>
        </w:rPr>
        <w:t xml:space="preserve">信</w:t>
      </w:r>
      <w:r>
        <w:rPr>
          <w:rFonts w:hint="eastAsia" w:ascii="宋体" w:hAnsi="宋体" w:eastAsia="宋体" w:cs="宋体"/>
          <w:color w:val="auto"/>
          <w:sz w:val="24"/>
          <w:highlight w:val="none"/>
          <w:lang w:val="zh-CN"/>
        </w:rPr>
        <w:t xml:space="preserve">用记录。</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24.1.3 未通过资格审查或符合性审查的供应商，磋商小组将通过苏采云系统告知具体原因，评审结束后将不再接受有关询问。</w:t>
      </w:r>
      <w:r/>
    </w:p>
    <w:p>
      <w:pPr>
        <w:ind w:firstLine="420"/>
        <w:keepNext/>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szCs w:val="21"/>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 w:val="24"/>
          <w:highlight w:val="none"/>
        </w:rPr>
        <w:t xml:space="preserve">由</w:t>
      </w:r>
      <w:r>
        <w:rPr>
          <w:rFonts w:hint="eastAsia" w:ascii="宋体" w:hAnsi="宋体" w:eastAsia="宋体" w:cs="宋体"/>
          <w:color w:val="auto"/>
          <w:sz w:val="24"/>
          <w:highlight w:val="none"/>
          <w:lang w:val="zh-CN"/>
        </w:rPr>
        <w:t xml:space="preserve">磋商小组</w:t>
      </w:r>
      <w:r>
        <w:rPr>
          <w:rFonts w:hint="eastAsia" w:ascii="宋体" w:hAnsi="宋体" w:eastAsia="宋体" w:cs="宋体"/>
          <w:color w:val="auto"/>
          <w:sz w:val="24"/>
          <w:highlight w:val="none"/>
        </w:rPr>
        <w:t xml:space="preserve">按照</w:t>
      </w:r>
      <w:r>
        <w:rPr>
          <w:rFonts w:hint="eastAsia" w:ascii="宋体" w:hAnsi="宋体" w:eastAsia="宋体" w:cs="宋体"/>
          <w:color w:val="auto"/>
          <w:sz w:val="24"/>
          <w:highlight w:val="none"/>
          <w:lang w:val="zh-CN"/>
        </w:rPr>
        <w:t xml:space="preserve">少数服从多数的原则作出结论。</w:t>
      </w:r>
      <w:r>
        <w:rPr>
          <w:rFonts w:hint="eastAsia" w:ascii="宋体" w:hAnsi="宋体" w:eastAsia="宋体" w:cs="宋体"/>
          <w:color w:val="auto"/>
          <w:sz w:val="24"/>
          <w:szCs w:val="21"/>
          <w:highlight w:val="none"/>
        </w:rPr>
        <w:t xml:space="preserve">磋商小组</w:t>
      </w:r>
      <w:r>
        <w:rPr>
          <w:rFonts w:hint="eastAsia" w:ascii="宋体" w:hAnsi="宋体" w:eastAsia="宋体" w:cs="宋体"/>
          <w:color w:val="auto"/>
          <w:sz w:val="24"/>
          <w:highlight w:val="none"/>
        </w:rPr>
        <w:t xml:space="preserve">认</w:t>
      </w:r>
      <w:r>
        <w:rPr>
          <w:rFonts w:hint="eastAsia" w:ascii="宋体" w:hAnsi="宋体" w:eastAsia="宋体" w:cs="宋体"/>
          <w:color w:val="auto"/>
          <w:sz w:val="24"/>
          <w:highlight w:val="none"/>
          <w:lang w:val="zh-CN"/>
        </w:rPr>
        <w:t xml:space="preserve">定响应文件的响应性只根据响应文件本身的内容，而不寻求外部的证据。</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 未实质性响应磋商文件的情形</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24.3.1 供应商在苏采云系统规定的时间内未成功解密电子响应文件。</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24.3.2 供应商未按照磋商文件要求上传电子响应文件。</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24.3.3 同一供应商提交两个（含两个）以上不同的响应文件或者最后报价。</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24.3.4 供应商不具备磋商文件中规定的资格要求。</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24.3.5 供应商的最后报价超过了采购预算或最高限价。</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24.3.6 不符合磋商文件中规定的实质性要求和条件（</w:t>
      </w:r>
      <w:r>
        <w:rPr>
          <w:rFonts w:hint="eastAsia" w:ascii="宋体" w:hAnsi="宋体" w:eastAsia="宋体" w:cs="宋体"/>
          <w:b/>
          <w:bCs/>
          <w:color w:val="auto"/>
          <w:sz w:val="24"/>
          <w:szCs w:val="21"/>
          <w:highlight w:val="none"/>
        </w:rPr>
        <w:t xml:space="preserve">本文件中斜体且有下划线部分</w:t>
      </w:r>
      <w:r>
        <w:rPr>
          <w:rFonts w:hint="eastAsia" w:ascii="宋体" w:hAnsi="宋体" w:eastAsia="宋体" w:cs="宋体"/>
          <w:b/>
          <w:bCs/>
          <w:color w:val="auto"/>
          <w:sz w:val="24"/>
          <w:szCs w:val="21"/>
          <w:highlight w:val="none"/>
          <w:lang w:val="zh-CN"/>
        </w:rPr>
        <w:t xml:space="preserve">或者打“</w:t>
      </w: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zh-CN"/>
        </w:rPr>
        <w:t xml:space="preserve">”内容，</w:t>
      </w:r>
      <w:r>
        <w:rPr>
          <w:rFonts w:hint="eastAsia" w:ascii="宋体" w:hAnsi="宋体" w:eastAsia="宋体" w:cs="宋体"/>
          <w:b/>
          <w:bCs/>
          <w:color w:val="auto"/>
          <w:sz w:val="24"/>
          <w:szCs w:val="21"/>
          <w:highlight w:val="none"/>
        </w:rPr>
        <w:t xml:space="preserve">为实质性要求和条件</w:t>
      </w:r>
      <w:r>
        <w:rPr>
          <w:rFonts w:hint="eastAsia" w:ascii="宋体" w:hAnsi="宋体" w:eastAsia="宋体" w:cs="宋体"/>
          <w:color w:val="auto"/>
          <w:sz w:val="24"/>
          <w:szCs w:val="21"/>
          <w:highlight w:val="none"/>
        </w:rPr>
        <w:t xml:space="preserve">）。</w:t>
      </w:r>
      <w:r/>
    </w:p>
    <w:p>
      <w:pPr>
        <w:ind w:firstLine="420"/>
        <w:keepLines/>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24.3.7 供应商被“信用中国”网站（www.creditchina.gov.cn）列入失信被执行人或</w:t>
      </w:r>
      <w:r>
        <w:rPr>
          <w:rFonts w:hint="eastAsia" w:ascii="宋体" w:hAnsi="宋体" w:cs="宋体"/>
          <w:color w:val="auto"/>
          <w:sz w:val="24"/>
          <w:szCs w:val="21"/>
          <w:highlight w:val="none"/>
          <w:lang w:eastAsia="zh-CN"/>
        </w:rPr>
        <w:t xml:space="preserve">重大税收违法失信主体名单</w:t>
      </w:r>
      <w:r>
        <w:rPr>
          <w:rFonts w:hint="eastAsia" w:ascii="宋体" w:hAnsi="宋体" w:eastAsia="宋体" w:cs="宋体"/>
          <w:color w:val="auto"/>
          <w:sz w:val="24"/>
          <w:szCs w:val="21"/>
          <w:highlight w:val="none"/>
        </w:rPr>
        <w:t xml:space="preserve">或政府采购严重失信行为记录名单，或查询“信用中国”网站后发现供应商存在其他不符合《中华人民共和国政府采购法》第二十二条规定条件的信用记录。</w:t>
      </w:r>
      <w:r/>
    </w:p>
    <w:p>
      <w:pPr>
        <w:ind w:firstLine="420"/>
        <w:keepLines/>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24.3.8 响应文件含有采购人不能接受的附加条件。</w:t>
      </w:r>
      <w:r/>
    </w:p>
    <w:p>
      <w:pPr>
        <w:ind w:firstLine="420"/>
        <w:keepNext/>
        <w:pageBreakBefore w:val="0"/>
        <w:spacing w:line="40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24.3.9 根据《</w:t>
      </w:r>
      <w:r>
        <w:rPr>
          <w:rFonts w:hint="eastAsia" w:ascii="宋体" w:hAnsi="宋体" w:cs="宋体"/>
          <w:color w:val="auto"/>
          <w:sz w:val="24"/>
          <w:szCs w:val="21"/>
          <w:highlight w:val="none"/>
          <w:lang w:val="en-US" w:eastAsia="zh-CN"/>
        </w:rPr>
        <w:t xml:space="preserve">财政部</w:t>
      </w:r>
      <w:r>
        <w:rPr>
          <w:rFonts w:hint="eastAsia" w:ascii="宋体" w:hAnsi="宋体" w:eastAsia="宋体" w:cs="宋体"/>
          <w:color w:val="auto"/>
          <w:sz w:val="24"/>
          <w:szCs w:val="21"/>
          <w:highlight w:val="none"/>
        </w:rPr>
        <w:t xml:space="preserve">关于推动解决政府采购异常低价问题的通知》（财库〔2026〕2号）要求，评审委员会启动异常低价投标（响应）审查程序，投标（响应）供应商不能提供书面说明、证明材料，或者提供的书面说明、证明材料不能证明其报价合理性的</w:t>
      </w:r>
      <w:r>
        <w:rPr>
          <w:rFonts w:hint="eastAsia" w:ascii="宋体" w:hAnsi="宋体" w:cs="宋体"/>
          <w:color w:val="auto"/>
          <w:sz w:val="24"/>
          <w:szCs w:val="21"/>
          <w:highlight w:val="none"/>
          <w:lang w:eastAsia="zh-CN"/>
        </w:rPr>
        <w:t xml:space="preserve">。</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24.3.10 </w:t>
      </w:r>
      <w:r>
        <w:rPr>
          <w:rFonts w:hint="eastAsia" w:ascii="宋体" w:hAnsi="宋体" w:eastAsia="宋体" w:cs="宋体"/>
          <w:color w:val="auto"/>
          <w:sz w:val="24"/>
          <w:szCs w:val="21"/>
          <w:highlight w:val="none"/>
          <w:lang w:val="zh-CN"/>
        </w:rPr>
        <w:t xml:space="preserve">采购产品被财政部、国家发改委、生态环境部等列入“节能产品品目清单”强制采购范围，而供应商提供的产品不在强制采购范围内。</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24.3.11 响应文件未按照磋商文件要求加盖电子公章。</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24.3.12 法律法规及本磋商文件规定的其他无效响应的情形。</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24.4 未实质性响应磋商文件的响应文件按无效响应处理。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24.5 如果响应文件实质上没有响应磋商文件的要求，磋商小组将予以拒绝，供应商不得通过修改或撤销</w:t>
      </w:r>
      <w:r>
        <w:rPr>
          <w:rFonts w:hint="eastAsia" w:ascii="宋体" w:hAnsi="宋体" w:eastAsia="宋体" w:cs="宋体"/>
          <w:color w:val="auto"/>
          <w:sz w:val="24"/>
          <w:szCs w:val="21"/>
          <w:highlight w:val="none"/>
          <w:lang w:eastAsia="zh-CN"/>
        </w:rPr>
        <w:t xml:space="preserve">不符</w:t>
      </w:r>
      <w:r>
        <w:rPr>
          <w:rFonts w:hint="eastAsia" w:ascii="宋体" w:hAnsi="宋体" w:eastAsia="宋体" w:cs="宋体"/>
          <w:color w:val="auto"/>
          <w:sz w:val="24"/>
          <w:szCs w:val="21"/>
          <w:highlight w:val="none"/>
        </w:rPr>
        <w:t xml:space="preserve">合要求的偏离或保留而使其成为实质性响应的文件。</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bookmarkStart w:id="109" w:name="_Toc513029234"/>
      <w:r/>
      <w:bookmarkStart w:id="110" w:name="_Toc16938550"/>
      <w:r/>
      <w:bookmarkStart w:id="111" w:name="_Toc20823306"/>
      <w:r>
        <w:rPr>
          <w:rFonts w:hint="eastAsia" w:ascii="宋体" w:hAnsi="宋体" w:eastAsia="宋体" w:cs="宋体"/>
          <w:color w:val="auto"/>
          <w:sz w:val="24"/>
          <w:szCs w:val="21"/>
          <w:highlight w:val="none"/>
        </w:rPr>
        <w:t xml:space="preserve">24.6 供应商在项目评审全过程中应</w:t>
      </w:r>
      <w:r>
        <w:rPr>
          <w:rFonts w:hint="eastAsia" w:ascii="宋体" w:hAnsi="宋体" w:eastAsia="宋体" w:cs="宋体"/>
          <w:color w:val="auto"/>
          <w:sz w:val="24"/>
          <w:szCs w:val="21"/>
          <w:highlight w:val="none"/>
          <w:lang w:eastAsia="zh-CN"/>
        </w:rPr>
        <w:t xml:space="preserve">保持通信畅通</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highlight w:val="none"/>
          <w:lang w:val="zh-CN"/>
        </w:rPr>
        <w:t xml:space="preserve">及时登录苏采云系统查阅、答复相关信息，并安排专人与代理机构及磋商小组联系。</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bookmarkEnd w:id="109"/>
      <w:r/>
      <w:bookmarkEnd w:id="110"/>
      <w:r/>
      <w:bookmarkEnd w:id="111"/>
      <w:r>
        <w:rPr>
          <w:rFonts w:hint="eastAsia" w:ascii="宋体" w:hAnsi="宋体" w:eastAsia="宋体" w:cs="宋体"/>
          <w:color w:val="auto"/>
          <w:highlight w:val="none"/>
        </w:rPr>
        <w:t xml:space="preserve">5.磋商程序及评审方法与评审标准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bookmarkStart w:id="112" w:name="_Toc120614219"/>
      <w:r/>
      <w:bookmarkStart w:id="113" w:name="_Toc16938551"/>
      <w:r/>
      <w:bookmarkStart w:id="114" w:name="_Toc20823307"/>
      <w:r/>
      <w:bookmarkStart w:id="115" w:name="_Toc513029235"/>
      <w:r>
        <w:rPr>
          <w:rFonts w:hint="eastAsia" w:ascii="宋体" w:hAnsi="宋体" w:eastAsia="宋体" w:cs="宋体"/>
          <w:color w:val="auto"/>
          <w:sz w:val="24"/>
          <w:szCs w:val="21"/>
          <w:highlight w:val="none"/>
        </w:rPr>
        <w:t xml:space="preserve">25.1 磋商程序</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1"/>
          <w:highlight w:val="none"/>
          <w:lang w:eastAsia="zh-CN"/>
        </w:rPr>
        <w:t xml:space="preserve">，并</w:t>
      </w:r>
      <w:r>
        <w:rPr>
          <w:rFonts w:hint="eastAsia" w:ascii="宋体" w:hAnsi="宋体" w:eastAsia="宋体" w:cs="宋体"/>
          <w:color w:val="auto"/>
          <w:sz w:val="24"/>
          <w:szCs w:val="21"/>
          <w:highlight w:val="none"/>
        </w:rPr>
        <w:t xml:space="preserve">在苏采云系统中向其发出《最后报价要求函》及最后报价格式表，要求其在规定时间内提交最后报价。最后报价是供应商响应文件的有效组成部分。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25.1.3 供应商未在磋商小组规定的时间内在苏采云系统中提交最后报价的视为放弃磋商，其响应文件按无效响应处理，最后报价格式表须加盖电子公章</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否则视为未提交最后报价。已提交响应文件的供应商，在提交最后报价之前，可以根据磋商情况退出磋商，并在苏采云系统中提交加盖电子公章的《退出磋商函》。</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 评审方法与评审标准</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25.2.1 评审方法。见磋商文件第五章。</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25.2.2 评审标准。见磋商文件第五章。</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 采购活动终止</w:t>
      </w:r>
      <w:r/>
    </w:p>
    <w:p>
      <w:pPr>
        <w:ind w:firstLine="422"/>
        <w:keepNext/>
        <w:pageBreakBefore w:val="0"/>
        <w:spacing w:line="40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出现下列情形之一的，本次采购活动终止：</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25.3.1 因情况变化，不再符合竞争性磋商采购方式适用情形。</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25.3.2 出现影响采购公正的违法、违规行为。</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25.3.3 在苏采云系统规定时间内成功解密电子响应文件的供应商不足三家。</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25.3.4 磋商过程中符合要求的供应商或者提交最后报价且未超过采购预算或最高限价的供应商不足三家。</w:t>
      </w:r>
      <w:r/>
    </w:p>
    <w:p>
      <w:pPr>
        <w:ind w:firstLine="420"/>
        <w:keepNext/>
        <w:pageBreakBefore w:val="0"/>
        <w:spacing w:line="40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2</w:t>
      </w: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val="zh-CN"/>
        </w:rPr>
        <w:t xml:space="preserve">.3.5</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zh-CN"/>
        </w:rPr>
        <w:t xml:space="preserve">法律法规规定的其他应当终止情形。</w:t>
      </w:r>
      <w:r/>
    </w:p>
    <w:p>
      <w:pPr>
        <w:pStyle w:val="932"/>
        <w:ind w:firstLine="465"/>
        <w:keepNext/>
        <w:pageBreakBefore w:val="0"/>
        <w:spacing w:before="145" w:after="145" w:line="400" w:lineRule="exact"/>
        <w:widowControl w:val="off"/>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六、</w:t>
      </w:r>
      <w:bookmarkEnd w:id="112"/>
      <w:r/>
      <w:bookmarkEnd w:id="113"/>
      <w:r/>
      <w:bookmarkEnd w:id="114"/>
      <w:r/>
      <w:bookmarkEnd w:id="115"/>
      <w:r>
        <w:rPr>
          <w:rFonts w:hint="eastAsia" w:ascii="宋体" w:hAnsi="宋体" w:eastAsia="宋体" w:cs="宋体"/>
          <w:b w:val="0"/>
          <w:bCs w:val="0"/>
          <w:color w:val="auto"/>
          <w:sz w:val="30"/>
          <w:szCs w:val="30"/>
          <w:highlight w:val="none"/>
        </w:rPr>
        <w:t xml:space="preserve">成交</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16" w:name="_Toc513029238"/>
      <w:r/>
      <w:bookmarkStart w:id="117" w:name="_Toc16938554"/>
      <w:r/>
      <w:bookmarkStart w:id="118" w:name="_Toc20823310"/>
      <w:r>
        <w:rPr>
          <w:rFonts w:hint="eastAsia" w:ascii="宋体" w:hAnsi="宋体" w:eastAsia="宋体" w:cs="宋体"/>
          <w:color w:val="auto"/>
          <w:highlight w:val="none"/>
        </w:rPr>
        <w:t xml:space="preserve">2</w:t>
      </w:r>
      <w:bookmarkEnd w:id="116"/>
      <w:r>
        <w:rPr>
          <w:rFonts w:hint="eastAsia" w:ascii="宋体" w:hAnsi="宋体" w:eastAsia="宋体" w:cs="宋体"/>
          <w:color w:val="auto"/>
          <w:highlight w:val="none"/>
        </w:rPr>
        <w:t xml:space="preserve">6.确定</w:t>
      </w:r>
      <w:bookmarkEnd w:id="117"/>
      <w:r/>
      <w:bookmarkEnd w:id="118"/>
      <w:r>
        <w:rPr>
          <w:rFonts w:hint="eastAsia" w:ascii="宋体" w:hAnsi="宋体" w:eastAsia="宋体" w:cs="宋体"/>
          <w:color w:val="auto"/>
          <w:highlight w:val="none"/>
        </w:rPr>
        <w:t xml:space="preserve">成交单位</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26.1 成交候选供应商的确定原则和数量见磋商文件第五章。</w:t>
      </w:r>
      <w:r/>
    </w:p>
    <w:p>
      <w:pPr>
        <w:ind w:firstLine="420"/>
        <w:keepNext/>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 </w:t>
      </w:r>
      <w:r>
        <w:rPr>
          <w:rFonts w:hint="eastAsia" w:ascii="宋体" w:hAnsi="宋体" w:eastAsia="宋体" w:cs="宋体"/>
          <w:color w:val="auto"/>
          <w:sz w:val="24"/>
          <w:szCs w:val="21"/>
          <w:highlight w:val="none"/>
          <w:lang w:val="zh-CN"/>
        </w:rPr>
        <w:t xml:space="preserve">按以下第（</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zh-CN"/>
        </w:rPr>
        <w:t xml:space="preserve">）种方式确定</w:t>
      </w:r>
      <w:r>
        <w:rPr>
          <w:rFonts w:hint="eastAsia" w:ascii="宋体" w:hAnsi="宋体" w:eastAsia="宋体" w:cs="宋体"/>
          <w:color w:val="auto"/>
          <w:sz w:val="24"/>
          <w:szCs w:val="21"/>
          <w:highlight w:val="none"/>
        </w:rPr>
        <w:t xml:space="preserve">成交供应商</w:t>
      </w:r>
      <w:r/>
    </w:p>
    <w:p>
      <w:pPr>
        <w:ind w:firstLine="420"/>
        <w:keepNext/>
        <w:pageBreakBefore w:val="0"/>
        <w:spacing w:line="40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磋商小组</w:t>
      </w:r>
      <w:r>
        <w:rPr>
          <w:rFonts w:hint="eastAsia" w:ascii="宋体" w:hAnsi="宋体" w:eastAsia="宋体" w:cs="宋体"/>
          <w:color w:val="auto"/>
          <w:sz w:val="24"/>
          <w:szCs w:val="21"/>
          <w:highlight w:val="none"/>
          <w:lang w:val="zh-CN"/>
        </w:rPr>
        <w:t xml:space="preserve">直接确定排名第一的</w:t>
      </w:r>
      <w:r>
        <w:rPr>
          <w:rFonts w:hint="eastAsia" w:ascii="宋体" w:hAnsi="宋体" w:eastAsia="宋体" w:cs="宋体"/>
          <w:color w:val="auto"/>
          <w:sz w:val="24"/>
          <w:szCs w:val="21"/>
          <w:highlight w:val="none"/>
        </w:rPr>
        <w:t xml:space="preserve">成交候选供应商</w:t>
      </w:r>
      <w:r>
        <w:rPr>
          <w:rFonts w:hint="eastAsia" w:ascii="宋体" w:hAnsi="宋体" w:eastAsia="宋体" w:cs="宋体"/>
          <w:color w:val="auto"/>
          <w:sz w:val="24"/>
          <w:szCs w:val="21"/>
          <w:highlight w:val="none"/>
          <w:lang w:val="zh-CN"/>
        </w:rPr>
        <w:t xml:space="preserve">为</w:t>
      </w:r>
      <w:r>
        <w:rPr>
          <w:rFonts w:hint="eastAsia" w:ascii="宋体" w:hAnsi="宋体" w:eastAsia="宋体" w:cs="宋体"/>
          <w:color w:val="auto"/>
          <w:sz w:val="24"/>
          <w:szCs w:val="21"/>
          <w:highlight w:val="none"/>
        </w:rPr>
        <w:t xml:space="preserve">成交供应商</w:t>
      </w:r>
      <w:r>
        <w:rPr>
          <w:rFonts w:hint="eastAsia" w:ascii="宋体" w:hAnsi="宋体" w:eastAsia="宋体" w:cs="宋体"/>
          <w:color w:val="auto"/>
          <w:sz w:val="24"/>
          <w:szCs w:val="21"/>
          <w:highlight w:val="none"/>
          <w:lang w:val="zh-CN"/>
        </w:rPr>
        <w:t xml:space="preserve">；</w:t>
      </w:r>
      <w:r/>
    </w:p>
    <w:p>
      <w:pPr>
        <w:ind w:firstLine="420"/>
        <w:keepNext/>
        <w:pageBreakBefore w:val="0"/>
        <w:spacing w:line="40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（2）采购人在</w:t>
      </w:r>
      <w:r>
        <w:rPr>
          <w:rFonts w:hint="eastAsia" w:ascii="宋体" w:hAnsi="宋体" w:eastAsia="宋体" w:cs="宋体"/>
          <w:color w:val="auto"/>
          <w:sz w:val="24"/>
          <w:szCs w:val="21"/>
          <w:highlight w:val="none"/>
        </w:rPr>
        <w:t xml:space="preserve">磋商小组</w:t>
      </w:r>
      <w:r>
        <w:rPr>
          <w:rFonts w:hint="eastAsia" w:ascii="宋体" w:hAnsi="宋体" w:eastAsia="宋体" w:cs="宋体"/>
          <w:color w:val="auto"/>
          <w:sz w:val="24"/>
          <w:szCs w:val="21"/>
          <w:highlight w:val="none"/>
          <w:lang w:val="zh-CN"/>
        </w:rPr>
        <w:t xml:space="preserve">推荐的</w:t>
      </w:r>
      <w:r>
        <w:rPr>
          <w:rFonts w:hint="eastAsia" w:ascii="宋体" w:hAnsi="宋体" w:eastAsia="宋体" w:cs="宋体"/>
          <w:color w:val="auto"/>
          <w:sz w:val="24"/>
          <w:szCs w:val="21"/>
          <w:highlight w:val="none"/>
        </w:rPr>
        <w:t xml:space="preserve">成交候选供应商</w:t>
      </w:r>
      <w:r>
        <w:rPr>
          <w:rFonts w:hint="eastAsia" w:ascii="宋体" w:hAnsi="宋体" w:eastAsia="宋体" w:cs="宋体"/>
          <w:color w:val="auto"/>
          <w:sz w:val="24"/>
          <w:szCs w:val="21"/>
          <w:highlight w:val="none"/>
          <w:lang w:val="zh-CN"/>
        </w:rPr>
        <w:t xml:space="preserve">中按顺序确定</w:t>
      </w:r>
      <w:r>
        <w:rPr>
          <w:rFonts w:hint="eastAsia" w:ascii="宋体" w:hAnsi="宋体" w:eastAsia="宋体" w:cs="宋体"/>
          <w:color w:val="auto"/>
          <w:sz w:val="24"/>
          <w:szCs w:val="21"/>
          <w:highlight w:val="none"/>
        </w:rPr>
        <w:t xml:space="preserve">成交供应商</w:t>
      </w:r>
      <w:r>
        <w:rPr>
          <w:rFonts w:hint="eastAsia" w:ascii="宋体" w:hAnsi="宋体" w:eastAsia="宋体" w:cs="宋体"/>
          <w:color w:val="auto"/>
          <w:sz w:val="24"/>
          <w:szCs w:val="21"/>
          <w:highlight w:val="none"/>
          <w:lang w:val="zh-CN"/>
        </w:rPr>
        <w:t xml:space="preserve">。</w:t>
      </w:r>
      <w:r/>
    </w:p>
    <w:p>
      <w:pPr>
        <w:ind w:firstLine="420"/>
        <w:keepNext/>
        <w:pageBreakBefore w:val="0"/>
        <w:spacing w:line="40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按第二种方式确定</w:t>
      </w:r>
      <w:r>
        <w:rPr>
          <w:rFonts w:hint="eastAsia" w:ascii="宋体" w:hAnsi="宋体" w:eastAsia="宋体" w:cs="宋体"/>
          <w:color w:val="auto"/>
          <w:sz w:val="24"/>
          <w:szCs w:val="21"/>
          <w:highlight w:val="none"/>
        </w:rPr>
        <w:t xml:space="preserve">成交供应商</w:t>
      </w:r>
      <w:r>
        <w:rPr>
          <w:rFonts w:hint="eastAsia" w:ascii="宋体" w:hAnsi="宋体" w:eastAsia="宋体" w:cs="宋体"/>
          <w:color w:val="auto"/>
          <w:sz w:val="24"/>
          <w:szCs w:val="21"/>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eastAsia="宋体" w:cs="宋体"/>
          <w:color w:val="auto"/>
          <w:sz w:val="24"/>
          <w:szCs w:val="21"/>
          <w:highlight w:val="none"/>
        </w:rPr>
        <w:t xml:space="preserve">成交候选供应商</w:t>
      </w:r>
      <w:r>
        <w:rPr>
          <w:rFonts w:hint="eastAsia" w:ascii="宋体" w:hAnsi="宋体" w:eastAsia="宋体" w:cs="宋体"/>
          <w:color w:val="auto"/>
          <w:sz w:val="24"/>
          <w:szCs w:val="21"/>
          <w:highlight w:val="none"/>
          <w:lang w:val="zh-CN"/>
        </w:rPr>
        <w:t xml:space="preserve">中按顺序确定</w:t>
      </w:r>
      <w:r>
        <w:rPr>
          <w:rFonts w:hint="eastAsia" w:ascii="宋体" w:hAnsi="宋体" w:eastAsia="宋体" w:cs="宋体"/>
          <w:color w:val="auto"/>
          <w:sz w:val="24"/>
          <w:szCs w:val="21"/>
          <w:highlight w:val="none"/>
        </w:rPr>
        <w:t xml:space="preserve">成交供应商</w:t>
      </w:r>
      <w:r>
        <w:rPr>
          <w:rFonts w:hint="eastAsia" w:ascii="宋体" w:hAnsi="宋体" w:eastAsia="宋体" w:cs="宋体"/>
          <w:color w:val="auto"/>
          <w:sz w:val="24"/>
          <w:szCs w:val="21"/>
          <w:highlight w:val="none"/>
          <w:lang w:val="zh-CN"/>
        </w:rPr>
        <w:t xml:space="preserve">。</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26.3 代理机构将在“江苏政府采购网”发布成交结果公告，公告期限为1个工作日。</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26.4 </w:t>
      </w:r>
      <w:r>
        <w:rPr>
          <w:rFonts w:hint="eastAsia" w:ascii="宋体" w:hAnsi="宋体" w:eastAsia="宋体" w:cs="宋体"/>
          <w:b/>
          <w:bCs/>
          <w:color w:val="auto"/>
          <w:sz w:val="24"/>
          <w:szCs w:val="21"/>
          <w:highlight w:val="none"/>
        </w:rPr>
        <w:t xml:space="preserve">若有充分证据证明成交供应商有下列情况之一的，一经查实将被取消成交资格：</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26.4.1 提供虚假材料谋取成交。</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26.4.2 向评审专家、采购人或代理机构工作人员行贿或者提供其他不正当利益。</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26.4.3 与其他供应商、评审专家、采购人或代理机构工作人员恶意串通。</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26.4.4 不满足本磋商文件规定的实质性要求，但在评审过程中未被磋商小组发现。</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26.4.5 采取不正当手段诋毁、排挤其他供应商。</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bookmarkStart w:id="119" w:name="_Toc200451960"/>
      <w:r>
        <w:rPr>
          <w:rFonts w:hint="eastAsia" w:ascii="宋体" w:hAnsi="宋体" w:eastAsia="宋体" w:cs="宋体"/>
          <w:color w:val="auto"/>
          <w:highlight w:val="none"/>
        </w:rPr>
        <w:t xml:space="preserve">27.成交通知书</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 成交结果确定后，代理机构将向成交供应商发出《成交通知书》。成交供应商可在成交结果公告届满之日起三十日内，登录苏采云系统下载。    </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932"/>
        <w:ind w:firstLine="465"/>
        <w:keepNext/>
        <w:pageBreakBefore w:val="0"/>
        <w:spacing w:before="145" w:after="145" w:line="400" w:lineRule="exact"/>
        <w:widowControl w:val="off"/>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七、授予合同</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28.签订合同</w:t>
      </w:r>
      <w:r/>
    </w:p>
    <w:p>
      <w:pPr>
        <w:ind w:firstLine="420"/>
        <w:keepNext/>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28.l 成交供应商应当在《成交通知书》发出之日起三十日内，按照磋商文件确定的事项与采购人签订政府采购合同。</w:t>
      </w:r>
      <w:r>
        <w:rPr>
          <w:rFonts w:hint="eastAsia" w:ascii="宋体" w:hAnsi="宋体" w:eastAsia="宋体" w:cs="宋体"/>
          <w:color w:val="auto"/>
          <w:sz w:val="24"/>
          <w:highlight w:val="none"/>
        </w:rPr>
        <w:t xml:space="preserve">采购人于合同签订后2个工作日内通过苏采云系统进行公示。</w:t>
      </w:r>
      <w:r/>
    </w:p>
    <w:p>
      <w:pPr>
        <w:ind w:firstLine="420"/>
        <w:keepNext/>
        <w:pageBreakBefore w:val="0"/>
        <w:spacing w:line="40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28.2 磋商文件、成交供应商的响应文件及磋商过程中有关澄清、承诺文件均作为合同附件。</w:t>
      </w:r>
      <w:r/>
    </w:p>
    <w:p>
      <w:pPr>
        <w:ind w:left="0" w:right="0" w:firstLine="420"/>
        <w:jc w:val="both"/>
        <w:spacing w:before="0" w:after="0" w:line="360" w:lineRule="atLeast"/>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28.3 成交供应商因自身原因拒绝与采购人签订合同的，</w:t>
      </w:r>
      <w:r>
        <w:rPr>
          <w:rFonts w:hint="eastAsia" w:ascii="宋体" w:hAnsi="宋体" w:eastAsia="宋体" w:cs="宋体"/>
          <w:color w:val="auto"/>
          <w:sz w:val="24"/>
          <w:highlight w:val="none"/>
          <w:lang w:val="zh-CN"/>
        </w:rPr>
        <w:t xml:space="preserve">不得参加采购人</w:t>
      </w:r>
      <w:r>
        <w:rPr>
          <w:rFonts w:hint="eastAsia" w:ascii="宋体" w:hAnsi="宋体" w:eastAsia="宋体" w:cs="宋体"/>
          <w:color w:val="auto"/>
          <w:sz w:val="24"/>
          <w:highlight w:val="none"/>
        </w:rPr>
        <w:t xml:space="preserve">重新组织的</w:t>
      </w:r>
      <w:r>
        <w:rPr>
          <w:rFonts w:hint="eastAsia" w:ascii="宋体" w:hAnsi="宋体" w:eastAsia="宋体" w:cs="宋体"/>
          <w:color w:val="auto"/>
          <w:sz w:val="24"/>
          <w:highlight w:val="none"/>
          <w:lang w:val="zh-CN"/>
        </w:rPr>
        <w:t xml:space="preserve">采购活动</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且将可能被拒绝参加该采购人</w:t>
      </w:r>
      <w:r>
        <w:rPr>
          <w:rFonts w:hint="eastAsia" w:ascii="宋体" w:hAnsi="宋体" w:eastAsia="宋体" w:cs="宋体"/>
          <w:color w:val="auto"/>
          <w:sz w:val="24"/>
          <w:highlight w:val="none"/>
          <w:lang w:val="zh-CN"/>
        </w:rPr>
        <w:t xml:space="preserve">一年内</w:t>
      </w:r>
      <w:r>
        <w:rPr>
          <w:rFonts w:hint="eastAsia" w:ascii="宋体" w:hAnsi="宋体" w:eastAsia="宋体" w:cs="宋体"/>
          <w:color w:val="auto"/>
          <w:sz w:val="24"/>
          <w:highlight w:val="none"/>
        </w:rPr>
        <w:t xml:space="preserve">的其他</w:t>
      </w:r>
      <w:r>
        <w:rPr>
          <w:rFonts w:hint="eastAsia" w:ascii="宋体" w:hAnsi="宋体" w:eastAsia="宋体" w:cs="宋体"/>
          <w:color w:val="auto"/>
          <w:sz w:val="24"/>
          <w:highlight w:val="none"/>
          <w:lang w:val="zh-CN"/>
        </w:rPr>
        <w:t xml:space="preserve">政府采购活动。</w:t>
      </w:r>
      <w:r/>
    </w:p>
    <w:p>
      <w:pPr>
        <w:ind w:left="0" w:right="0" w:firstLine="420"/>
        <w:jc w:val="both"/>
        <w:spacing w:before="0" w:after="0" w:line="36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由财政部门按照《</w:t>
      </w:r>
      <w:r>
        <w:rPr>
          <w:rFonts w:hint="eastAsia" w:ascii="宋体" w:hAnsi="宋体" w:eastAsia="宋体" w:cs="宋体"/>
          <w:b/>
          <w:color w:val="auto"/>
          <w:sz w:val="24"/>
          <w:highlight w:val="none"/>
          <w:lang w:eastAsia="zh-CN"/>
        </w:rPr>
        <w:t xml:space="preserve">中华人民共和国政府采购法</w:t>
      </w:r>
      <w:r>
        <w:rPr>
          <w:rFonts w:hint="eastAsia" w:ascii="宋体" w:hAnsi="宋体" w:eastAsia="宋体" w:cs="宋体"/>
          <w:b/>
          <w:color w:val="auto"/>
          <w:sz w:val="24"/>
          <w:highlight w:val="none"/>
        </w:rPr>
        <w:t xml:space="preserve">》第七十七条第一款予以罚款，列入不良行为记录名单，在一至三年内禁止参加政府采购活动，并予以通报。</w:t>
      </w:r>
      <w:r/>
    </w:p>
    <w:p>
      <w:pPr>
        <w:pStyle w:val="933"/>
        <w:ind w:firstLine="420"/>
        <w:keepNext/>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标的物的追加</w:t>
      </w:r>
      <w:r/>
    </w:p>
    <w:p>
      <w:pPr>
        <w:numPr>
          <w:ilvl w:val="0"/>
          <w:numId w:val="0"/>
        </w:numPr>
        <w:ind w:left="0" w:right="0" w:firstLine="420"/>
        <w:jc w:val="both"/>
        <w:keepLines w:val="0"/>
        <w:keepNext w:val="0"/>
        <w:pageBreakBefore w:val="0"/>
        <w:spacing w:before="0" w:after="0" w:line="360" w:lineRule="atLeast"/>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w:t>
      </w:r>
      <w:r>
        <w:rPr>
          <w:rFonts w:hint="eastAsia" w:ascii="宋体" w:hAnsi="宋体" w:eastAsia="宋体" w:cs="宋体"/>
          <w:color w:val="auto"/>
          <w:sz w:val="24"/>
          <w:szCs w:val="21"/>
          <w:highlight w:val="none"/>
          <w:lang w:eastAsia="zh-CN"/>
        </w:rPr>
        <w:t xml:space="preserve">额的</w:t>
      </w:r>
      <w:r>
        <w:rPr>
          <w:rFonts w:hint="eastAsia" w:ascii="宋体" w:hAnsi="宋体" w:eastAsia="宋体" w:cs="宋体"/>
          <w:color w:val="auto"/>
          <w:sz w:val="24"/>
          <w:szCs w:val="21"/>
          <w:highlight w:val="none"/>
        </w:rPr>
        <w:t xml:space="preserve">10%。</w:t>
      </w:r>
      <w:r/>
    </w:p>
    <w:p>
      <w:pPr>
        <w:pStyle w:val="933"/>
        <w:ind w:firstLine="280"/>
        <w:keepLines w:val="0"/>
        <w:keepNext w:val="0"/>
        <w:pageBreakBefore w:val="0"/>
        <w:spacing w:before="0" w:after="0"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30.政府采购履约资金扶持政策</w:t>
      </w:r>
      <w:r/>
    </w:p>
    <w:p>
      <w:pPr>
        <w:ind w:firstLine="420"/>
        <w:keepLines w:val="0"/>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szCs w:val="21"/>
          <w:highlight w:val="none"/>
        </w:rPr>
        <w:t xml:space="preserve">30.1 成交供应商</w:t>
      </w:r>
      <w:r>
        <w:rPr>
          <w:rFonts w:hint="eastAsia" w:ascii="宋体" w:hAnsi="宋体" w:eastAsia="宋体" w:cs="宋体"/>
          <w:color w:val="auto"/>
          <w:sz w:val="24"/>
          <w:highlight w:val="none"/>
        </w:rPr>
        <w:t xml:space="preserve">通过</w:t>
      </w:r>
      <w:r>
        <w:rPr>
          <w:rFonts w:hint="eastAsia" w:ascii="宋体" w:hAnsi="宋体" w:eastAsia="宋体" w:cs="宋体"/>
          <w:color w:val="auto"/>
          <w:sz w:val="24"/>
          <w:highlight w:val="none"/>
          <w:lang w:val="zh-CN"/>
        </w:rPr>
        <w:t xml:space="preserve">南京市公共资源交易</w:t>
      </w:r>
      <w:r>
        <w:rPr>
          <w:rFonts w:hint="eastAsia" w:ascii="宋体" w:hAnsi="宋体" w:eastAsia="宋体" w:cs="宋体"/>
          <w:color w:val="auto"/>
          <w:sz w:val="24"/>
          <w:highlight w:val="none"/>
        </w:rPr>
        <w:t xml:space="preserve">平台</w:t>
      </w:r>
      <w:r>
        <w:rPr>
          <w:rFonts w:hint="eastAsia" w:ascii="宋体" w:hAnsi="宋体" w:eastAsia="宋体" w:cs="宋体"/>
          <w:color w:val="auto"/>
          <w:sz w:val="24"/>
          <w:highlight w:val="none"/>
          <w:lang w:val="zh-CN"/>
        </w:rPr>
        <w:t xml:space="preserve">网站“小企业融资平台”，</w:t>
      </w:r>
      <w:r>
        <w:rPr>
          <w:rFonts w:hint="eastAsia" w:ascii="宋体" w:hAnsi="宋体" w:eastAsia="宋体" w:cs="宋体"/>
          <w:color w:val="auto"/>
          <w:sz w:val="24"/>
          <w:highlight w:val="none"/>
        </w:rPr>
        <w:t xml:space="preserve">选择相应的金融机构</w:t>
      </w:r>
      <w:r>
        <w:rPr>
          <w:rFonts w:hint="eastAsia" w:ascii="宋体" w:hAnsi="宋体" w:eastAsia="宋体" w:cs="宋体"/>
          <w:color w:val="auto"/>
          <w:sz w:val="24"/>
          <w:highlight w:val="none"/>
          <w:lang w:val="zh-CN"/>
        </w:rPr>
        <w:t xml:space="preserve">办理融资贷款。</w:t>
      </w:r>
      <w:r/>
    </w:p>
    <w:p>
      <w:pPr>
        <w:ind w:firstLine="42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30.2 依据《关于在全省政府采购领域推行电子履约保函（保险）的通知》（苏财购</w:t>
      </w:r>
      <w:r>
        <w:rPr>
          <w:rFonts w:hint="eastAsia" w:ascii="宋体" w:hAnsi="宋体" w:eastAsia="宋体" w:cs="宋体"/>
          <w:color w:val="auto"/>
          <w:sz w:val="24"/>
          <w:szCs w:val="24"/>
          <w:highlight w:val="none"/>
        </w:rPr>
        <w:t xml:space="preserve">〔2023〕</w:t>
      </w:r>
      <w:r>
        <w:rPr>
          <w:rFonts w:hint="eastAsia" w:ascii="宋体" w:hAnsi="宋体" w:eastAsia="宋体" w:cs="宋体"/>
          <w:color w:val="auto"/>
          <w:sz w:val="24"/>
          <w:highlight w:val="none"/>
        </w:rPr>
        <w:t xml:space="preserve">150号），需要缴纳履约保证金的，成交供应商</w:t>
      </w:r>
      <w:r>
        <w:rPr>
          <w:rFonts w:hint="eastAsia" w:ascii="宋体" w:hAnsi="宋体" w:eastAsia="宋体" w:cs="宋体"/>
          <w:color w:val="auto"/>
          <w:sz w:val="24"/>
          <w:highlight w:val="none"/>
          <w:lang w:val="zh-CN"/>
        </w:rPr>
        <w:t xml:space="preserve">可</w:t>
      </w:r>
      <w:r>
        <w:rPr>
          <w:rFonts w:hint="eastAsia" w:ascii="宋体" w:hAnsi="宋体" w:eastAsia="宋体" w:cs="宋体"/>
          <w:color w:val="auto"/>
          <w:sz w:val="24"/>
          <w:highlight w:val="none"/>
        </w:rPr>
        <w:t xml:space="preserve">通过江苏政府采购网“政府采购电子履约保函（保险）综合服务平台”线上办理履约保函（保险）</w:t>
      </w:r>
      <w:r>
        <w:rPr>
          <w:rFonts w:hint="eastAsia" w:ascii="宋体" w:hAnsi="宋体" w:eastAsia="宋体" w:cs="宋体"/>
          <w:color w:val="auto"/>
          <w:sz w:val="24"/>
          <w:highlight w:val="none"/>
          <w:lang w:val="zh-CN"/>
        </w:rPr>
        <w:t xml:space="preserve">。</w:t>
      </w:r>
      <w:r/>
    </w:p>
    <w:p>
      <w:pPr>
        <w:ind w:firstLine="420"/>
        <w:keepLines/>
        <w:keepNext w:val="0"/>
        <w:pageBreakBefore w:val="0"/>
        <w:spacing w:line="400" w:lineRule="exact"/>
        <w:widowControl w:val="off"/>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八、质疑</w:t>
      </w:r>
      <w:bookmarkEnd w:id="119"/>
      <w:r/>
      <w:r/>
    </w:p>
    <w:p>
      <w:pPr>
        <w:ind w:firstLine="42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31</w:t>
      </w:r>
      <w:r>
        <w:rPr>
          <w:rFonts w:hint="eastAsia" w:ascii="宋体" w:hAnsi="宋体" w:eastAsia="宋体" w:cs="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keepNext w:val="0"/>
        <w:pageBreakBefore w:val="0"/>
        <w:spacing w:line="400" w:lineRule="exact"/>
        <w:widowControl w:val="off"/>
        <w:rPr>
          <w:rFonts w:hint="eastAsia" w:ascii="宋体" w:hAnsi="宋体" w:eastAsia="宋体" w:cs="宋体"/>
          <w:b/>
          <w:bCs/>
          <w:color w:val="auto"/>
          <w:sz w:val="24"/>
          <w:highlight w:val="none"/>
          <w:lang w:val="zh-CN"/>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4"/>
          <w:highlight w:val="none"/>
        </w:rPr>
        <w:t xml:space="preserve">按照第3</w:t>
      </w:r>
      <w:r>
        <w:rPr>
          <w:rFonts w:hint="eastAsia" w:ascii="宋体" w:hAnsi="宋体" w:eastAsia="宋体" w:cs="宋体"/>
          <w:color w:val="auto"/>
          <w:sz w:val="24"/>
          <w:highlight w:val="none"/>
          <w:lang w:val="zh-CN"/>
        </w:rPr>
        <w:t xml:space="preserve">4</w:t>
      </w:r>
      <w:r>
        <w:rPr>
          <w:rFonts w:hint="eastAsia" w:ascii="宋体" w:hAnsi="宋体" w:eastAsia="宋体" w:cs="宋体"/>
          <w:color w:val="auto"/>
          <w:sz w:val="24"/>
          <w:highlight w:val="none"/>
        </w:rPr>
        <w:t xml:space="preserve">条</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第35</w:t>
      </w:r>
      <w:r>
        <w:rPr>
          <w:rFonts w:hint="eastAsia" w:ascii="宋体" w:hAnsi="宋体" w:eastAsia="宋体" w:cs="宋体"/>
          <w:color w:val="auto"/>
          <w:sz w:val="24"/>
          <w:highlight w:val="none"/>
          <w:lang w:val="zh-CN"/>
        </w:rPr>
        <w:t xml:space="preserve">条</w:t>
      </w:r>
      <w:r>
        <w:rPr>
          <w:rFonts w:hint="eastAsia" w:ascii="宋体" w:hAnsi="宋体" w:eastAsia="宋体" w:cs="宋体"/>
          <w:color w:val="auto"/>
          <w:sz w:val="24"/>
          <w:highlight w:val="none"/>
        </w:rPr>
        <w:t xml:space="preserve">之</w:t>
      </w:r>
      <w:r>
        <w:rPr>
          <w:rFonts w:hint="eastAsia" w:ascii="宋体" w:hAnsi="宋体" w:eastAsia="宋体" w:cs="宋体"/>
          <w:color w:val="auto"/>
          <w:sz w:val="24"/>
          <w:highlight w:val="none"/>
          <w:lang w:val="zh-CN"/>
        </w:rPr>
        <w:t xml:space="preserve">规定以书面形式向采购人或代理机构提出质疑。</w:t>
      </w:r>
      <w:r>
        <w:rPr>
          <w:rFonts w:hint="eastAsia" w:ascii="宋体" w:hAnsi="宋体" w:eastAsia="宋体" w:cs="宋体"/>
          <w:b/>
          <w:bCs/>
          <w:color w:val="auto"/>
          <w:sz w:val="24"/>
          <w:highlight w:val="none"/>
          <w:lang w:val="zh-CN"/>
        </w:rPr>
        <w:t xml:space="preserve">上述应知其权益受到损害之日是指：</w:t>
      </w:r>
      <w:r/>
    </w:p>
    <w:p>
      <w:pPr>
        <w:ind w:left="479" w:firstLine="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对采购文件提出质疑的，为收到采购文件之日或者采购文件公告期限届满之日。</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2.2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对采购过程提出质疑的，为各采购程序环节结束之日。</w:t>
      </w:r>
      <w:r/>
    </w:p>
    <w:p>
      <w:pPr>
        <w:ind w:left="479" w:firstLine="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2.3</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对成交结果提出质疑的，为成交结果公告期限届满之日。</w:t>
      </w:r>
      <w:r/>
    </w:p>
    <w:p>
      <w:pPr>
        <w:ind w:left="0"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33.</w:t>
      </w:r>
      <w:r>
        <w:rPr>
          <w:rFonts w:hint="eastAsia" w:ascii="宋体" w:hAnsi="宋体" w:eastAsia="宋体" w:cs="宋体"/>
          <w:color w:val="auto"/>
          <w:sz w:val="24"/>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采购人将只对供应商第一次质疑作出答复。</w:t>
      </w:r>
      <w:r/>
    </w:p>
    <w:p>
      <w:pPr>
        <w:ind w:left="0"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34.</w:t>
      </w:r>
      <w:r>
        <w:rPr>
          <w:rFonts w:hint="eastAsia" w:ascii="宋体" w:hAnsi="宋体" w:eastAsia="宋体" w:cs="宋体"/>
          <w:color w:val="auto"/>
          <w:sz w:val="24"/>
          <w:highlight w:val="none"/>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zh-CN"/>
        </w:rPr>
        <w:t xml:space="preserve">格式和内容填写。</w:t>
      </w:r>
      <w:r/>
    </w:p>
    <w:p>
      <w:pPr>
        <w:ind w:left="0"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供应商如组成联合体参加采购活动，《质疑函范本》中要求加盖公章之处，联合体各方均须按要求加盖公章。</w:t>
      </w:r>
      <w:r/>
    </w:p>
    <w:p>
      <w:pPr>
        <w:numPr>
          <w:ilvl w:val="0"/>
          <w:numId w:val="0"/>
        </w:numPr>
        <w:ind w:firstLine="482"/>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cs="宋体"/>
          <w:b/>
          <w:bCs/>
          <w:color w:val="auto"/>
          <w:sz w:val="24"/>
          <w:highlight w:val="none"/>
          <w:lang w:val="en-US" w:eastAsia="zh-CN"/>
        </w:rPr>
        <w:t xml:space="preserve">35.</w:t>
      </w:r>
      <w:r>
        <w:rPr>
          <w:rFonts w:hint="eastAsia" w:ascii="宋体" w:hAnsi="宋体" w:eastAsia="宋体" w:cs="宋体"/>
          <w:b/>
          <w:bCs/>
          <w:color w:val="auto"/>
          <w:sz w:val="24"/>
          <w:highlight w:val="none"/>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eastAsia="宋体" w:cs="宋体"/>
          <w:color w:val="auto"/>
          <w:sz w:val="24"/>
          <w:highlight w:val="none"/>
          <w:lang w:val="zh-CN"/>
        </w:rPr>
        <w:t xml:space="preserve">供应商对除上述事项以外其他事项的询问、质疑向采购人提出，由采购人负责答复。</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lang w:val="zh-CN"/>
        </w:rPr>
        <w:t xml:space="preserve">采购人《质疑</w:t>
      </w:r>
      <w:r>
        <w:rPr>
          <w:rFonts w:hint="eastAsia" w:ascii="宋体" w:hAnsi="宋体" w:eastAsia="宋体" w:cs="宋体"/>
          <w:b/>
          <w:bCs/>
          <w:color w:val="auto"/>
          <w:sz w:val="24"/>
          <w:highlight w:val="none"/>
        </w:rPr>
        <w:t xml:space="preserve">函</w:t>
      </w:r>
      <w:r>
        <w:rPr>
          <w:rFonts w:hint="eastAsia" w:ascii="宋体" w:hAnsi="宋体" w:eastAsia="宋体" w:cs="宋体"/>
          <w:b/>
          <w:bCs/>
          <w:color w:val="auto"/>
          <w:sz w:val="24"/>
          <w:highlight w:val="none"/>
          <w:lang w:val="zh-CN"/>
        </w:rPr>
        <w:t xml:space="preserve">》接收人及联系方式见采购文件第一章。</w:t>
      </w:r>
      <w:r>
        <w:rPr>
          <w:rFonts w:hint="eastAsia" w:ascii="宋体" w:hAnsi="宋体" w:eastAsia="宋体" w:cs="宋体"/>
          <w:b/>
          <w:bCs/>
          <w:color w:val="auto"/>
          <w:sz w:val="24"/>
          <w:highlight w:val="none"/>
        </w:rPr>
        <w:t xml:space="preserve">由代理机构负责</w:t>
      </w:r>
      <w:r>
        <w:rPr>
          <w:rFonts w:hint="eastAsia" w:ascii="宋体" w:hAnsi="宋体" w:eastAsia="宋体" w:cs="宋体"/>
          <w:b/>
          <w:bCs/>
          <w:color w:val="auto"/>
          <w:sz w:val="24"/>
          <w:highlight w:val="none"/>
          <w:lang w:eastAsia="zh-CN"/>
        </w:rPr>
        <w:t xml:space="preserve">答复</w:t>
      </w:r>
      <w:r>
        <w:rPr>
          <w:rFonts w:hint="eastAsia" w:ascii="宋体" w:hAnsi="宋体" w:eastAsia="宋体" w:cs="宋体"/>
          <w:b/>
          <w:bCs/>
          <w:color w:val="auto"/>
          <w:sz w:val="24"/>
          <w:highlight w:val="none"/>
        </w:rPr>
        <w:t xml:space="preserve">质疑。</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36.</w:t>
      </w:r>
      <w:r>
        <w:rPr>
          <w:rFonts w:hint="eastAsia" w:ascii="宋体" w:hAnsi="宋体" w:eastAsia="宋体" w:cs="宋体"/>
          <w:color w:val="auto"/>
          <w:sz w:val="24"/>
          <w:highlight w:val="none"/>
          <w:lang w:val="zh-CN"/>
        </w:rPr>
        <w:t xml:space="preserve">以下情形的质疑不予受理：</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36</w:t>
      </w: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内容不符合《政府采购质疑和投诉办法》第十二条规定的质疑。</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36</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超出政府采购法定期限的质疑。</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36</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以传真、电子邮件等方式递交的非原件形式的质疑。</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36</w:t>
      </w:r>
      <w:r>
        <w:rPr>
          <w:rFonts w:hint="eastAsia" w:ascii="宋体" w:hAnsi="宋体" w:eastAsia="宋体" w:cs="宋体"/>
          <w:color w:val="auto"/>
          <w:sz w:val="24"/>
          <w:highlight w:val="none"/>
          <w:lang w:val="zh-CN"/>
        </w:rPr>
        <w:t xml:space="preserve">.4</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未参加采购活动或在采购活动中自身权益未受到损害的供应商所提出的质疑。</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36</w:t>
      </w:r>
      <w:r>
        <w:rPr>
          <w:rFonts w:hint="eastAsia" w:ascii="宋体" w:hAnsi="宋体" w:eastAsia="宋体" w:cs="宋体"/>
          <w:color w:val="auto"/>
          <w:sz w:val="24"/>
          <w:highlight w:val="none"/>
          <w:lang w:val="zh-CN"/>
        </w:rPr>
        <w:t xml:space="preserve">.5供应商组成联合体参加采购活动，联合体中任何一方或多方未按要求签字或盖章、加盖公章的质疑。</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6.</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 法律法规规定的</w:t>
      </w:r>
      <w:r>
        <w:rPr>
          <w:rFonts w:hint="eastAsia" w:ascii="宋体" w:hAnsi="宋体" w:eastAsia="宋体" w:cs="宋体"/>
          <w:color w:val="auto"/>
          <w:sz w:val="24"/>
          <w:highlight w:val="none"/>
        </w:rPr>
        <w:t xml:space="preserve">其他</w:t>
      </w:r>
      <w:r>
        <w:rPr>
          <w:rFonts w:hint="eastAsia" w:ascii="宋体" w:hAnsi="宋体" w:eastAsia="宋体" w:cs="宋体"/>
          <w:color w:val="auto"/>
          <w:sz w:val="24"/>
          <w:highlight w:val="none"/>
          <w:lang w:val="zh-CN"/>
        </w:rPr>
        <w:t xml:space="preserve">不予受理情形。</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37</w:t>
      </w:r>
      <w:r>
        <w:rPr>
          <w:rFonts w:hint="eastAsia" w:ascii="宋体" w:hAnsi="宋体" w:eastAsia="宋体" w:cs="宋体"/>
          <w:color w:val="auto"/>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firstLine="420"/>
        <w:keepLines/>
        <w:keepNext w:val="0"/>
        <w:pageBreakBefore w:val="0"/>
        <w:spacing w:line="400" w:lineRule="exact"/>
        <w:widowControl w:val="off"/>
        <w:rPr>
          <w:rFonts w:hint="eastAsia" w:ascii="宋体" w:hAnsi="宋体" w:eastAsia="宋体" w:cs="宋体"/>
          <w:b w:val="0"/>
          <w:bCs w:val="0"/>
          <w:color w:val="auto"/>
          <w:sz w:val="30"/>
          <w:szCs w:val="30"/>
          <w:highlight w:val="none"/>
        </w:rPr>
      </w:pPr>
      <w:r>
        <w:rPr>
          <w:rFonts w:hint="eastAsia" w:ascii="宋体" w:hAnsi="宋体" w:eastAsia="宋体" w:cs="宋体"/>
          <w:b w:val="0"/>
          <w:bCs w:val="0"/>
          <w:color w:val="auto"/>
          <w:sz w:val="30"/>
          <w:szCs w:val="30"/>
          <w:highlight w:val="none"/>
        </w:rPr>
        <w:t xml:space="preserve">九、政策功能落实</w:t>
      </w:r>
      <w:r/>
    </w:p>
    <w:p>
      <w:pPr>
        <w:pStyle w:val="933"/>
        <w:ind w:firstLine="280"/>
        <w:keepLines w:val="0"/>
        <w:keepNext w:val="0"/>
        <w:pageBreakBefore w:val="0"/>
        <w:spacing w:before="0" w:after="0" w:line="400" w:lineRule="exact"/>
        <w:widowControl w:val="off"/>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38.促进中小企业发展</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38.1 本项目</w:t>
      </w:r>
      <w:r>
        <w:rPr>
          <w:rFonts w:hint="eastAsia" w:ascii="宋体" w:hAnsi="宋体" w:eastAsia="宋体" w:cs="宋体"/>
          <w:color w:val="auto"/>
          <w:sz w:val="24"/>
          <w:highlight w:val="none"/>
          <w:lang w:val="zh-CN"/>
        </w:rPr>
        <w:t xml:space="preserve">服务由中小企业承接的，</w:t>
      </w:r>
      <w:r>
        <w:rPr>
          <w:rFonts w:hint="eastAsia" w:ascii="宋体" w:hAnsi="宋体" w:eastAsia="宋体" w:cs="宋体"/>
          <w:color w:val="auto"/>
          <w:sz w:val="24"/>
          <w:highlight w:val="none"/>
        </w:rPr>
        <w:t xml:space="preserve">参与磋商的供应商</w:t>
      </w:r>
      <w:r>
        <w:rPr>
          <w:rFonts w:hint="eastAsia" w:ascii="宋体" w:hAnsi="宋体" w:eastAsia="宋体" w:cs="宋体"/>
          <w:color w:val="auto"/>
          <w:sz w:val="24"/>
          <w:highlight w:val="none"/>
          <w:lang w:val="zh-CN"/>
        </w:rPr>
        <w:t xml:space="preserve">享受中小企业扶持政策：</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38.2 </w:t>
      </w:r>
      <w:r>
        <w:rPr>
          <w:rFonts w:hint="eastAsia" w:ascii="宋体" w:hAnsi="宋体" w:eastAsia="宋体" w:cs="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38.3 </w:t>
      </w:r>
      <w:r>
        <w:rPr>
          <w:rFonts w:hint="eastAsia" w:ascii="宋体" w:hAnsi="宋体" w:eastAsia="宋体" w:cs="宋体"/>
          <w:color w:val="auto"/>
          <w:sz w:val="24"/>
          <w:highlight w:val="none"/>
          <w:lang w:val="zh-CN"/>
        </w:rPr>
        <w:t xml:space="preserve">中小企业参加政府采购活动，应当出具《中小企业声明函》，否则不享受相关中小企业</w:t>
      </w:r>
      <w:r>
        <w:rPr>
          <w:rFonts w:hint="eastAsia" w:ascii="宋体" w:hAnsi="宋体" w:eastAsia="宋体" w:cs="宋体"/>
          <w:color w:val="auto"/>
          <w:sz w:val="24"/>
          <w:highlight w:val="none"/>
        </w:rPr>
        <w:t xml:space="preserve">支持</w:t>
      </w:r>
      <w:r>
        <w:rPr>
          <w:rFonts w:hint="eastAsia" w:ascii="宋体" w:hAnsi="宋体" w:eastAsia="宋体" w:cs="宋体"/>
          <w:color w:val="auto"/>
          <w:sz w:val="24"/>
          <w:highlight w:val="none"/>
          <w:lang w:val="zh-CN"/>
        </w:rPr>
        <w:t xml:space="preserve">政策。</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38.4 </w:t>
      </w:r>
      <w:r>
        <w:rPr>
          <w:rFonts w:hint="eastAsia" w:ascii="宋体" w:hAnsi="宋体" w:eastAsia="宋体" w:cs="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监狱和戒毒企业（简称监狱企业）视同小型、微型企业</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按照</w:t>
      </w:r>
      <w:r>
        <w:rPr>
          <w:rFonts w:hint="eastAsia" w:ascii="宋体" w:hAnsi="宋体" w:eastAsia="宋体" w:cs="宋体"/>
          <w:color w:val="auto"/>
          <w:sz w:val="24"/>
          <w:highlight w:val="none"/>
          <w:lang w:val="zh-CN"/>
        </w:rPr>
        <w:t xml:space="preserve">《关于政府采购支持监狱企业发展有关问题的通知》（财库〔2014〕68号）</w:t>
      </w:r>
      <w:r>
        <w:rPr>
          <w:rFonts w:hint="eastAsia" w:ascii="宋体" w:hAnsi="宋体" w:eastAsia="宋体" w:cs="宋体"/>
          <w:color w:val="auto"/>
          <w:sz w:val="24"/>
          <w:highlight w:val="none"/>
        </w:rPr>
        <w:t xml:space="preserve">规定，</w:t>
      </w:r>
      <w:r>
        <w:rPr>
          <w:rFonts w:hint="eastAsia" w:ascii="宋体" w:hAnsi="宋体" w:eastAsia="宋体" w:cs="宋体"/>
          <w:color w:val="auto"/>
          <w:sz w:val="24"/>
          <w:highlight w:val="none"/>
          <w:lang w:val="zh-CN"/>
        </w:rPr>
        <w:t xml:space="preserve">监狱企业需提供由省级以上监狱管理局、戒毒管理局</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含新疆生产建设兵团</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出具的属于监狱企业的证明文件。</w:t>
      </w:r>
      <w:r/>
    </w:p>
    <w:p>
      <w:pPr>
        <w:numPr>
          <w:ilvl w:val="0"/>
          <w:numId w:val="0"/>
        </w:numPr>
        <w:ind w:firstLine="480"/>
        <w:keepLines/>
        <w:keepNext w:val="0"/>
        <w:pageBreakBefore w:val="0"/>
        <w:spacing w:line="400" w:lineRule="exact"/>
        <w:widowControl w:val="off"/>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 残疾人福利性单位</w:t>
      </w:r>
      <w:r>
        <w:rPr>
          <w:rFonts w:hint="eastAsia" w:ascii="宋体" w:hAnsi="宋体" w:eastAsia="宋体" w:cs="宋体"/>
          <w:color w:val="auto"/>
          <w:sz w:val="24"/>
          <w:highlight w:val="none"/>
        </w:rPr>
        <w:t xml:space="preserve">视同小型、微型企业</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按照《关于促进残疾人就业政府采购政策的通知》（财库〔2017〕141号）规定，残疾人福利单位需</w:t>
      </w:r>
      <w:r>
        <w:rPr>
          <w:rFonts w:hint="eastAsia" w:ascii="宋体" w:hAnsi="宋体" w:eastAsia="宋体" w:cs="宋体"/>
          <w:color w:val="auto"/>
          <w:sz w:val="24"/>
          <w:highlight w:val="none"/>
          <w:lang w:val="zh-CN"/>
        </w:rPr>
        <w:t xml:space="preserve">提供《残疾人福利性单位声明函》。</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第三章  合同文本</w:t>
      </w:r>
      <w:bookmarkEnd w:id="0"/>
      <w:r/>
      <w:bookmarkEnd w:id="1"/>
      <w:r/>
      <w:bookmarkEnd w:id="2"/>
      <w:r/>
      <w:bookmarkEnd w:id="3"/>
      <w:r/>
      <w:bookmarkEnd w:id="4"/>
      <w:r/>
      <w:bookmarkEnd w:id="5"/>
      <w:r/>
      <w:r/>
    </w:p>
    <w:p>
      <w:pPr>
        <w:ind w:right="840"/>
        <w:jc w:val="center"/>
        <w:keepNext/>
        <w:pageBreakBefore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360" w:lineRule="auto"/>
        <w:widowControl w:val="off"/>
        <w:rPr>
          <w:rFonts w:hint="eastAsia" w:ascii="宋体" w:hAnsi="宋体" w:eastAsia="宋体" w:cs="宋体"/>
          <w:color w:val="auto"/>
          <w:sz w:val="28"/>
          <w:szCs w:val="28"/>
          <w:highlight w:val="none"/>
          <w:lang w:eastAsia="zh-CN"/>
        </w:rPr>
      </w:pPr>
      <w:r/>
      <w:bookmarkStart w:id="120" w:name="_Toc49090575"/>
      <w:r/>
      <w:bookmarkStart w:id="121" w:name="_Toc26554093"/>
      <w:r/>
      <w:bookmarkStart w:id="122" w:name="_Toc462564139"/>
      <w:r/>
      <w:bookmarkStart w:id="123" w:name="_Toc479757211"/>
      <w:r>
        <w:rPr>
          <w:rFonts w:hint="eastAsia" w:ascii="宋体" w:hAnsi="宋体" w:eastAsia="宋体" w:cs="宋体"/>
          <w:color w:val="auto"/>
          <w:sz w:val="28"/>
          <w:szCs w:val="28"/>
          <w:highlight w:val="none"/>
          <w:lang w:eastAsia="zh-CN"/>
        </w:rPr>
        <w:t xml:space="preserve">第 1 节 通用合同条款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一般约定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词语定义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通用合同条款、专用合同条款中的下列词语应具有本款所赋予的含义。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    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1.1.1.1  合同文件（或称合同）：指合同协议书、中标通知书、投标函及投标函附录、专用合同条款、通用合同条款、技术标准和要求、图纸、已标价工程量清单，以及其他合同文件。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1.1.1.2  合同协议书：指第 1.5 款所指的合同协议书。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1.1.1.3  中标通知书：指发包人通知承包人中标的函件。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1.1.1.4  投标函：指构成合同文件组成部分的由承包人填写并签署的投标函。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1.1.1.5  投标函附录：指附在投标函后构成合同文件的投标函附录。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1.1.1.6  技术标准和要求：指构成合同文件组成部分的名为技术标准和要求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的文件，包括合同双方当事人约定对其所作的修改或补充。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1.1.1.7  图纸：指列入合同的招标图纸、投标图纸和发包人按合同约定向承包人提供的施工图纸和其它图纸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包括配套说明和有关资料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1.1.1.8  已标价工程量清单：指构成合同文件组成部分的由承包人按照规定的格式和要求填写并标明价格的工程量清单。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1.1.1.9  其他合同文件：指经合同双方当事人确认构成合同文件的其他文件。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    合同当事人和人员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1.1.2.1  合同当事人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指发包人和（或）承包人。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1.1.2.2  发包人：指专用合同条款中指明并与承包人在合同协议书中签字的当事人。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1.1.2.3  承包人：指专用合同条款中指明并与发包人在合同协议书中签字的当事人。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1.1.2.4  承包人项目经理：指承包人派驻施工场地的全权负责人。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1.1.2.5  分包人：指专用合同条款中指明的，从承包人处分包合同中某一部分工程，并与其签订分包合同的分包人。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1.1.2.6  监理人：指在专用合同条款中指明的，受发包人委托对合同履行实施管理的法人或其他组织。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1.1.2.7  总监理工程师（总监）：指由监理人委派常驻施工场地对合同履行实施管理的全权负责人。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    工程和设备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1.1.3.1  工程：指永久工程和（或）临时工程。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1.1.3.2  永久工程</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：指按合同约定建造并移交给发包人的工程，包括工程设备。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1.1.3.3  临时工程：指为完成合同约定的永久工程所修建的各类临时性工程，不包括施工设备。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1.1.3.4  单位工程：指专用合同条款中指明特定范围的永久工程。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1.1.3.5  工程设备：指构成或计划构成永久工程一部分的机电设备、金属结构设备、仪器装置及其他类似的设备和装置。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1.1.3.6  施工设备：指为完成合同约定的各项工作所需的设备、器具和其他物品，不包括临时工程和材料。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1.1.3.7  临时设施：指为完成合同约定的各项工作所服务的临时性生产和生活设施。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1.1.3.8  承包人设备：指承包人自带的施工设备。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1.1.3.9  施工场地（或称工地、现场）：指用于合同工程施工的场所，以及在合同中指定作为施工场地组成部分的其他场所，包括永久占地和临时占地。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"1.1.3.10"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1.1.3.10</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永久占地：指发包人为建设本合同工程永久征用的场地。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"1.1.3.11"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1.1.3.11</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临时占地：指发包人为建设本合同工程临时征用，承包人在完工后须按合同要求退还的场地。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     日期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1.1.4.1  开工通知：指监理人按第 11.1 款通知承包人开工的函件。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1.1.4.2  开工日期：指监理人按第 11.1 款发出的开工通知中写明的开工日期。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1.1.4.3 工期：指承包人在投标函中承诺的完成合同工程所需的期限，包括按第 11.3 款、第 11.4 款和第 11.6 款约定所作的变更。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1.1.4.4    竣工日期：即合同工程完工日期，指第 </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"1.1.4.3"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1.1.4.3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目约定工期届满时的日期。实际完工日期以合同工程完工证书中写明的日期为准。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1.1.4.5    缺陷责任期：即工程质量保修期，指履行第 19.2 款约定的缺陷责任的期限，包括根据第 19.3款约定所作的延长，具体期限由专用合同条款约定。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1.1.4.6  基准日期：指投标截止时间前 28 天的日期。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1.1.4.7  天：除特别指明外，指日历天。合同中按天计算时间的，开始当天不计入，从次日开始计算。期限最后一天的截止时间为当天 24:00。</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  合同价格和费用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1.1.5.1  签约合同价：指</w:t>
      </w:r>
      <w:r>
        <w:rPr>
          <w:rFonts w:hint="eastAsia" w:ascii="宋体" w:hAnsi="宋体" w:cs="宋体"/>
          <w:color w:val="auto"/>
          <w:sz w:val="24"/>
          <w:szCs w:val="24"/>
          <w:highlight w:val="none"/>
          <w:lang w:eastAsia="zh-CN"/>
        </w:rPr>
        <w:t xml:space="preserve">签订合同</w:t>
      </w:r>
      <w:r>
        <w:rPr>
          <w:rFonts w:hint="eastAsia" w:ascii="宋体" w:hAnsi="宋体" w:eastAsia="宋体" w:cs="宋体"/>
          <w:color w:val="auto"/>
          <w:sz w:val="24"/>
          <w:szCs w:val="24"/>
          <w:highlight w:val="none"/>
          <w:lang w:eastAsia="zh-CN"/>
        </w:rPr>
        <w:t xml:space="preserve">时合同协议书中写明的，包括了暂列金额、暂估价的合同总金额。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1.1.5.2  合同价格：指承包人按合同约定完成了包括缺陷责任期内的全部承包工作后，发包人应付给承包人的金额，包括在履行合同过程中按合同约定进行的变更和调整。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1.1.5.3  费用：指为履行合同所发生的或将要发生的所有合理开支，包括管理费和应分摊的其他费用，但不包括利润。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1.1.5.4  暂列金额：指已标价工程量清单中所列的暂列金额，用于在签订协议书时尚未确定或不可预见变更的施工及其所需材料、工程设备、服务等的金额，包括以计日工方式支付的金额。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1.1.5.5 暂估价：指发包人在工程量清单中给定的用于支付必然发生但暂时不能确定价格的材料、设备以及专业工程的金额。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1.1.5.6  计日工：指对零星工作采取的一种计价方式，按合同中的计日工子目及其单价计价付款。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"1.1.5.7"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1.1.5.7</w:t>
      </w:r>
      <w:r>
        <w:rPr>
          <w:rFonts w:hint="eastAsia" w:ascii="宋体" w:hAnsi="宋体" w:eastAsia="宋体" w:cs="宋体"/>
          <w:color w:val="auto"/>
          <w:sz w:val="24"/>
          <w:szCs w:val="24"/>
          <w:highlight w:val="none"/>
          <w:lang w:eastAsia="zh-CN"/>
        </w:rPr>
        <w:fldChar w:fldCharType="end"/>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质量保证金（或称保留金）：指按第 17.4.1 项约定用于保证在缺陷责任期内履行缺陷修复义务的金额。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1.1.6  其他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1.1.6.1  书面形式：指合同文件、信函、电报、传真等可以有形地表现所载内容的形式。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语言文字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除专用术语外，合同使用的语言文字为中文。必要时专用术语应附有中文注释。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法律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适用于合同的法律包括中华人民共和国法律、行政法规、部门规章，以及工程所在地的地方法规、自治条例、单行条例和地方政府规章。</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  合同文件的优先顺序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Arial"/>
          <w:color w:val="auto"/>
          <w:sz w:val="24"/>
          <w:szCs w:val="21"/>
          <w:highlight w:val="none"/>
          <w:lang w:eastAsia="en-US"/>
        </w:rPr>
        <w:t xml:space="preserve">组成合同的各项文件应互相解释，互为说明。除专用合同条款另有约定外，解释合同文件的</w:t>
      </w:r>
      <w:r>
        <w:rPr>
          <w:rFonts w:hint="eastAsia" w:ascii="宋体" w:hAnsi="宋体" w:eastAsia="宋体" w:cs="宋体"/>
          <w:color w:val="auto"/>
          <w:sz w:val="24"/>
          <w:szCs w:val="24"/>
          <w:highlight w:val="none"/>
          <w:lang w:eastAsia="zh-CN"/>
        </w:rPr>
        <w:t xml:space="preserve">优先顺序如下：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（1）合同协议书；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（2）中标通知书；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（3）投标函及投标函附录；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（4）专用合同条款；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（5）通用合同条款；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（6）技术标准和要求；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（7）图纸；</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（8）已标价工程量清单；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（9）其他合同文件。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  合同协议书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承包人按中标通知书规定的时间与发包人签订合同协议书。除法律另有规定或合同另有约定外，发包人和承包人的法定代表人或其委托代理人在合同协议书上签字</w:t>
      </w:r>
      <w:r>
        <w:rPr>
          <w:rFonts w:hint="eastAsia" w:ascii="宋体" w:hAnsi="宋体" w:cs="宋体"/>
          <w:color w:val="auto"/>
          <w:sz w:val="24"/>
          <w:szCs w:val="24"/>
          <w:highlight w:val="none"/>
          <w:lang w:eastAsia="zh-CN"/>
        </w:rPr>
        <w:t xml:space="preserve">并加盖单位章后</w:t>
      </w:r>
      <w:r>
        <w:rPr>
          <w:rFonts w:hint="eastAsia" w:ascii="宋体" w:hAnsi="宋体" w:eastAsia="宋体" w:cs="宋体"/>
          <w:color w:val="auto"/>
          <w:sz w:val="24"/>
          <w:szCs w:val="24"/>
          <w:highlight w:val="none"/>
          <w:lang w:eastAsia="zh-CN"/>
        </w:rPr>
        <w:t xml:space="preserve">，合同生效。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    图纸和承包人文件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    图纸的提供</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约定的期限和数量将施工图纸以及其它图纸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包括配套说明和有关资料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提供给承包人。由于发包人未按时提供图纸造成工期延误的，按第 11.3 款的约定办理。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1.6.2    承包人提供的文件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承包人提供的文件应按技术标准和要求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约定的期限和数量提供给监理人。监理人应按技术标准和要求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约定的期限批复承包人。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1.6.3    图纸的修改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设计人需要对已发给承包人的施工图纸进行修改时，监理人应在技术标准和要求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约定的期限内签发施工图纸的修改图给承包人。承包人应按技术标准和要求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的约定编制一份承包人实施计划提交监理人批准后执行。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1.6.4  图纸的错误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承包人发现发包人提供的图纸存在明显错误或疏忽，应及时通知监理人。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1.6.5  图纸和承包人文件的保管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监理人和承包人均应在施工场地各保存一套完整的包含第 1.6.1 项、第 1.6.2 项、第 1.6.3 项约定内容的图纸和承包人文件。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    联络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  与合同有关的通知、批准、证明、证书、指示、要求、请求、同意、意见、确定和决定等，均应采用书面形式。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    第 1.7.1 项中的通知、批准、证明、证书、指示、要求、请求、同意、意见、确定和决定等来往函件，均应在合同约定的期限内送达指定地点和接收人，并办理签收手续。来往函件的送达期限在技术标准和要求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中约定，送达地点在专用合同条款中约定。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    来往函件均应按合同约定的期限及时发出和答复，不得无故</w:t>
      </w:r>
      <w:r>
        <w:rPr>
          <w:rFonts w:hint="eastAsia" w:ascii="宋体" w:hAnsi="宋体" w:cs="宋体"/>
          <w:color w:val="auto"/>
          <w:sz w:val="24"/>
          <w:szCs w:val="24"/>
          <w:highlight w:val="none"/>
          <w:lang w:eastAsia="zh-CN"/>
        </w:rPr>
        <w:t xml:space="preserve">扣押</w:t>
      </w:r>
      <w:r>
        <w:rPr>
          <w:rFonts w:hint="eastAsia" w:ascii="宋体" w:hAnsi="宋体" w:eastAsia="宋体" w:cs="宋体"/>
          <w:color w:val="auto"/>
          <w:sz w:val="24"/>
          <w:szCs w:val="24"/>
          <w:highlight w:val="none"/>
          <w:lang w:eastAsia="zh-CN"/>
        </w:rPr>
        <w:t xml:space="preserve">和拖延，亦不得拒收。否则，由此造成的后果由责任方负责。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  转让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除合同另有约定外，未经对方当事人同意，一方当事人不得将合同权利全部或部分转让给第三人，也不得全部或部分转移合同义务。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  严禁贿赂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合同双方当事人不得以贿赂或变相贿赂的方式，谋取不当利益或损害对方权益。因贿赂造成对方损失的，行为人应赔偿损失，并承担相应的法律责任。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化石、文物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1.10.2  承包人发现文物后不及时报告或隐瞒不报，致使文物丢失或损坏的，应赔偿损失，并承担相应的法律责任。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    专利技术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1.11.2  承包人在投标文件中采用专利技术的，专利技术的使用费包含在投标报价内。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1.11.3  承包人的技术秘密和声明需要保密的资料和信息，发包人和监理人不得为合同以外的目的泄露给他人。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1.11.4    合同实施过程中，发包人要求承包人采用专利技术的，发包人应办理相应的使用手续，承包人应按发包人约定的条件使用，并承担使用专利技术的相关试验工作，所需费用由发包人承担。 1.12  图纸和文件的保密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1.12.1  发包人提供的图纸和文件，未经发包人同意，承包人不得为合同以外的目的泄露给他人或公开发表与引用。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1.12.2  承包人提供的文件，未经承包人同意，发包人和监理人不得为合同以外的目的泄露给他人或公开发表与引用。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发包人义务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遵守法律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发包人在履行合同过程中应遵守法律，并保证承包人免于承担因发包人违反法律而引起的任何责任。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  发出开工通知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发包人应委托监理人按第 11.1 款的约定向承包人发出开工通知。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    提供施工场地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2.3.1    发包人应在合同双方签订合同协议书后的 14 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    发包人提供的施工用地范围在专用合同条款中约定。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2.3.3    除专用合同条款另有约定外，发包人应按技术标准和要求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的约定，向承包人提供施工场地内的工程地质图纸和报告，以及地下障碍物图纸等施工场地有关资料，并保证资料的真实、准确、完整。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  协助承包人办理证件和批件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发包人应协助承包人办理法律规定的有关施工证件和批件。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  组织设计交底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发包人应根据合同进度计划，组织设计单位向承包人进行设计交底。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  支付合同价款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发包人应按合同约定向承包人及时支付合同价款。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    组织竣工验收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组织法人验收</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发包人应按合同约定及时组织法人验收。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    其它义务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其它义务在专用合同条款中补充约定。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监理人的职责和权力</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3.1.1    监理人受发包人的委托，享有合同约定的</w:t>
      </w:r>
      <w:r>
        <w:rPr>
          <w:rFonts w:hint="eastAsia" w:ascii="宋体" w:hAnsi="宋体" w:cs="宋体"/>
          <w:color w:val="auto"/>
          <w:sz w:val="24"/>
          <w:szCs w:val="24"/>
          <w:highlight w:val="none"/>
          <w:lang w:eastAsia="zh-CN"/>
        </w:rPr>
        <w:t xml:space="preserve">权利</w:t>
      </w:r>
      <w:r>
        <w:rPr>
          <w:rFonts w:hint="eastAsia" w:ascii="宋体" w:hAnsi="宋体" w:eastAsia="宋体" w:cs="宋体"/>
          <w:color w:val="auto"/>
          <w:sz w:val="24"/>
          <w:szCs w:val="24"/>
          <w:highlight w:val="none"/>
          <w:lang w:eastAsia="zh-CN"/>
        </w:rPr>
        <w:t xml:space="preserve">。监理人的</w:t>
      </w:r>
      <w:r>
        <w:rPr>
          <w:rFonts w:hint="eastAsia" w:ascii="宋体" w:hAnsi="宋体" w:cs="宋体"/>
          <w:color w:val="auto"/>
          <w:sz w:val="24"/>
          <w:szCs w:val="24"/>
          <w:highlight w:val="none"/>
          <w:lang w:eastAsia="zh-CN"/>
        </w:rPr>
        <w:t xml:space="preserve">权利</w:t>
      </w:r>
      <w:r>
        <w:rPr>
          <w:rFonts w:hint="eastAsia" w:ascii="宋体" w:hAnsi="宋体" w:eastAsia="宋体" w:cs="宋体"/>
          <w:color w:val="auto"/>
          <w:sz w:val="24"/>
          <w:szCs w:val="24"/>
          <w:highlight w:val="none"/>
          <w:lang w:eastAsia="zh-CN"/>
        </w:rPr>
        <w:t xml:space="preserve">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 15 条的约定增加相应的费用，并通知承包人。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3.1.2  监理人发出的任何指示应视为已得到发包人的批准，但监理人无权免除或变更合同约定的发包人和承包人的权利、义务和责任。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3.1.3  合同约定应由承包人承担的义务和责任，不因监理人对承包人提交文件的审查或批准，对工程、材料和设备的检查和检验，以及为实施监理作出的指示等职务行为而减轻或解除。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总监理工程师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发包人应在发出开工通知前将总监理工程师的任命通知承包人。总监理工程师更换时，应在调离 14天前通知承包人。总监理工程师短期离开施工场地的，应委派代表代行其职责，并通知承包人。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  监理人员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3.3.2  监理人员对承包人的任何工作、工程或其采用的材料和工程设备未在约定的或合理的期限内提出否定意见的，视为已获批准，但不影响监理人在以后拒绝该项工作、工程、材料或工程设备的权利。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3.3.3  承包人对总监理工程师授权的监理人员发出的指示有疑问的，可向总监理工程师提出书面异议，总监理工程师应在 48 小时内对该指示予以确认、更改或撤销。</w:t>
      </w:r>
      <w:r/>
    </w:p>
    <w:p>
      <w:pPr>
        <w:ind w:firstLine="420"/>
        <w:jc w:val="left"/>
        <w:spacing w:line="360" w:lineRule="auto"/>
        <w:widowControl w:val="off"/>
        <w:rPr>
          <w:rFonts w:hint="eastAsia" w:ascii="宋体" w:hAnsi="宋体" w:eastAsia="宋体" w:cs="Arial"/>
          <w:color w:val="auto"/>
          <w:sz w:val="24"/>
          <w:szCs w:val="21"/>
          <w:highlight w:val="none"/>
          <w:lang w:eastAsia="en-US"/>
        </w:rPr>
      </w:pPr>
      <w:r>
        <w:rPr>
          <w:rFonts w:hint="eastAsia" w:ascii="宋体" w:hAnsi="宋体" w:eastAsia="宋体" w:cs="宋体"/>
          <w:color w:val="auto"/>
          <w:sz w:val="24"/>
          <w:szCs w:val="24"/>
          <w:highlight w:val="none"/>
          <w:lang w:eastAsia="zh-CN"/>
        </w:rPr>
        <w:t xml:space="preserve">3.3.4  除专用合同条款另有约定外，总监理工程师不应将第 3.5  款约定应由总监理工程师作出确定的权力授权或委托给其</w:t>
      </w:r>
      <w:r>
        <w:rPr>
          <w:rFonts w:hint="eastAsia" w:ascii="宋体" w:hAnsi="宋体" w:eastAsia="宋体" w:cs="Arial"/>
          <w:color w:val="auto"/>
          <w:sz w:val="24"/>
          <w:szCs w:val="21"/>
          <w:highlight w:val="none"/>
          <w:lang w:eastAsia="en-US"/>
        </w:rPr>
        <w:t xml:space="preserve">他监理人员。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  监理人的指示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3.4.1  监理人应按第 3.1  款的约定向承包人发出指示，监理人的指示应盖有监理人授权的施工场地机构章，并由总监理工程师或总监理工程师按第 3.3.1 项约定授权的监理人员签字。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3.4.2  承包人收到监理人按第 3.4.1 项作出的指示后应遵照执行。指示构成变更的，应按第 15 条处理。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3.4.3  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小时内未予答复的，该书面确认函应被视为监理人的正式指示。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3.4.4  除合同另有约定外，承包人只从总监理工程师或按第 3.3.1 项被授权的监理人员处取得指示。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3.4.5  由于监理人未能按合同约定发出指示、指示延误或指示错误而导致承包人费用增加和（或）工期延误的，由发包人承担赔偿责任。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3.5  商定或确定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3.5.1  合同约定总监理工程师应按照本款对任何事项进行商定或确定时，总监理工程师应与合同当事人协商，尽量达成一致。不能达成一致的，总监理工程师应认真研究后审慎确定。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3.5.2  总监理工程师应将商定或确定的事项通知合同当事人，并附详细依据。对总监理工程师的确定有异议的，构成争议，按照第 24 条的约定处理。在争议解决前，双方应暂按总监理工程师的确定执行，按照第 24 条的约定对总监理工程师的确定作出修改的，按修改后的结果执行。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    承包人的一般义务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4.1.1  遵守法律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承包人在履行合同过程中应遵守法律，并保证发包人免于承担因承包人违反法律而引起的任何责任。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4.1.2  依法纳税</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承包人应按有关法律规定纳税，应缴纳的税金包括在合同价格内。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4.1.3    完成各项承包工作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承包人应按合同约定以及监理人根据第 3.4 款作出的指示，实施、完成全部工程，并修补工程中的任何缺陷。除第 5.2 款、第 6.2 款另有约定外，承包人应提供为完成合同工作所需的劳务、材料、施工设备、工程设备和其它物品，并按合同约定负责临时设施的设计、建造、运行、维护、管理和拆除。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4.1.4  对施工作业和施工方法的完备性负责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承包人应按合同约定的工作内容和施工进度要求，编制施工组织设计和施工措施计划，并对所有施工作业和施工方法的完备性和安全可靠性负责。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4.1.5  保证工程施工和人员的安全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承包人应按第 9.2 款约定采取施工安全措施，确保工程及其人员、材料、设备和设施的安全，防止因工程施工造成的人身伤害和财产损失。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4.1.6  负责施工场地及其周边环境与生态的保护工作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承包人应按照第 9.4 款约定负责施工场地及其周边环境与生态的保护工作。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4.1.7  避免施工对公众与他人的利益造成损害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4.1.8  为他人提供方便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承包人应按监理人的指示为他人在施工场地或附近实施与工程有关的其他各项工作提供可能的条件。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除合同另有约定外，提供有关条件的内容和可能发生的费用，由监理人按第 3.5 款商定或确定。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4.1.9    工程的维护和照管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4.1.10    其它义务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其它义务在专用合同条款中补充约定。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    履约担保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承包人应保证其履约担保在发包人颁发合同工程完工证书前一直有效。发包人应在合同工程完工证书颁发后 28 天内将履约担保退还给承包人。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    分包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4.3.1  承包人不得将其承包的全部工程转包给第三人，或将其承包的全部工程肢解后以分包的名义转包给第三人。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4.3.2  承包人不得将工程主体、关键性工作分包给第三人。除专用合同条款另有约定外，未经发包人同意，承包人不得将工程的其他部分或工作分包给第三人。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4.3.3  分包人的资格能力应与其分包工程的标准和规模相适应。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4.3.4  按投标函附录约定分包工程的，承包人应向发包人和监理人提交分包合同副本。</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4.3.5  承包人应与分包人就分包工程向发包人承担连带责任。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由指定分包人造成的与其分包工作有关的一切索赔、诉讼和损失赔偿由指定分包人直接对发包人负责，承包人不对此承担责任。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4.3.8    承包人和分包人应当签订分包合同，并履行合同约定的义务。分包合同必须遵循承包合同的各项原则，满足承包合同中相应条款的要求。发包人可以对分包合同实施情况进行监督检查。承包人应将分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包合同副本提交发包人和监理人。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4.3.9    除第 4.3.7 项规定的指定分包外，承包人对其分包项目的实施以及分包人的行为向发包人负全部责任。承包人应对分包项目的工程进度、质量、安全、计量和验收等实施监督和管理。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4.3.10    分包人应按专用合同条款的约定设立项目管理机构组织管理分包工程的施工活动。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  联合体</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4.4.1  联合体各方应共同与发包人签订合同协议书。联合体各方应为履行合同承担连带责任。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4.4.2  联合体协议经发包人确认后作为合同附件。在履行合同过程中，未经发包人同意，不得修改联合体协议。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4.4.3  联合体牵头人负责与发包人和监理人联系，并接受指示，负责组织联合体各成员全面履行合同。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4.5  承包人项目经理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4.5.1  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4.5.2  承包人项目经理应按合同约定以及监理人按第 3.4  款作出的指示，负责组织合同工程的实施。在情况紧急且无法与监理人取得联系时，可采取保证工程和人员生命财产安全的紧急措施，并在采取措施后 24 小时内向监理人提交书面报告。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4.5.3  承包人为履行合同发出的一切函件均应盖有承包人授权的施工场地管理机构章，并由承包人项目经理或其授权代表签字。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4.5.4  承包人项目经理可以授权其下属人员履行其某项职责，但事先应将这些人员的姓名和授权范围通知监理人。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4.6  承包人人员的管理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4.6.2  为完成合同约定的各项工作，承包人应向施工场地派遣或雇佣足够数量的下列人员：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（1）具有相应资格的专业技工和合格的普工；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（2）具有相应施工经验的技术人员；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（3）具有相应岗位资格的各级管理人员。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4.6.3  承包人安排在施工场地的主要管理人员和技术骨干应相对稳定。承包人更换主要管理人员和技术骨干时，应取得监理人的同意。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4.6.4  特殊岗位的工作人员均应持有相应的资格证明，监理人有权随时检查。监理人认为有必要时，可进行现场考核。</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4.7  撤换承包人项目经理和其他人员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承包人应对其项目经理和其他人员进行有效管理。监理人要求撤换不能胜任本职工作、行为不端或玩忽职守的承包人项目经理和其他人员的，承包人应予以撤换。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4.8  保障承包人人员的合法权益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4.8.1  承包人应与其雇佣的人员签订劳动合同，并按时发放工资。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4.8.3  承包人应为其雇佣人员提供必要的食宿条件，以及符合环境保护和卫生要求的生活环境，在远离城镇的施工场地，还应配备必要的伤病防治和急救的医务人员与医疗设施。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4.8.5  承包人应按有关法律规定和合同约定，为其雇佣人员办理保险。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4.8.6  承包人应负责处理其雇佣人员因工伤亡事故的善后事宜。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4.9  工程价款应专款专用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发包人按合同约定支付给承包人的各项价款应专用于合同工程。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4.10  承包人现场查勘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4.10.1  发包人应将其持有的现场地质勘探资料、水文气象资料提供给承包人，并对其准确性负责。但承包人应对其阅读上述有关资料后所作出的解释和推断负责。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4.11    不利物质条件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4.11.1    除专用合同条款另有约定外，不利物质条件是指在施工中遭遇不可预见的外界障碍或自然条件造成施工受阻。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4.11.2    承包人遇到不利物质条件时，应采取适应不利物质条件的合理措施继续施工，并及时通知监理人。承包人有权根据第 23.1 款的约定，要求延长工期及增加费用。监理人收到此类要求后，应在分析上述外界障碍或自然条件是否不可预见及不可预见程度的基础上，按照通用合同条款第 15 条的约定办理。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    承包人提供的材料和工程设备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5.1.1    除第 5.2 款约定由发包人提供的材料和工程设备外，承包人负责采购、运输和保管完成本合同工作所需的材料和工程设备。承包人应对其采购的材料和工程设备负责。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发包人提供的材料和工程设备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5.2.1  发包人提供的材料和工程设备，应在专用合同条款中写明材料和工程设备的名称、规格、数量、价格、交货方式、交货地点和计划交货日期等。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5.2.2  承包人应根据合同进度计划的安排，向监理人报送要求发包人交货的日期计划。发包人应按照监理人与合同双方当事人商定的交货日期，向承包人提交材料和工程设备。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5.2.3    发包人应在材料和工程设备到货 7 天前通知承包人，承包人应会同监理人在约定的时间内，赴交货地点共同进行验收。发包人提供的材料和工程设备运至交货地点验收后，由承包人负责接收、卸货、运输和保管。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5.2.4  发包人要求向承包人提前交货的，承包人不得拒绝，但发包人应承担承包人由此增加的费用。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5.2.5  承包人要求更改交货日期或地点的，应事先报请监理人批准。由于承包人要求更改交货时间或地点所增加的费用和（或）工期延误由承包人承担。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  材料和工程设备专用于合同工程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5.3.1  运入施工场地的材料、工程设备，包括备品备件、安装专用工器具与随机资料，必须专用于合同工程，未经监理人同意，承包人不得运出施工场地或挪作他用。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  禁止使用不合格的材料和工程设备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  监理人有权拒绝承包人提供的不合格材料或工程设备，并要求承包人立即进行更换。监理人应在更换后再次进行检查和检验，由此增加的费用和（或）工期延误由承包人承担。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  监理人发现承包人使用了不合格的材料和工程设备，应</w:t>
      </w: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lang w:eastAsia="zh-CN"/>
        </w:rPr>
        <w:t xml:space="preserve">发出指示要求承包人立即改正，并禁止在工程中继续使用不合格的材料和工程设备。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5.4.3  发包人提供的材料或工程设备不符合合同要求的，承包人有权拒绝，并可要求发包人更换，由此增加的费用和（或）工期延误由发包人承担。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施工设备和临时设施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  承包人提供的施工设备和临时设施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6.1.1  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6.1.2  除专用合同条款另有约定外，承包人应自行承担修建临时设施的费用，需要临时占地的，应由发包人办理申请手续并承担相应费用。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  发包人提供的施工设备和临时设施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发包人提供的施工设备或临时设施在专用合同条款中约定。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  要求承包人增加或更换施工设备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  施工设备和临时设施专用于合同工程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6.4.1  除合同另有约定外，运入施工场地的所有施工设备以及在施工场地建设的临时设施应专用于合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同工程。未经监理人同意，不得将上述施工设备和临时设施中的任何部分运出施工场地或挪作他用。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6.4.2  经监理人同意，承包人可根据合同进度计划撤走闲置的施工设备。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    交通运输</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道路通行权和场外设施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    场内施工道路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7.2.1    除本合同约定由发包人提供的部分道路和交通设施外，承包人应负责修建、维修、养护和管理其施工所需的全部临时道路和交通设施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包括合同约定由发包人提供的部分道路和交通设施的维修、养护和管理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，并承担相应费用。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7.2.2    承包人修建的临时道路和交通设施，应免费提供发包人、监理人以及与本合同有关的其他承包人使用。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  场外交通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7.3.1  承包人车辆外出行驶所需的场外公共道路的通行费、养路费和税款等由承包人承担。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7.3.2  承包人应遵守有关交通法规，严格按照道路和桥梁的限制荷重安全行驶，并服从交通管理部门的检查和监督。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7.4  超大件和超重件的运输</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7.5  道路和桥梁的损坏责任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因承包人运输造成施工场地内外公共道路和桥梁损坏的，由承包人承担修复损坏的全部费用和可能引起的赔偿。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7.6  水路和航空运输</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本条上述各款的内容适用于水路运输和航空运输，其中“道路”一词的</w:t>
      </w:r>
      <w:r>
        <w:rPr>
          <w:rFonts w:hint="eastAsia" w:ascii="宋体" w:hAnsi="宋体" w:cs="宋体"/>
          <w:color w:val="auto"/>
          <w:sz w:val="24"/>
          <w:szCs w:val="24"/>
          <w:highlight w:val="none"/>
          <w:lang w:eastAsia="zh-CN"/>
        </w:rPr>
        <w:t xml:space="preserve">含义</w:t>
      </w:r>
      <w:r>
        <w:rPr>
          <w:rFonts w:hint="eastAsia" w:ascii="宋体" w:hAnsi="宋体" w:eastAsia="宋体" w:cs="宋体"/>
          <w:color w:val="auto"/>
          <w:sz w:val="24"/>
          <w:szCs w:val="24"/>
          <w:highlight w:val="none"/>
          <w:lang w:eastAsia="zh-CN"/>
        </w:rPr>
        <w:t xml:space="preserve">包括河道、航线、船闸、机场、码头、堤防以及水路或航空运输中其他相似结构物；“车辆”一词的</w:t>
      </w:r>
      <w:r>
        <w:rPr>
          <w:rFonts w:hint="eastAsia" w:ascii="宋体" w:hAnsi="宋体" w:cs="宋体"/>
          <w:color w:val="auto"/>
          <w:sz w:val="24"/>
          <w:szCs w:val="24"/>
          <w:highlight w:val="none"/>
          <w:lang w:eastAsia="zh-CN"/>
        </w:rPr>
        <w:t xml:space="preserve">含义</w:t>
      </w:r>
      <w:r>
        <w:rPr>
          <w:rFonts w:hint="eastAsia" w:ascii="宋体" w:hAnsi="宋体" w:eastAsia="宋体" w:cs="宋体"/>
          <w:color w:val="auto"/>
          <w:sz w:val="24"/>
          <w:szCs w:val="24"/>
          <w:highlight w:val="none"/>
          <w:lang w:eastAsia="zh-CN"/>
        </w:rPr>
        <w:t xml:space="preserve">包括船舶和飞机等。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    测量放线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施工控制网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8.1.1    除专用合同条款另有约定外，施工控制网由承包人负责测设，发包人应在本合同协议书签订后的 14 天内，向承包人提供测量基准点、基准线和水准点及其相关资料。承包人应在收到上述资料后的 28天内，将施测的施工控制网资料提交监理人审批。监理人应在收到报批件后的 14 天内批复承包人。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8.1.2  承包人应负责管理施工控制网点。施工控制网点丢失或损坏的，承包人应及时修复。承包人应承担施工控制网点的管理与修复费用，并在工程竣工后将施工控制网点移交发包人。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  施工测量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8.2.1  承包人应负责施工过程中的全部施工测量放线工作，并配置合格的人员、仪器、设备和其他物品。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8.2.2  监理人可以指示承包人进行抽样复测，当复测中发现错误或出现超过合同约定的误差时，承包人应按监理人指示进行修正或补测，并承担相应的复测费用。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  基准资料错误的责任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8.4  监理人使用施工控制网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监理人需要使用施工控制网的，承包人应提供必要的协助，发包人不再为此支付费用。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8.5    补充地质勘探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    施工安全、治安保卫和环境保护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    发包人的施工安全责任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9.1.1    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9.1.2  发包人应对其现场机构雇佣的全部人员的工伤事故承担责任，但由于承包人原因造成发包人人员工伤的，应由承包人承担责任。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9.1.3  发包人应负责赔偿以下各种情况造成的第三者人身伤亡和财产损失：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工程或工程的任何部分对土地的占用所造成的第三者财产损失；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由于发包人原因在施工场地及其毗邻地带造成的第三者人身伤亡和财产损失。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9.1.5    发包人按照已标价工程量清单所列金额和合同约定的计量支付规定，支付安全作业环境及安全施工措施所需费用。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9.1.6    发包人负责组织工程参建单位编制保证安全生产的措施方案。工程开工前，就落实保证安全生产的措施进行全面系统的布置，进一步明确承包人的安全生产责任。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9.1.7    发包人负责在拆除工程和爆破工程施工 14 天前向有关部门或机构报送相关备案资料。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    承包人的施工安全责任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9.2.1    承包人应按合同约定履行安全职责，执行监理人有关安全工作的指示。承包人应按技术标准和要求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约定的内容和期限，以及监理人的指示，编制施工安全技术措施提交监理人审批。监理人应在技术标准和要求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约定的期限内批复承包人。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9.2.2  承包人应加强施工作业安全管理，特别应加强易燃、易爆材料、火工器材、有毒与腐蚀性材料和其他危险品的管理，以及对爆破作业和地下工程施工等危险作业的管理。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9.2.3  承包人应严格按照国家安全标准制定施工安全操作规程，配备必要的安全生产和劳动保护设施，加强对承包人人员的安全教育，并发放安全工作手册和劳动保护用具。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9.2.5  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9.2.6  承包人应对其履行合同所雇佣的全部人员，包括分包人人员的工伤事故承担责任，但由于发包人原因造成承包人人员工伤事故的，应由发包人承担责任。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9.2.7  由于承包人原因在施工场地内及其毗邻地带造成的第三者人员伤亡和财产损失，由承包人负责赔偿。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9.2.8    承包人已标价工程量清单应包含工程安全作业环境及安全施工措施所需费用。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9.2.9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9.2.10    承包人应设立安全生产管理机构，施工现场应有专职安全生产管理人员。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9.2.11    承包人应负责对特种作业人员进行专门的安全作业培训，并保证特种作业人员持证上岗。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9.2.12    承包人应在施工组织设计中编制安全技术措施和施工现场临时用电方案。对专用合同条款约定的工程，应编制专项施工方案报监理人批准。对专用合同条款约定的专项施工方案，还应组织专家进行论证、审查，其中专家 1/2 人员应经发包人同意。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9.2.13    承包人在使用施工起重机械和整体提升脚手架、模板等自升式架设设施前，应组织有关单位进行验收。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  治安保卫</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9.3.1  除合同另有约定外，发包人应与当地公安部门协商，在现场建立治安管理机构或联防组织，统一管理施工场地的治安保卫事项，履行合同工程的治安保卫职责。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9.3.2  发包人和承包人除应协助现场治安管理机构或联防组织维护施工场地的社会治安外，还应做好包括生活区在内的各自管辖区的治安保卫工作。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  环境保护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9.4.1  承包人在施工过程中，应遵守有关环境保护的法律，履行合同约定的环境保护义务，并对违反法律和合同约定义务所造成的环境破坏、人身伤害和财产损失负责。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9.4.2  承包人应按合同约定的环保工作内容，编制施工环保措施计划，报送监理人审批。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9.4.4  承包人应按合同约定采取有效措施，对施工开挖的边坡及时进行支护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维护排水设施，并进行水土保护，避免因施工造成的地质灾害。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9.4.5  承包人应按国家饮用水管理标准定期对饮用水源进行监测，防止施工活动污染饮用水源。</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9.4.6  承包人应按合同约定，加强对噪声、粉尘、废气、废水和废油的控制，努力降低噪声，控制粉尘和废气浓度，做好废水和废油的治理和排放。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9.5    事故处理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9.5.1    发包人负责组织参建单位制定本工程的质量与安全事故应急预案，建立质量与安全事故应急处置指挥部。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9.5.2    承包人应对施工现场易发生重大事故的部位、环节进行监控，配备救援器材、设备， 并定期组织演练。</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9.5.3    工程开工前，承包人应根据本工程的特点制定施工现场施工质量与安全事故应急预案，并报发包人备案。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9.5.4    施工过程中发生事故时，发包人、承包人应立即启动应急预案。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9.5.5    事故调查处理由发包人按相关规定履行手续，承包人应配合。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9.6    水土保持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9.6.1    发包人应及时向承包人提供水土保持方案。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9.6.2    承包人在施工过程中，应遵守有关水土保持的法律法规和规章，履行合同约定的水土保持义务，并对其违反法律和合同约定义务所造成的水土流失灾害、人身伤害和财产损失负责。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9.6.3    承包人的水土保持措施计划，应满足技术标准和要求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约定的要求。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9.7    文明工地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9.7.1    发包人应按专用合同条款的约定，负责建立创建文明建设工地的组织机构，制定创建文明建设工地的规划和办法。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9.7.2    承包人应按创建文明建设工地的规划和办法，履行职责，承担相应责任。所需费用</w:t>
      </w:r>
      <w:r>
        <w:rPr>
          <w:rFonts w:hint="eastAsia" w:ascii="宋体" w:hAnsi="宋体" w:cs="宋体"/>
          <w:color w:val="auto"/>
          <w:sz w:val="24"/>
          <w:szCs w:val="24"/>
          <w:highlight w:val="none"/>
          <w:lang w:eastAsia="zh-CN"/>
        </w:rPr>
        <w:t xml:space="preserve">应包</w:t>
      </w:r>
      <w:r>
        <w:rPr>
          <w:rFonts w:hint="eastAsia" w:ascii="宋体" w:hAnsi="宋体" w:eastAsia="宋体" w:cs="宋体"/>
          <w:color w:val="auto"/>
          <w:sz w:val="24"/>
          <w:szCs w:val="24"/>
          <w:highlight w:val="none"/>
          <w:lang w:eastAsia="zh-CN"/>
        </w:rPr>
        <w:t xml:space="preserve">含在已标价工程量清单中。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9.8    防汛度汛</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9.8.1    发包人负责组织工程参建单位编制本工程的度汛方案和措施。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9.8.2    承包人应根据发包人编制的本工程度汛方案和措施，制定相应的度汛方案，报发包人批准后实施。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    进度计划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    合同进度计划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约定的内容和期限以及监理人的指示，编制详细的施工总进度计划及其说明提交监理人审批。监理人应在技术标准和要求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    合同进度计划的修订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不论何种原因造成工程的实际进度与第 10.1 款的合同进度计划不符时，承包人均应在 14 天内向监理人提交修订合同进度计划的申请报告，并附有关措施和相关资料，报监理人审批，监理人应在收到申请报告后的 14 天内批复。当监理人认为需要修订合同进度计划时，承包人应按监理人的指示，在 14 天内向监理人提交修订的合同进度计划，并附调整计划的相关资料，提交监理人审批。监理人应在收到进度计划后的 14 天内批复。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 11.3 款的约定办理；由于承包人原因造成施工进度延迟，应按第 11.5 款的约定办理。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    单位工程进度计划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监理人认为有必要时，承包人应按监理人指示的内容和期限，并根据合同进度计划的进度控制要求，编制单位工程进度计划，提交监理人审批。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    提交资金流估算表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承包人应在按第 10.1  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资金流估算表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参考格式</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金额单位</w:t>
      </w:r>
      <w:r/>
    </w:p>
    <w:tbl>
      <w:tblPr>
        <w:tblStyle w:val="1075"/>
        <w:tblW w:w="90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2"/>
        <w:gridCol w:w="427"/>
        <w:gridCol w:w="989"/>
        <w:gridCol w:w="1277"/>
        <w:gridCol w:w="1440"/>
        <w:gridCol w:w="936"/>
        <w:gridCol w:w="936"/>
        <w:gridCol w:w="796"/>
        <w:gridCol w:w="849"/>
        <w:gridCol w:w="998"/>
      </w:tblGrid>
      <w:tr>
        <w:trPr>
          <w:trHeight w:val="632"/>
        </w:trPr>
        <w:tc>
          <w:tcPr>
            <w:tcW w:w="432"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年</w:t>
            </w:r>
            <w:r/>
          </w:p>
        </w:tc>
        <w:tc>
          <w:tcPr>
            <w:tcW w:w="42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月</w:t>
            </w:r>
            <w:r/>
          </w:p>
        </w:tc>
        <w:tc>
          <w:tcPr>
            <w:tcW w:w="98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工程预付款</w:t>
            </w:r>
            <w:r/>
          </w:p>
        </w:tc>
        <w:tc>
          <w:tcPr>
            <w:tcW w:w="127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完成工作量付款</w:t>
            </w:r>
            <w:r/>
          </w:p>
        </w:tc>
        <w:tc>
          <w:tcPr>
            <w:tcW w:w="1440"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质量保证金扣留</w:t>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材料款扣除</w:t>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预付款扣还</w:t>
            </w:r>
            <w:r/>
          </w:p>
        </w:tc>
        <w:tc>
          <w:tcPr>
            <w:tcW w:w="79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其它</w:t>
            </w:r>
            <w:r/>
          </w:p>
        </w:tc>
        <w:tc>
          <w:tcPr>
            <w:tcW w:w="84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应收款</w:t>
            </w:r>
            <w:r/>
          </w:p>
        </w:tc>
        <w:tc>
          <w:tcPr>
            <w:tcW w:w="998"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累计应收款</w:t>
            </w:r>
            <w:r/>
          </w:p>
        </w:tc>
      </w:tr>
      <w:tr>
        <w:trPr>
          <w:trHeight w:val="320"/>
        </w:trPr>
        <w:tc>
          <w:tcPr>
            <w:tcW w:w="432"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42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8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127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1440"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79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84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98"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r>
      <w:tr>
        <w:trPr>
          <w:trHeight w:val="316"/>
        </w:trPr>
        <w:tc>
          <w:tcPr>
            <w:tcW w:w="432"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42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8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127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1440"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79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84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98"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r>
      <w:tr>
        <w:trPr>
          <w:trHeight w:val="320"/>
        </w:trPr>
        <w:tc>
          <w:tcPr>
            <w:tcW w:w="432"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42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8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1277"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1440"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3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796"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849"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c>
          <w:tcPr>
            <w:tcW w:w="998" w:type="dxa"/>
            <w:vAlign w:val="top"/>
            <w:textDirection w:val="lrTb"/>
            <w:noWrap w:val="false"/>
          </w:tcPr>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tc>
      </w:tr>
    </w:tbl>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开工和竣工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    开工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11.1.1  监理人应在开工日期 7 天前向承包人发出开工通知。监理人在发出开工通知前应获得发包人同意。工期自监理人发出的开工通知中载明的开工日期起计算。承包人应在开工日期后尽快施工。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11.1.3    若发包人未能按合同约定向承包人提供开工的必要条件，承包人有权要求延长工期。监理人应在收到承包人的书面要求后，按第 3.5 款的约定，与合同双方商定或确定增加的费用和延长的工期。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11.1.4    承包人在接到开工通知后 14 天内未按进度计划要求及时进场组织施工，监理人可通知承包人在接到通知后 7 天内提交一份说明其进场延误的书面报告，报送监理人。书面报告应说明不能及时进场的原因和补救措施，由此增加的费用和工期延误责任由承包人承担。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    竣工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承包人应在第 </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"1.1.4.3"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1.1.4.3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目约定的期限内完成合同工程。合同工程实际完工日期在合同工程完工证书中明确。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  发包人的工期延误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在履行合同过程中，由于发包人的下列原因造成工期延误的，承包人有权要求发包人延长期和（或）增加费用，并支付合理利润。需要修订合同进度计划的，按照第 10.2 款的约定办理。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（1）增加合同工作内容；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（2）改变合同中任何一项工作的质量要求或其他特性；</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（3）发包人迟延提供材料、工程设备或变更交货地点的；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（4）因发包人原因导致的暂停施工；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（5）提供图纸延误；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（6）未按合同约定及时支付预付款、进度款；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（7）发包人造成工期延误的其他原因。</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    异常恶劣的气候条件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11.4.1    当工程所在地发生危及施工安全的异常恶劣气候时，发包人和承包人应按本合同通用合同条款第 12 条的约定，及时采取暂停施工或部分暂停施工措施。异常恶劣气候条件解除后，承包人应及时安排复工。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11.4.2    异常恶劣气候条件造成的工期延误和工程损坏，应由发包人与承包人参照本合同通用合同条款第 21.3 款的约定协商处理。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11.4.3    本合同工程界定异常恶劣气候条件的范围在专用合同条款中约定。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  承包人的工期延误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11.6    工期提前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发包人要求提前完工的，双方协商一致后应签订提前完工协议，协议内容包括：</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1)提前的时间和修订后的进度计划；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2)承包人的赶工措施；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3)发包人为赶工提供的条件；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4)赶工费用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包括利润和奖金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  承包人暂停施工的责任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因下列暂停施工增加的费用和（或）工期延误由承包人承担：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（1）承包人违约引起的暂停施工；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（2）由于承包人原因为工程合理施工和安全保障所必需的暂停施工；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（3）承包人擅自暂停施工；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（4）承包人其他原因引起的暂停施工；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（5）专用合同条款约定由承包人承担的其他暂停施工。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    发包人暂停施工的责任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由于发包人原因引起的暂停施工造成工期延误的，承包人有权要求发包人延长工期和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增加费用，并支付合理利润。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属于下列任何一种情况引起的暂停施工，均为发包人的责任：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1)由于发包人违约引起的暂停施工；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2)由于不可抗力的自然或社会因素引起的暂停施工；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3)专用合同条款中约定的其它由于发包人原因引起的暂停施工。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监理人暂停施工指示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12.3.1  监理人认为有必要时，可向承包人作出暂停施工的指示，承包人应按监理人指示暂停施工。不论由于何种原因引起的暂停施工，暂停施工期间承包人应负责妥善保护工程并提供安全保障。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12.4  暂停施工后的复工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12.4.1  暂停施工后，监理人应与发包人和承包人协商，采取有效措施积极消除暂停施工的影响。当工程具备复工条件时，监理人应立即向承包人发出复工通知。承包人收到复工通知后，应在监理人指定的期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限内复工。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12.4.2  承包人无故拖延和拒绝复工的，由此增加的费用和工期延误由承包人承担；因发包人原因无法按时复工的，承包人有权要求发包人延长工期和（或）增加费用，并支付合理利润。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12.5  暂停施工持续 56 天以上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12.5.1  监理人发出暂停施工指示后 56 天内未向承包人发出复工通知，除了该项停工属于第 12.1 款的情况外，承包人可向监理人提交书面通知，要求监理人在收到书面通知后 28 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12.5.2  由于承包人责任引起的暂停施工，如承包人在收到监理人暂停施工指示后 56 天内不认真采取有效的复工措施，造成工期延误，可视为承包人违约，应按第 22.1 款的规定办理。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工程质量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  工程质量要求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13.1.1  工程质量验收按合同约定验收标准执行。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13.1.2  因承包人原因造成工程质量达不到合同约定验收标准的，监理人有权要求承包人返工直至符合合同要求为止，由此造成的费用增加和（或）工期延误由承包人承担。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13.1.3  因发包人原因造成工程质量达不到合同约定验收标准的，发包人应承担由于承包人返工造成的费用增加和（或）工期延误，并支付承包人合理利润。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    承包人的质量管理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13.2.1    承包人应在施工场地设置专门的质量检查机构，配备专职质量检查人员，建立完善的质量检查制度。承包人应按技术标准和要求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约定的内容和期限，编制工程质量保证措施文件，包括质量检查机构的组织和岗位责任、质量检查人员的组成、质量检查程序和实施细则等，提交监理人审批。监理人应在技术标准和要求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约定的期限内批复承包人。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13.2.2  承包人应加强对施工人员的质量教育和技术培训，定期考核施工人员的劳动技能，严格执行规范和操作规程。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  承包人的质量检查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承包人应按合同约定对材料、工程设备以及工程的所有部位及其施工工艺进行全过程的质量检查和检验，并作详细记录，编制工程质量报表，报送监理人审查。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监理人的质量检查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13.5  工程隐蔽部位覆盖前的检查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13.5.1  通知监理人检查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13.5.2  监理人未到场检查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13.5.3  监理人重新检查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13.5.4  承包人私自覆盖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承包人未通知监理人到场检查，私自将工程隐蔽部位覆盖的，监理人有权指示承包人钻孔探测或揭开检查，由此增加的费用和（或）工期延误由承包人承担。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13.6  清除不合格工程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13.6.2  由于发包人提供的材料或工程设备不合格造成的工程不合格，需要承包人采取措施补救的，发包人应承担由此增加的费用和（或）工期延误，并支付承包人合理利润。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    质量评定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13.7.1    发包人应组织承包人进行工程项目划分，并确定单位工程、主要分部工程、重要隐蔽单元工程和关键部位单元工程。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13.7.2    工程实施过程中，单位工程、主要分部工程、重要隐蔽单元工程和关键部位单元工程的项目划分需要调整时，承包人应报发包人确认。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13.7.3    承包人应在单元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工程质量自评合格后，报监理人核定质量等级并签证认可。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13.7.5    承包人应在分部工程质量自评合格后，报监理人复核和发包人认定。发包人负责按有关规定完成分部工程质量结论报工程质量监督机构核备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核定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手续。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13.7.6    承包人应在单位工程质量自评合格后，报监理人复核和发包人认定。发包人负责按有关规定完成单位工程质量结论报工程质量监督机构核定手续。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13.7.7    除专用合同条款另有约定外，工程质量等级分为合格和优良，应分别达到约定的标准。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13.8    质量事故处理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13.8.1    发生质量事故时，承包人应及时向发包人和监理人报告。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13.8.2    质量事故调查处理由发包人按相关规定履行手续，承包人应配合。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13.8.3    承包人应对质量缺陷进行备案。发包人委托监理人对质量缺陷备案情况进行监督检查并履行相关手续。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13.8.4    除专用合同条款另有约定外，工程竣工验收时，发包人负责向竣工验收委员会汇报并提交历次质量缺陷处理的备案资料。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    试验和检验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材料、工程设备和工程的试验和检验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14.1.2  监理人未按合同约定派员参加试验和检验的，除监理人另有指示外，承包人可自行试验和检验，并应立即将试验和检验结果报送监理人，监理人应签字确认。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14.1.4    承包人应按相关规定和标准对水泥、钢材等原材料与中间产品质量进行检验，并报监理人复核。</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Fonts w:hint="eastAsia" w:ascii="宋体" w:hAnsi="宋体" w:cs="宋体"/>
          <w:color w:val="auto"/>
          <w:sz w:val="24"/>
          <w:szCs w:val="24"/>
          <w:highlight w:val="none"/>
          <w:lang w:eastAsia="zh-CN"/>
        </w:rPr>
        <w:t xml:space="preserve">做好</w:t>
      </w:r>
      <w:r>
        <w:rPr>
          <w:rFonts w:hint="eastAsia" w:ascii="宋体" w:hAnsi="宋体" w:eastAsia="宋体" w:cs="宋体"/>
          <w:color w:val="auto"/>
          <w:sz w:val="24"/>
          <w:szCs w:val="24"/>
          <w:highlight w:val="none"/>
          <w:lang w:eastAsia="zh-CN"/>
        </w:rPr>
        <w:t xml:space="preserve">记录，并进行妥善处理。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14.1.6    对专用合同条款约定的试块、试件及有关材料，监理人实行见证取样。见证取样资料由承包人制备，记录应真实齐全，监理人、承包人等参与见证取样人员均应在相关文件上签字。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14.2  现场材料试验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14.2.1  承包人根据合同约定或监理人指示进行的现场材料试验，应由承包人提供试验场所、试验人员、试验设备器材以及其他必要的试验条件。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14.2.2  监理人在必要时可以使用承包人的试验场所、试验设备器材以及其他试验条件，进行以工程质量检查为目的的复核性材料试验，承包人应予以协助。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14.3  现场工艺试验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    变更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变更的范围和内容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在履行合同中发生以下情形之一，应按照本款规定进行变更。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1)取消合同中任何一项工作，但被取消的工作不能转由发包人或其它人实施；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2)改变合同中任何一项工作的质量或其它特性；</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3)改变合同工程的基线、标高、位置或尺寸；</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4)改变合同中任何一项工作的施工时间或改变已批准的施工工艺或顺序；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为完成工程需要追加的额外工作；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增加或减少专用合同条款中约定的关键项目工程量超过其工程总量的一定数量百分比。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上述第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cs="宋体"/>
          <w:color w:val="auto"/>
          <w:sz w:val="24"/>
          <w:szCs w:val="24"/>
          <w:highlight w:val="none"/>
          <w:lang w:eastAsia="zh-CN"/>
        </w:rPr>
        <w:t xml:space="preserve">)项</w:t>
      </w:r>
      <w:r>
        <w:rPr>
          <w:rFonts w:hint="eastAsia" w:ascii="宋体" w:hAnsi="宋体" w:eastAsia="宋体" w:cs="宋体"/>
          <w:color w:val="auto"/>
          <w:sz w:val="24"/>
          <w:szCs w:val="24"/>
          <w:highlight w:val="none"/>
          <w:lang w:eastAsia="zh-CN"/>
        </w:rPr>
        <w:t xml:space="preserve">目的变更内容引起工程施工组织和进度计划发生实质性变动和影响其原定的价格时，才予调整该项目的单价。第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目情形下单价调整方式在专用合同条款中约定。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  变更权</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在履行合同过程中，经发包人同意，监理人可按第 15.3  款约定的变更程序向承包人作出变更指示，承包人应遵照执行。没有监理人的变更指示，承包人不得擅自变更。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  变更程序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15.3.1  变更的提出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（2）在合同履行过程中，发生第 15.1 款约定情形的，监理人应按照第 15.3.3 项约定向承包人发出变更指示。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15.3.2  变更估价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（1）除专用合同条款对期限另有约定外，承包人应在收到变更指示或变更意向书后的 14 天内，向监理人提交变更报价书，报价内容应根据第 15.4  款约定的估价原则，详细开列变更工作的价格组成及其依据，并附必要的施工方法说明和有关图纸。</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（2）变更工作影响工期的，承包人应提出调整工期的具体细节。监理人认为有必要时，可要求承包人提交要求提前或延长工期的施工进度计划及相应施工措施等详细资料。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（3）除专用合同条款对期限另有约定外，监理人收到承包人变更报价书后的 14  天内，根据第 15.4款约定的估价原则，按照第 3.5 款商定或确定变更价格。</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15.3.3  变更指示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（1）变更指示只能由监理人发出。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（2）变更指示应说明变更的目的、范围、变更内容以及变更的工程量及其进度和技术要求，并附有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关图纸和文件。承包人收到变更指示后，应按变更指示进行变更工作。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15.4  变更的估价原则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除专用合同条款另有约定外，因变更引起的价格调整按照本款约定处理。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15.4.1  已标价工程量清单中有适用于变更工作的子目的，采用该子目的单价。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15.4.2  已标价工程量清单中无适用于变更工作的子目，但有类似子目的，可在合理范围内参照类似子目的单价，由监理人按第 3.5 款商定或确定变更工作的单价。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15.4.3  已标价工程量清单中无适用或类似子目的单价，可按照成本加利润的原则，由监理人按第 3.5款商定或确定变更工作的单价。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15.5  承包人的合理化建议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15.5.2  承包人提出的合理化建议降低了合同价格、缩短了工期或者提高了工程经济效益的，发包人可按国家有关规定在专用合同条款中约定给予奖励。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15.6  暂列金额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暂列金额只能按照监理人的指示使用，并对合同价格进行相应调整。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15.7  计日工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15.7.1  发包人认为有必要时，由监理人通知承包人以计日工方式实施变更的零星工作。其价款按列入已标价工程量清单中的计日工计价子目及其单价进行计算。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15.7.2  采用计日工计价的任何一项变更工作，应从暂列金额中支付，承包人应在该项变更的实施过程中，每天提交以下报表和有关凭证报送监理人审批：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（1）工作名称、内容和数量；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（2）投入该工作所有人员的姓名、工种、级别和耗用工时；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（3）投入该工作的材料类别和数量；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（4）投入该工作的施工设备型号、台数和耗用台时；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（5）监理人要求提交的其他资料和凭证。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15.7.3  计日工由承包人汇总后，按第 17.3.2 项的约定列入进度付款申请单，由监理人复核并经发包人同意后列入进度付款。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15.8    暂估价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15.8.3  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    价格调整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除专用合同条款另有约定外，因物价波动引起的价格调整按照本款约定处理。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    物价波动引起的价格调整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由于物价波动原因引起合同价格需要调整的，其价格调整方式在专用合同条款中约定。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16.1.1  采用价格指数调整价格差额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"16.1.1.1"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16.1.1.1</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价格调整公式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因人工、材料和设备等价格波动影响合同价格时，根据投标函附录中的价格指数和权重表约定的数据，按以下公式计算差额并调整合同价格。</w:t>
      </w:r>
      <w:r/>
    </w:p>
    <w:p>
      <w:pPr>
        <w:ind w:left="480" w:hanging="480"/>
        <w:jc w:val="center"/>
        <w:keepLines w:val="0"/>
        <w:keepNext w:val="0"/>
        <w:pageBreakBefore w:val="0"/>
        <w:spacing w:line="360" w:lineRule="auto"/>
        <w:widowControl/>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en-US"/>
        </w:rPr>
        <mc:AlternateContent>
          <mc:Choice Requires="wpg">
            <w:drawing>
              <wp:inline xmlns:wp="http://schemas.openxmlformats.org/drawingml/2006/wordprocessingDrawing" distT="0" distB="0" distL="0" distR="0">
                <wp:extent cx="3833495" cy="445770"/>
                <wp:effectExtent l="0" t="0" r="6985" b="11430"/>
                <wp:docPr id="3" name="IM 8"/>
                <wp:cNvGraphicFramePr/>
                <a:graphic xmlns:a="http://schemas.openxmlformats.org/drawingml/2006/main">
                  <a:graphicData uri="http://schemas.openxmlformats.org/drawingml/2006/picture">
                    <pic:pic xmlns:pic="http://schemas.openxmlformats.org/drawingml/2006/picture">
                      <pic:nvPicPr>
                        <pic:cNvPr id="3" name="IM 8"/>
                        <pic:cNvPicPr/>
                        <pic:nvPr/>
                      </pic:nvPicPr>
                      <pic:blipFill>
                        <a:blip r:embed="rId15"/>
                        <a:stretch/>
                      </pic:blipFill>
                      <pic:spPr bwMode="auto">
                        <a:xfrm>
                          <a:off x="0" y="0"/>
                          <a:ext cx="3833772" cy="4463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1.8pt;height:35.1pt;mso-wrap-distance-left:0.0pt;mso-wrap-distance-top:0.0pt;mso-wrap-distance-right:0.0pt;mso-wrap-distance-bottom:0.0pt;" stroked="false">
                <v:path textboxrect="0,0,0,0"/>
                <v:imagedata r:id="rId15" o:title=""/>
              </v:shape>
            </w:pict>
          </mc:Fallback>
        </mc:AlternateConten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式中： △P --  需调整的价格差额；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P0  --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  定值权重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即不调部分的权重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B1; B2  ;B3  ·····Bn  --  各可调因子的变值权重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即可调部分的权重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为各可调因子在投标函投标总报价中所占的比例；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Ft1  ;Ft2  ;Ft3  ·····Ftn  --  各可调因子的现行价格指数，指第 17.3.3 项、第 17.5.2 项和第 17.6.2项约定的付款证书相关周期最后一天的前 42 天的各可调因子的价格指数；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Fo1 ; Fo2;  Fo3  ·····Fon   --  各可调因子的基本价格指数，指基准日期的各可调因子的价格指数。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"16.1.1.2"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16.1.1.2</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暂时确定调整差额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在计算调整差额时得不到现行价格指数的，可暂用上一次价格指数计算，并在以后的付款中再按实际价格指数进行调整。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"16.1.1.3"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16.1.1.3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权重的调整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按第 15.1  款约定的变更导致原定合同中的权重不合理时，由监理人与承包人和发包人协商后进行调整。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"16.1.1.4"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16.1.1.4</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承包人工期延误后的价格调整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由于承包人原因未在约定的工期内竣工的，则对原约定竣工日期后继续施工的工程，在使用第 </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"16.1.1.1"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16.1.1.1</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目价格调整公式时，应采用原约定竣工日期与实际竣工日期的两个价格指数中较低的一个作为现行价格指数。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16.1.2    采用造价信息调整价格差额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施工期内，因人工、材料、设备和机械台班价格波动影响合同价格时，人工、机械使用费按照国家或省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自治区、直辖市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建设行政管理部门、行业建设管理部门或其授权的工程造价管理机构发布的人工成本信息、机械台班单价或机械使用费系数进行调整；需要进行价格调整的材料，其单价和采购</w:t>
      </w:r>
      <w:r>
        <w:rPr>
          <w:rFonts w:hint="eastAsia" w:ascii="宋体" w:hAnsi="宋体" w:cs="宋体"/>
          <w:color w:val="auto"/>
          <w:sz w:val="24"/>
          <w:szCs w:val="24"/>
          <w:highlight w:val="none"/>
          <w:lang w:eastAsia="zh-CN"/>
        </w:rPr>
        <w:t xml:space="preserve">数量</w:t>
      </w:r>
      <w:r>
        <w:rPr>
          <w:rFonts w:hint="eastAsia" w:ascii="宋体" w:hAnsi="宋体" w:eastAsia="宋体" w:cs="宋体"/>
          <w:color w:val="auto"/>
          <w:sz w:val="24"/>
          <w:szCs w:val="24"/>
          <w:highlight w:val="none"/>
          <w:lang w:eastAsia="zh-CN"/>
        </w:rPr>
        <w:t xml:space="preserve">应由监理人复核，监理人确认需调整的材料单价及数量，作为调整工程合同价格差额的依据。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工程造价信息的来源以及价格调整的项目和系数在专用合同条款中约定。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16.2  法律变化引起的价格调整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在基准日后，因法律变化导致承包人在合同履行中所需要的工程费用发生除第 16.1  款约定以外的增减时，监理人应根据法律、国家或省、自治区、直辖市有关部门的规定，按第 3.5 款商定或确定需调整的合同价款。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    计量与支付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    计量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17.1.1  计量单位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计量采用国家法定的计量单位。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17.1.2    计量方法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结算工程量应按工程量清单中约定的方法计量。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17.1.3  计量周期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除专用合同条款另有约定外，单价子目已完成工程量按月计量，总价子目的计量周期按批准的支付分解报告确定。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17.1.4  单价子目的计量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（1）已标价工程量清单中的单价子目工程量为估算工程量。结算工程量是承包人实际完成的，并按合同约定的计量方法进行计量的工程量。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（2）承包人对已完成的工程进行计量，向监理人提交进度付款申请单、已完成工程量报表和有关计量资料。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（4）监理人认为有必要时，可通知承包人共同进行联合测量、计量，承包人应遵照执行。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（5）承包人完成工程量清单中每个子目的工程量后，监理人应要求承包人派员共同对每个子目的历次计量报表进行汇总，以核实最终结算工程量。监理人可要求承包人提供补充计量资料，以确定最后一</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次进度付款的准确工程量。承包人未按监理人要求派员参加的，监理人最终核实的工程量视为承包人完成该子目的准确工程量。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17.1.5    总价子目的计量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总价子目的分解和计量按照下述约定进行。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1)总价子目的计量和支付应以总价为基础，不因第 16.1 款中的因素而进行调整。承包人实际完成的工程量，是进行工程目标管理和控制进度支付的依据。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2)承包人应按工程量清单的要求对总价子目进行分解，并在签订协议书后的 28 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3)监理人对承包人提交的上述资料进行复核，以确定分阶段实际完成的工程量和工程形象目标。对其有异议的，可要求承包人按第 8.2 款约定进行共同复核和抽样复测。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4)除按照第 15 条约定的变更外，总价子目的工程量是承包人用于结算的最终工程量。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    预付款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17.2.1    预付款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17.2.2    预付款保函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担保</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2)工程材料预付款的担保在专用合同条款中约定。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3)预付款担保的担保金额可根据预付款扣回的金额相应递减。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17.2.3    预付款的扣回与还清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  工程进度付款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17.3.1  付款周期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付款周期同计量周期。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17.3.2  进度付款申请单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（1）截至本次付款周期末已实施工程的价款；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（2）根据第 15 条应增加和扣减的变更金额；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（3）根据第 23 条应增加和扣减的索赔金额；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（4）根据第 17.2 款约定应支付的预付款和扣减的返还预付款；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（5）根据第 17.4.1 项约定应扣减的质量保证金；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（6）根据合同应增加和扣减的其他金额。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17.3.3  进度付款证书和支付时间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（2）发包人应在监理人收到进度付款申请单后的 28 天内，将进度应付款支付给承包人。发包人不按期支付的，按专用合同条款的约定支付逾期付款违约金。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（3）监理人出具进度付款证书，不应视为监理人已同意、批准或接受了承包人完成的该部分工作。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（4）进度付款涉及政府投资资金的，按照国库集中支付等国家相关规定和专用合同条款的约定办理。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17.3.4  工程进度付款的修正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    质量保证金：扣留的质量保证金总额为结算审定价的 3%，质保期结束后退还，退还时不计利息。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17.5    竣工结算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完工结算</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17.5.1    竣工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付款申请单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1)承包人应在合同工程完工证书颁发后 28 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2)监理人对完工付款申请单有异议的，有权要求承包人进行修正和提供补充资料。经监理人和承包人协商后，由承包人向监理人提交修正后的完工付款申请单。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17.5.2    竣工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付款证书及支付时间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1)监理人在收到承包人提交的完工付款申请单后的 14 天内完成核查，提出发包人到期应支付给承包人的价款送发包人审核并抄送承包人。发包人应在收到后 14 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2)发包人应在监理人出具完工付款证书后的 14 天内，将应支付款支付给承包人。发包人不按期支付的，按第 17.3.3(2)目的约定，将逾期付款违约金支付给承包人。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3)承包人对发包人签认的完工付款证书有异议的，发包人可出具完工付款申请单中承包人已同意部分的临时付款证书。存在争议的部分，按第 24 条的约定办理。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4)完工付款涉及政府投资资金的，按第 17.3.3(4)目的约定办理。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17.6    最终结清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17.6.1    最终结清申请单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1)工程质量保修责任终止证书签发后，承包人应按监理人批准的格式提交最终结清申请单。提交最终结清申请单的份数在专用合同条款中约定。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2)发包人对最终结清申请单内容有异议的，有权要求承包人进行修正和提供补充资料，由承包人向监理人提交修正后的最终结清申请单。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17.6.2  最终结清证书和支付时间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（1）监理人收到承包人提交的最终结清申请单后的 14 天内，提出发包人应支付给承包人的价款送发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（2）发包人应在监理人出具最终结清证书后的 14 天内，将应支付款支付给承包人。发包人不按期支付的，按第 17.3.3（2）目的约定，将逾期付款违约金支付给承包人。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（3）承包人对发包人签认的最终结清证书有异议的，按第 24 条的约定办理。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（4）最终结清付款涉及政府投资资金的，按第 17.3.3  (4)目的约定办理。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17.7    竣工财务决算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发包人负责编制本工程项目竣工财务决算，承包人应按专用合同条款的约定提供竣工财务决算编制所需的相关材料。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17.8    竣工审计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发包人负责完成本工程竣工审计手续，承包人应完成相关配合工作。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    竣工验收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验收</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验收工作分类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竣工验收指承包人完成了全部合同工作后，发包人按合同要求进行的验收。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18.1.2  国家验收是政府有关部门根据法律、规范、规程和政策要求，针对发包人全面组织实施的整个工程正式交付投运前的验收。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18.1.3  需要进行国家验收的，竣工验收是国家验收的一部分。竣工验收所采用的各项验收和评定标准应符合国家验收标准。发包人和承包人为竣工验收提供的各项竣工验收资料应符合国家验收的要求。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    分部工程验收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18.2.1    分部工程具备验收条件时，承包人应向发包人提交验收申请报告，发包人应在收到验收申请报告之日起 10 个工作日内决定是否同意进行验收。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18.2.2    除专用合同条款另有约定外，监理人主持分部工程验收，承包人应派符合条件的代表参加验收工作组。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18.2.3    分部工程验收通过后，发包人向承包人发送分部工程验收鉴定书。承包人应及时完成分部工程验收鉴定书载明应由承包人处理的遗留问题。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单位工程验收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18.3.1    单位工程具备验收条件时，承包人应向发包人提交验收申请报告，发包人应在收到验收申请报告之日起 10 个工作日内决定是否同意进行验收。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18.3.2    发包人主持单位工程验收，承包人应派符合条件的代表参加验收工作组。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18.3.3    单位工程验收通过后，发包人向承包人发送单位工程验收鉴定书。承包人应及时完成单位工程验收鉴定书载明应由承包人处理的遗留问题。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18.3.4    需提前投入使用的单位工程在专用合同条款中明确。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18.3.5  除专用合同条款另有约定外，经验收合格工程的实际竣工日期，以提交竣工验收申请报告的日期为准，并在工程接收证书中写明。</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18.3.6  发包人在收到承包人竣工验收申请报告 56 天后未进行验收的，视为验收合格，实际竣工日期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以提交竣工验收申请报告的日期为准，但发包人由于不可抗力不能进行验收的除外。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    合同工程完工验收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18.4.1    合同工程具备验收条件时，承包人应向发包人提交验收申请报告，发包人应在收到验收申请报告之日起 20 个工作日内决定是否同意进行验收。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18.4.2    发包人主持合同工程完工验收，承包人应派代表参加验收工作组。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18.4.3    合同工程完工验收通过后，发包人向承包人发送合同工程完工验收鉴定书。承包人应及时完成合同工程完工验收鉴定书载明应由承包人处理的遗留问题。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18.4.4    合同工程完工验收通过后，发包人与承包人应在 30 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 30 个工作日内向承包人颁发合同工程完工证书。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    阶段验收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18.5.2    承包人应及时完成阶段验收鉴定书载明应由承包人处理的遗留问题。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    专项验收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18.6.1    发包人负责提出专项验收申请报告。承包人应按专项验收的相关规定参加专项验收。专项验收的具体类别在专用合同条款中约定。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18.6.2    承包人应及时完成专项验收成果性文件载明应由承包人处理的遗留问题。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    竣工验收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18.7.1    申请竣工验收前，发包人组织竣工验收自查，承包人应派代表参加。</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18.7.2    竣工验收分为竣工技术预验收和竣工验收两个阶段。发包人应通知承包人派代表参加技术预验收和竣工验收。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18.7.3    专用合同条款约定工程需要进行技术鉴定的，承包人应提交有关资料并完成配合工作。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18.7.4    竣工验收需要进行质量检测的，所需费用由发包人承担，但因承包人原因造成质量不合格的除外。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18.7.5    工程质量保修期满以及竣工验收遗留问题和尾工处理完成并通过验收后，发包人负责将处理情况和验收成果报送竣工验收主持单位，申请领取工程竣工证书，并发送承包人。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    施工期运行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18.8.1    施工期运行是指合同工程尚未全部完工，其中某单位工程或部分工程已完工，需要投入施工期运行的，经发包人按第 18.2 款或第 18.3 款的约定验收合格，证明能确保安全后，才能在施工期投入运行。需要在施工期运行的单位工程或部分工程在专用合同条款中约定。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18.8.2    在施工期运行中发现工程或工程设备损坏或存在缺陷的，由承包人按第 19.2 款约定进行修复。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    试运行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18.9.1    除专用合同条款另有约定外，承包人应按规定进行工程及工程设备试运行，负责提供试运行所需的人员、器材和必要的条件，并承担全部试运行费用。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竣工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清场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18.10.1    工程项目竣工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清场的工作范围和内容在技术标准和要求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18.10.2    承包人未按监理人的要求恢复临时占地，或者场地清理未达到合同约定的，发包人有权委托其它人恢复或清理，所发生的金额从拟支付给承包人的款项中扣除。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施工队伍的撤离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合同工程完工证书颁发后的 56  天内，除了经监理人同意需在缺陷责任期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内继续工作和使用的人员、施工设备和临时工程外，其余的人员、施工设备和临时工程均应撤离施工场地或拆除。除合同另有约定外，缺陷责任期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满时，承包人的人员和施工设备应全部撤离施工场地。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    缺陷责任与保修责任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    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的起算时间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从工程通过合同工程完工验收后开始计算。在合同工程完工验收前，已经发包人提前验收的单位工程或部分工程，若未投入使用，其缺陷责任期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亦从工程通过合同工程完工验收后开始计算；若已投入使用，其缺陷责任期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从通过单位工程或部分工程投入使用验收后开始计算。缺陷责任期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的期限在专用合同条款中约定。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  缺陷责任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19.2.1  承包人应在缺陷责任期内对已交付使用的工程承担缺陷责任。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19.2.4  承包人不能在合理时间内修复缺陷的，发包人可自行修复或委托其他人修复，所需费用和利润的承担，按第 19.2.3 项约定办理。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19.3  缺陷责任期的延长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19.4  进一步试验和试运行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任何一项缺陷或损坏修复后，经检查证明其影响了工程或工程设备的使用性能，承包人应重新进行合同约定的试验和试运行，试验和试运行的全部费用应由责任方承担。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19.5  承包人的进入权</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缺陷责任期内承包人为缺陷修复工作需要，有权进入工程现场，但应遵守发包人的保安和保密规定。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19.6    缺陷责任期终止证书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工程质量保修责任终止证书</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合同工程完工验收或投入使用验收后，发包人与承包人应办理工程交接手续，承包人应向发包人递交工程质量保修书。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满后 30 个工作日内，发包人应向承包人颁发工程质量保修责任终止证书，并退还剩余的质量保证金，但保修责任范围内的质量缺陷未处理完成的应除外。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19.7  保修责任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    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  工程保险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  人员工伤事故的保险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20.2.1  承包人员工伤事故的保险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承包人应依照有关法律规定参加工伤保险，为其履行合同所雇佣的全部人员，缴纳工伤保险费，并要求其分包人也进行此项保险。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20.2.2  发包人员工伤事故的保险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发包人应依照有关法律规定参加工伤保险，为其现场机构雇佣的全部人员，缴纳工伤保险费，并要求其监理人也进行此项保险。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20.3  人身意外伤害险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20.3.1  发包人应在整个施工期间为其现场机构雇用的全部人员，投保人身意外伤害险，缴纳保险费，并要求其监理人也进行此项保险。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20.3.2  承包人应在整个施工期间为其现场机构雇用的全部人员，投保人身意外伤害险，缴纳保险费，并要求其分包人也进行此项保险。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20.4  第三者责任险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20.4.2  在缺陷责任期终止证书颁发前，承包人应以承包人和发包人的共同名义，投保第 20.4.1 项约定的第三者责任险，其保险费率、保险金额等有关内容在专用合同条款中约定。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20.5  其他保险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除专用合同条款另有约定外，承包人应为其施工设备、进场的材料和工程设备等办理保险。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20.6    对各项保险的一般要求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20.6.1  保险凭证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承包人应在专用合同条款约定的期限内向发包人提交各项保险生效的证据和保险单副本，保险单必须与专用合同条款约定的条件保持一致。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20.6.2  保险合同条款的变动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承包人需要变动保险合同条款时，应事先征得发包人同意，并通知监理人。保险人作出变动的，承包人应在收到保险人通知后立即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通知发包人和监理人。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20.6.3  持续保险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承包人应与保险人保持联系，使保险人能够随时了解工程实施中的变动，并确保按保险合同条款要求持续保险。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20.6.4    保险金不足以补偿损失时，应由承包人和发包人各自负责补偿的范围和金额在专用合同条款中约定。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20.6.5  未按约定投保的补救</w:t>
      </w:r>
      <w:r/>
    </w:p>
    <w:p>
      <w:pPr>
        <w:ind w:firstLine="420"/>
        <w:jc w:val="left"/>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（1）由于负有投保义务的一方当事人未按合同约定办理保险，或未能使保险持续有效的，另一方当事人可代为办理，所需费用由对方当事人承担。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（2）由于负有投保义务的一方当事人未按合同约定办理某项保险，导致受益人未能得到保险人的赔偿，原应从该项保险得到的保险金应由负有投保义务的一方当事人支付。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20.6.6  报告义务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当保险事故发生时，投保人应按照保险单规定的条件和期限及时向保险人报告。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20.7    风险责任的转移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工程通过合同工程完工验收并移交给发包人后，原由承包人应承担的风险责任，以及保险的责任、权利和义务同时转移给发包人，但承包人在缺陷责任期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前造成损失和损坏情形除外。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不可抗力</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  不可抗力的确认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21.1.2  不可抗力发生后，发包人和承包人应及时认真统计所造成的损失，收集不可抗力造成损失的证据。合同双方对是否属于不可抗力或其损失的意见不一致的，由监理人按第 3.5 款商定或确定。发生争议时，按第 24 条的约定办理。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  不可抗力的通知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21.2.1  合同一方当事人遇到不可抗力事件，使其履行合同义务受到阻碍时，应立即通知合同另一方当事人和监理人，书面说明不可抗力和受阻碍的详细情况，并提供必要的证明。</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21.2.2  如不可抗力持续发生，合同一方当事人应及时向合同另一方当事人和监理人提交中间报告，说明不可抗力和履行合同受阻的情况，并于不可抗力事件结束后 28 天内提交最终报告及有关资料。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  不可抗力后果及其处理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21.3.1  不可抗力造成损害的责任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除专用合同条款另有约定外，不可抗力导致的人员伤亡、财产损失、费用增加和（或）工期延误等后果，由合同双方按以下原则承担：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（1）永久工程，包括已运至施工场地的材料和工程设备的损害，以及因工程损害造成的第三者人员伤亡和财产损失由发包人承担；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（2）承包人设备的损坏由承包人承担；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（3）发包人和承包人各自承担其人员伤亡和其他财产损失及其相关费用；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（4）承包人的停工损失由承包人承担，但停工期间应监理人要求照管工程和清理、修复工程的金额由发包人承担；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（5）不能按期竣工的，应合理延长工期，承包人不需支付逾期竣工违约金。发包人要求赶工的，承包人应采取赶工措施，赶工费用由发包人承担。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21.3.2  延迟履行期间发生的不可抗力</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合同一方当事人延迟履行，在延迟履行期间发生不可抗力的，不免除其责任。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21.3.3  避免和减少不可抗力损失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不可抗力发生后，发包人和承包人均应采取措施尽量避免和减少损失的扩大，任何一方没有采取有效</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措施导致损失扩大的，应对扩大的损失承担责任。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21.3.4  因不可抗力解除合同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合同一方当事人因不可抗力不能履行合同的，应当及时通知对方解除合同。合同解除后，承包人应按照第22.2.5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    违约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    承包人违约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22.1.1    承包人违约的情形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在履行合同过程中发生的下列情况属承包人违约：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1)承包人违反第 1.8 款或第4.3 款的约定，私自将合同的全部或部分权利转让给其他人，或私自将合同的全部或部分义务转移给其他人；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2)承包人违反第 5.3 款或第 6.4 款的约定，未经监理人批准，私自将已按合同约定进入施工场地的施工设备、临时设施或材料撤离施工场地；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3)承包人违反第 5.4 款的约定使用了不合格材料或工程设备，工程质量达不到标准要求，又拒绝清除不合格工程；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4)承包人未能按合同进度计划及时完成合同约定的工作，已造成或预期造成工期延误；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承包人在缺陷责任期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内，未能对合同工程完工验收鉴定书所列的缺陷清单的内容或缺陷责任期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内发生的缺陷进行修复，而又拒绝按监理人指示再进行修补；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承包人无法继续履行或明确表示不履行或实质上已停止履行合同；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lang w:eastAsia="zh-CN"/>
        </w:rPr>
        <w:t xml:space="preserve">承包人不按合同约定履行义务的其它情况。</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22.1.2  对承包人违约的处理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（1）承包人发生第 22.1.1（6）目约定的违约情况时，发包人可通知承包人立即解除合同，并按有关法律处理。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（2）承包人发生除第 22.1.1（6）目约定以外的其他违约情况时，监理人可向承包人发出整改通知，要求其在指定的期限内改正。承包人应承担其违约所引起的费用增加和（或）工期延误。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（3）经检查证明承包人已采取了有效措施纠正违约行为，具备复工条件的，可由监理人签发复工通知复工。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22.1.3  承包人违约解除合同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22.1.4  合同解除后的估价、付款和结清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（1）合同解除后，监理人按第 3.5 款商定或确定承包人实际完成工作的价值，以及承包人已提供的材料、施工设备、工程设备和临时工程等的价值。</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（2）合同解除后，发包人应暂停对承包人的一切付款，查清各项付款和已扣款金额，包括承包人应支付的违约金。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（3）合同解除后，发包人应按第 23.4 款的约定向承包人索赔由于解除合同给发包人造成的损失。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（4）合同双方确认上述往来款项后，出具最终结清付款证书，结清全部合同款项。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（5）发包人和承包人未能就解除合同后的结清达成一致而形成争议的，按第 24 条的约定办理。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22.1.5  协议利益的转让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22.1.6  紧急情况下无能力或不愿进行抢救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  发包人违约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22.2.1  发包人违约的情形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在履行合同过程中发生的下列情形，属发包人违约：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（1）发包人未能按合同约定支付预付款或合同价款，或拖延、拒绝批准付款申请和支付凭证，导致付款延误的；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（2）发包人原因造成停工的；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（3）监理人无正当理由没有在约定期限内发出复工指示，导致承包人无法复工的；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（4）发包人无法继续履行或明确表示不履行或实质上已停止履行合同的；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（5）发包人不履行合同约定其他义务的。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22.2.2  承包人有权暂停施工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22.2.3  发包人违约解除合同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（1）发生第 22.2.1（4）目的违约情况时，承包人可书面通知发包人解除合同。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（2）承包人按 22.2.2 项暂停施工 28 天后，发包人仍不纠正违约行为的，承包人可向发包人发出解除合同通知。但承包人的这一行动不免除发包人承担的违约责任，也不影响承包人根据合同约定享有的索赔权利。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22.2.4  解除合同后的付款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因发包人违约解除合同的，发包人应在解除合同后 28 天内向承包人支付下列金额，承包人应在此期限内及时向发包人提交要求支付下列金额的有关资料和凭证：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（1）合同解除日以前所完成工作的价款；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（2）承包人为该工程施工订购并已付款的材料、工程设备和其他物品的金额。发包人付还后，该材料、工程设备和其他物品归发包人所有；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（3）承包人为完成工程所发生的，而发包人未支付的金额；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（4）承包人撤离施工场地以及遣散承包人人员的金额；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（5）由于解除合同应赔偿的承包人损失；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（6）按合同约定在合同解除日前应支付给承包人的其他金额。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发包人应按本项约定支付上述金额并退还质量保证金和履约担保，但有权要求承包人支付应偿还给发包人的各项金额。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22.2.5  解除合同后的承包人撤离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因发包人违约而解除合同后，承包人应妥善做好已竣工工程和已购材料、设备的保护和移交工作，按发包人要求将承包人设备和人员撤出施工场地。承包人撤出施工场地应遵守第 18.7.1 项的约定，发包人应为承包人撤出提供必要条件。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22.3  第三人造成的违约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在履行合同过程中，一方当事人因第三人的原因造成违约的，应当向对方当事人承担违约责任。一方当事人和第三人之间的纠纷，依照法律规定或者按照约定解决。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    索赔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23.1  承包人索赔的提出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根据合同约定，承包人认为有权得到追加付款和（或）延长工期的，应按以下程序向发包人提出索赔：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（2）承包人应在发出索赔意向通知书后 28 天内，向监理人正式递交索赔通知书。索赔通知书应详细说明索赔理由以及要求追加的付款金额和（或）延长的工期，并附必要的记录和证明材料；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（3）索赔事件具有连续影响的，承包人应按合理时间间隔继续递交延续索赔通知，说明连续影响的实际情况和记录，列出累计的追加付款金额和（或）工期延长天数；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（4）在索赔事件影响结束后的 28 天内，承包人应向监理人递交最终索赔通知书，说明最终要求索赔的追加付款金额和延长的工期，并附必要的记录和证明材料。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  承包人索赔处理程序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（1）监理人收到承包人提交的索赔通知书后，应及时审查索赔通知书的内容、查验承包人的记录和证明材料，必要时监理人可要求承包人提交全部原始记录副本。</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（2）监理人应按第 3.5 款商定或确定追加的付款和（或）延长的工期，并在收到上述索赔通知书或有关索赔的进一步证明材料后的 42 天内，将索赔处理结果答复承包人。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（3）承包人接受索赔处理结果的，发包人应在作出索赔处理结果答复后 28 天内完成赔付。承包人不接受索赔处理结果的，按第 24 条的约定办理。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23.3    承包人提出索赔的期限</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23.3.1    承包人按第 17.5 款的约定接受了完工付款证书后，应被认为已无权再提出在合同工程完工证书颁发前所发生的任何索赔。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23.3.2    承包人按第 17.6 款的约定提交的最终结清申请单中，只限于提出合同工程完工证书颁发后发生的索赔。提出索赔的期限自接受最终结清证书时终止。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23.4    发包人的索赔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23.4.1  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23.4.2  监理人按第 3.5 款商定或确定发包人从承包人处得到赔付的金额和（或）缺陷责任期的延长期。承包人应付给发包人的金额可从拟支付给承包人的合同价款中扣除，或由承包人以其他方式支付给发包人。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23.4.3    承包人对监理人按第 23.4.1 项发出的索赔书面通知内容持异议时，应在收到书面通知后的 14天内，将持有异议的书面报告及其证明材料提交监理人。监理人应在收到承包人书面报告后的 14 天内，将异议的处理意见通知承包人，并按第 23.4.2 项的约定执行赔付。若承包人不接受监理人的索赔处理意见，可按本合同第 24 条的规定办理。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    争议的解决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  争议的解决方式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（1）向约定的仲裁委员会申请仲裁；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（2）向有管辖权的人民法院提起诉讼。</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24.2  友好解决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在提请争议评审、仲裁或者诉讼前，以及在争议评审、仲裁或诉讼过程中，发包人和承包人均可共同努力友好协商解决争议。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  争议评审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24.3.1  采用争议评审的，发包人和承包人应在开工日后的 28 天内或在争议发生后，协商成立争议评审组。争议评审组由有合同管理和工程实践经验的专家组成。</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24.3.2  合同双方的争议，应首先由申请人向争议评审组提交一份详细的评审申请报告，并附必要的文件、图纸和证明材料，申请人还应将上述报告的副本同时提交给被申请人和监理人。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24.3.3  被申请人在收到申请人评审申请报告副本后的 28 天内，向争议评审组提交一份答辩报告，并附证明材料。被申请人应将答辩报告的副本同时提交给申请人和监理人。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24.3.4  除专用合同条款另有约定外，争议评审组在收到合同双方报告后的 14 天内，邀请双方代表和有关人员举行调查会，向双方调查争议细节；必要时争议评审组可要求双方进一步提供补充材料。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24.3.5  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24.3.6  发包人和承包人接受评审意见的，由监理人根据评审意见拟定执行协议，经争议双方签字后作为合同的补充文件，并遵照执行。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24.3.7  发包人或承包人不接受评审意见，并要求提交仲裁或提起诉讼的，应在收到评审意见后的 14天内将仲裁或起诉意向书面通知另一方，并抄送监理人，但在仲裁或诉讼结束前应暂按总监理工程师的确定执行。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    仲裁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24.4.1    若合同双方商定直接向仲裁机构申请仲裁，应签订仲裁协议并约定仲裁机构。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24.4.2    若合同双方未能达成仲裁协议，则本合同的仲裁条款无效，任一方均有权向人民法院提起诉讼。</w:t>
      </w:r>
      <w:r/>
    </w:p>
    <w:p>
      <w:pPr>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 2 节  专用合同条款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一般约定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词语定义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    合同当事人和人员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"1.1.2.2"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1.1.2.2</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发包人：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填入发包人的名称)。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"1.1.2.3"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1.1.2.3</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承包人：</w:t>
      </w:r>
      <w:r>
        <w:rPr>
          <w:rFonts w:hint="eastAsia" w:ascii="宋体" w:hAnsi="宋体" w:eastAsia="宋体" w:cs="宋体"/>
          <w:color w:val="auto"/>
          <w:sz w:val="24"/>
          <w:szCs w:val="24"/>
          <w:highlight w:val="none"/>
          <w:u w:val="single"/>
          <w:lang w:eastAsia="zh-CN"/>
        </w:rPr>
        <w:t xml:space="preserve">    /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签约后填入承包人的名称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"1.1.2.6"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1.1.2.6</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监理人：</w:t>
      </w:r>
      <w:r>
        <w:rPr>
          <w:rFonts w:hint="eastAsia" w:ascii="宋体" w:hAnsi="宋体" w:eastAsia="宋体" w:cs="宋体"/>
          <w:color w:val="auto"/>
          <w:sz w:val="24"/>
          <w:szCs w:val="24"/>
          <w:highlight w:val="none"/>
          <w:u w:val="single"/>
          <w:lang w:eastAsia="zh-CN"/>
        </w:rPr>
        <w:t xml:space="preserve">    /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填入监理人名称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     日期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"1.1.4.5"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1.1.4.5</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    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竣工验收后一年</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    合同文件的优先顺序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进入合同文件的各项文件及其优先顺序是：</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（1）合同协议书；</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（2）中标通知书；</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（3）投标函及投标函附录；</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（4）专用合同条款；</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（5）通用合同条款；</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（6）技术标准和要求；</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（7）图纸；</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（8）已标价工程量清单；</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（9）其他合同</w:t>
      </w:r>
      <w:r>
        <w:rPr>
          <w:rFonts w:hint="eastAsia" w:ascii="宋体" w:hAnsi="宋体" w:cs="宋体"/>
          <w:color w:val="auto"/>
          <w:sz w:val="24"/>
          <w:szCs w:val="24"/>
          <w:highlight w:val="none"/>
          <w:u w:val="single"/>
          <w:lang w:eastAsia="zh-CN"/>
        </w:rPr>
        <w:t xml:space="preserve">文件</w:t>
      </w:r>
      <w:r>
        <w:rPr>
          <w:rFonts w:hint="eastAsia" w:ascii="宋体" w:hAnsi="宋体" w:eastAsia="宋体" w:cs="宋体"/>
          <w:color w:val="auto"/>
          <w:sz w:val="24"/>
          <w:szCs w:val="24"/>
          <w:highlight w:val="none"/>
          <w:u w:val="singl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发包人义务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    提供施工场地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    发包人提供的施工场地范围为：</w:t>
      </w:r>
      <w:r>
        <w:rPr>
          <w:rFonts w:hint="eastAsia" w:ascii="宋体" w:hAnsi="宋体" w:eastAsia="宋体" w:cs="宋体"/>
          <w:color w:val="auto"/>
          <w:sz w:val="24"/>
          <w:szCs w:val="24"/>
          <w:highlight w:val="none"/>
          <w:u w:val="single"/>
          <w:lang w:eastAsia="zh-CN"/>
        </w:rPr>
        <w:t xml:space="preserve">承包人施工所用的办公、生产、生活等临时设施的占地等，承包人应根据招投标文件的要求和现场考察情况自行解决。并在接到中标通知书后的 7  天内，</w:t>
      </w: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 向发包人提交 2  份临时占用地的详细计划表。包括占用位置、数量和需用时间，并根据施工先后顺序办理临时用地借用手续，承包人负责办理，费用由承包人承担，发包人帮助协调。</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监理人的职责和权力</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3.1.1    监理人须根据发包人事先批准的权力范围行使权力，发包人批准的权力范围：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填写监理人须经发包人批准才能行使的权力，以下示例供参考</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1)按第 4.3 款约定，批准工程的分包；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2)按第 11.3 款约定，确定延长完工期限；</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3)按第 15.6 款约定，批准暂列金额的使用；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按第 12.3 、12.4 条约定，批准暂停施工和暂停施工后的复工；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（5）按第 15.3.2 条约定，批准变更估价；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（6）影响工期、质量、合同单价等其他重大决定。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是涉及到上述事件，承包人必须接到监理人签发的由发包人签署或盖章的书面材料后才能实施，否则由此引起的一切责任由承包人负责，但当监理人认为出现了危及生命、工程及毗邻财产等安全的紧急事件时，在不免除合同规定的承包人责任的情况下，监理人可以指示承包人实施为消除或减少这种危险所必须进行的工作，即使没有发包人的事先批准，承包人也应立即遵照执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    承包人的一般义务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4.1.10    其它义务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（1）承包人应根据有关法律的规定，为其所有的非本地雇员向当地公安机关申请临时居住许可证，并承担相应费用。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（2）现场施工配合与协调</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本合同承包人有义务提供与其它分包人施工配合与协调，包括（但不限于）以下内容：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（a）工作面的安全；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（b）施工进度的协调；</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（c）及时提供或移交工作面；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（d）保证工程相邻界面附近的结构质量；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（e）为其它承包人或分包人提供用水、用电、交通道路、交叉工作面的作业场地、施工机械设备使用等（所有费用按实决算，费用由使用方承担）；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（3）施工期间用电由承包方自行负责解决。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（4）施工期间由于场外交通引起的一切费用由承包方解决。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（5）承包人按照《</w:t>
      </w:r>
      <w:r>
        <w:rPr>
          <w:rFonts w:hint="eastAsia" w:ascii="宋体" w:hAnsi="宋体" w:cs="宋体"/>
          <w:color w:val="auto"/>
          <w:sz w:val="24"/>
          <w:szCs w:val="24"/>
          <w:highlight w:val="none"/>
          <w:lang w:eastAsia="zh-CN"/>
        </w:rPr>
        <w:t xml:space="preserve">保障农民工工资支付条例</w:t>
      </w:r>
      <w:r>
        <w:rPr>
          <w:rFonts w:hint="eastAsia" w:ascii="宋体" w:hAnsi="宋体" w:eastAsia="宋体" w:cs="宋体"/>
          <w:color w:val="auto"/>
          <w:sz w:val="24"/>
          <w:szCs w:val="24"/>
          <w:highlight w:val="none"/>
          <w:lang w:eastAsia="zh-CN"/>
        </w:rPr>
        <w:t xml:space="preserve">》要求支付农民工工资，并执行《江苏省工程建设领域农民工工资专用账户管理细则》和《南京市工程建设领域农民工工资保证金实施办法》。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    分包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4.3.2    本招标项目不允许分包。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    承包人提供的材料和工程设备</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设备采购和混凝土厂家应按照标注品名、质量、供货期等的标准，上报监理人经发包人批准后方可采购。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发包人提供的材料和工程设备</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发包人不向承包人提供材料和工程设备。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施工设备和临时设施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    发包人提供的施工设备和临时设施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发包人不向承包人提供施工设备和临时设施。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    交通运输</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场内外施工道路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（1）承包人应负责修建、维修、养护和管理其施工所需的全部临时道路和交通设施，并保证社会车辆的通行，一切费用均含在投标报价中。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（2）承包人修建的临时道路和交通设施，应免费提供给发包人和监理人及本工程的其他承包人使用。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（3）场外交通因施工需要发生的一切调解费用均由承包人负责。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    测量放线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施工控制网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8.1.1 施工控制网的约定：发包人应委托监理人在承包人进点后的 3 天内，向承包人提供测量基准点、基准线和水准点及其书面资料；承包人应在接到监理人提供的上述资料后 14 天内，根据上述基准点（线）以及国家测绘标准和本工程精度要求，测设用于工程施工的控制网，并将施工控制网资料提交监理人审批。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  施工测量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8.2.3  当承包人对监理人提供的基本测量资料（原始基准点、基准线和参考标高）及有关图纸有异议时，应在监理人提供以上资料以后的 7 天内以书面通知监理人；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8.2.4  承包人应进行所有计算、测绘和拟建建筑物精确定位所需的定位放样，并将拟采用的工程放样方法和将达到的放样精度提交监理人审查；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8.2.5  承包人只应将测量作业委托给受过训练、有经验、有足够资格和技能的人员，以保证顺利完成交给他们的测量任务。他们必须向监理人提交监理人要求的有关测量资料。为完成测量任务，承包人应该选用足够数量的、可靠的、精密的及经过有资质的部门精确校正的由监理人批准的仪器设备；</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8.2.6  所有测量和放样的有关数据应报监理人审查，如果需要，承包人应该在任何时候协助监理人对工地设施定位放样工作进行校核。为此目的， 承包人应该保持所有标志干净，观测视线清晰。监理人进行的任何校核测量不应减轻承包人对建筑物测量的位置及尺寸精度负有的全部责任；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8.2.7  若现有地形资料不能满足工程的测量精度时，承包人应以其自己的费用进行地形补测。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    施工安全、治安保卫和环境保护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9.2.1  承包人应按合同约定履行安全职责</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执行监理人有关安全工作的指示。承包人应按技术标准和要求（合同技术条款）约定的内容和期限，以及监理人的指示，编制施工安全技术措施提交监理人审批。监理人</w:t>
      </w:r>
      <w:r>
        <w:rPr>
          <w:rFonts w:hint="eastAsia" w:ascii="宋体" w:hAnsi="宋体" w:cs="宋体"/>
          <w:color w:val="auto"/>
          <w:sz w:val="24"/>
          <w:szCs w:val="24"/>
          <w:highlight w:val="none"/>
          <w:lang w:eastAsia="zh-CN"/>
        </w:rPr>
        <w:t xml:space="preserve">应在</w:t>
      </w:r>
      <w:r>
        <w:rPr>
          <w:rFonts w:hint="eastAsia" w:ascii="宋体" w:hAnsi="宋体" w:eastAsia="宋体" w:cs="宋体"/>
          <w:color w:val="auto"/>
          <w:sz w:val="24"/>
          <w:szCs w:val="24"/>
          <w:highlight w:val="none"/>
          <w:lang w:eastAsia="zh-CN"/>
        </w:rPr>
        <w:t xml:space="preserve">技术标准和要求（合同技术条款）约定的期限内批复承包人。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9.2.2  承包人应加强施工作业安全管理，特别应加强易燃、易爆材料、火工器材、有毒与腐蚀性材料和其他危险品的管理，以及对爆破作业和地下工程施工等危险作业的管理。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9.2.3  承包人应严格按照国家安全标准制定施工安全操作规程，配备必要的安全生产和劳动保护设施，加强对承包人人员的安全教育，并发放安全工作手册和劳动保护用具。</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9.2.5  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9.2.6 承包人已标价工程量清单应包含工程安全作业环境及安全施工措施所需费用。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9.2.8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9.2.9 承包人应设立安全生产管理机构，施工现场应有专职安全生产管理人员。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9.2.10 承包人应负责对特种作业人员进行专门的安全作业培训，并保证特种作业人员持证上岗。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  环境保护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9.4.6 承包人应设专人负责环保工作，执行《中华人民共和国环境噪声污染防治法》，加强对施工期污水、废水处理及施工区域的自然环境、水土保持的力度，应随时尽最大努力清除废渣、污油、油性杂物或其他可能造成污染的物质，混凝土生产或灌浆作业中的冲洗水应在处理池中澄清或采用其他方法以防止水泥浆流入河中，保证水质不因本合同工程施工受到任何不良影响；若因承包人原因造成水体污染，引起的纠纷和由此影响施工的合同责任均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9.4.7 承包人不得向河内</w:t>
      </w:r>
      <w:r>
        <w:rPr>
          <w:rFonts w:hint="eastAsia" w:ascii="宋体" w:hAnsi="宋体" w:cs="宋体"/>
          <w:color w:val="auto"/>
          <w:sz w:val="24"/>
          <w:szCs w:val="24"/>
          <w:highlight w:val="none"/>
          <w:lang w:eastAsia="zh-CN"/>
        </w:rPr>
        <w:t xml:space="preserve">倾倒</w:t>
      </w:r>
      <w:r>
        <w:rPr>
          <w:rFonts w:hint="eastAsia" w:ascii="宋体" w:hAnsi="宋体" w:eastAsia="宋体" w:cs="宋体"/>
          <w:color w:val="auto"/>
          <w:sz w:val="24"/>
          <w:szCs w:val="24"/>
          <w:highlight w:val="none"/>
          <w:lang w:eastAsia="zh-CN"/>
        </w:rPr>
        <w:t xml:space="preserve">弃土、材料和废弃物，不得缩小施工以外的河床断面。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9.4.8 承包人必须定期在工程月报中反映环保工作内容。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9.4.9 承包人为满足环保要求采取措施所引起的费用应包含在已标价工程量清单中。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9.4.10  承包人应注意施工期间，噪音和灯光对居民的影响。在与居民发生冲突时，应服从监理的调解。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    文明工地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本合同文明工地的约定：</w:t>
      </w:r>
      <w:r>
        <w:rPr>
          <w:rFonts w:hint="eastAsia" w:ascii="宋体" w:hAnsi="宋体" w:eastAsia="宋体" w:cs="宋体"/>
          <w:color w:val="auto"/>
          <w:sz w:val="24"/>
          <w:szCs w:val="24"/>
          <w:highlight w:val="none"/>
          <w:u w:val="single"/>
          <w:lang w:eastAsia="zh-CN"/>
        </w:rPr>
        <w:t xml:space="preserve">    /      </w:t>
      </w:r>
      <w:r/>
    </w:p>
    <w:p>
      <w:pPr>
        <w:ind w:firstLine="420"/>
        <w:jc w:val="left"/>
        <w:spacing w:line="360" w:lineRule="auto"/>
        <w:widowControl w:val="off"/>
        <w:rPr>
          <w:rFonts w:hint="eastAsia" w:ascii="宋体" w:hAnsi="宋体" w:eastAsia="宋体" w:cs="宋体"/>
          <w:color w:val="auto"/>
          <w:sz w:val="24"/>
          <w:szCs w:val="24"/>
          <w:highlight w:val="none"/>
          <w:lang w:eastAsia="zh-CN"/>
        </w:rPr>
      </w:pPr>
      <w:r/>
      <w:bookmarkStart w:id="124" w:name="bookmark31"/>
      <w:r/>
      <w:bookmarkEnd w:id="124"/>
      <w:r>
        <w:rPr>
          <w:rFonts w:hint="eastAsia" w:ascii="宋体" w:hAnsi="宋体" w:eastAsia="宋体" w:cs="宋体"/>
          <w:color w:val="auto"/>
          <w:sz w:val="24"/>
          <w:szCs w:val="24"/>
          <w:highlight w:val="none"/>
          <w:lang w:eastAsia="zh-CN"/>
        </w:rPr>
        <w:t xml:space="preserve">11  进度计划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bookmarkStart w:id="125" w:name="bookmark5"/>
      <w:r/>
      <w:bookmarkEnd w:id="125"/>
      <w:r>
        <w:rPr>
          <w:rFonts w:hint="eastAsia" w:ascii="宋体" w:hAnsi="宋体" w:eastAsia="宋体" w:cs="宋体"/>
          <w:color w:val="auto"/>
          <w:sz w:val="24"/>
          <w:szCs w:val="24"/>
          <w:highlight w:val="none"/>
          <w:lang w:eastAsia="zh-CN"/>
        </w:rPr>
        <w:t xml:space="preserve">11.1 合同进度计划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（1）在合同协议书签署以后的 7 天内，承包人应提交给监理人详细的施工总布置图和完整详细的施工进度计划，以上资料均为一式四份，以供监理人批准，该进度计划应用网络分析法和横道图法编制。网络图还应包括设备和材料的制造、采购、供应等相应的活动以及供货日期。承包人同时要求提供的施工总布置图应表明主要工地设施布置位置，如：生产办公用房、仓库设施、骨料储存场、混凝土拌和厂、临时施工道路、防洪需要的临时防护工程、供电与供水系统等，同时应附有这些设施和建筑物的有关说明。</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（2）承包人应同时提供本合同范围内主要建筑物的施工方法和采用的施工机械设备的有关说明。</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（3）承包人提交的进度计划一经批准，就成为工程正式且详细的进度计划。提交该施工进度计划并经监理人批准是业主向承包人进行第一个月支付的先决条件。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 合同进度计划的修订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根据工程的实际进度，承包人应及时修改总进度计划、劳务计划表和说明，修改后的施工进度计划、劳务计划和实施计划的说明都应充分履行合同条款有关开工、竣工时间的规定。如果修改后的施工计划不能在规定的时期内完成工程或其部分工程，则在任何情况下对该计划的批准将不意味同意延长规定的工期，也不能免除承包人对工期延误的责任，也不妨碍发包人行使终止合同的权力。</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（2）承包人认为有必要对施工进度计划中工作的日期、持续时间或施工顺序方面作任何修改，都应在证明此修改必要的情况出现后 7 天内提交给监理人批准。建议的修改应反映在修改施工进度计划上，并附上最新的劳务计划表和说明。</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（3）工程的施工应按最新的施工进度计划进行。除紧急情况之外，如果事先没有得到发包人的同意，不符合施工进度计划的工程任何部分的施工都将成为监理人暂停该部分施工的充分理由。</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（4）在工程实施期间，承包人应按批准的格式每月向监理人提交施工月报（一式四份），该施工月报至少应记载以下内容：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（a）承包人设备在现场安装和施工的情况；</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（b）承包人设备和永久工程设备的到货情况以及到货计划；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（c）承包人主要施工设备的运行与使用情况；</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（d）合同期对于水泥、砂石料、钢筋、钢材、柴油的货源地、运输方式及需求计划；</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（e）现场施工（包括设备安装）的实际完成工程量进展情况；</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（f）现场施工的形象进度；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（g）记述对施工进度产生不利影响的情况，以及为减轻这种不利状况并重新达到预期进度所采取的措施；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（h）记载承包人拟要求进行的合同解释、工程技术措施等事项；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（i）施工现场各类雇员的数量和以后三个月的人员</w:t>
      </w:r>
      <w:r>
        <w:rPr>
          <w:rFonts w:hint="eastAsia" w:ascii="宋体" w:hAnsi="宋体" w:cs="宋体"/>
          <w:color w:val="auto"/>
          <w:sz w:val="24"/>
          <w:szCs w:val="24"/>
          <w:highlight w:val="none"/>
          <w:lang w:eastAsia="zh-CN"/>
        </w:rPr>
        <w:t xml:space="preserve">数量</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（j）意外事件，如质量缺陷、人身事故及停工记录；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（k）现场的水文气象记录；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（l）工程质量统计情况汇总表。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该月进度报告至少应附有能充分显示工程施工面貌和施工进度的照片。承包人应在下月 3 日以前将该月进度报告提交给监理人。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开工和竣工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完工</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计划开工日期：202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计划完工日期：202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工程质量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  承包人的质量管理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13.2.1 承包人应在接到开工通知后的 21 天内，提交一份内容</w:t>
      </w:r>
      <w:r>
        <w:rPr>
          <w:rFonts w:hint="eastAsia" w:ascii="宋体" w:hAnsi="宋体" w:cs="宋体"/>
          <w:color w:val="auto"/>
          <w:sz w:val="24"/>
          <w:szCs w:val="24"/>
          <w:highlight w:val="none"/>
          <w:lang w:eastAsia="zh-CN"/>
        </w:rPr>
        <w:t xml:space="preserve">包括质量检查机构的组织和岗位责任及质检人员</w:t>
      </w:r>
      <w:r>
        <w:rPr>
          <w:rFonts w:hint="eastAsia" w:ascii="宋体" w:hAnsi="宋体" w:eastAsia="宋体" w:cs="宋体"/>
          <w:color w:val="auto"/>
          <w:sz w:val="24"/>
          <w:szCs w:val="24"/>
          <w:highlight w:val="none"/>
          <w:lang w:eastAsia="zh-CN"/>
        </w:rPr>
        <w:t xml:space="preserve">、质量检查程序和实施细则等的工程质量保证措施报告，报送监理人审批。承包人应按照投标文件承诺的质量要求严格落实质量保证措施，若最终质量达不到投标文件承诺的质量要求，则由此引起的所有后果（工期延误和费用）均由承包人承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    试验和检验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14.1.6  本工程实行见证取样的试块、试件及有关材料：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相关设施需施工单位、建设单位、监理单位厂家考察后方可采购。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    变更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15.4  变更的估价原则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15.4.1 新增项目单价按投标报价时的人工费、材料费、机械费及相关费率调整。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15.4.2 合同内单项工程量变更超过 10%，或该单项工程费超过工程总投资的 1%的，增加部分的工程量的综合单价在让利的原则下，由承包人提出，经发包人确认后，作为结算的依据（总价合同部分除外）。</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    价格调整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  物价波动引起的价格调整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在本合同执行期间对劳务、承包人设备、设施、材料和工程的其它投入因素的涨落（变更项目同样不进行调整）不进行价格调整，不考虑由于物价波动而导致的合同价的变动。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    计量与支付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    预付款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17.2.1 预付款： /</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17.3.1 付款周期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本工程按实际完成工程进度付款，支付已完成合同合格工程量（不含设计变更部分）的 80%，工程完工验收合格后付至合同合格工程量（不含设计变更部分）的 90%（提供工程结算书和完工验收鉴定书），工程经审计结束且完成竣工验收合格后付至审计价款的 97%，缺陷责任期满后付清余款。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质量保证金在竣工验收满 1 年后，缺陷责任期内未发生质量问题，由承包人提出申请，发包人予以退还质量保证金。发包人退还质量保证金时不计利息。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17.3.2 进度付款申请单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删除本款条文，代之以：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承包人应在每个付款周期末，按监理人批准的格式和专用合同条款约定的份数，向监理人提交进度付款申请单（一式 4 份），并附相应的支持性证明文件（包括已完工程资料同步整理到位并经监理确认材料）。除专用合同条款另有约定外，进度付款申请单应包括下列内容：</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（1）已完成的《工程量清单》中的工程项目及其它项目的应付金额。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（2）根据合同规定承包人应有权得到的其它金额。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（3）扣减按第 17.4.1 项规定应由发包人扣留的保留金金额。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（4）扣减按合同规定应由承包</w:t>
      </w:r>
      <w:r>
        <w:rPr>
          <w:rFonts w:hint="eastAsia" w:ascii="宋体" w:hAnsi="宋体" w:cs="宋体"/>
          <w:color w:val="auto"/>
          <w:sz w:val="24"/>
          <w:szCs w:val="24"/>
          <w:highlight w:val="none"/>
          <w:lang w:eastAsia="zh-CN"/>
        </w:rPr>
        <w:t xml:space="preserve">人支</w:t>
      </w:r>
      <w:r>
        <w:rPr>
          <w:rFonts w:hint="eastAsia" w:ascii="宋体" w:hAnsi="宋体" w:eastAsia="宋体" w:cs="宋体"/>
          <w:color w:val="auto"/>
          <w:sz w:val="24"/>
          <w:szCs w:val="24"/>
          <w:highlight w:val="none"/>
          <w:lang w:eastAsia="zh-CN"/>
        </w:rPr>
        <w:t xml:space="preserve">付给发包人的其它金额。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（5）经监理工程师批准的变更价款，按变更价款的 80％进行支付。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（6）扣除所有规定费用后的应支付金额超过扣除前应支付金额的 80%，按扣除前应支付金额的80%进行支付（续扣费用列其它扣除金额）；扣除后的应支付金额低于扣除前应支付金额的 80%，按扣除后的应支付金额进行支付。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17.3.3 进度付款证书和支付时间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（1）监理人在收到承包人进度付款申请单以及相应的支持性证明文件后的 7 天内完成核查，提出发包人到期应支付给承包人的金额以及相应的支持性材料，经发包人审查同意后， 由监理人出具进度付款证书。监理人有权扣发承包人未能按照合同要求履行任何工作或义务的相应金额。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（2）发包人应在监理人收到进度付款申请单后的 28 天内，将进度应付款支付给承包人。因财政拨款等原因造成的进度应付款支付延期，发包人不承担责任。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（3）监理人出具进度付款证书，不应视为监理人已同意、批准或接受了承包人完成的该部分工作。</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17.3.4 工程进度付款的修正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  质量保证金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17.4.1  本工程扣留的质量保证金总额为结算审定价的 3%，质保期结束后退还，退还时不计利息。</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17.5  竣工（完工）结算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17.5.1  竣工（完工）付款申请单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（1）在本合同移交证书颁发后且经发包人委托的审计部门审核后 28 天内，承包人应按监理人批准的格式提交一份完工付款申请单（一式四份）。经审计并通过验收后，累计付至审计款的 97%，经审计、通过验收且缺陷责任期满后付清余款。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17.6  最终结清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17.6 1  最终结清申请单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（1）承包人在工程最终造价经政府审计部门核定后且收到符合国家相关规定颁发的保修责任终止证书后的 28 天内，按监理人批准的格式向监理人提交一份最终付款申请单（一式四份）。该申请单应包括最终审计报告，并附有关的证明文件。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    竣工验收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验收</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验收工作分类</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本合同法人验收包括：分部工程验收、单位工程验收、合同工程完工验收；政府验收包括：竣工验收。验收条件及程序依据</w:t>
      </w:r>
      <w:r>
        <w:rPr>
          <w:rFonts w:hint="eastAsia" w:ascii="宋体" w:hAnsi="宋体" w:eastAsia="宋体" w:cs="宋体"/>
          <w:color w:val="auto"/>
          <w:sz w:val="24"/>
          <w:szCs w:val="24"/>
          <w:highlight w:val="none"/>
          <w:u w:val="single"/>
          <w:lang w:eastAsia="zh-CN"/>
        </w:rPr>
        <w:t xml:space="preserve">SL/T 223-2025《水利水电建设工程验收规程》及有关文件规定。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  施工期运行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18.8.1 需要在施工期运行的单位工程或工程设备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    缺陷责任与保修责任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    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的起算时间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本工程缺陷责任期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计算如下：本工程缺陷责任期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工程质量保修期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计算如下：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以竣工验收合格之日起一年，缺陷责任期满后付清尾款。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    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  承包人应以发包人和承包人的共同名义投保工程险，投保的工程项目包括合同范围内的主体工程等，投保内容、保险金额、</w:t>
      </w:r>
      <w:r>
        <w:rPr>
          <w:rFonts w:hint="eastAsia" w:ascii="宋体" w:hAnsi="宋体" w:cs="宋体"/>
          <w:color w:val="auto"/>
          <w:sz w:val="24"/>
          <w:szCs w:val="24"/>
          <w:highlight w:val="none"/>
          <w:lang w:eastAsia="zh-CN"/>
        </w:rPr>
        <w:t xml:space="preserve">保险费</w:t>
      </w:r>
      <w:r>
        <w:rPr>
          <w:rFonts w:hint="eastAsia" w:ascii="宋体" w:hAnsi="宋体" w:eastAsia="宋体" w:cs="宋体"/>
          <w:color w:val="auto"/>
          <w:sz w:val="24"/>
          <w:szCs w:val="24"/>
          <w:highlight w:val="none"/>
          <w:lang w:eastAsia="zh-CN"/>
        </w:rPr>
        <w:t xml:space="preserve">率、保险期限等在签订协议书时由双方协商确定。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充分估计主要施工设备可能发生的重大事故或因自然灾害造成施工设备的损失和损坏对工程的影响，为避免承担由此造成的损失，承包人可投保施工设备险，投保项目及其保险金额由承包人根据其配置的施工机械设备状况自行确定，其保险费</w:t>
      </w:r>
      <w:r>
        <w:rPr>
          <w:rFonts w:hint="eastAsia" w:ascii="宋体" w:hAnsi="宋体" w:cs="宋体"/>
          <w:color w:val="auto"/>
          <w:sz w:val="24"/>
          <w:szCs w:val="24"/>
          <w:highlight w:val="none"/>
          <w:lang w:eastAsia="zh-CN"/>
        </w:rPr>
        <w:t xml:space="preserve">用包</w:t>
      </w:r>
      <w:r>
        <w:rPr>
          <w:rFonts w:hint="eastAsia" w:ascii="宋体" w:hAnsi="宋体" w:eastAsia="宋体" w:cs="宋体"/>
          <w:color w:val="auto"/>
          <w:sz w:val="24"/>
          <w:szCs w:val="24"/>
          <w:highlight w:val="none"/>
          <w:lang w:eastAsia="zh-CN"/>
        </w:rPr>
        <w:t xml:space="preserve">含在投标报价中，发包人不另行支付。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  人员工伤事故的保险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20.2.1  承包人员工伤事故的保险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承包人应在开工前办理工伤保险并及时更新参保人员的台账。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20.2.2 承包人投保的工伤保险的费用含在投标报价中，发包人不再另行支付。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20.3  人身意外伤害险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20.3.2 承包人投保的人身</w:t>
      </w:r>
      <w:r>
        <w:rPr>
          <w:rFonts w:hint="eastAsia" w:ascii="宋体" w:hAnsi="宋体" w:cs="宋体"/>
          <w:color w:val="auto"/>
          <w:sz w:val="24"/>
          <w:szCs w:val="24"/>
          <w:highlight w:val="none"/>
          <w:lang w:eastAsia="zh-CN"/>
        </w:rPr>
        <w:t xml:space="preserve">意外</w:t>
      </w:r>
      <w:r>
        <w:rPr>
          <w:rFonts w:hint="eastAsia" w:ascii="宋体" w:hAnsi="宋体" w:eastAsia="宋体" w:cs="宋体"/>
          <w:color w:val="auto"/>
          <w:sz w:val="24"/>
          <w:szCs w:val="24"/>
          <w:highlight w:val="none"/>
          <w:lang w:eastAsia="zh-CN"/>
        </w:rPr>
        <w:t xml:space="preserve">伤害险的费用含在投标报价中，发包人不另行单独支付。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20.4    第三者责任险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20.4.2    承包人应以发包人和承包人的共同名义投保国家强行规定的一切相关工程保险，费用由承包人支出，该费</w:t>
      </w:r>
      <w:r>
        <w:rPr>
          <w:rFonts w:hint="eastAsia" w:ascii="宋体" w:hAnsi="宋体" w:cs="宋体"/>
          <w:color w:val="auto"/>
          <w:sz w:val="24"/>
          <w:szCs w:val="24"/>
          <w:highlight w:val="none"/>
          <w:lang w:eastAsia="zh-CN"/>
        </w:rPr>
        <w:t xml:space="preserve">用包</w:t>
      </w:r>
      <w:r>
        <w:rPr>
          <w:rFonts w:hint="eastAsia" w:ascii="宋体" w:hAnsi="宋体" w:eastAsia="宋体" w:cs="宋体"/>
          <w:color w:val="auto"/>
          <w:sz w:val="24"/>
          <w:szCs w:val="24"/>
          <w:highlight w:val="none"/>
          <w:lang w:eastAsia="zh-CN"/>
        </w:rPr>
        <w:t xml:space="preserve">含在投标报价中，并将保险凭证单据交发包人确认审核。</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    争议的解决</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  争议的解决方式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双方在执行合同中所发生的一切争议，应通过协商解决。如协商不成，可向合同签订地法院起诉，合同签订地在此约定为</w:t>
      </w:r>
      <w:r>
        <w:rPr>
          <w:rFonts w:hint="eastAsia" w:ascii="宋体" w:hAnsi="宋体" w:eastAsia="宋体" w:cs="宋体"/>
          <w:color w:val="auto"/>
          <w:sz w:val="24"/>
          <w:szCs w:val="24"/>
          <w:highlight w:val="none"/>
          <w:u w:val="single"/>
          <w:lang w:eastAsia="zh-CN"/>
        </w:rPr>
        <w:t xml:space="preserve">南京市六合区</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 附加条款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25.1、承包人人员方面要求</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25.1、承包人人员方面要求</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(1).承包人须按投标文件中推荐、经发包人评审同意的人选指派项目经理，否则应视为违约行为，项目经理中途易人，须按照苏水规 </w:t>
      </w:r>
      <w:r>
        <w:rPr>
          <w:rFonts w:hint="eastAsia" w:ascii="宋体" w:hAnsi="宋体" w:cs="宋体"/>
          <w:color w:val="auto"/>
          <w:sz w:val="24"/>
          <w:szCs w:val="24"/>
          <w:highlight w:val="none"/>
          <w:lang w:eastAsia="zh-CN"/>
        </w:rPr>
        <w:t xml:space="preserve">〔2010〕</w:t>
      </w:r>
      <w:r>
        <w:rPr>
          <w:rFonts w:hint="eastAsia" w:ascii="宋体" w:hAnsi="宋体" w:eastAsia="宋体" w:cs="宋体"/>
          <w:color w:val="auto"/>
          <w:sz w:val="24"/>
          <w:szCs w:val="24"/>
          <w:highlight w:val="none"/>
          <w:lang w:eastAsia="zh-CN"/>
        </w:rPr>
        <w:t xml:space="preserve">]1 号文执行。项目经理每月应在工地工作不少于 22 天，如须短期离开工地，应委派代表代行其职，并通知发包人和监理人。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（2）承包人须按投标文件中推荐、经发包人评审同意的人选指派项目总工（即技术负责人，下同）、质检员、安全员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否则应视为违约行为，项目技术负责人、质检员、安全员中途易人，须事先征得发包人同意。项目技术负责人、质检员、安全员每月应在工地工作不少于 22 天，如须离开工地，应委派代表代行其职，并征得发包人和监理人同意。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（3）承包人的项目经理中途易人（除因不可抗力及其它发包人认可的原因外），发包人将在支付工程款中扣除合同价 2%作为违约金，技术负责人、质检员、安全员中途每换一人（除因不可抗力及其它发包人认可的原因外），发包人将在支付工程款中扣除 1 万元/人；项目经理、技术负责人、质检员、安全员每月驻工地天数少于 22 天的，项目经理、技术负责人、质检员、安全员每月缺勤 4天内，扣减施工费 500 元/天.人，缺勤超过 4 天，扣减施工费 1000 元/天.人；项目经理月驻工地天数少于 12 天的，业主有权解除合同。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25.2、本工程为政府投资项目，如政府审计，最终结算价款以政府审计为准。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25.3、影像图片资料：本工程施工过程中需提供隐蔽部位及正常施工时的影像资料，包括图片及视频，图片需标明施工部位。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25.4、本工程项目组人员对工程质量实行终身负责制，项目组人员职责、身份证明需建立档案报发包人保存，项目组人员需挂牌上岗。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25.5 业主委托第三方对质量进行检测，对检测不合格的，进行复检的费用由施工单位承担。25.6招标人有对中标人严重不平衡报价进行平衡的权利。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第 3 节  合同附件格式</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附件一：</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合同协议书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eastAsia="zh-CN"/>
        </w:rPr>
        <w:t xml:space="preserve">发包人名称，以下简称“发包人”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为实施</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，已接受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eastAsia="zh-CN"/>
        </w:rPr>
        <w:t xml:space="preserve">承包人名称，以下简称“承包人”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eastAsia="zh-CN"/>
        </w:rPr>
        <w:t xml:space="preserve">标段名称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的投标，并确定其为中标人。发包人和承包人共同达成如下协议。</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1.本协议书与下列文件一起构成合同文件：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1)中标通知书；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2)投标函及投标函附录；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3)专用合同条款；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4)通用合同条款；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技术标准和要求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合同技术条款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图纸；</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lang w:eastAsia="zh-CN"/>
        </w:rPr>
        <w:t xml:space="preserve">已标价工程量清单；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lang w:eastAsia="zh-CN"/>
        </w:rPr>
        <w:t xml:space="preserve">其它合同文件。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2.上述文件互相补充和解释，如有不明确或不一致之处，以合同约定次序在先者为准。</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3.签约合同价：</w:t>
      </w:r>
      <w:r>
        <w:rPr>
          <w:rFonts w:hint="eastAsia" w:ascii="宋体" w:hAnsi="宋体" w:eastAsia="宋体" w:cs="宋体"/>
          <w:color w:val="auto"/>
          <w:sz w:val="24"/>
          <w:szCs w:val="24"/>
          <w:highlight w:val="none"/>
          <w:u w:val="single"/>
          <w:lang w:eastAsia="zh-CN"/>
        </w:rPr>
        <w:t xml:space="preserve">人民币</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eastAsia="zh-CN"/>
        </w:rPr>
        <w:t xml:space="preserve">大写</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eastAsia="zh-CN"/>
        </w:rPr>
        <w:t xml:space="preserve">                    元</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eastAsia="zh-CN"/>
        </w:rPr>
        <w:t xml:space="preserve">￥          元</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4.承包人项目经理：</w:t>
      </w:r>
      <w:r>
        <w:rPr>
          <w:rFonts w:hint="eastAsia" w:ascii="宋体" w:hAnsi="宋体" w:eastAsia="宋体" w:cs="宋体"/>
          <w:color w:val="auto"/>
          <w:sz w:val="24"/>
          <w:szCs w:val="24"/>
          <w:highlight w:val="none"/>
          <w:u w:val="single"/>
          <w:lang w:eastAsia="zh-CN"/>
        </w:rPr>
        <w:t xml:space="preserve">        。</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5.工程质量符合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标准。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6.承包人承诺按合同约定承担工程的实施、完成及缺陷修复。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7.发包人承诺按合同约定的条件、时间和方式向承包人支付合同价款。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8.承包人承诺执行监理人开工通知，计划工期为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9.本协议书一式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份，合同双方各执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10.合同未尽事宜，双方另行签订补充协议。补充协议是合同的组成部分。</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发包人：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盖单位章</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            承包人：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盖单位章</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法定代表人或其委托代理人：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签字</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    法定代表人或其委托代理人：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签字</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年    月    日                </w:t>
      </w: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    年    月    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附件二：</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履约担保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发包人名称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鉴于</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发包人名称，以下简称“发包人”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已接受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承包人名称，以下简称“承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日递交的</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标段名称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的投标文件。我</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方愿意无条件地、不可撤销地就承包人履行与你方订立的合同，向你方提供担保。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1.担保金额人民币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2.担保有效期自发包人与承包人签订的合同生效之日起至发包人签发合同工程完工证书之日止。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3.在本担保有效期内，因承包人违反合同约定的义务给你方造成经济损失时，我方在收到你方以书面形式提出的在担保金额内的赔偿要求后，无条件地在 7 天内予以支付。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4.发包人和承包人按《通用合同条款》第 15 条变更合同时，我方承担本担保规定的义务不变。</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担保人：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盖单位章</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法定代表人或其委托代理人：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签字</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地址：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邮政编码：</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电话：</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传真：</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en-US"/>
        </w:rPr>
        <w:t xml:space="preserve">                                </w:t>
      </w: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         年    月    日</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注：委托代理人应附授权委托书。</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预付款担保函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发包人名称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承包人名称， 以下简称“承包人”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与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发包人名称， 以下简称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于        年    月     日签订的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标段名称</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合同协议书，承包人按约定的金额向发包人提交一份预付款担保，即有权得到发包人支付相等金额的预付款。我方愿意就你方提供给承包人的预付款提供担保。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1.担保金额人民币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2.担保有效期自预付款支付给承包人起生效，至发包人签发的进度付款证书说明预付款已完全扣清止。</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3.在本担保有效期内，因承包人违反合同约定的义务而要求收回预付款时，我方在收到你方的书面通知后，无条件地在 7  天内予以支付。但本担保的担保金额，在任何时候不应超过预付款金额减去发包人按合同约定在向承包人签发的进度付款证书中已扣回的金额。</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4.发包人和承包人按《通用合同条款》第 15 条变更合同时，我方承担本担保规定的义务不变。</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担保人：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盖单位章</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法定代表人或其委托代理人：          </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签字</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地址：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邮政编码：</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电话：</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                                        传真：</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en-US"/>
        </w:rPr>
        <w:t xml:space="preserve">                                        </w:t>
      </w: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年    月    日</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en-US"/>
        </w:rPr>
        <w:t xml:space="preserve">注：委托代理人应附授权委托书。</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附件四：</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廉政合同</w:t>
      </w:r>
      <w:r/>
    </w:p>
    <w:p>
      <w:pPr>
        <w:ind w:firstLine="42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发包人与承包人</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为贯彻落实党中央、国务院《关于实行党风廉政建设责任制的规 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进一步加强高标准农田建设中的党风廉政建设，保证工程名称建设优质、高效、有序、廉洁地进行，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以下简称“发包 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与承担</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工程合同名称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的承包人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eastAsia="zh-CN"/>
        </w:rPr>
        <w:t xml:space="preserve">以下简称“承包人”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经双方协商一致，自愿签订以下廉政合同。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承、发包人双方共同义务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严格遵守党和国家有关法律法规及党风廉政建设各项规定，严格贯彻落实中央八项规定和省委十项规定精神。</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严格执行  工程合同名称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各项规定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自觉按合同办事。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双方遵循公平、诚实信用的原则行使权利和履行义务；尊重社会公德，不得扰乱社会经济秩序，损害社会公共利益。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lang w:eastAsia="zh-CN"/>
        </w:rPr>
        <w:t xml:space="preserve">建立健全并严格执行党风廉政建设各项制度，开展反腐倡廉宣传教育，加强对本方工作人员的监督检查。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（五）</w:t>
      </w:r>
      <w:r>
        <w:rPr>
          <w:rFonts w:hint="eastAsia" w:ascii="宋体" w:hAnsi="宋体" w:eastAsia="宋体" w:cs="宋体"/>
          <w:color w:val="auto"/>
          <w:sz w:val="24"/>
          <w:szCs w:val="24"/>
          <w:highlight w:val="none"/>
          <w:lang w:eastAsia="zh-CN"/>
        </w:rPr>
        <w:t xml:space="preserve">开展廉政文化进工地活动，在工地现场设立廉政公示牌、举报箱、廉政宣传栏和举报电话等。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lang w:eastAsia="zh-CN"/>
        </w:rPr>
        <w:t xml:space="preserve">发现对方在业务活动中有违反廉政规定的行为，应及时提醒和督促对方纠正；对违反相关规定的本方工作人员应及时进行批评教育，并按各自内部规定严肃查处违纪违规行为；发现重大违纪违规行为，应向执纪执法机关举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发包人在廉政建设方面的义务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发包人及其工作人员不得违反规定干预承包人的合法分包；不得在承包人处安插亲友及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介绍销售工程材料；不得违反规定指定需购</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物资设备的销售单位或部门。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发包人及其工作人员不得挤占、截留、挪用、拖欠拨付工程款；不得超进度拨付工程款，眼睛私设</w:t>
      </w:r>
      <w:r>
        <w:rPr>
          <w:rFonts w:hint="eastAsia" w:ascii="宋体" w:hAnsi="宋体" w:cs="宋体"/>
          <w:color w:val="auto"/>
          <w:sz w:val="24"/>
          <w:szCs w:val="24"/>
          <w:highlight w:val="none"/>
          <w:lang w:eastAsia="zh-CN"/>
        </w:rPr>
        <w:t xml:space="preserve">“小金库”</w:t>
      </w:r>
      <w:r>
        <w:rPr>
          <w:rFonts w:hint="eastAsia" w:ascii="宋体" w:hAnsi="宋体" w:eastAsia="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发包人及其工作人员不得利用职务之便索要或接受承包人的 礼品、礼金、消费卡、有价证券、股权、其他金融产品等财物，或以赌博等交易形式非法收受承包人财物。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lang w:eastAsia="zh-CN"/>
        </w:rPr>
        <w:t xml:space="preserve">发包人及其工作人员不得让承包人报销应由发包人或其工作人员个人支付的费用。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（五）</w:t>
      </w:r>
      <w:r>
        <w:rPr>
          <w:rFonts w:hint="eastAsia" w:ascii="宋体" w:hAnsi="宋体" w:eastAsia="宋体" w:cs="宋体"/>
          <w:color w:val="auto"/>
          <w:sz w:val="24"/>
          <w:szCs w:val="24"/>
          <w:highlight w:val="none"/>
          <w:lang w:eastAsia="zh-CN"/>
        </w:rPr>
        <w:t xml:space="preserve">发包人及其工作人员不得要求或者接受承包人可能影响公正 执行公务的宴请；不得要求承包人提供超出合同以外的交通工具、通讯工具、办公用品等。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lang w:eastAsia="zh-CN"/>
        </w:rPr>
        <w:t xml:space="preserve">发包人及其工作人员不得收受承包人住房、汽车等物品，不 得收受承包人为其以明显低于市场价购置住房或以劣换优、以借为名占用承包人住房。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lang w:eastAsia="zh-CN"/>
        </w:rPr>
        <w:t xml:space="preserve">发包人及其工作人员不得要求或者接受承包人为其住房装 修、婚丧嫁娶、特定关系人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近亲属及其它共同利益关系的人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国内和出国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旅游提供方便。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lang w:eastAsia="zh-CN"/>
        </w:rPr>
        <w:t xml:space="preserve">发包人及其工作人员不得在与承包人有直接利害关系的企事业单位兼职、兼职取酬、投资入股或其他委托理财名义、经商办企业以从事有偿中介活动；不得要求或者接受承包人以给特定关系人安排工 作为名，使特定关系人不实际工作却获取薪酬；或授意承包人以其他违法违规形式，将有关财物给特定关系人。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lang w:eastAsia="zh-CN"/>
        </w:rPr>
        <w:t xml:space="preserve">发包人及其工作人员不得利用职务便利为承包人谋取不当利 益；不得利用职务之便为承包人谋取不当利益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之前或之后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约定在其离职后收受承包人财物，并在离职后收受。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承包人在廉政建设方面义务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承包人及其工作人员不得违反规定按照发包人及其工作人员要求将承建的项目转包或者违法分包。</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承包人及其工作人员不得以任何形式向发包人及其工作人员 馈赠礼品、礼金、消费卡、有价证券、股权、其他金融产品等财物，或以赌博等交易形式非法赠送发包人及其工作人员财物。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承包人及其工作人员不得以任何名义为发包人及其工作人员报销应由发包人或其工作人员个人支付的费用。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lang w:eastAsia="zh-CN"/>
        </w:rPr>
        <w:t xml:space="preserve">承包人及其工作人员不得以任何理由邀请发包人及其工作人员参加对承建的工程项目有影响的宴请及娱乐活动；不得超出承包合同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为其提供通讯工具、交通工具、办公用品等。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（五）</w:t>
      </w:r>
      <w:r>
        <w:rPr>
          <w:rFonts w:hint="eastAsia" w:ascii="宋体" w:hAnsi="宋体" w:eastAsia="宋体" w:cs="宋体"/>
          <w:color w:val="auto"/>
          <w:sz w:val="24"/>
          <w:szCs w:val="24"/>
          <w:highlight w:val="none"/>
          <w:lang w:eastAsia="zh-CN"/>
        </w:rPr>
        <w:t xml:space="preserve">承包人及其工作人员不得以任何形式向发包人及其工作人员赠送住房、汽车等物品，不得为其以明显低于市场价购置住房或以劣换优、以借为名赠送住房。</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lang w:eastAsia="zh-CN"/>
        </w:rPr>
        <w:t xml:space="preserve">承包人及其工作人员不得为发包人及其工作人员住房装修、 婚丧嫁娶、特定关系人国内和出国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旅游提供方便；不得为其特定 关系人以安排工作为名，使其不实际工作却获取薪酬；不得以其他违法违规形式，将有关财物给发包人及其工作人员或其特定关系人。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lang w:eastAsia="zh-CN"/>
        </w:rPr>
        <w:t xml:space="preserve">承包人及其工作人员不得与该工程的设计、监理、检测等单 位串通，违反工程计量、资金支付、质量验评、设计变更等有关规定和程序，损害发包人利益，影响工程质量、进度和安全。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lang w:eastAsia="zh-CN"/>
        </w:rPr>
        <w:t xml:space="preserve">承包人应按照发包人和监督部门的要求，对农民工工资实行银行卡支付，不得克扣、截留、拖欠农民工工资。</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违约责任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发包人及其工作人员违反本合同有关规定的，由发包人主管 部门或纪检监察部门依据有关规定查处，给承包人造成损失的，按有关规定予以赔偿；构成犯罪的，依法移送司法机关追究刑事责任。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承包人及其工作人员违反本合同有关规定的，按省水利厅信 用考核管理有关规定进行查处，并将有关不良行为记录到企业信用档 案。对违纪违规行为，由承包人主管部门或行业管理部门依据有关规定 查处，给发包人造成损失的，按有关规定予以赔偿；构成犯罪的，依法移送司法机关追究刑事责任。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监督检查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承、发包双方在接受本单位主管部门监督检查的同时，自愿 接受各 (  上 )  级水行政主管部门和  督查单位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纪检监察部门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对合同执 行情况的监督检查、审计等， 提供有关资料和财务账册，接受本合同规定范围内的裁定意见。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本合同履约情况检查由督查单位主持，承、发包双方共同派 员参加；检查方式为座谈、个别访谈、现场勘察、查阅资料及财务账册 或约定的其他方式等；检查时间、次数、方式、检查结论和执行违约责任等由双方协商确定，如无法达成一致的，由督查单位依据事实裁定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本合同为工程合同的从合同，其有效期与工程合同一致。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本合同一式叁份，承、发包双方各执壹份，送交督查单位壹  份。</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发  包  人 ：（盖章）</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法定代表人：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或授权代理人：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单位地址：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en-US"/>
        </w:rPr>
        <w:t xml:space="preserve">联系电话：</w:t>
      </w:r>
      <w:r/>
    </w:p>
    <w:p>
      <w:pPr>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督查单位</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纪检监察部门</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盖章</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代表人：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单位地址：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联系电话：</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承  包 人 ：（盖章）</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法定代表人：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或授权代理人：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单位地址：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en-US"/>
        </w:rPr>
        <w:t xml:space="preserve">联系电话：</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签 订 日 期：       年    月    日</w:t>
      </w:r>
      <w:r/>
    </w:p>
    <w:p>
      <w:pPr>
        <w:jc w:val="left"/>
        <w:spacing w:line="24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br w:type="page" w:clear="all"/>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附件五：</w:t>
      </w:r>
      <w:r/>
    </w:p>
    <w:p>
      <w:pPr>
        <w:ind w:firstLine="42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(2022 年修订版</w:t>
      </w:r>
      <w:r>
        <w:rPr>
          <w:rFonts w:hint="eastAsia" w:ascii="宋体" w:hAnsi="宋体" w:cs="宋体"/>
          <w:color w:val="auto"/>
          <w:sz w:val="24"/>
          <w:szCs w:val="24"/>
          <w:highlight w:val="none"/>
          <w:lang w:eastAsia="zh-CN"/>
        </w:rPr>
        <w:t xml:space="preserve">）</w:t>
      </w:r>
      <w:r/>
    </w:p>
    <w:p>
      <w:pPr>
        <w:ind w:firstLine="420"/>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资金安全合同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承包人：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为贯彻落实《江苏省基本建设财务管理办法》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苏财规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〔2017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40 号)、《江苏省水利重点工程建设补助专项资金管理办法》(苏财规 〔2020〕27 号〕等有关规定，进一步规范资金财务管理，提高资金效益，保障资金安全，</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以下简称“发包人”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与</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lang w:eastAsia="zh-CN"/>
        </w:rPr>
        <w:t xml:space="preserve">以下简称“承包人”</w:t>
      </w:r>
      <w:r>
        <w:rPr>
          <w:rFonts w:hint="eastAsia" w:ascii="宋体" w:hAnsi="宋体" w:cs="宋体"/>
          <w:color w:val="auto"/>
          <w:sz w:val="24"/>
          <w:szCs w:val="24"/>
          <w:highlight w:val="none"/>
          <w:lang w:eastAsia="zh-CN"/>
        </w:rPr>
        <w:t xml:space="preserve">）</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协商一致，自愿签订以下资金安全合同。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发包人的权利和义务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根据年度工程建设任务，组织、筹措工程建设资金，满足年度工程建设需要。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严格执行合同各项规定，自觉按合同办事，按照合同条款规 定的时间、方式以及工程价款结算程序，审核承包人申报的经济合同结算，及时支付预付款、工程进度款和退还保证金等。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发包人应遵循公平、诚实信用的原则，遵守法律、法规，尊重社会公德，不得扰乱社会经济秩序，损害社会公共利益。</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lang w:eastAsia="zh-CN"/>
        </w:rPr>
        <w:t xml:space="preserve">发包人有权检查资金使用情况。如发现承包人在业务活动中 有违反资金安全的行为应及时提醒和督促承包人纠正，必要时停止资金支付，并向双方主管单位或行业管理部门及监督部门通报。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承包人的权利和义务</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承包人从发包人取得的资金必须用于承接的       工程合同名称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编 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在施工现场设立项目部的承包人应在工程所在地银行开户，专户存储，专款专用，单独建账。原则上承包人保证不外借、挪 用、转移专项资金；不得通过权益转让、抵押、质押、担保等任何其他方式使用专项资金，确保资金安全。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承包人从发包人取得的银行汇票、本票、支票等不得转让给 其他单位。施工进度款和工程预付款不得转入后方公司。专项资金支出结算原则上应用银行转账，不得以大额现金支付。</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承包人专项资金支出的各项费用必须真实、合理并依据充 分。费用支出要严格按内部相互制约的审批流程操作，报销凭证要合法合规。严禁使用虚假凭证、发票，严禁报假账。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lang w:eastAsia="zh-CN"/>
        </w:rPr>
        <w:t xml:space="preserve">承包</w:t>
      </w:r>
      <w:r>
        <w:rPr>
          <w:rFonts w:hint="eastAsia" w:ascii="宋体" w:hAnsi="宋体" w:cs="宋体"/>
          <w:color w:val="auto"/>
          <w:sz w:val="24"/>
          <w:szCs w:val="24"/>
          <w:highlight w:val="none"/>
          <w:lang w:eastAsia="zh-CN"/>
        </w:rPr>
        <w:t xml:space="preserve">人在</w:t>
      </w:r>
      <w:r>
        <w:rPr>
          <w:rFonts w:hint="eastAsia" w:ascii="宋体" w:hAnsi="宋体" w:eastAsia="宋体" w:cs="宋体"/>
          <w:color w:val="auto"/>
          <w:sz w:val="24"/>
          <w:szCs w:val="24"/>
          <w:highlight w:val="none"/>
          <w:lang w:eastAsia="zh-CN"/>
        </w:rPr>
        <w:t xml:space="preserve">施工过程中应严格执行《保障农民工工资支付条例》 等相关规定，保证农民工工资及时足额支付到位。如发包人收到承包人拖欠农民工工资的举报并经查实的，发包人有权按规定处理。</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（五）</w:t>
      </w:r>
      <w:r>
        <w:rPr>
          <w:rFonts w:hint="eastAsia" w:ascii="宋体" w:hAnsi="宋体" w:eastAsia="宋体" w:cs="宋体"/>
          <w:color w:val="auto"/>
          <w:sz w:val="24"/>
          <w:szCs w:val="24"/>
          <w:highlight w:val="none"/>
          <w:lang w:eastAsia="zh-CN"/>
        </w:rPr>
        <w:t xml:space="preserve">承包人不得转包或违法分包工程项目，否则发包人有权停止支付工程款。</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lang w:eastAsia="zh-CN"/>
        </w:rPr>
        <w:t xml:space="preserve">承包人资金收支使用情况应接受发包人及发包人主管部门和 监督部门的监督，承包人要主动积极配合，如实提供财务及其他相关资料。</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违约责任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发包人及其工作人员违反本合同有关规定的，由发包人主管 部门或纪检监察部门依据有关规定查处，给承包人造成损失的，按有关规定予以赔偿；构成犯罪的，依法移送司法机关追究刑事责任。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承包人及其工作人员违反本合同有关规定的，按省水利厅信用考核管理有关规定进行查处，并将有关不良行为记录到企业信用档 案。对违纪违规行为，由承包人主管部门或行业管理部门依据有关规定 查处，给发包人造成损失的，按有关规定予以赔偿；构成犯罪的，依法移送司法机关追究刑事责任。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承、发包双方都应履行保密责任，不得擅自将业务支出具体情况透露给本合同双方以外的其他单位或个人，否则受害方将依法追究相关责任。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监督检查</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lang w:eastAsia="zh-CN"/>
        </w:rPr>
        <w:t xml:space="preserve">承、发包双方在接受本单位主管部门监督检查的同时，自愿接受各(上)级水行政主管部门和督查单位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纪检监察部门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对合同执行情况的监督检查、审计等，提供有关资料和财务账册，接受本合同规定范围内的裁定意见。</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zh-CN"/>
        </w:rPr>
        <w:t xml:space="preserve">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本合同为工程合同的从合同，其有效期与工程合同一致。</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本合同一式叁份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承、发包双方各执壹份，送交督查单位壹份。</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发  包  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盖章</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法定代表人：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或授权代理人：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单位地址：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zh-CN"/>
        </w:rPr>
      </w:pPr>
      <w:r>
        <w:rPr>
          <w:rFonts w:hint="eastAsia" w:ascii="宋体" w:hAnsi="宋体" w:eastAsia="宋体" w:cs="Arial"/>
          <w:color w:val="auto"/>
          <w:sz w:val="24"/>
          <w:szCs w:val="21"/>
          <w:highlight w:val="none"/>
          <w:lang w:eastAsia="en-US"/>
        </w:rPr>
        <w:t xml:space="preserve">联系电话：</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承  包  人：（盖章）</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法定代表人：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或授权代理人：</w:t>
      </w:r>
      <w:r>
        <w:rPr>
          <w:rFonts w:hint="eastAsia" w:ascii="宋体" w:hAnsi="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签名</w:t>
      </w:r>
      <w:r>
        <w:rPr>
          <w:rFonts w:hint="eastAsia" w:ascii="宋体" w:hAnsi="宋体" w:cs="Arial"/>
          <w:color w:val="auto"/>
          <w:sz w:val="24"/>
          <w:szCs w:val="21"/>
          <w:highlight w:val="none"/>
          <w:lang w:eastAsia="zh-CN"/>
        </w:rPr>
        <w:t xml:space="preserve">）</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单位地址：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联系电话：</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签订日期：    年   月   日</w:t>
      </w:r>
      <w:r/>
    </w:p>
    <w:p>
      <w:pPr>
        <w:jc w:val="left"/>
        <w:spacing w:line="24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br w:type="page" w:clear="all"/>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附件六：安全生产合同</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安全生产合同</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（建设单位与施工单位）</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以下简称“甲方” ）</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以下简称“乙方” ）</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施工合同的实施过程中创造安全、高效的施工环境，切实搞好本项目的安全管理工作，特此签订安全生产合同。具体如下：</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一、甲方职责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严格遵守国家有关安全生产的法律法规，认真执行工程承包合同中的有关安全要求。</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按照“安全第一、预防为主”和坚持“管生产</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lang w:eastAsia="zh-CN"/>
        </w:rPr>
        <w:t xml:space="preserve">管安全”的原则进行安全生产管理，做到生产与安全工作同时计划、布置、检查、总结和评比。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定期召开安全生产协调会，及时传达中央及地方有关安全生产的精神。</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lang w:eastAsia="zh-CN"/>
        </w:rPr>
        <w:t xml:space="preserve">组织对乙方施工现场安全生产检查，建立安全生产责任制网络、汇总重要危险源、监督乙方及时处理发现的各种安全隐患。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二、乙方职责</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严格遵守国家有关安全生产的法律法规、有关安全生产的规定，认真执行工程承包合同中的有关安全要求，接受甲方和监理工程师对安全生产工作的指导。</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建立健全安全生产责任制网络。从派往项目实施的项目经理到生产工人（包括临时雇请</w:t>
      </w:r>
      <w:r>
        <w:rPr>
          <w:rFonts w:hint="eastAsia" w:ascii="宋体" w:hAnsi="宋体" w:cs="宋体"/>
          <w:color w:val="auto"/>
          <w:sz w:val="24"/>
          <w:szCs w:val="24"/>
          <w:highlight w:val="none"/>
          <w:lang w:eastAsia="zh-CN"/>
        </w:rPr>
        <w:t xml:space="preserve">的农</w:t>
      </w:r>
      <w:r>
        <w:rPr>
          <w:rFonts w:hint="eastAsia" w:ascii="宋体" w:hAnsi="宋体" w:eastAsia="宋体" w:cs="宋体"/>
          <w:color w:val="auto"/>
          <w:sz w:val="24"/>
          <w:szCs w:val="24"/>
          <w:highlight w:val="none"/>
          <w:lang w:eastAsia="zh-CN"/>
        </w:rPr>
        <w:t xml:space="preserve">民工）的安全生产管理系统必须做到纵向到底，一环不漏；各职能部门、人员的安全生产责任制做到横向到边，人人有责。施工单位的主要负责人是工程的安全生产负责人，对</w:t>
      </w:r>
      <w:r>
        <w:rPr>
          <w:rFonts w:hint="eastAsia" w:ascii="宋体" w:hAnsi="宋体" w:cs="宋体"/>
          <w:color w:val="auto"/>
          <w:sz w:val="24"/>
          <w:szCs w:val="24"/>
          <w:highlight w:val="none"/>
          <w:lang w:eastAsia="zh-CN"/>
        </w:rPr>
        <w:t xml:space="preserve">安全生产负有</w:t>
      </w:r>
      <w:r>
        <w:rPr>
          <w:rFonts w:hint="eastAsia" w:ascii="宋体" w:hAnsi="宋体" w:eastAsia="宋体" w:cs="宋体"/>
          <w:color w:val="auto"/>
          <w:sz w:val="24"/>
          <w:szCs w:val="24"/>
          <w:highlight w:val="none"/>
          <w:lang w:eastAsia="zh-CN"/>
        </w:rPr>
        <w:t xml:space="preserve">领导责任，项目经理是工程的安全生产责任人，对</w:t>
      </w:r>
      <w:r>
        <w:rPr>
          <w:rFonts w:hint="eastAsia" w:ascii="宋体" w:hAnsi="宋体" w:cs="宋体"/>
          <w:color w:val="auto"/>
          <w:sz w:val="24"/>
          <w:szCs w:val="24"/>
          <w:highlight w:val="none"/>
          <w:lang w:eastAsia="zh-CN"/>
        </w:rPr>
        <w:t xml:space="preserve">安全生产负有</w:t>
      </w:r>
      <w:r>
        <w:rPr>
          <w:rFonts w:hint="eastAsia" w:ascii="宋体" w:hAnsi="宋体" w:eastAsia="宋体" w:cs="宋体"/>
          <w:color w:val="auto"/>
          <w:sz w:val="24"/>
          <w:szCs w:val="24"/>
          <w:highlight w:val="none"/>
          <w:lang w:eastAsia="zh-CN"/>
        </w:rPr>
        <w:t xml:space="preserve">直接责任，专职安全员和安全员是工程现场的安全生产直接责任人，对安全生产具体负责。现场设置的安全机构，应按施工合同约定，配备安全员（其中专职安全员每标段不少于 1 人），专职负责所有员工的安全和治安保卫工作及预防事故的发生。安全机构人员，有权按有关规定发布指令，并采取保护性措施防止事故发生。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lang w:eastAsia="zh-CN"/>
        </w:rPr>
        <w:t xml:space="preserve">乙方在任何</w:t>
      </w:r>
      <w:r>
        <w:rPr>
          <w:rFonts w:hint="eastAsia" w:ascii="宋体" w:hAnsi="宋体" w:cs="宋体"/>
          <w:color w:val="auto"/>
          <w:sz w:val="24"/>
          <w:szCs w:val="24"/>
          <w:highlight w:val="none"/>
          <w:lang w:eastAsia="zh-CN"/>
        </w:rPr>
        <w:t xml:space="preserve">时候</w:t>
      </w:r>
      <w:r>
        <w:rPr>
          <w:rFonts w:hint="eastAsia" w:ascii="宋体" w:hAnsi="宋体" w:eastAsia="宋体" w:cs="宋体"/>
          <w:color w:val="auto"/>
          <w:sz w:val="24"/>
          <w:szCs w:val="24"/>
          <w:highlight w:val="none"/>
          <w:lang w:eastAsia="zh-CN"/>
        </w:rPr>
        <w:t xml:space="preserve">都应采取各种合理的预防措施，防止其人员发生任何违法、违禁、暴力、违规或妨碍治安的行为。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乙方必须具有省部级行政主管部门颁发的安全生产证书，参加施工的人员，必须</w:t>
      </w:r>
      <w:r>
        <w:rPr>
          <w:rFonts w:hint="eastAsia" w:ascii="宋体" w:hAnsi="宋体" w:cs="宋体"/>
          <w:color w:val="auto"/>
          <w:sz w:val="24"/>
          <w:szCs w:val="24"/>
          <w:highlight w:val="none"/>
          <w:lang w:eastAsia="zh-CN"/>
        </w:rPr>
        <w:t xml:space="preserve">接受</w:t>
      </w:r>
      <w:r>
        <w:rPr>
          <w:rFonts w:hint="eastAsia" w:ascii="宋体" w:hAnsi="宋体" w:eastAsia="宋体" w:cs="宋体"/>
          <w:color w:val="auto"/>
          <w:sz w:val="24"/>
          <w:szCs w:val="24"/>
          <w:highlight w:val="none"/>
          <w:lang w:eastAsia="zh-CN"/>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lang w:eastAsia="zh-CN"/>
        </w:rPr>
        <w:t xml:space="preserve">加强施工中交通运输安全管理，各种运输机械等需划定运输路线行驶。</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lang w:eastAsia="zh-CN"/>
        </w:rPr>
        <w:t xml:space="preserve">对于易燃易爆的材料除应专门有效封闭、妥善保管</w:t>
      </w:r>
      <w:r>
        <w:rPr>
          <w:rFonts w:hint="eastAsia" w:ascii="宋体" w:hAnsi="宋体" w:cs="宋体"/>
          <w:color w:val="auto"/>
          <w:sz w:val="24"/>
          <w:szCs w:val="24"/>
          <w:highlight w:val="none"/>
          <w:lang w:eastAsia="zh-CN"/>
        </w:rPr>
        <w:t xml:space="preserve">之外，还应配备足够</w:t>
      </w:r>
      <w:r>
        <w:rPr>
          <w:rFonts w:hint="eastAsia" w:ascii="宋体" w:hAnsi="宋体" w:eastAsia="宋体" w:cs="宋体"/>
          <w:color w:val="auto"/>
          <w:sz w:val="24"/>
          <w:szCs w:val="24"/>
          <w:highlight w:val="none"/>
          <w:lang w:eastAsia="zh-CN"/>
        </w:rPr>
        <w:t xml:space="preserve">的消防设施，所有施工人员都应熟悉消防设备的性能和使用方法。</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lang w:eastAsia="zh-CN"/>
        </w:rPr>
        <w:t xml:space="preserve">操作人员上岗，必须按规定穿戴防护用品。施工负责人和安全检查员应随时检查劳动防护用品的穿戴情况，不按规定穿戴防护用品的人员不得上岗。</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lang w:eastAsia="zh-CN"/>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lang w:eastAsia="zh-CN"/>
        </w:rPr>
        <w:t xml:space="preserve">施工现场必须具有相关的安全标志牌。</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11.</w:t>
      </w:r>
      <w:r>
        <w:rPr>
          <w:rFonts w:hint="eastAsia" w:ascii="宋体" w:hAnsi="宋体" w:eastAsia="宋体" w:cs="宋体"/>
          <w:color w:val="auto"/>
          <w:sz w:val="24"/>
          <w:szCs w:val="24"/>
          <w:highlight w:val="none"/>
          <w:lang w:eastAsia="zh-CN"/>
        </w:rPr>
        <w:t xml:space="preserve">建立主要危险源备案制度，要明确潜在隐患、防范措施和落实责任人。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12.</w:t>
      </w:r>
      <w:r>
        <w:rPr>
          <w:rFonts w:hint="eastAsia" w:ascii="宋体" w:hAnsi="宋体" w:eastAsia="宋体" w:cs="宋体"/>
          <w:color w:val="auto"/>
          <w:sz w:val="24"/>
          <w:szCs w:val="24"/>
          <w:highlight w:val="none"/>
          <w:lang w:eastAsia="zh-CN"/>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三、违约责任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如因甲方或乙方违约造成安全事故，将报请有关部门依法追究责任。</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w:t>
      </w:r>
      <w:r>
        <w:rPr>
          <w:rFonts w:hint="eastAsia" w:ascii="宋体" w:hAnsi="宋体" w:cs="宋体"/>
          <w:color w:val="auto"/>
          <w:sz w:val="24"/>
          <w:szCs w:val="24"/>
          <w:highlight w:val="none"/>
          <w:lang w:eastAsia="zh-CN"/>
        </w:rPr>
        <w:t xml:space="preserve">一式两份</w:t>
      </w:r>
      <w:r>
        <w:rPr>
          <w:rFonts w:hint="eastAsia" w:ascii="宋体" w:hAnsi="宋体" w:eastAsia="宋体" w:cs="宋体"/>
          <w:color w:val="auto"/>
          <w:sz w:val="24"/>
          <w:szCs w:val="24"/>
          <w:highlight w:val="none"/>
          <w:lang w:eastAsia="zh-CN"/>
        </w:rPr>
        <w:t xml:space="preserve">，由双方法定代表人或其授权的代理人签署和加盖公章后生效，全部工程竣工验收后失效。</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甲      方：                         乙    方：</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法定代表人（或授权代理人）：         法定代表人（或授权代理人）：</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地       址：                        地     址：</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电       话：                        电     话：</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日       期：                        日     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附件七：</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不拖欠农民工工资承诺函</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格式自拟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附件八：</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办理人员工伤事故保险承诺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提供承诺书，格式自拟</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具体详见：合同 20.2 人员工伤事故的保险</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附件九：</w:t>
      </w:r>
      <w:r/>
    </w:p>
    <w:p>
      <w:pPr>
        <w:jc w:val="center"/>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施工现场大气污染防治措施承诺书</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建设单位名称：</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如我单位中标，在</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的施工过程中，我公司郑重承诺：</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施工现场大气污染防治措施及全部使用新能源或国三及以上排放标准的非道路移动机械（如有）。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施工现场全部使用水性建筑涂料（如有）。</w:t>
      </w:r>
      <w:r/>
    </w:p>
    <w:p>
      <w:pPr>
        <w:ind w:firstLine="42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如本企业未按上述承诺执行，将依法依规接受查处。</w:t>
      </w:r>
      <w:r/>
    </w:p>
    <w:p>
      <w:pPr>
        <w:ind w:left="480" w:hanging="480"/>
        <w:jc w:val="center"/>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eastAsia="en-US"/>
        </w:rPr>
        <w:t xml:space="preserve">承诺企业名称（盖章）</w:t>
      </w:r>
      <w:r/>
    </w:p>
    <w:p>
      <w:pPr>
        <w:ind w:left="480" w:hanging="480"/>
        <w:jc w:val="left"/>
        <w:keepLines w:val="0"/>
        <w:keepNext w:val="0"/>
        <w:pageBreakBefore w:val="0"/>
        <w:spacing w:line="360" w:lineRule="auto"/>
        <w:widowControl/>
        <w:rPr>
          <w:rFonts w:hint="eastAsia" w:ascii="宋体" w:hAnsi="宋体" w:eastAsia="宋体" w:cs="Arial"/>
          <w:color w:val="auto"/>
          <w:sz w:val="24"/>
          <w:szCs w:val="21"/>
          <w:highlight w:val="none"/>
          <w:lang w:eastAsia="en-US"/>
        </w:rPr>
      </w:pPr>
      <w:r>
        <w:rPr>
          <w:rFonts w:hint="eastAsia" w:ascii="宋体" w:hAnsi="宋体" w:eastAsia="宋体" w:cs="Arial"/>
          <w:color w:val="auto"/>
          <w:sz w:val="24"/>
          <w:szCs w:val="21"/>
          <w:highlight w:val="none"/>
          <w:lang w:val="en-US" w:eastAsia="zh-CN"/>
        </w:rPr>
        <w:t xml:space="preserve">                                             </w:t>
      </w:r>
      <w:r>
        <w:rPr>
          <w:rFonts w:hint="eastAsia" w:ascii="宋体" w:hAnsi="宋体" w:eastAsia="宋体" w:cs="Arial"/>
          <w:color w:val="auto"/>
          <w:sz w:val="24"/>
          <w:szCs w:val="21"/>
          <w:highlight w:val="none"/>
          <w:lang w:eastAsia="en-US"/>
        </w:rPr>
        <w:t xml:space="preserve">年   月   日</w:t>
      </w:r>
      <w:r/>
    </w:p>
    <w:p>
      <w:pPr>
        <w:rPr>
          <w:rFonts w:hint="eastAsia" w:ascii="宋体" w:hAnsi="宋体" w:eastAsia="宋体" w:cs="宋体"/>
          <w:color w:val="auto"/>
          <w:sz w:val="44"/>
          <w:szCs w:val="48"/>
          <w:highlight w:val="none"/>
          <w:lang w:val="en-US" w:eastAsia="zh-CN"/>
        </w:rPr>
      </w:pPr>
      <w:r>
        <w:rPr>
          <w:rFonts w:hint="eastAsia" w:ascii="宋体" w:hAnsi="宋体" w:eastAsia="宋体" w:cs="宋体"/>
          <w:color w:val="auto"/>
          <w:sz w:val="44"/>
          <w:szCs w:val="48"/>
          <w:highlight w:val="none"/>
          <w:lang w:val="en-US" w:eastAsia="zh-CN"/>
        </w:rPr>
        <w:br w:type="page" w:clear="all"/>
      </w:r>
      <w:r/>
    </w:p>
    <w:p>
      <w:pPr>
        <w:jc w:val="center"/>
        <w:rPr>
          <w:rFonts w:hint="eastAsia" w:ascii="宋体" w:hAnsi="宋体" w:eastAsia="宋体" w:cs="宋体"/>
          <w:color w:val="auto"/>
          <w:sz w:val="44"/>
          <w:szCs w:val="48"/>
          <w:highlight w:val="none"/>
        </w:rPr>
      </w:pPr>
      <w:r>
        <w:rPr>
          <w:rFonts w:hint="eastAsia" w:ascii="宋体" w:hAnsi="宋体" w:eastAsia="宋体" w:cs="宋体"/>
          <w:color w:val="auto"/>
          <w:sz w:val="44"/>
          <w:szCs w:val="48"/>
          <w:highlight w:val="none"/>
          <w:lang w:val="en-US" w:eastAsia="zh-CN"/>
        </w:rPr>
        <w:t xml:space="preserve">第四章</w:t>
      </w:r>
      <w:r>
        <w:rPr>
          <w:rFonts w:hint="eastAsia" w:ascii="宋体" w:hAnsi="宋体" w:eastAsia="宋体" w:cs="宋体"/>
          <w:color w:val="auto"/>
          <w:sz w:val="44"/>
          <w:szCs w:val="48"/>
          <w:highlight w:val="none"/>
        </w:rPr>
        <w:t xml:space="preserve"> </w:t>
      </w:r>
      <w:r>
        <w:rPr>
          <w:rFonts w:hint="eastAsia" w:ascii="宋体" w:hAnsi="宋体" w:eastAsia="宋体" w:cs="宋体"/>
          <w:color w:val="auto"/>
          <w:sz w:val="44"/>
          <w:szCs w:val="48"/>
          <w:highlight w:val="none"/>
          <w:lang w:val="en-US" w:eastAsia="zh-CN"/>
        </w:rPr>
        <w:t xml:space="preserve"> </w:t>
      </w:r>
      <w:r>
        <w:rPr>
          <w:rFonts w:hint="eastAsia" w:ascii="宋体" w:hAnsi="宋体" w:eastAsia="宋体" w:cs="宋体"/>
          <w:color w:val="auto"/>
          <w:sz w:val="44"/>
          <w:szCs w:val="48"/>
          <w:highlight w:val="none"/>
        </w:rPr>
        <w:t xml:space="preserve">采购需求</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eastAsia="zh-CN"/>
        </w:rPr>
      </w:pPr>
      <w:r/>
      <w:bookmarkStart w:id="126" w:name="_Toc120614281"/>
      <w:r>
        <w:rPr>
          <w:rStyle w:val="1111"/>
          <w:rFonts w:hint="eastAsia" w:ascii="宋体" w:hAnsi="宋体" w:eastAsia="宋体" w:cs="宋体"/>
          <w:color w:val="auto"/>
          <w:sz w:val="24"/>
          <w:highlight w:val="none"/>
          <w:lang w:val="en-US" w:eastAsia="zh-CN"/>
        </w:rPr>
        <w:t xml:space="preserve">一、</w:t>
      </w:r>
      <w:r>
        <w:rPr>
          <w:rStyle w:val="1111"/>
          <w:rFonts w:hint="eastAsia" w:ascii="宋体" w:hAnsi="宋体" w:eastAsia="宋体" w:cs="宋体"/>
          <w:color w:val="auto"/>
          <w:sz w:val="24"/>
          <w:highlight w:val="none"/>
          <w:lang w:val="zh-CN" w:eastAsia="zh-CN"/>
        </w:rPr>
        <w:t xml:space="preserve">项目名称：六合区2026年度中型水库移民后期扶持项目马鞍街道巴山村美丽移民乡村建设工程 </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en-US" w:eastAsia="zh-CN"/>
        </w:rPr>
      </w:pPr>
      <w:r>
        <w:rPr>
          <w:rStyle w:val="1111"/>
          <w:rFonts w:hint="eastAsia" w:ascii="宋体" w:hAnsi="宋体" w:eastAsia="宋体" w:cs="宋体"/>
          <w:color w:val="auto"/>
          <w:sz w:val="24"/>
          <w:highlight w:val="none"/>
          <w:lang w:val="en-US" w:eastAsia="zh-CN"/>
        </w:rPr>
        <w:t xml:space="preserve">二、服务期</w:t>
      </w:r>
      <w:r>
        <w:rPr>
          <w:rStyle w:val="1111"/>
          <w:rFonts w:hint="eastAsia" w:ascii="宋体" w:hAnsi="宋体" w:eastAsia="宋体" w:cs="宋体"/>
          <w:color w:val="auto"/>
          <w:sz w:val="24"/>
          <w:highlight w:val="none"/>
          <w:lang w:val="zh-CN" w:eastAsia="zh-CN"/>
        </w:rPr>
        <w:t xml:space="preserve">：</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val="en-US" w:eastAsia="zh-CN"/>
        </w:rPr>
        <w:t xml:space="preserve">日历天</w:t>
      </w:r>
      <w:r/>
    </w:p>
    <w:p>
      <w:pPr>
        <w:numPr>
          <w:ilvl w:val="0"/>
          <w:numId w:val="0"/>
        </w:numPr>
        <w:ind w:left="0" w:firstLine="480"/>
        <w:jc w:val="left"/>
        <w:keepLines w:val="0"/>
        <w:keepNext w:val="0"/>
        <w:pageBreakBefore w:val="0"/>
        <w:spacing w:line="360" w:lineRule="auto"/>
        <w:widowControl w:val="off"/>
        <w:rPr>
          <w:rStyle w:val="1111"/>
          <w:rFonts w:hint="eastAsia" w:ascii="宋体" w:hAnsi="宋体" w:eastAsia="宋体" w:cs="宋体"/>
          <w:color w:val="auto"/>
          <w:sz w:val="24"/>
          <w:highlight w:val="none"/>
          <w:lang w:val="zh-CN" w:eastAsia="zh-CN"/>
        </w:rPr>
      </w:pPr>
      <w:r>
        <w:rPr>
          <w:rStyle w:val="1111"/>
          <w:rFonts w:hint="eastAsia" w:ascii="宋体" w:hAnsi="宋体" w:eastAsia="宋体" w:cs="宋体"/>
          <w:color w:val="auto"/>
          <w:sz w:val="24"/>
          <w:highlight w:val="none"/>
          <w:lang w:val="en-US" w:eastAsia="zh-CN"/>
        </w:rPr>
        <w:t xml:space="preserve">三</w:t>
      </w:r>
      <w:r>
        <w:rPr>
          <w:rStyle w:val="1111"/>
          <w:rFonts w:hint="eastAsia" w:ascii="宋体" w:hAnsi="宋体" w:eastAsia="宋体" w:cs="宋体"/>
          <w:color w:val="auto"/>
          <w:sz w:val="24"/>
          <w:highlight w:val="none"/>
          <w:lang w:val="zh-CN" w:eastAsia="zh-CN"/>
        </w:rPr>
        <w:t xml:space="preserve">、</w:t>
      </w:r>
      <w:r>
        <w:rPr>
          <w:rStyle w:val="1111"/>
          <w:rFonts w:hint="eastAsia" w:ascii="宋体" w:hAnsi="宋体" w:eastAsia="宋体" w:cs="宋体"/>
          <w:color w:val="auto"/>
          <w:sz w:val="24"/>
          <w:highlight w:val="none"/>
          <w:lang w:val="en-US" w:eastAsia="zh-CN"/>
        </w:rPr>
        <w:t xml:space="preserve">付款条件</w:t>
      </w:r>
      <w:r>
        <w:rPr>
          <w:rStyle w:val="1111"/>
          <w:rFonts w:hint="eastAsia" w:ascii="宋体" w:hAnsi="宋体" w:eastAsia="宋体" w:cs="宋体"/>
          <w:color w:val="auto"/>
          <w:sz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本工程按实际完成工程进度付款，支付已完成合同合格工程量（不含设计变更部分）的 80%，工程完工验收合格后付至合同合格工程量（不含设计变更部分）的 90%（提供工程结算书和完工验收鉴定书），工程经审计结束且完成竣工验收合格后付至审计价款的 97%，缺陷责任期满后付清余款。</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en-US" w:eastAsia="zh-CN"/>
        </w:rPr>
      </w:pPr>
      <w:r>
        <w:rPr>
          <w:rStyle w:val="1111"/>
          <w:rFonts w:hint="eastAsia" w:ascii="宋体" w:hAnsi="宋体" w:eastAsia="宋体" w:cs="宋体"/>
          <w:color w:val="auto"/>
          <w:sz w:val="24"/>
          <w:highlight w:val="none"/>
          <w:lang w:val="en-US" w:eastAsia="zh-CN"/>
        </w:rPr>
        <w:t xml:space="preserve">四</w:t>
      </w:r>
      <w:r>
        <w:rPr>
          <w:rStyle w:val="1111"/>
          <w:rFonts w:hint="eastAsia" w:ascii="宋体" w:hAnsi="宋体" w:eastAsia="宋体" w:cs="宋体"/>
          <w:color w:val="auto"/>
          <w:sz w:val="24"/>
          <w:highlight w:val="none"/>
          <w:lang w:val="zh-CN" w:eastAsia="zh-CN"/>
        </w:rPr>
        <w:t xml:space="preserve">、</w:t>
      </w:r>
      <w:r>
        <w:rPr>
          <w:rStyle w:val="1111"/>
          <w:rFonts w:hint="eastAsia" w:ascii="宋体" w:hAnsi="宋体" w:eastAsia="宋体" w:cs="宋体"/>
          <w:color w:val="auto"/>
          <w:sz w:val="24"/>
          <w:highlight w:val="none"/>
          <w:lang w:val="en-US" w:eastAsia="zh-CN"/>
        </w:rPr>
        <w:t xml:space="preserve">质量</w:t>
      </w:r>
      <w:r>
        <w:rPr>
          <w:rStyle w:val="1111"/>
          <w:rFonts w:hint="eastAsia" w:ascii="宋体" w:hAnsi="宋体" w:eastAsia="宋体" w:cs="宋体"/>
          <w:color w:val="auto"/>
          <w:sz w:val="24"/>
          <w:highlight w:val="none"/>
          <w:lang w:val="zh-CN" w:eastAsia="zh-CN"/>
        </w:rPr>
        <w:t xml:space="preserve">要求：</w:t>
      </w:r>
      <w:r>
        <w:rPr>
          <w:rStyle w:val="1111"/>
          <w:rFonts w:hint="eastAsia" w:ascii="宋体" w:hAnsi="宋体" w:eastAsia="宋体" w:cs="宋体"/>
          <w:color w:val="auto"/>
          <w:sz w:val="24"/>
          <w:highlight w:val="none"/>
          <w:lang w:val="en-US" w:eastAsia="zh-CN"/>
        </w:rPr>
        <w:t xml:space="preserve">符合国家相关质量要求。</w:t>
      </w:r>
      <w:r/>
    </w:p>
    <w:p>
      <w:pPr>
        <w:pStyle w:val="111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五、采购需求：</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en-US" w:eastAsia="zh-CN"/>
        </w:rPr>
      </w:pPr>
      <w:r>
        <w:rPr>
          <w:rStyle w:val="1111"/>
          <w:rFonts w:hint="eastAsia" w:ascii="宋体" w:hAnsi="宋体" w:eastAsia="宋体" w:cs="宋体"/>
          <w:color w:val="auto"/>
          <w:sz w:val="24"/>
          <w:highlight w:val="none"/>
          <w:lang w:val="en-US" w:eastAsia="zh-CN"/>
        </w:rPr>
        <w:t xml:space="preserve">本次工程包含</w:t>
      </w:r>
      <w:r>
        <w:rPr>
          <w:rStyle w:val="1111"/>
          <w:rFonts w:hint="eastAsia" w:ascii="宋体" w:hAnsi="宋体" w:cs="宋体"/>
          <w:color w:val="auto"/>
          <w:sz w:val="24"/>
          <w:highlight w:val="none"/>
          <w:lang w:val="en-US" w:eastAsia="zh-CN"/>
        </w:rPr>
        <w:t xml:space="preserve">：</w:t>
      </w:r>
      <w:r>
        <w:rPr>
          <w:rStyle w:val="1111"/>
          <w:rFonts w:hint="eastAsia" w:ascii="宋体" w:hAnsi="宋体" w:eastAsia="宋体" w:cs="宋体"/>
          <w:color w:val="auto"/>
          <w:sz w:val="24"/>
          <w:highlight w:val="none"/>
          <w:lang w:val="en-US" w:eastAsia="zh-CN"/>
        </w:rPr>
        <w:t xml:space="preserve">林东、林西各新建一座泵站及相关配套构筑物及设备，蒋营、柏南更换水泵，山黄二渠新建40m渠道，巴山二级站新建进水渠400m等，具体详见设计图纸。</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eastAsia="zh-CN"/>
        </w:rPr>
      </w:pPr>
      <w:r>
        <w:rPr>
          <w:rStyle w:val="1111"/>
          <w:rFonts w:hint="eastAsia" w:ascii="宋体" w:hAnsi="宋体" w:eastAsia="宋体" w:cs="宋体"/>
          <w:color w:val="auto"/>
          <w:sz w:val="24"/>
          <w:highlight w:val="none"/>
          <w:lang w:val="zh-CN" w:eastAsia="zh-CN"/>
        </w:rPr>
        <w:t xml:space="preserve">中标供应商应按约定的时间和要求，完成以下工作： </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（1）合同正式签订5日内，应根据现场条件提供施工组织设计，工程量统计清单、材料计划表和工程进度报表。 </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（2）施工安全保卫工作及夜间施工照明由供应商全权组织并负责实施。 </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（3）中标供应商负责办理有关施工场地交通、环卫和施工噪音管理等手续、费用自理。 </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（4）施工场地清洁卫生的要求：文明、卫生。 </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（5）工程涉及市政、市容、环保、交通、防火、劳动保护及施工质量、安全等发生的费用均由中标供应商承担。发生安全事故，责任由中标供应商负责。</w:t>
      </w:r>
      <w:r/>
    </w:p>
    <w:p>
      <w:pPr>
        <w:numPr>
          <w:ilvl w:val="0"/>
          <w:numId w:val="6"/>
        </w:num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en-US" w:eastAsia="zh-CN"/>
        </w:rPr>
      </w:pPr>
      <w:r>
        <w:rPr>
          <w:rStyle w:val="1111"/>
          <w:rFonts w:hint="eastAsia" w:ascii="宋体" w:hAnsi="宋体" w:eastAsia="宋体" w:cs="宋体"/>
          <w:color w:val="auto"/>
          <w:sz w:val="24"/>
          <w:highlight w:val="none"/>
          <w:lang w:val="en-US" w:eastAsia="zh-CN"/>
        </w:rPr>
        <w:t xml:space="preserve">验收标准：符合国家相关规定</w:t>
      </w:r>
      <w:r/>
    </w:p>
    <w:p>
      <w:pPr>
        <w:pStyle w:val="1112"/>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Style w:val="1111"/>
          <w:rFonts w:hint="eastAsia" w:ascii="宋体" w:hAnsi="宋体" w:eastAsia="宋体" w:cs="宋体"/>
          <w:color w:val="auto"/>
          <w:sz w:val="24"/>
          <w:szCs w:val="22"/>
          <w:highlight w:val="none"/>
          <w:lang w:val="en-US" w:eastAsia="zh-CN" w:bidi="ar-SA"/>
        </w:rPr>
        <w:t xml:space="preserve">七、</w:t>
      </w:r>
      <w:r>
        <w:rPr>
          <w:rFonts w:hint="eastAsia" w:ascii="宋体" w:hAnsi="宋体" w:eastAsia="宋体" w:cs="宋体"/>
          <w:color w:val="auto"/>
          <w:sz w:val="24"/>
          <w:szCs w:val="24"/>
          <w:highlight w:val="none"/>
          <w:lang w:val="en-US" w:eastAsia="zh-CN"/>
        </w:rPr>
        <w:t xml:space="preserve">其它要求</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rPr>
      </w:pPr>
      <w:r>
        <w:rPr>
          <w:rStyle w:val="1111"/>
          <w:rFonts w:hint="eastAsia" w:ascii="宋体" w:hAnsi="宋体" w:cs="宋体"/>
          <w:color w:val="auto"/>
          <w:sz w:val="24"/>
          <w:highlight w:val="none"/>
          <w:lang w:val="en-US" w:eastAsia="zh-CN"/>
        </w:rPr>
        <w:t xml:space="preserve">1.</w:t>
      </w:r>
      <w:r>
        <w:rPr>
          <w:rStyle w:val="1111"/>
          <w:rFonts w:hint="eastAsia" w:ascii="宋体" w:hAnsi="宋体" w:eastAsia="宋体" w:cs="宋体"/>
          <w:color w:val="auto"/>
          <w:sz w:val="24"/>
          <w:highlight w:val="none"/>
          <w:lang w:val="zh-CN"/>
        </w:rPr>
        <w:t xml:space="preserve">供应商应严格执行建筑施工规范、安全操作规范、安全防火规定、环境保护规定，施工中所发生的一切安全责任事故均由供应商承担，采购人不承担任何责任。 </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rPr>
      </w:pPr>
      <w:r>
        <w:rPr>
          <w:rStyle w:val="1111"/>
          <w:rFonts w:hint="eastAsia" w:ascii="宋体" w:hAnsi="宋体" w:cs="宋体"/>
          <w:color w:val="auto"/>
          <w:sz w:val="24"/>
          <w:highlight w:val="none"/>
          <w:lang w:val="en-US" w:eastAsia="zh-CN"/>
        </w:rPr>
        <w:t xml:space="preserve">2.</w:t>
      </w:r>
      <w:r>
        <w:rPr>
          <w:rStyle w:val="1111"/>
          <w:rFonts w:hint="eastAsia" w:ascii="宋体" w:hAnsi="宋体" w:eastAsia="宋体" w:cs="宋体"/>
          <w:color w:val="auto"/>
          <w:sz w:val="24"/>
          <w:highlight w:val="none"/>
          <w:lang w:val="zh-CN"/>
        </w:rPr>
        <w:t xml:space="preserve">供应商应做到文明施工，不得扰民，做好施工现场及院内整洁，做好已有设施和保护措施，如有损坏采购人有权要求赔偿，施工垃圾及时清运，清运手续、费用由施工方自行解决。  </w:t>
      </w:r>
      <w:r/>
    </w:p>
    <w:p>
      <w:pPr>
        <w:ind w:left="0" w:firstLine="480"/>
        <w:keepLines w:val="0"/>
        <w:keepNext w:val="0"/>
        <w:pageBreakBefore w:val="0"/>
        <w:spacing w:line="360" w:lineRule="auto"/>
        <w:widowControl w:val="off"/>
        <w:rPr>
          <w:rStyle w:val="1111"/>
          <w:rFonts w:hint="eastAsia" w:ascii="宋体" w:hAnsi="宋体" w:cs="宋体"/>
          <w:color w:val="auto"/>
          <w:sz w:val="24"/>
          <w:highlight w:val="none"/>
          <w:lang w:val="zh-CN" w:eastAsia="zh-CN"/>
        </w:rPr>
      </w:pPr>
      <w:r>
        <w:rPr>
          <w:rStyle w:val="1111"/>
          <w:rFonts w:hint="eastAsia" w:ascii="宋体" w:hAnsi="宋体" w:cs="宋体"/>
          <w:color w:val="auto"/>
          <w:sz w:val="24"/>
          <w:highlight w:val="none"/>
          <w:lang w:val="en-US" w:eastAsia="zh-CN"/>
        </w:rPr>
        <w:t xml:space="preserve">3.</w:t>
      </w:r>
      <w:r>
        <w:rPr>
          <w:rStyle w:val="1111"/>
          <w:rFonts w:hint="eastAsia" w:ascii="宋体" w:hAnsi="宋体" w:cs="宋体"/>
          <w:color w:val="auto"/>
          <w:sz w:val="24"/>
          <w:highlight w:val="none"/>
          <w:lang w:val="zh-CN" w:eastAsia="zh-CN"/>
        </w:rPr>
        <w:t xml:space="preserve">工程变更：</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rPr>
      </w:pPr>
      <w:r>
        <w:rPr>
          <w:rStyle w:val="1111"/>
          <w:rFonts w:hint="eastAsia" w:ascii="宋体" w:hAnsi="宋体" w:eastAsia="宋体" w:cs="宋体"/>
          <w:color w:val="auto"/>
          <w:sz w:val="24"/>
          <w:highlight w:val="none"/>
          <w:lang w:val="zh-CN"/>
        </w:rPr>
        <w:t xml:space="preserve">1）设计变更需有设计部门的设计变更通知单，并经采购方现场负责人签字确认。 </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rPr>
      </w:pPr>
      <w:r>
        <w:rPr>
          <w:rStyle w:val="1111"/>
          <w:rFonts w:hint="eastAsia" w:ascii="宋体" w:hAnsi="宋体" w:eastAsia="宋体" w:cs="宋体"/>
          <w:color w:val="auto"/>
          <w:sz w:val="24"/>
          <w:highlight w:val="none"/>
          <w:lang w:val="zh-CN"/>
        </w:rPr>
        <w:t xml:space="preserve">2）现场签证必须有采购方现场负责人签字确认方为有效。</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rPr>
      </w:pPr>
      <w:r>
        <w:rPr>
          <w:rStyle w:val="1111"/>
          <w:rFonts w:hint="eastAsia" w:ascii="宋体" w:hAnsi="宋体" w:eastAsia="宋体" w:cs="宋体"/>
          <w:color w:val="auto"/>
          <w:sz w:val="24"/>
          <w:highlight w:val="none"/>
          <w:lang w:val="zh-CN"/>
        </w:rPr>
        <w:t xml:space="preserve">3）中标方不得对原有工程设计进行变更，因中标方自身原因导致的工程变更，中标方无权要求 追加合同价款的签证，并承担由此给采购方带来的一切损失。 </w:t>
      </w:r>
      <w:r/>
    </w:p>
    <w:p>
      <w:pPr>
        <w:ind w:left="0" w:firstLine="480"/>
        <w:keepLines w:val="0"/>
        <w:keepNext w:val="0"/>
        <w:pageBreakBefore w:val="0"/>
        <w:spacing w:line="360" w:lineRule="auto"/>
        <w:widowControl w:val="off"/>
        <w:rPr>
          <w:rStyle w:val="1111"/>
          <w:rFonts w:hint="eastAsia" w:ascii="宋体" w:hAnsi="宋体" w:eastAsia="宋体" w:cs="宋体"/>
          <w:color w:val="auto"/>
          <w:sz w:val="24"/>
          <w:highlight w:val="none"/>
          <w:lang w:val="zh-CN"/>
        </w:rPr>
      </w:pPr>
      <w:r>
        <w:rPr>
          <w:rStyle w:val="1111"/>
          <w:rFonts w:hint="eastAsia" w:ascii="宋体" w:hAnsi="宋体" w:eastAsia="宋体" w:cs="宋体"/>
          <w:color w:val="auto"/>
          <w:sz w:val="24"/>
          <w:highlight w:val="none"/>
          <w:lang w:val="zh-CN"/>
        </w:rPr>
        <w:t xml:space="preserve">4）因工程设计变更引起的工程量增减，且符合价款调整条件的，必须在5日内将量、价申请报告报采购方现场负责人核准、审查确认，如出现逾期不报将视同优惠，任何后补签证的请求将受到采购方的拒绝。</w:t>
      </w:r>
      <w:r/>
    </w:p>
    <w:p>
      <w:pPr>
        <w:pStyle w:val="77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40"/>
          <w:szCs w:val="44"/>
          <w:highlight w:val="none"/>
        </w:rPr>
      </w:pPr>
      <w:r>
        <w:rPr>
          <w:rFonts w:hint="eastAsia" w:ascii="宋体" w:hAnsi="宋体" w:eastAsia="宋体" w:cs="宋体"/>
          <w:b/>
          <w:bCs/>
          <w:color w:val="auto"/>
          <w:sz w:val="40"/>
          <w:szCs w:val="44"/>
          <w:highlight w:val="none"/>
        </w:rPr>
        <w:br w:type="page" w:clear="all"/>
      </w:r>
      <w:r/>
    </w:p>
    <w:p>
      <w:pPr>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4"/>
          <w:highlight w:val="none"/>
        </w:rPr>
        <w:t xml:space="preserve">第五章  评审方法与评审标准</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一、评审方法</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采用综合评分法，对满足磋商文件全部实质性要求的响应文件按评审因素的量化指标评审总分对供应商进行排序。</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经磋商确定最终采购需求和提交最后报价的供应商后，磋商小组成员独立对提交最后报价的供应商的响应文件和最后报价进行综合评分。</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磋商小组按照评审总分由高到低顺序推荐</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名成交候选供应商，并编写评审报告。评审得分相同的，按照最后报价由低到高的顺序推荐。</w:t>
      </w:r>
      <w:r/>
    </w:p>
    <w:p>
      <w:pPr>
        <w:ind w:firstLine="480"/>
        <w:keepNext/>
        <w:pageBreakBefore w:val="0"/>
        <w:spacing w:line="264" w:lineRule="auto"/>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xml:space="preserve">二、小微企业价格扣除</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根据《财政部关于推动解决政府采购异常低价问题的通知》（财库〔2026〕2号）要求，评审委员会启动异常低价投标（响应）审查程序，投标（响应）供应商不能提供书面说明、证明材料，或者提供的书面说明、证明材料不能证明其报价合理性的，磋商小组可以将其作为无效响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小微型企业价格扣除</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（1）本项目对小型和微型企业产品给予5%的扣除价格，用扣除后的价格参与评审。</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（2）供应商需按照采购文件的要求提供相应的《中小企业声明函》。</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残疾人福利单位价格扣除</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（1）本项目对残疾人福利性单位视同小型、微型企业，给予5%的价格扣除，用扣除后的价格参与评审。</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w:t>
      </w:r>
      <w:r>
        <w:rPr>
          <w:rFonts w:hint="eastAsia" w:ascii="宋体" w:hAnsi="宋体" w:eastAsia="宋体" w:cs="宋体"/>
          <w:color w:val="auto"/>
          <w:sz w:val="24"/>
          <w:szCs w:val="24"/>
          <w:highlight w:val="none"/>
          <w:lang w:eastAsia="zh-CN"/>
        </w:rPr>
        <w:t xml:space="preserve">福利</w:t>
      </w:r>
      <w:r>
        <w:rPr>
          <w:rFonts w:hint="eastAsia" w:ascii="宋体" w:hAnsi="宋体" w:eastAsia="宋体" w:cs="宋体"/>
          <w:color w:val="auto"/>
          <w:sz w:val="24"/>
          <w:szCs w:val="24"/>
          <w:highlight w:val="none"/>
        </w:rPr>
        <w:t xml:space="preserve">单位声明函》。</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监狱和戒毒企业价格扣除</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（1）本项目对监狱和戒毒企业（简称监狱企业）视同小型、微型企业，给予5%的价格扣除，用扣除后的价格参与评审。</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含新疆生产建设兵团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出具的属于监狱企业的证明文件。供应商如不提供上述证明文件，价格将不做相应扣除。</w:t>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ind w:firstLine="480"/>
        <w:keepNext/>
        <w:pageBreakBefore w:val="0"/>
        <w:spacing w:line="264"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残疾人福利单位、监狱企业属于小型、微型企业的，不重复享受政策。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keepNext/>
        <w:pageBreakBefore w:val="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三、评审标准</w:t>
      </w:r>
      <w:r/>
    </w:p>
    <w:tbl>
      <w:tblPr>
        <w:tblStyle w:val="751"/>
        <w:tblW w:w="1043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712"/>
        <w:gridCol w:w="1280"/>
        <w:gridCol w:w="7653"/>
        <w:gridCol w:w="790"/>
      </w:tblGrid>
      <w:tr>
        <w:trPr>
          <w:jc w:val="center"/>
          <w:trHeight w:val="728"/>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before="100" w:beforeAutospacing="1" w:after="100" w:afterAutospacing="1"/>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spacing w:before="100" w:beforeAutospacing="1" w:after="100" w:afterAutospacing="1"/>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因素</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评审标准</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246"/>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ind w:firstLine="24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采用低价优先法计算，即满足竞争性磋商文件要求且最后报价最低的供应商的价格为磋商基准价，其价格分为满分。其他供应商的价格分统一按照下列公式计算：</w:t>
            </w:r>
            <w:r/>
          </w:p>
          <w:p>
            <w:pPr>
              <w:ind w:firstLine="480"/>
              <w:keepLines w:val="0"/>
              <w:keepNext w:val="0"/>
              <w:pageBreakBefore w:val="0"/>
              <w:spacing w:line="240" w:lineRule="auto"/>
              <w:widowControl/>
              <w:rPr>
                <w:rFonts w:hint="eastAsia" w:ascii="宋体" w:hAnsi="宋体" w:eastAsia="宋体" w:cs="宋体"/>
                <w:color w:val="auto"/>
                <w:sz w:val="22"/>
                <w:highlight w:val="none"/>
                <w:lang w:val="en-US"/>
              </w:rPr>
            </w:pPr>
            <w:r>
              <w:rPr>
                <w:rFonts w:hint="eastAsia" w:ascii="宋体" w:hAnsi="宋体" w:eastAsia="宋体" w:cs="宋体"/>
                <w:color w:val="auto"/>
                <w:sz w:val="24"/>
                <w:szCs w:val="24"/>
                <w:highlight w:val="none"/>
              </w:rPr>
              <w:t xml:space="preserve">磋商报价得分=（磋商基准价/最后磋商报价）×70（小数点保留两位）。</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rPr>
              <w:t xml:space="preserve">70</w:t>
            </w:r>
            <w:r>
              <w:rPr>
                <w:rFonts w:hint="eastAsia" w:ascii="宋体" w:hAnsi="宋体" w:eastAsia="宋体" w:cs="宋体"/>
                <w:b/>
                <w:bCs/>
                <w:color w:val="auto"/>
                <w:sz w:val="21"/>
                <w:szCs w:val="21"/>
                <w:highlight w:val="none"/>
              </w:rPr>
              <w:t xml:space="preserve">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p>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rPr>
              <w:br/>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pStyle w:val="941"/>
              <w:ind w:right="181" w:firstLine="0"/>
              <w:keepLines w:val="0"/>
              <w:keepNext w:val="0"/>
              <w:pageBreakBefore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4"/>
                <w:szCs w:val="24"/>
                <w:highlight w:val="none"/>
              </w:rPr>
              <w:t xml:space="preserve">自20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日以来，供应商承担过类似工程施工业绩的，每提供一个得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分，满分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提供中标通知书或直接发包登记表或成交通知书或中选通知书、合同、竣工验收证明，三者缺一不可，时间以竣工验收时间为准；提供的证明材料必须能反映出时间、相关工作内容。提供的证明材料必须反映出相关数据和内容，否则视为未提供，提供以上证明材料</w:t>
            </w:r>
            <w:r>
              <w:rPr>
                <w:rFonts w:hint="eastAsia" w:ascii="宋体" w:hAnsi="宋体" w:eastAsia="宋体" w:cs="宋体"/>
                <w:color w:val="auto"/>
                <w:sz w:val="24"/>
                <w:szCs w:val="24"/>
                <w:highlight w:val="none"/>
                <w:lang w:val="en-US" w:eastAsia="zh-CN"/>
              </w:rPr>
              <w:t xml:space="preserve">扫描件编入响应文件中</w:t>
            </w:r>
            <w:r>
              <w:rPr>
                <w:rFonts w:hint="eastAsia" w:ascii="宋体" w:hAnsi="宋体" w:eastAsia="宋体" w:cs="宋体"/>
                <w:color w:val="auto"/>
                <w:sz w:val="24"/>
                <w:szCs w:val="24"/>
                <w:highlight w:val="none"/>
              </w:rPr>
              <w:t xml:space="preserve">，未提供的不得分）（供应商业绩与项目</w:t>
            </w:r>
            <w:r>
              <w:rPr>
                <w:rFonts w:hint="eastAsia" w:ascii="宋体" w:hAnsi="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业绩不可兼得）</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业绩</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Cs/>
                <w:color w:val="auto"/>
                <w:sz w:val="24"/>
                <w:szCs w:val="24"/>
                <w:highlight w:val="none"/>
                <w:lang w:eastAsia="zh-CN"/>
              </w:rPr>
              <w:t xml:space="preserve">自</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w:t>
            </w:r>
            <w:r>
              <w:rPr>
                <w:rFonts w:hint="eastAsia" w:ascii="宋体" w:hAnsi="宋体" w:eastAsia="宋体" w:cs="宋体"/>
                <w:bCs/>
                <w:color w:val="auto"/>
                <w:sz w:val="24"/>
                <w:szCs w:val="24"/>
                <w:highlight w:val="none"/>
                <w:lang w:eastAsia="zh-CN"/>
              </w:rPr>
              <w:t xml:space="preserve">以来，供应商</w:t>
            </w:r>
            <w:r>
              <w:rPr>
                <w:rFonts w:hint="eastAsia" w:ascii="宋体" w:hAnsi="宋体" w:cs="宋体"/>
                <w:bCs/>
                <w:color w:val="auto"/>
                <w:sz w:val="24"/>
                <w:szCs w:val="24"/>
                <w:highlight w:val="none"/>
                <w:lang w:val="en-US" w:eastAsia="zh-CN"/>
              </w:rPr>
              <w:t xml:space="preserve">拟派</w:t>
            </w:r>
            <w:r>
              <w:rPr>
                <w:rFonts w:hint="eastAsia" w:ascii="宋体" w:hAnsi="宋体" w:eastAsia="宋体" w:cs="宋体"/>
                <w:bCs/>
                <w:color w:val="auto"/>
                <w:sz w:val="24"/>
                <w:szCs w:val="24"/>
                <w:highlight w:val="none"/>
                <w:lang w:eastAsia="zh-CN"/>
              </w:rPr>
              <w:t xml:space="preserve">项目</w:t>
            </w:r>
            <w:r>
              <w:rPr>
                <w:rFonts w:hint="eastAsia" w:ascii="宋体" w:hAnsi="宋体" w:cs="宋体"/>
                <w:bCs/>
                <w:color w:val="auto"/>
                <w:sz w:val="24"/>
                <w:szCs w:val="24"/>
                <w:highlight w:val="none"/>
                <w:lang w:val="en-US" w:eastAsia="zh-CN"/>
              </w:rPr>
              <w:t xml:space="preserve">经理</w:t>
            </w:r>
            <w:r>
              <w:rPr>
                <w:rFonts w:hint="eastAsia" w:ascii="宋体" w:hAnsi="宋体" w:eastAsia="宋体" w:cs="宋体"/>
                <w:bCs/>
                <w:color w:val="auto"/>
                <w:sz w:val="24"/>
                <w:szCs w:val="24"/>
                <w:highlight w:val="none"/>
                <w:lang w:eastAsia="zh-CN"/>
              </w:rPr>
              <w:t xml:space="preserve">在供应商担任过类似工程施工项目</w:t>
            </w:r>
            <w:r>
              <w:rPr>
                <w:rFonts w:hint="eastAsia" w:ascii="宋体" w:hAnsi="宋体" w:cs="宋体"/>
                <w:bCs/>
                <w:color w:val="auto"/>
                <w:sz w:val="24"/>
                <w:szCs w:val="24"/>
                <w:highlight w:val="none"/>
                <w:lang w:val="en-US" w:eastAsia="zh-CN"/>
              </w:rPr>
              <w:t xml:space="preserve">经理</w:t>
            </w:r>
            <w:r>
              <w:rPr>
                <w:rFonts w:hint="eastAsia" w:ascii="宋体" w:hAnsi="宋体" w:eastAsia="宋体" w:cs="宋体"/>
                <w:bCs/>
                <w:color w:val="auto"/>
                <w:sz w:val="24"/>
                <w:szCs w:val="24"/>
                <w:highlight w:val="none"/>
                <w:lang w:eastAsia="zh-CN"/>
              </w:rPr>
              <w:t xml:space="preserve">的，每提供一个得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分，满分</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分。</w:t>
            </w:r>
            <w:bookmarkStart w:id="136" w:name="_GoBack"/>
            <w:r/>
            <w:bookmarkEnd w:id="136"/>
            <w:r>
              <w:rPr>
                <w:rFonts w:hint="eastAsia" w:ascii="宋体" w:hAnsi="宋体" w:eastAsia="宋体" w:cs="宋体"/>
                <w:color w:val="auto"/>
                <w:sz w:val="24"/>
                <w:szCs w:val="24"/>
                <w:highlight w:val="none"/>
              </w:rPr>
              <w:t xml:space="preserve">（提供中标通知书或直接发包登记表或成交通知书或中选通知书、合同、竣工验收证明，三者缺一不可，时间以竣工验收时间为准；提供的证明材料必须能反映出时间、相关工作内容。提供的证明材料必须反映出相关数据和内容，否则视为未提供，提供以上证明材料</w:t>
            </w:r>
            <w:r>
              <w:rPr>
                <w:rFonts w:hint="eastAsia" w:ascii="宋体" w:hAnsi="宋体" w:eastAsia="宋体" w:cs="宋体"/>
                <w:color w:val="auto"/>
                <w:sz w:val="24"/>
                <w:szCs w:val="24"/>
                <w:highlight w:val="none"/>
                <w:lang w:val="en-US" w:eastAsia="zh-CN"/>
              </w:rPr>
              <w:t xml:space="preserve">扫描件编入响应文件中</w:t>
            </w:r>
            <w:r>
              <w:rPr>
                <w:rFonts w:hint="eastAsia" w:ascii="宋体" w:hAnsi="宋体" w:eastAsia="宋体" w:cs="宋体"/>
                <w:color w:val="auto"/>
                <w:sz w:val="24"/>
                <w:szCs w:val="24"/>
                <w:highlight w:val="none"/>
              </w:rPr>
              <w:t xml:space="preserve">，未提供的不得分）（供应商业绩与项目</w:t>
            </w:r>
            <w:r>
              <w:rPr>
                <w:rFonts w:hint="eastAsia" w:ascii="宋体" w:hAnsi="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业绩不可兼得）</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分</w:t>
            </w:r>
            <w:r/>
          </w:p>
        </w:tc>
      </w:tr>
      <w:tr>
        <w:trPr>
          <w:jc w:val="center"/>
          <w:trHeight w:val="97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4</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项目管理机构</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keepLines w:val="0"/>
              <w:keepNext w:val="0"/>
              <w:pageBreakBefore w:val="0"/>
              <w:spacing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①项目负责人具有水利类中级工程师及以上职称的得2分，提供职称证书复印件并加盖公章。</w:t>
            </w:r>
            <w:r/>
          </w:p>
          <w:p>
            <w:pPr>
              <w:keepLines w:val="0"/>
              <w:keepNext w:val="0"/>
              <w:pageBreakBefore w:val="0"/>
              <w:spacing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②项目组成员需配备施工员（提供相应合格证书）、质检（质量）员（提供相应合格证书）、安全员（提供水行政主管部门颁发的安全生产考核合格证）、材料员（提供相应合格证书）、资料员（提供相应合格证书）各 1 名，各岗位人员不得兼任，五类岗位人员全部配齐得 5 分；每缺少一类岗位或对应岗位无有效合格证书，扣 1 分，分值扣完即止。</w:t>
            </w:r>
            <w:r/>
          </w:p>
          <w:p>
            <w:pPr>
              <w:keepLines w:val="0"/>
              <w:keepNext w:val="0"/>
              <w:pageBreakBefore w:val="0"/>
              <w:spacing w:line="24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（以上</w:t>
            </w:r>
            <w:r>
              <w:rPr>
                <w:rFonts w:hint="eastAsia" w:ascii="宋体" w:hAnsi="宋体" w:eastAsia="宋体" w:cs="宋体"/>
                <w:bCs/>
                <w:color w:val="auto"/>
                <w:sz w:val="24"/>
                <w:szCs w:val="24"/>
                <w:highlight w:val="none"/>
                <w:lang w:eastAsia="zh-CN"/>
              </w:rPr>
              <w:t xml:space="preserve">所有人员均须提供近半年内（2026年1月至2026年6月）任意一个月供应商为其缴纳的由劳动和社会保障部门出具的养老保险缴纳凭证（须明确缴费月份、个人姓名、缴费单位，且加盖社保中心或社保中心参保缴费明电子专用章），任一现场管理人员无合规社保证明</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eastAsia="zh-CN"/>
              </w:rPr>
              <w:t xml:space="preserve">，按缺岗标准扣 1 分。如属企业退休人员、事业单位人员或现役军人等客观原因无法提供养老保险金缴费证明，必须出具相关证明材料及劳动合同，否则一律按未提供养老保险金缴费证明材料处理。</w:t>
            </w:r>
            <w:r>
              <w:rPr>
                <w:rFonts w:hint="eastAsia" w:ascii="宋体" w:hAnsi="宋体" w:cs="宋体"/>
                <w:bCs/>
                <w:color w:val="auto"/>
                <w:sz w:val="24"/>
                <w:szCs w:val="24"/>
                <w:highlight w:val="none"/>
                <w:lang w:val="en-US" w:eastAsia="zh-CN"/>
              </w:rPr>
              <w:t xml:space="preserve">）</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7分</w:t>
            </w:r>
            <w:r/>
          </w:p>
        </w:tc>
      </w:tr>
      <w:tr>
        <w:trPr>
          <w:jc w:val="center"/>
          <w:trHeight w:val="90"/>
        </w:trPr>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12"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5</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280"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4"/>
                <w:szCs w:val="24"/>
                <w:highlight w:val="none"/>
                <w:lang w:val="en-US" w:eastAsia="zh-CN"/>
              </w:rPr>
              <w:t xml:space="preserve">施工方案</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653" w:type="dxa"/>
            <w:vAlign w:val="center"/>
            <w:textDirection w:val="lrTb"/>
            <w:noWrap w:val="false"/>
          </w:tcPr>
          <w:p>
            <w:pPr>
              <w:keepLines w:val="0"/>
              <w:keepNext w:val="0"/>
              <w:pageBreakBefore w:val="0"/>
              <w:spacing w:line="24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供应商提供本项目的施工组织方案，方案必须包含：</w:t>
            </w:r>
            <w:r/>
          </w:p>
          <w:p>
            <w:pPr>
              <w:keepLines w:val="0"/>
              <w:keepNext w:val="0"/>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 xml:space="preserve">1、总体施工组织构想</w:t>
            </w:r>
            <w:r>
              <w:rPr>
                <w:rFonts w:hint="eastAsia" w:ascii="宋体" w:hAnsi="宋体" w:cs="宋体"/>
                <w:bCs/>
                <w:color w:val="auto"/>
                <w:sz w:val="24"/>
                <w:szCs w:val="24"/>
                <w:highlight w:val="none"/>
                <w:lang w:val="zh-CN" w:eastAsia="zh-CN"/>
              </w:rPr>
              <w:t xml:space="preserve">：项目组织构架、各部门（专业、班组）工作制度、针对现场的情况规划整体的工作流程、人员分工安排；</w:t>
            </w:r>
            <w:r/>
          </w:p>
          <w:p>
            <w:pPr>
              <w:keepLines w:val="0"/>
              <w:keepNext w:val="0"/>
              <w:pageBreakBefore w:val="0"/>
              <w:spacing w:line="24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2、主要施工工艺及专项防护措施</w:t>
            </w:r>
            <w:r>
              <w:rPr>
                <w:rFonts w:hint="eastAsia" w:ascii="宋体" w:hAnsi="宋体" w:cs="宋体"/>
                <w:bCs/>
                <w:color w:val="auto"/>
                <w:sz w:val="24"/>
                <w:szCs w:val="24"/>
                <w:highlight w:val="none"/>
                <w:lang w:val="zh-CN" w:eastAsia="zh-CN"/>
              </w:rPr>
              <w:t xml:space="preserve">；</w:t>
            </w:r>
            <w:r/>
          </w:p>
          <w:p>
            <w:pPr>
              <w:keepLines w:val="0"/>
              <w:keepNext w:val="0"/>
              <w:pageBreakBefore w:val="0"/>
              <w:spacing w:line="24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3、进度安排</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zh-CN" w:eastAsia="zh-CN"/>
              </w:rPr>
              <w:t xml:space="preserve">质量保证措施</w:t>
            </w:r>
            <w:r>
              <w:rPr>
                <w:rFonts w:hint="eastAsia" w:ascii="宋体" w:hAnsi="宋体" w:cs="宋体"/>
                <w:bCs/>
                <w:color w:val="auto"/>
                <w:sz w:val="24"/>
                <w:szCs w:val="24"/>
                <w:highlight w:val="none"/>
                <w:lang w:val="zh-CN" w:eastAsia="zh-CN"/>
              </w:rPr>
              <w:t xml:space="preserve">：进度计划安排、关键节点的控制措施、各阶段进度的质量保证措施；</w:t>
            </w:r>
            <w:r/>
          </w:p>
          <w:p>
            <w:pPr>
              <w:keepLines w:val="0"/>
              <w:keepNext w:val="0"/>
              <w:pageBreakBefore w:val="0"/>
              <w:spacing w:line="24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4、劳动力、机械设备和材料投入计划</w:t>
            </w:r>
            <w:r>
              <w:rPr>
                <w:rFonts w:hint="eastAsia" w:ascii="宋体" w:hAnsi="宋体" w:cs="宋体"/>
                <w:bCs/>
                <w:color w:val="auto"/>
                <w:sz w:val="24"/>
                <w:szCs w:val="24"/>
                <w:highlight w:val="none"/>
                <w:lang w:val="zh-CN" w:eastAsia="zh-CN"/>
              </w:rPr>
              <w:t xml:space="preserve">；</w:t>
            </w:r>
            <w:r/>
          </w:p>
          <w:p>
            <w:pPr>
              <w:keepLines w:val="0"/>
              <w:keepNext w:val="0"/>
              <w:pageBreakBefore w:val="0"/>
              <w:spacing w:line="24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5、环境保护、文明施工措施及扬尘控制</w:t>
            </w:r>
            <w:r>
              <w:rPr>
                <w:rFonts w:hint="eastAsia" w:ascii="宋体" w:hAnsi="宋体" w:cs="宋体"/>
                <w:bCs/>
                <w:color w:val="auto"/>
                <w:sz w:val="24"/>
                <w:szCs w:val="24"/>
                <w:highlight w:val="none"/>
                <w:lang w:val="zh-CN" w:eastAsia="zh-CN"/>
              </w:rPr>
              <w:t xml:space="preserve">；</w:t>
            </w:r>
            <w:r/>
          </w:p>
          <w:p>
            <w:pPr>
              <w:keepLines w:val="0"/>
              <w:keepNext w:val="0"/>
              <w:pageBreakBefore w:val="0"/>
              <w:spacing w:line="24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6、安全生产专项管理措施</w:t>
            </w:r>
            <w:r>
              <w:rPr>
                <w:rFonts w:hint="eastAsia" w:ascii="宋体" w:hAnsi="宋体" w:cs="宋体"/>
                <w:bCs/>
                <w:color w:val="auto"/>
                <w:sz w:val="24"/>
                <w:szCs w:val="24"/>
                <w:highlight w:val="none"/>
                <w:lang w:val="zh-CN" w:eastAsia="zh-CN"/>
              </w:rPr>
              <w:t xml:space="preserve">；</w:t>
            </w:r>
            <w:r/>
          </w:p>
          <w:p>
            <w:pPr>
              <w:keepLines w:val="0"/>
              <w:keepNext w:val="0"/>
              <w:pageBreakBefore w:val="0"/>
              <w:spacing w:line="24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7、突发事件应急管理措施</w:t>
            </w:r>
            <w:r>
              <w:rPr>
                <w:rFonts w:hint="eastAsia" w:ascii="宋体" w:hAnsi="宋体" w:cs="宋体"/>
                <w:bCs/>
                <w:color w:val="auto"/>
                <w:sz w:val="24"/>
                <w:szCs w:val="24"/>
                <w:highlight w:val="none"/>
                <w:lang w:val="zh-CN" w:eastAsia="zh-CN"/>
              </w:rPr>
              <w:t xml:space="preserve">；</w:t>
            </w:r>
            <w:r/>
          </w:p>
          <w:p>
            <w:pP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bCs/>
                <w:color w:val="auto"/>
                <w:sz w:val="24"/>
                <w:szCs w:val="24"/>
                <w:highlight w:val="none"/>
                <w:lang w:val="zh-CN" w:eastAsia="zh-CN"/>
              </w:rPr>
              <w:t xml:space="preserve">全部提供齐全的得满分7分，任意一项有缺失扣1分，扣完为止。</w:t>
            </w:r>
            <w:r/>
          </w:p>
        </w:tc>
        <w:tc>
          <w:tcPr>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790"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分</w:t>
            </w:r>
            <w:r/>
          </w:p>
        </w:tc>
      </w:tr>
      <w:tr>
        <w:trPr>
          <w:jc w:val="center"/>
          <w:trHeight w:val="690"/>
        </w:trPr>
        <w:tc>
          <w:tcPr>
            <w:gridSpan w:val="4"/>
            <w:shd w:val="clear" w:color="auto" w:fill="ffffff"/>
            <w:tcBorders>
              <w:top w:val="single" w:color="auto" w:sz="6" w:space="0"/>
              <w:left w:val="single" w:color="auto" w:sz="6" w:space="0"/>
              <w:bottom w:val="single" w:color="auto" w:sz="6" w:space="0"/>
              <w:right w:val="single" w:color="auto" w:sz="6" w:space="0"/>
            </w:tcBorders>
            <w:tcMar>
              <w:left w:w="108" w:type="dxa"/>
              <w:top w:w="0" w:type="dxa"/>
              <w:right w:w="108" w:type="dxa"/>
              <w:bottom w:w="0" w:type="dxa"/>
            </w:tcMar>
            <w:tcW w:w="10435"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合计：100分</w:t>
            </w:r>
            <w:r/>
          </w:p>
        </w:tc>
      </w:tr>
    </w:tbl>
    <w:p>
      <w:pPr>
        <w:jc w:val="center"/>
        <w:keepNext/>
        <w:pageBreakBefore w:val="0"/>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pageBreakBefore w:val="0"/>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pageBreakBefore w:val="0"/>
        <w:rPr>
          <w:rFonts w:hint="eastAsia" w:ascii="宋体" w:hAnsi="宋体" w:eastAsia="宋体" w:cs="宋体"/>
          <w:bCs/>
          <w:color w:val="auto"/>
          <w:sz w:val="44"/>
          <w:szCs w:val="28"/>
          <w:highlight w:val="none"/>
        </w:rPr>
        <w:outlineLvl w:val="0"/>
      </w:pPr>
      <w:r>
        <w:rPr>
          <w:rFonts w:hint="eastAsia" w:ascii="宋体" w:hAnsi="宋体" w:eastAsia="宋体" w:cs="宋体"/>
          <w:color w:val="auto"/>
          <w:sz w:val="44"/>
          <w:szCs w:val="44"/>
          <w:highlight w:val="none"/>
        </w:rPr>
        <w:t xml:space="preserve">第六章  </w:t>
      </w:r>
      <w:bookmarkEnd w:id="120"/>
      <w:r/>
      <w:bookmarkEnd w:id="121"/>
      <w:r/>
      <w:bookmarkEnd w:id="126"/>
      <w:r>
        <w:rPr>
          <w:rFonts w:hint="eastAsia" w:ascii="宋体" w:hAnsi="宋体" w:eastAsia="宋体" w:cs="宋体"/>
          <w:color w:val="auto"/>
          <w:sz w:val="44"/>
          <w:szCs w:val="44"/>
          <w:highlight w:val="none"/>
        </w:rPr>
        <w:t xml:space="preserve">响应文件格式</w:t>
      </w:r>
      <w:r/>
    </w:p>
    <w:p>
      <w:pPr>
        <w:jc w:val="center"/>
        <w:keepNext/>
        <w:pageBreakBefore w:val="0"/>
        <w:rPr>
          <w:rFonts w:hint="eastAsia" w:ascii="宋体" w:hAnsi="宋体" w:eastAsia="宋体" w:cs="宋体"/>
          <w:b/>
          <w:color w:val="auto"/>
          <w:sz w:val="72"/>
          <w:szCs w:val="21"/>
          <w:highlight w:val="none"/>
        </w:rPr>
      </w:pPr>
      <w:r/>
      <w:bookmarkStart w:id="127" w:name="_Hlt26955039"/>
      <w:r/>
      <w:bookmarkEnd w:id="127"/>
      <w:r/>
      <w:bookmarkStart w:id="128" w:name="_Hlt26671244"/>
      <w:r/>
      <w:bookmarkEnd w:id="128"/>
      <w:r/>
      <w:bookmarkStart w:id="129" w:name="_Toc26554094"/>
      <w:r/>
      <w:bookmarkStart w:id="130" w:name="_Toc120614282"/>
      <w:r/>
      <w:bookmarkStart w:id="131" w:name="_Toc49090576"/>
      <w:r/>
      <w:r/>
    </w:p>
    <w:p>
      <w:pPr>
        <w:jc w:val="center"/>
        <w:keepNext/>
        <w:pageBreakBefore w:val="0"/>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keepNext/>
        <w:pageBreakBefore w:val="0"/>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keepNext/>
        <w:pageBreakBefore w:val="0"/>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keepNext/>
        <w:pageBreakBefore w:val="0"/>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keepNext/>
        <w:pageBreakBefore w:val="0"/>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keepNext/>
        <w:pageBreakBefore w:val="0"/>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keepNext/>
        <w:pageBreakBefore w:val="0"/>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keepNext/>
        <w:pageBreakBefore w:val="0"/>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keepNext/>
        <w:pageBreakBefore w:val="0"/>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（加盖电子公章）   </w:t>
      </w:r>
      <w:r/>
    </w:p>
    <w:p>
      <w:pPr>
        <w:keepNext/>
        <w:pageBreakBefore w:val="0"/>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keepNext/>
        <w:pageBreakBefore w:val="0"/>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pageBreakBefore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pageBreakBefore w:val="0"/>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响应文件目录</w:t>
      </w:r>
      <w:r/>
    </w:p>
    <w:p>
      <w:pPr>
        <w:jc w:val="center"/>
        <w:keepNext/>
        <w:pageBreakBefore w:val="0"/>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一、供应商信用承诺函</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四、磋商响应函</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五、磋商报价表</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rPr>
          <w:rFonts w:hint="eastAsia" w:ascii="宋体" w:hAnsi="宋体" w:eastAsia="宋体" w:cs="宋体"/>
          <w:color w:val="auto"/>
          <w:sz w:val="28"/>
          <w:szCs w:val="28"/>
          <w:highlight w:val="none"/>
          <w:lang w:val="en-US" w:eastAsia="zh-CN"/>
        </w:rPr>
        <w:t xml:space="preserve">已标价的工程量清单</w:t>
      </w:r>
      <w:r/>
    </w:p>
    <w:p>
      <w:pPr>
        <w:ind w:firstLine="560"/>
        <w:keepLines w:val="0"/>
        <w:keepNext/>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七、技术要求响应及偏离表</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八、商务要求响应及偏离表</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九、中小企业声明函（如有）</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十、残疾人福利性单位声明函（如有）</w:t>
      </w:r>
      <w:r/>
    </w:p>
    <w:p>
      <w:pPr>
        <w:ind w:firstLine="560"/>
        <w:keepLines w:val="0"/>
        <w:keepNext/>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十一、拟</w:t>
      </w:r>
      <w:r>
        <w:rPr>
          <w:rFonts w:hint="eastAsia" w:ascii="宋体" w:hAnsi="宋体" w:eastAsia="宋体" w:cs="宋体"/>
          <w:color w:val="auto"/>
          <w:sz w:val="28"/>
          <w:szCs w:val="28"/>
          <w:highlight w:val="none"/>
          <w:lang w:val="en-US" w:eastAsia="zh-CN"/>
        </w:rPr>
        <w:t xml:space="preserve">投入</w:t>
      </w:r>
      <w:r>
        <w:rPr>
          <w:rFonts w:hint="eastAsia" w:ascii="宋体" w:hAnsi="宋体" w:eastAsia="宋体" w:cs="宋体"/>
          <w:color w:val="auto"/>
          <w:sz w:val="28"/>
          <w:szCs w:val="28"/>
          <w:highlight w:val="none"/>
          <w:lang w:val="zh-CN"/>
        </w:rPr>
        <w:t xml:space="preserve">本项目人员一览表</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highlight w:val="none"/>
        </w:rPr>
      </w:pPr>
      <w:r>
        <w:rPr>
          <w:rFonts w:hint="eastAsia" w:ascii="宋体" w:hAnsi="宋体" w:eastAsia="宋体" w:cs="宋体"/>
          <w:iCs/>
          <w:color w:val="auto"/>
          <w:sz w:val="28"/>
          <w:szCs w:val="28"/>
          <w:highlight w:val="none"/>
        </w:rPr>
        <w:t xml:space="preserve">十二、信用承诺书</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highlight w:val="none"/>
        </w:rPr>
      </w:pPr>
      <w:r>
        <w:rPr>
          <w:rFonts w:hint="eastAsia" w:ascii="宋体" w:hAnsi="宋体" w:eastAsia="宋体" w:cs="宋体"/>
          <w:iCs/>
          <w:color w:val="auto"/>
          <w:sz w:val="28"/>
          <w:szCs w:val="28"/>
          <w:highlight w:val="none"/>
        </w:rPr>
        <w:t xml:space="preserve">十三、安全生产责任承诺书</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highlight w:val="none"/>
        </w:rPr>
      </w:pPr>
      <w:r>
        <w:rPr>
          <w:rFonts w:hint="eastAsia" w:ascii="宋体" w:hAnsi="宋体" w:eastAsia="宋体" w:cs="宋体"/>
          <w:iCs/>
          <w:color w:val="auto"/>
          <w:sz w:val="28"/>
          <w:szCs w:val="28"/>
          <w:highlight w:val="none"/>
          <w:lang w:val="en-US" w:eastAsia="zh-CN"/>
        </w:rPr>
        <w:t xml:space="preserve">十</w:t>
      </w:r>
      <w:r>
        <w:rPr>
          <w:rFonts w:hint="eastAsia" w:ascii="宋体" w:hAnsi="宋体" w:eastAsia="宋体" w:cs="宋体"/>
          <w:iCs/>
          <w:color w:val="auto"/>
          <w:sz w:val="28"/>
          <w:szCs w:val="28"/>
          <w:highlight w:val="none"/>
        </w:rPr>
        <w:t xml:space="preserve">四、承诺书</w:t>
      </w:r>
      <w:r/>
    </w:p>
    <w:p>
      <w:pPr>
        <w:ind w:firstLine="560"/>
        <w:jc w:val="left"/>
        <w:keepLines w:val="0"/>
        <w:keepNext/>
        <w:pageBreakBefore w:val="0"/>
        <w:spacing w:line="560" w:lineRule="exact"/>
        <w:widowControl w:val="off"/>
        <w:rPr>
          <w:rFonts w:hint="eastAsia" w:ascii="宋体" w:hAnsi="宋体" w:eastAsia="宋体" w:cs="宋体"/>
          <w:iCs/>
          <w:color w:val="auto"/>
          <w:sz w:val="28"/>
          <w:szCs w:val="28"/>
          <w:highlight w:val="none"/>
        </w:rPr>
      </w:pPr>
      <w:r>
        <w:rPr>
          <w:rFonts w:hint="eastAsia" w:ascii="宋体" w:hAnsi="宋体" w:eastAsia="宋体" w:cs="宋体"/>
          <w:iCs/>
          <w:color w:val="auto"/>
          <w:sz w:val="28"/>
          <w:szCs w:val="28"/>
          <w:highlight w:val="none"/>
        </w:rPr>
        <w:t xml:space="preserve">十五、南京市政府采购供应商信用记录表暨信用承诺书</w:t>
      </w:r>
      <w:r/>
    </w:p>
    <w:p>
      <w:pPr>
        <w:ind w:firstLine="560"/>
        <w:jc w:val="left"/>
        <w:keepLines w:val="0"/>
        <w:keepNext/>
        <w:pageBreakBefore w:val="0"/>
        <w:spacing w:line="560" w:lineRule="exact"/>
        <w:widowControl w:val="off"/>
        <w:rPr>
          <w:rFonts w:hint="eastAsia" w:ascii="宋体" w:hAnsi="宋体" w:eastAsia="宋体" w:cs="宋体"/>
          <w:b w:val="0"/>
          <w:i w:val="0"/>
          <w:iCs/>
          <w:color w:val="auto"/>
          <w:sz w:val="28"/>
          <w:szCs w:val="28"/>
          <w:highlight w:val="none"/>
          <w:u w:val="none"/>
        </w:rPr>
      </w:pPr>
      <w:r>
        <w:rPr>
          <w:rFonts w:hint="eastAsia" w:ascii="宋体" w:hAnsi="宋体" w:eastAsia="宋体" w:cs="宋体"/>
          <w:iCs/>
          <w:color w:val="auto"/>
          <w:sz w:val="28"/>
          <w:szCs w:val="28"/>
          <w:highlight w:val="none"/>
          <w:lang w:val="en-US" w:eastAsia="zh-CN"/>
        </w:rPr>
        <w:t xml:space="preserve">十六、</w:t>
      </w:r>
      <w:r>
        <w:rPr>
          <w:rFonts w:hint="eastAsia" w:ascii="宋体" w:hAnsi="宋体" w:eastAsia="宋体" w:cs="宋体"/>
          <w:b w:val="0"/>
          <w:i w:val="0"/>
          <w:iCs/>
          <w:color w:val="auto"/>
          <w:sz w:val="28"/>
          <w:szCs w:val="28"/>
          <w:highlight w:val="none"/>
          <w:u w:val="none"/>
        </w:rPr>
        <w:t xml:space="preserve">其他材料</w:t>
      </w:r>
      <w:r/>
    </w:p>
    <w:p>
      <w:pPr>
        <w:ind w:firstLine="480"/>
        <w:keepNext/>
        <w:pageBreakBefore w:val="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keepNext/>
        <w:pageBreakBefore w:val="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keepNext/>
        <w:pageBreakBefore w:val="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keepNext/>
        <w:pageBreakBefore w:val="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keepNext/>
        <w:pageBreakBefore w:val="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rPr>
          <w:rFonts w:hint="eastAsia" w:ascii="宋体" w:hAnsi="宋体" w:eastAsia="宋体" w:cs="宋体"/>
          <w:color w:val="auto"/>
          <w:sz w:val="32"/>
          <w:szCs w:val="32"/>
          <w:highlight w:val="none"/>
        </w:rPr>
        <w:t xml:space="preserve">一、供应商信用承诺函</w:t>
      </w:r>
      <w:r/>
    </w:p>
    <w:p>
      <w:pPr>
        <w:jc w:val="center"/>
        <w:keepNext/>
        <w:pageBreakBefore w:val="0"/>
        <w:spacing w:line="36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供应商信用承诺函</w:t>
      </w:r>
      <w:r/>
    </w:p>
    <w:p>
      <w:pPr>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百昌远智工程管理（无锡）有限公司</w:t>
      </w:r>
      <w:r>
        <w:rPr>
          <w:rFonts w:hint="eastAsia" w:ascii="宋体" w:hAnsi="宋体" w:eastAsia="宋体" w:cs="宋体"/>
          <w:color w:val="auto"/>
          <w:sz w:val="24"/>
          <w:szCs w:val="24"/>
          <w:highlight w:val="none"/>
        </w:rPr>
        <w:t xml:space="preserve">：</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具有独立承担民事责任的能力；</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具有良好的商业信誉和健全的财务会计制度；</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具有履行合同所必需的设备和专业技术能力；</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有依法缴纳税收和社会保障资金的良好记录；</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参加政府采购活动前三年内，在经营活动中没有重大违法记录。</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如果我公司成交，将在成交结果公示后七个工作日内向采购人提供下列材料核验：</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keepNext/>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7"/>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keepNex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keepNext/>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29"/>
      <w:r/>
      <w:bookmarkEnd w:id="130"/>
      <w:r/>
      <w:bookmarkEnd w:id="131"/>
      <w:r/>
      <w:r/>
    </w:p>
    <w:p>
      <w:pPr>
        <w:keepNex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Nex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Next/>
        <w:pageBreakBefore w:val="0"/>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43"/>
        <w:keepNext/>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keepNext/>
        <w:pageBreakBefore w:val="0"/>
        <w:rPr>
          <w:rFonts w:hint="eastAsia" w:ascii="宋体" w:hAnsi="宋体" w:eastAsia="宋体" w:cs="宋体"/>
          <w:color w:val="auto"/>
          <w:sz w:val="32"/>
          <w:szCs w:val="32"/>
          <w:highlight w:val="none"/>
        </w:rPr>
      </w:pPr>
      <w:r/>
      <w:bookmarkStart w:id="132" w:name="_Toc120614284"/>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二、特定资格要求的证明文件</w:t>
      </w:r>
      <w:r/>
    </w:p>
    <w:p>
      <w:pPr>
        <w:keepNext/>
        <w:pageBreakBefore w:val="0"/>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本项目申请人的特定资格要求中要求提供的材料。</w:t>
      </w:r>
      <w:r/>
    </w:p>
    <w:p>
      <w:pPr>
        <w:keepNext/>
        <w:pageBreakBefore w:val="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left"/>
        <w:keepNext/>
        <w:pageBreakBefore w:val="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keepNext/>
        <w:pageBreakBefore w:val="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keepNext/>
        <w:pageBreakBefore w:val="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keepNext/>
        <w:pageBreakBefore w:val="0"/>
        <w:spacing w:line="360" w:lineRule="auto"/>
        <w:rPr>
          <w:rFonts w:hint="eastAsia" w:ascii="宋体" w:hAnsi="宋体" w:eastAsia="宋体" w:cs="宋体"/>
          <w:color w:val="auto"/>
          <w:sz w:val="32"/>
          <w:szCs w:val="32"/>
          <w:highlight w:val="none"/>
          <w:lang w:val="zh-CN"/>
        </w:rPr>
        <w:outlineLvl w:val="0"/>
      </w:pPr>
      <w:r>
        <w:rPr>
          <w:rFonts w:hint="eastAsia" w:ascii="宋体" w:hAnsi="宋体" w:eastAsia="宋体" w:cs="宋体"/>
          <w:color w:val="auto"/>
          <w:sz w:val="32"/>
          <w:szCs w:val="32"/>
          <w:highlight w:val="none"/>
          <w:lang w:val="zh-CN"/>
        </w:rPr>
        <w:t xml:space="preserve">法人授权书</w:t>
      </w:r>
      <w:r/>
    </w:p>
    <w:p>
      <w:pPr>
        <w:pStyle w:val="1055"/>
        <w:ind w:firstLine="480"/>
        <w:keepNext/>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（被授权人的姓名）作为我方就编号为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的项目采购活动的合法代理人，以本单位名义全权处理一切与该项目采购有关的事务。</w:t>
      </w:r>
      <w:r/>
    </w:p>
    <w:p>
      <w:pPr>
        <w:pStyle w:val="1055"/>
        <w:ind w:firstLine="480"/>
        <w:keepNext/>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055"/>
        <w:ind w:firstLine="0"/>
        <w:keepNext/>
        <w:pageBreakBefore w:val="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p>
    <w:p>
      <w:pPr>
        <w:pStyle w:val="1055"/>
        <w:ind w:firstLine="480"/>
        <w:keepNext/>
        <w:pageBreakBefore w:val="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1055"/>
        <w:ind w:firstLine="480"/>
        <w:keepNext/>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授权单位名称：（加盖电子公章）</w:t>
      </w:r>
      <w:r/>
    </w:p>
    <w:p>
      <w:pPr>
        <w:pStyle w:val="1055"/>
        <w:ind w:firstLine="480"/>
        <w:keepNext/>
        <w:pageBreakBefore w:val="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1055"/>
        <w:ind w:firstLine="480"/>
        <w:keepNext/>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3" w:name="_Hlt26955070"/>
      <w:r/>
      <w:bookmarkEnd w:id="133"/>
      <w:r/>
      <w:bookmarkStart w:id="134" w:name="_格式3__银行出具的资信证明"/>
      <w:r/>
      <w:bookmarkEnd w:id="134"/>
      <w:r/>
      <w:bookmarkStart w:id="135" w:name="_Hlt26671380"/>
      <w:r/>
      <w:bookmarkEnd w:id="135"/>
      <w:r/>
      <w:r/>
    </w:p>
    <w:p>
      <w:pPr>
        <w:ind w:firstLine="480"/>
        <w:keepNext/>
        <w:pageBreakBefore w:val="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Next/>
        <w:pageBreakBefore w:val="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授权人身份证明</w:t>
      </w:r>
      <w:r>
        <w:rPr>
          <w:rFonts w:hint="eastAsia" w:ascii="宋体" w:hAnsi="宋体" w:eastAsia="宋体" w:cs="宋体"/>
          <w:color w:val="auto"/>
          <w:sz w:val="24"/>
          <w:szCs w:val="24"/>
          <w:highlight w:val="none"/>
          <w:lang w:val="en-US" w:eastAsia="zh-CN"/>
        </w:rPr>
        <w:t xml:space="preserve">及由投标供应商缴纳的近半年内任意一个月社保证明资料。</w:t>
      </w:r>
      <w:r>
        <w:rPr>
          <w:rFonts w:hint="eastAsia" w:ascii="宋体" w:hAnsi="宋体" w:eastAsia="宋体" w:cs="宋体"/>
          <w:color w:val="auto"/>
          <w:sz w:val="24"/>
          <w:szCs w:val="24"/>
          <w:highlight w:val="none"/>
        </w:rPr>
        <w:t xml:space="preserve">）</w:t>
      </w:r>
      <w:r/>
    </w:p>
    <w:p>
      <w:pPr>
        <w:ind w:firstLine="480"/>
        <w:keepNext/>
        <w:pageBreakBefore w:val="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Next/>
        <w:pageBreakBefore w:val="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Next/>
        <w:pageBreakBefore w:val="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Next/>
        <w:pageBreakBefore w:val="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keepNext/>
        <w:pageBreakBefore w:val="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四、磋商响应函</w:t>
      </w:r>
      <w:r/>
    </w:p>
    <w:p>
      <w:pPr>
        <w:jc w:val="center"/>
        <w:keepNext/>
        <w:pageBreakBefore w:val="0"/>
        <w:spacing w:line="360" w:lineRule="auto"/>
        <w:rPr>
          <w:rFonts w:hint="eastAsia" w:ascii="宋体" w:hAnsi="宋体" w:eastAsia="宋体" w:cs="宋体"/>
          <w:color w:val="auto"/>
          <w:sz w:val="32"/>
          <w:szCs w:val="32"/>
          <w:highlight w:val="none"/>
          <w:lang w:val="zh-CN"/>
        </w:rPr>
        <w:outlineLvl w:val="0"/>
      </w:pPr>
      <w:r>
        <w:rPr>
          <w:rFonts w:hint="eastAsia" w:ascii="宋体" w:hAnsi="宋体" w:eastAsia="宋体" w:cs="宋体"/>
          <w:color w:val="auto"/>
          <w:sz w:val="32"/>
          <w:szCs w:val="32"/>
          <w:highlight w:val="none"/>
        </w:rPr>
        <w:t xml:space="preserve">磋商响应函</w:t>
      </w:r>
      <w:r/>
    </w:p>
    <w:p>
      <w:pPr>
        <w:jc w:val="left"/>
        <w:keepNext/>
        <w:pageBreakBefore w:val="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百昌远智工程管理（无锡）有限公司</w:t>
      </w:r>
      <w:r/>
    </w:p>
    <w:p>
      <w:pPr>
        <w:pStyle w:val="1039"/>
        <w:keepNext/>
        <w:pageBreakBefore w:val="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项目磋商文件，我方正式提</w:t>
      </w:r>
      <w:r>
        <w:rPr>
          <w:rFonts w:hint="eastAsia" w:ascii="宋体" w:hAnsi="宋体" w:eastAsia="宋体" w:cs="宋体"/>
          <w:color w:val="auto"/>
          <w:highlight w:val="none"/>
        </w:rPr>
        <w:t xml:space="preserve">交磋商响应函，</w:t>
      </w:r>
      <w:r>
        <w:rPr>
          <w:rFonts w:hint="eastAsia" w:ascii="宋体" w:hAnsi="宋体" w:eastAsia="宋体" w:cs="宋体"/>
          <w:color w:val="auto"/>
          <w:szCs w:val="21"/>
          <w:highlight w:val="none"/>
        </w:rPr>
        <w:t xml:space="preserve">并宣布同意如下内容：</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按竞争性磋商要求，我方的响应总价为人民币元，大写</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元。   </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我方承诺本项目的工期为</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天。               </w:t>
      </w:r>
      <w:r/>
    </w:p>
    <w:p>
      <w:pPr>
        <w:ind w:firstLine="48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如果我方中标，将派出</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作为项目经理。</w:t>
      </w:r>
      <w:r/>
    </w:p>
    <w:p>
      <w:pPr>
        <w:ind w:firstLine="480"/>
        <w:jc w:val="left"/>
        <w:keepNex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按照</w:t>
      </w:r>
      <w:r>
        <w:rPr>
          <w:rFonts w:hint="eastAsia" w:ascii="宋体" w:hAnsi="宋体" w:eastAsia="宋体" w:cs="宋体"/>
          <w:color w:val="auto"/>
          <w:sz w:val="24"/>
          <w:szCs w:val="21"/>
          <w:highlight w:val="none"/>
        </w:rPr>
        <w:t xml:space="preserve">磋商文件规定的各项要求，</w:t>
      </w:r>
      <w:r>
        <w:rPr>
          <w:rFonts w:hint="eastAsia" w:ascii="宋体" w:hAnsi="宋体" w:eastAsia="宋体" w:cs="宋体"/>
          <w:color w:val="auto"/>
          <w:sz w:val="24"/>
          <w:szCs w:val="21"/>
          <w:highlight w:val="none"/>
          <w:lang w:val="en-US" w:eastAsia="zh-CN"/>
        </w:rPr>
        <w:t xml:space="preserve">完成并移交全部合同工程。</w:t>
      </w:r>
      <w:r/>
    </w:p>
    <w:p>
      <w:pPr>
        <w:ind w:firstLine="480"/>
        <w:jc w:val="left"/>
        <w:keepNex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.我们完全理解贵方不一定将合同授予最低报价的供应商。</w:t>
      </w:r>
      <w:r/>
    </w:p>
    <w:p>
      <w:pPr>
        <w:ind w:firstLine="480"/>
        <w:jc w:val="left"/>
        <w:keepNex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.我们已详细审核全部磋商文件及其有效补充文件，我们放弃对磋商文件任何误解的权利，提交响应文件后，不对磋商文件本身提出质疑。</w:t>
      </w:r>
      <w:r/>
    </w:p>
    <w:p>
      <w:pPr>
        <w:ind w:firstLine="480"/>
        <w:jc w:val="left"/>
        <w:keepNex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.我们同意从规定的磋商日期起遵循本响应文件，并在规定的磋商有效期期满之前均具有约束力。</w:t>
      </w:r>
      <w:r/>
    </w:p>
    <w:p>
      <w:pPr>
        <w:ind w:firstLine="480"/>
        <w:jc w:val="left"/>
        <w:keepNex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.同意向贵方提供贵方可能另外要求的与磋商有关的任何证据或资料，并保证我方已提供和将要提供的文件是真实的、准确的。</w:t>
      </w:r>
      <w:r/>
    </w:p>
    <w:p>
      <w:pPr>
        <w:ind w:firstLine="480"/>
        <w:jc w:val="left"/>
        <w:keepNex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.一旦我方成交，我方将根据磋商文件的规定，严格履行合同的责任和义务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我方决不提供虚假材料谋取成交、决不采取不正当手段诋毁、排挤其他供应商、决不与采购人、其它供应商或者采购中心恶意串通、决不向采购人、</w:t>
      </w:r>
      <w:r>
        <w:rPr>
          <w:rFonts w:hint="eastAsia" w:ascii="宋体" w:hAnsi="宋体" w:eastAsia="宋体" w:cs="宋体"/>
          <w:color w:val="auto"/>
          <w:sz w:val="24"/>
          <w:szCs w:val="21"/>
          <w:highlight w:val="none"/>
          <w:lang w:val="en-US" w:eastAsia="zh-CN"/>
        </w:rPr>
        <w:t xml:space="preserve">代理机构</w:t>
      </w:r>
      <w:r>
        <w:rPr>
          <w:rFonts w:hint="eastAsia" w:ascii="宋体" w:hAnsi="宋体" w:eastAsia="宋体" w:cs="宋体"/>
          <w:color w:val="auto"/>
          <w:sz w:val="24"/>
          <w:szCs w:val="21"/>
          <w:highlight w:val="none"/>
        </w:rPr>
        <w:t xml:space="preserve">工作人员和磋商小组进行商业贿赂、决不拒绝有关部门监督检查或提供虚假情况，如有违反，无条件接受贵方及相关管理部门的处罚。</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.我方为：</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12</w:t>
      </w:r>
      <w:r>
        <w:rPr>
          <w:rFonts w:hint="eastAsia" w:ascii="宋体" w:hAnsi="宋体" w:eastAsia="宋体" w:cs="宋体"/>
          <w:color w:val="auto"/>
          <w:sz w:val="24"/>
          <w:szCs w:val="21"/>
          <w:highlight w:val="none"/>
        </w:rPr>
        <w:t xml:space="preserve">.我方与本磋商有关的正式通讯地址为：</w:t>
      </w:r>
      <w:r/>
    </w:p>
    <w:p>
      <w:pPr>
        <w:ind w:firstLine="48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ind w:firstLine="48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ind w:firstLine="48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w:t>
      </w:r>
      <w:r/>
    </w:p>
    <w:p>
      <w:pPr>
        <w:ind w:firstLine="48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w:t>
      </w:r>
      <w:r/>
    </w:p>
    <w:p>
      <w:pPr>
        <w:ind w:firstLine="48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48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jc w:val="left"/>
        <w:keepNext/>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五、磋商报价表</w:t>
      </w:r>
      <w:r/>
    </w:p>
    <w:p>
      <w:pPr>
        <w:jc w:val="center"/>
        <w:keepNext/>
        <w:pageBreakBefore w:val="0"/>
        <w:spacing w:line="48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磋商报价表</w:t>
      </w:r>
      <w:r/>
    </w:p>
    <w:p>
      <w:pP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 </w:t>
      </w:r>
      <w:r/>
    </w:p>
    <w:p>
      <w:pPr>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5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Next/>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1039"/>
              <w:ind w:firstLine="0"/>
              <w:keepNext/>
              <w:pageBreakBefore w:val="0"/>
              <w:spacing w:before="0" w:after="0" w:line="48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小写（元）：                             </w:t>
            </w:r>
            <w:r/>
          </w:p>
        </w:tc>
      </w:tr>
    </w:tbl>
    <w:p>
      <w:pPr>
        <w:keepNext/>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Next/>
        <w:pageBreakBefore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2"/>
        <w:keepLines w:val="0"/>
        <w:keepNext w:val="0"/>
        <w:pageBreakBefore w:val="0"/>
        <w:spacing w:line="360" w:lineRule="auto"/>
        <w:widowControl w:val="off"/>
        <w:rPr>
          <w:rFonts w:hint="eastAsia" w:ascii="宋体" w:hAnsi="宋体" w:eastAsia="宋体" w:cs="宋体"/>
          <w:b/>
          <w:i/>
          <w:color w:val="auto"/>
          <w:sz w:val="32"/>
          <w:szCs w:val="32"/>
          <w:highlight w:val="none"/>
          <w:u w:val="single"/>
        </w:rPr>
      </w:pPr>
      <w:r>
        <w:rPr>
          <w:rFonts w:hint="eastAsia" w:ascii="宋体" w:hAnsi="宋体" w:eastAsia="宋体" w:cs="宋体"/>
          <w:b/>
          <w:bCs/>
          <w:color w:val="auto"/>
          <w:sz w:val="24"/>
          <w:szCs w:val="24"/>
          <w:highlight w:val="none"/>
          <w:lang w:val="en-US" w:eastAsia="zh-CN"/>
        </w:rPr>
        <w:t xml:space="preserve">备注：根据《财政部关于推动解决政府采购异常低价问题的通知》（财库〔2026〕2号）要求，评审委员会启动异常低价投标（响应）审查程序，投标（响应）供应商不能提供书面说明、证明材料，或者提供的书面说明、证明材料不能证明其报价合理性的，磋商小组可以将其作为无效响应。</w:t>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640"/>
        <w:jc w:val="both"/>
        <w:spacing w:line="36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六、</w:t>
      </w:r>
      <w:r>
        <w:rPr>
          <w:rFonts w:hint="eastAsia" w:ascii="宋体" w:hAnsi="宋体" w:eastAsia="宋体" w:cs="宋体"/>
          <w:color w:val="auto"/>
          <w:sz w:val="32"/>
          <w:szCs w:val="32"/>
          <w:highlight w:val="none"/>
          <w:lang w:val="en-US" w:eastAsia="zh-CN"/>
        </w:rPr>
        <w:t xml:space="preserve">分项报价表</w:t>
      </w:r>
      <w:r/>
    </w:p>
    <w:p>
      <w:pPr>
        <w:ind w:firstLine="640"/>
        <w:jc w:val="center"/>
        <w:spacing w:line="360" w:lineRule="auto"/>
        <w:rPr>
          <w:rFonts w:hint="eastAsia" w:ascii="宋体" w:hAnsi="宋体" w:eastAsia="宋体" w:cs="宋体"/>
          <w:b/>
          <w:bCs/>
          <w:color w:val="auto"/>
          <w:sz w:val="22"/>
          <w:szCs w:val="24"/>
          <w:highlight w:val="none"/>
          <w:lang w:val="en-US" w:eastAsia="zh-CN"/>
        </w:rPr>
      </w:pPr>
      <w:r>
        <w:rPr>
          <w:rFonts w:hint="eastAsia" w:ascii="宋体" w:hAnsi="宋体" w:eastAsia="宋体" w:cs="宋体"/>
          <w:color w:val="auto"/>
          <w:sz w:val="32"/>
          <w:szCs w:val="32"/>
          <w:highlight w:val="none"/>
          <w:lang w:val="en-US" w:eastAsia="zh-CN"/>
        </w:rPr>
        <w:t xml:space="preserve">已标价的工程量清单</w:t>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16"/>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zh-CN"/>
        </w:rPr>
        <w:t xml:space="preserve">投标供应商须提供已标价工程量清单。</w:t>
      </w:r>
      <w:r>
        <w:rPr>
          <w:rFonts w:hint="eastAsia" w:ascii="宋体" w:hAnsi="宋体" w:cs="宋体"/>
          <w:b/>
          <w:color w:val="auto"/>
          <w:szCs w:val="21"/>
          <w:highlight w:val="none"/>
          <w:lang w:val="en-US" w:eastAsia="zh-CN"/>
        </w:rPr>
        <w:t xml:space="preserve">按软件导出为准。</w:t>
      </w:r>
      <w:r/>
    </w:p>
    <w:p>
      <w:pPr>
        <w:keepNex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360" w:lineRule="auto"/>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eastAsia="zh-CN"/>
        </w:rPr>
        <w:t xml:space="preserve">1.</w:t>
      </w:r>
      <w:r>
        <w:rPr>
          <w:rFonts w:hint="eastAsia" w:ascii="宋体" w:hAnsi="宋体" w:eastAsia="宋体" w:cs="宋体"/>
          <w:b/>
          <w:bCs/>
          <w:color w:val="auto"/>
          <w:sz w:val="24"/>
          <w:szCs w:val="21"/>
          <w:highlight w:val="none"/>
        </w:rPr>
        <w:t xml:space="preserve">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eastAsia="zh-CN"/>
        </w:rPr>
        <w:t xml:space="preserve">2.</w:t>
      </w:r>
      <w:r>
        <w:rPr>
          <w:rFonts w:hint="eastAsia" w:ascii="宋体" w:hAnsi="宋体" w:eastAsia="宋体" w:cs="宋体"/>
          <w:b/>
          <w:bCs/>
          <w:color w:val="auto"/>
          <w:sz w:val="24"/>
          <w:szCs w:val="21"/>
          <w:highlight w:val="none"/>
        </w:rPr>
        <w:t xml:space="preserve">投标供应商的任何错漏、优惠、竞争性报价不得作为减轻责任、减少服务、增加收费、降低质量的理由。</w:t>
      </w:r>
      <w:r/>
    </w:p>
    <w:p>
      <w:pPr>
        <w:ind w:firstLine="482"/>
        <w:spacing w:line="360" w:lineRule="auto"/>
        <w:rPr>
          <w:rFonts w:hint="eastAsia" w:ascii="宋体" w:hAnsi="宋体" w:eastAsia="宋体" w:cs="宋体"/>
          <w:b/>
          <w:bCs/>
          <w:color w:val="auto"/>
          <w:sz w:val="24"/>
          <w:szCs w:val="21"/>
          <w:highlight w:val="none"/>
        </w:rPr>
      </w:pPr>
      <w:r>
        <w:rPr>
          <w:rFonts w:hint="eastAsia" w:ascii="宋体" w:hAnsi="宋体" w:cs="宋体"/>
          <w:b/>
          <w:bCs/>
          <w:color w:val="auto"/>
          <w:sz w:val="24"/>
          <w:szCs w:val="21"/>
          <w:highlight w:val="none"/>
          <w:lang w:eastAsia="zh-CN"/>
        </w:rPr>
        <w:t xml:space="preserve">3.</w:t>
      </w:r>
      <w:r>
        <w:rPr>
          <w:rFonts w:hint="eastAsia" w:ascii="宋体" w:hAnsi="宋体" w:eastAsia="宋体" w:cs="宋体"/>
          <w:b/>
          <w:bCs/>
          <w:color w:val="auto"/>
          <w:sz w:val="24"/>
          <w:szCs w:val="21"/>
          <w:highlight w:val="none"/>
        </w:rPr>
        <w:t xml:space="preserve">经磋商后，二次报价为最终报价，如果成交价低于供应商在响应文</w:t>
      </w:r>
      <w:r>
        <w:rPr>
          <w:rFonts w:hint="eastAsia" w:ascii="宋体" w:hAnsi="宋体" w:cs="宋体"/>
          <w:b/>
          <w:bCs/>
          <w:color w:val="auto"/>
          <w:sz w:val="24"/>
          <w:szCs w:val="21"/>
          <w:highlight w:val="none"/>
          <w:lang w:eastAsia="zh-CN"/>
        </w:rPr>
        <w:t xml:space="preserve">件中</w:t>
      </w:r>
      <w:r>
        <w:rPr>
          <w:rFonts w:hint="eastAsia" w:ascii="宋体" w:hAnsi="宋体" w:eastAsia="宋体" w:cs="宋体"/>
          <w:b/>
          <w:bCs/>
          <w:color w:val="auto"/>
          <w:sz w:val="24"/>
          <w:szCs w:val="21"/>
          <w:highlight w:val="none"/>
        </w:rPr>
        <w:t xml:space="preserve">首次报价的，分项报价（不可竞争费以外的所有费用）同比例调整。</w:t>
      </w:r>
      <w:r/>
    </w:p>
    <w:p>
      <w:pPr>
        <w:ind w:right="180" w:firstLine="960"/>
        <w:jc w:val="right"/>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pStyle w:val="997"/>
        <w:jc w:val="both"/>
        <w:keepNext/>
        <w:pageBreakBefore w:val="0"/>
        <w:spacing w:before="0" w:beforeAutospacing="0" w:after="0" w:afterAutospacing="0" w:line="360" w:lineRule="auto"/>
        <w:rPr>
          <w:rFonts w:hint="eastAsia" w:ascii="宋体" w:hAnsi="宋体" w:eastAsia="宋体" w:cs="宋体"/>
          <w:iCs/>
          <w:color w:val="auto"/>
          <w:sz w:val="32"/>
          <w:szCs w:val="32"/>
          <w:highlight w:val="none"/>
        </w:rPr>
      </w:pPr>
      <w:r>
        <w:rPr>
          <w:rFonts w:hint="eastAsia" w:ascii="宋体" w:hAnsi="宋体" w:eastAsia="宋体" w:cs="宋体"/>
          <w:i/>
          <w:color w:val="auto"/>
          <w:sz w:val="32"/>
          <w:szCs w:val="32"/>
          <w:highlight w:val="none"/>
          <w:u w:val="single"/>
        </w:rPr>
        <w:br w:type="page" w:clear="all"/>
      </w:r>
      <w:bookmarkEnd w:id="122"/>
      <w:r/>
      <w:bookmarkEnd w:id="123"/>
      <w:r/>
      <w:bookmarkEnd w:id="132"/>
      <w:r>
        <w:rPr>
          <w:rFonts w:hint="eastAsia" w:ascii="宋体" w:hAnsi="宋体" w:eastAsia="宋体" w:cs="宋体"/>
          <w:color w:val="auto"/>
          <w:sz w:val="32"/>
          <w:szCs w:val="32"/>
          <w:highlight w:val="none"/>
        </w:rPr>
        <w:t xml:space="preserve">七、</w:t>
      </w:r>
      <w:r>
        <w:rPr>
          <w:rFonts w:hint="eastAsia" w:ascii="宋体" w:hAnsi="宋体" w:eastAsia="宋体" w:cs="宋体"/>
          <w:iCs/>
          <w:color w:val="auto"/>
          <w:sz w:val="32"/>
          <w:szCs w:val="32"/>
          <w:highlight w:val="none"/>
        </w:rPr>
        <w:t xml:space="preserve">技术要求响应及偏离表</w:t>
      </w:r>
      <w:r/>
    </w:p>
    <w:p>
      <w:pPr>
        <w:jc w:val="center"/>
        <w:keepNext/>
        <w:pageBreakBefore w:val="0"/>
        <w:spacing w:line="36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技术要求响应及偏离表</w:t>
      </w:r>
      <w:r/>
    </w:p>
    <w:tbl>
      <w:tblPr>
        <w:tblStyle w:val="7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32" w:type="dxa"/>
            <w:vAlign w:val="center"/>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4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7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0"/>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7"/>
        <w:ind w:firstLine="480"/>
        <w:jc w:val="both"/>
        <w:keepNext/>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997"/>
        <w:ind w:firstLine="480"/>
        <w:jc w:val="both"/>
        <w:keepNext/>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1.供应商须对磋商文件技术要求中的实质性要求（斜体下划线内容或打“★”内容）及其他要求做出明确响应，否则视为无效响应。</w:t>
      </w:r>
      <w:r/>
    </w:p>
    <w:p>
      <w:pPr>
        <w:pStyle w:val="997"/>
        <w:ind w:firstLine="480"/>
        <w:jc w:val="both"/>
        <w:keepNext/>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八、商务要求响应及偏离表</w:t>
      </w:r>
      <w:r/>
    </w:p>
    <w:p>
      <w:pPr>
        <w:jc w:val="cente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商务要求响应及偏离表</w:t>
      </w:r>
      <w:r/>
    </w:p>
    <w:tbl>
      <w:tblPr>
        <w:tblStyle w:val="7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32" w:type="dxa"/>
            <w:vAlign w:val="center"/>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80" w:firstLine="0"/>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480"/>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7"/>
        <w:ind w:firstLine="480"/>
        <w:jc w:val="both"/>
        <w:keepNext/>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997"/>
        <w:ind w:firstLine="480"/>
        <w:jc w:val="both"/>
        <w:keepNext/>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1.供应商须对磋商文件商务要求中的实质性要求（斜体下划线内容或打“★”内容）做出明确响应，否则视为无效响应。</w:t>
      </w:r>
      <w:r/>
    </w:p>
    <w:p>
      <w:pPr>
        <w:pStyle w:val="997"/>
        <w:ind w:firstLine="480"/>
        <w:jc w:val="both"/>
        <w:keepNext/>
        <w:pageBreakBefore w:val="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keepNext/>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pageBreakBefore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43"/>
        <w:keepNext/>
        <w:pageBreakBefore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pageBreakBefore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773"/>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773"/>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r>
      <w:r/>
    </w:p>
    <w:p>
      <w:pPr>
        <w:keepNext/>
        <w:pageBreakBefore w:val="0"/>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九、中小企业声明函</w:t>
      </w:r>
      <w:r/>
    </w:p>
    <w:p>
      <w:pPr>
        <w:pStyle w:val="754"/>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bCs/>
          <w:color w:val="auto"/>
          <w:spacing w:val="2"/>
          <w:sz w:val="36"/>
          <w:szCs w:val="36"/>
          <w:highlight w:val="none"/>
        </w:rPr>
        <w:t xml:space="preserve">中小</w:t>
      </w:r>
      <w:r>
        <w:rPr>
          <w:rFonts w:hint="eastAsia" w:ascii="宋体" w:hAnsi="宋体" w:eastAsia="宋体" w:cs="宋体"/>
          <w:b/>
          <w:bCs/>
          <w:color w:val="auto"/>
          <w:sz w:val="36"/>
          <w:szCs w:val="36"/>
          <w:highlight w:val="none"/>
        </w:rPr>
        <w:t xml:space="preserve">企</w:t>
      </w:r>
      <w:r>
        <w:rPr>
          <w:rFonts w:hint="eastAsia" w:ascii="宋体" w:hAnsi="宋体" w:eastAsia="宋体" w:cs="宋体"/>
          <w:b/>
          <w:bCs/>
          <w:color w:val="auto"/>
          <w:spacing w:val="2"/>
          <w:sz w:val="36"/>
          <w:szCs w:val="36"/>
          <w:highlight w:val="none"/>
        </w:rPr>
        <w:t xml:space="preserve">业声</w:t>
      </w:r>
      <w:r>
        <w:rPr>
          <w:rFonts w:hint="eastAsia" w:ascii="宋体" w:hAnsi="宋体" w:eastAsia="宋体" w:cs="宋体"/>
          <w:b/>
          <w:bCs/>
          <w:color w:val="auto"/>
          <w:sz w:val="36"/>
          <w:szCs w:val="36"/>
          <w:highlight w:val="none"/>
        </w:rPr>
        <w:t xml:space="preserve">明</w:t>
      </w:r>
      <w:r>
        <w:rPr>
          <w:rFonts w:hint="eastAsia" w:ascii="宋体" w:hAnsi="宋体" w:eastAsia="宋体" w:cs="宋体"/>
          <w:b/>
          <w:bCs/>
          <w:color w:val="auto"/>
          <w:spacing w:val="2"/>
          <w:sz w:val="36"/>
          <w:szCs w:val="36"/>
          <w:highlight w:val="none"/>
        </w:rPr>
        <w:t xml:space="preserve">函（</w:t>
      </w:r>
      <w:r>
        <w:rPr>
          <w:rFonts w:hint="eastAsia" w:ascii="宋体" w:hAnsi="宋体" w:eastAsia="宋体" w:cs="宋体"/>
          <w:b/>
          <w:bCs/>
          <w:color w:val="auto"/>
          <w:sz w:val="36"/>
          <w:szCs w:val="36"/>
          <w:highlight w:val="none"/>
        </w:rPr>
        <w:t xml:space="preserve">工程）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万</w:t>
      </w:r>
      <w:r>
        <w:rPr>
          <w:rFonts w:hint="eastAsia" w:ascii="宋体" w:hAnsi="宋体" w:eastAsia="宋体" w:cs="宋体"/>
          <w:color w:val="auto"/>
          <w:sz w:val="24"/>
          <w:szCs w:val="24"/>
          <w:highlight w:val="none"/>
        </w:rPr>
        <w:t xml:space="preserve">元，属于</w:t>
      </w:r>
      <w:r>
        <w:rPr>
          <w:rFonts w:hint="eastAsia" w:ascii="宋体" w:hAnsi="宋体" w:eastAsia="宋体" w:cs="宋体"/>
          <w:color w:val="auto"/>
          <w:sz w:val="24"/>
          <w:szCs w:val="24"/>
          <w:highlight w:val="none"/>
          <w:u w:val="single"/>
        </w:rPr>
        <w:t xml:space="preserve">（中型企业、 小型企业、微型企业）</w:t>
      </w:r>
      <w:r>
        <w:rPr>
          <w:rFonts w:hint="eastAsia" w:ascii="宋体" w:hAnsi="宋体" w:eastAsia="宋体" w:cs="宋体"/>
          <w:color w:val="auto"/>
          <w:sz w:val="24"/>
          <w:szCs w:val="24"/>
          <w:highlight w:val="none"/>
        </w:rPr>
        <w:t xml:space="preserve">；</w:t>
      </w:r>
      <w:r/>
    </w:p>
    <w:p>
      <w:pPr>
        <w:ind w:firstLine="5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5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 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4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企业名称（加盖CA电子签章）：</w:t>
      </w:r>
      <w:r/>
    </w:p>
    <w:p>
      <w:pPr>
        <w:ind w:right="840" w:firstLine="71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jc w:val="left"/>
        <w:keepNext/>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32"/>
          <w:szCs w:val="32"/>
          <w:highlight w:val="none"/>
        </w:rPr>
        <w:t xml:space="preserve">十、</w:t>
      </w:r>
      <w:r>
        <w:rPr>
          <w:rFonts w:hint="eastAsia" w:ascii="宋体" w:hAnsi="宋体" w:eastAsia="宋体" w:cs="宋体"/>
          <w:color w:val="auto"/>
          <w:sz w:val="32"/>
          <w:szCs w:val="32"/>
          <w:highlight w:val="none"/>
        </w:rPr>
        <w:t xml:space="preserve">残疾人福利性单位声明函</w:t>
      </w:r>
      <w:r/>
    </w:p>
    <w:p>
      <w:pPr>
        <w:jc w:val="center"/>
        <w:keepNext/>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keepNext/>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服务全部由本单位提供</w:t>
      </w:r>
      <w:r>
        <w:rPr>
          <w:rFonts w:hint="eastAsia" w:ascii="宋体" w:hAnsi="宋体" w:eastAsia="宋体" w:cs="宋体"/>
          <w:color w:val="auto"/>
          <w:sz w:val="24"/>
          <w:szCs w:val="21"/>
          <w:highlight w:val="none"/>
        </w:rPr>
        <w:t xml:space="preserve">。</w:t>
      </w:r>
      <w:r/>
    </w:p>
    <w:p>
      <w:pPr>
        <w:ind w:firstLine="480"/>
        <w:keepNex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043"/>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Nex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keepNex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Nex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keepNex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1.供应商如不提供此声明函，价格将不做相应扣除。</w:t>
      </w:r>
      <w:r/>
    </w:p>
    <w:p>
      <w:pPr>
        <w:ind w:firstLine="480"/>
        <w:keepNex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2.成交供应商为残疾人福利性单位的，此声明函将随成交结果同时公告，接受社会监督。</w:t>
      </w:r>
      <w:r/>
    </w:p>
    <w:p>
      <w:pPr>
        <w:ind w:firstLine="480"/>
        <w:keepNext/>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keepNext/>
        <w:pageBreakBefore w:val="0"/>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2"/>
        <w:rPr>
          <w:rFonts w:hint="eastAsia"/>
          <w:color w:val="auto"/>
          <w:highlight w:val="none"/>
        </w:rPr>
      </w:pPr>
      <w:r>
        <w:rPr>
          <w:rFonts w:hint="eastAsia"/>
          <w:color w:val="auto"/>
          <w:highlight w:val="none"/>
        </w:rPr>
      </w:r>
      <w:r/>
    </w:p>
    <w:p>
      <w:pPr>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iCs/>
          <w:color w:val="auto"/>
          <w:sz w:val="32"/>
          <w:szCs w:val="32"/>
          <w:highlight w:val="none"/>
        </w:rPr>
        <w:t xml:space="preserve">十一、</w:t>
      </w:r>
      <w:r>
        <w:rPr>
          <w:rFonts w:hint="eastAsia" w:ascii="宋体" w:hAnsi="宋体" w:eastAsia="宋体" w:cs="宋体"/>
          <w:b/>
          <w:color w:val="auto"/>
          <w:sz w:val="24"/>
          <w:highlight w:val="none"/>
        </w:rPr>
        <w:t xml:space="preserve">拟</w:t>
      </w:r>
      <w:r>
        <w:rPr>
          <w:rFonts w:hint="eastAsia" w:ascii="宋体" w:hAnsi="宋体" w:eastAsia="宋体" w:cs="宋体"/>
          <w:b/>
          <w:bCs/>
          <w:color w:val="auto"/>
          <w:sz w:val="24"/>
          <w:highlight w:val="none"/>
          <w:lang w:val="en-US" w:eastAsia="zh-CN"/>
        </w:rPr>
        <w:t xml:space="preserve">投入</w:t>
      </w:r>
      <w:r>
        <w:rPr>
          <w:rFonts w:hint="eastAsia" w:ascii="宋体" w:hAnsi="宋体" w:eastAsia="宋体" w:cs="宋体"/>
          <w:b/>
          <w:bCs/>
          <w:color w:val="auto"/>
          <w:sz w:val="24"/>
          <w:highlight w:val="none"/>
          <w:lang w:val="zh-CN"/>
        </w:rPr>
        <w:t xml:space="preserve">本项目人员一览表</w:t>
      </w:r>
      <w:r/>
    </w:p>
    <w:p>
      <w:pPr>
        <w:jc w:val="center"/>
        <w:rPr>
          <w:rFonts w:hint="eastAsia" w:ascii="宋体" w:hAnsi="宋体" w:eastAsia="宋体" w:cs="宋体"/>
          <w:b/>
          <w:bCs/>
          <w:color w:val="auto"/>
          <w:sz w:val="24"/>
          <w:highlight w:val="none"/>
          <w:lang w:val="zh-CN"/>
        </w:rPr>
      </w:pPr>
      <w:r>
        <w:rPr>
          <w:rFonts w:hint="eastAsia" w:ascii="宋体" w:hAnsi="宋体" w:eastAsia="宋体" w:cs="宋体"/>
          <w:b/>
          <w:color w:val="auto"/>
          <w:sz w:val="24"/>
          <w:highlight w:val="none"/>
        </w:rPr>
        <w:t xml:space="preserve">拟</w:t>
      </w:r>
      <w:r>
        <w:rPr>
          <w:rFonts w:hint="eastAsia" w:ascii="宋体" w:hAnsi="宋体" w:eastAsia="宋体" w:cs="宋体"/>
          <w:b/>
          <w:bCs/>
          <w:color w:val="auto"/>
          <w:sz w:val="24"/>
          <w:highlight w:val="none"/>
          <w:lang w:val="en-US" w:eastAsia="zh-CN"/>
        </w:rPr>
        <w:t xml:space="preserve">投入</w:t>
      </w:r>
      <w:r>
        <w:rPr>
          <w:rFonts w:hint="eastAsia" w:ascii="宋体" w:hAnsi="宋体" w:eastAsia="宋体" w:cs="宋体"/>
          <w:b/>
          <w:bCs/>
          <w:color w:val="auto"/>
          <w:sz w:val="24"/>
          <w:highlight w:val="none"/>
          <w:lang w:val="zh-CN"/>
        </w:rPr>
        <w:t xml:space="preserve">本项目人员一览表</w:t>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                                 项目编号：</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序号</w:t>
            </w:r>
            <w:r/>
          </w:p>
        </w:tc>
        <w:tc>
          <w:tcPr>
            <w:tcW w:w="896"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姓名</w:t>
            </w:r>
            <w:r/>
          </w:p>
        </w:tc>
        <w:tc>
          <w:tcPr>
            <w:tcW w:w="663"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性别</w:t>
            </w:r>
            <w:r/>
          </w:p>
        </w:tc>
        <w:tc>
          <w:tcPr>
            <w:tcW w:w="709"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年龄</w:t>
            </w:r>
            <w:r/>
          </w:p>
        </w:tc>
        <w:tc>
          <w:tcPr>
            <w:tcW w:w="1134"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学历及</w:t>
            </w:r>
            <w:r/>
          </w:p>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专业</w:t>
            </w:r>
            <w:r/>
          </w:p>
        </w:tc>
        <w:tc>
          <w:tcPr>
            <w:tcW w:w="1263"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执业</w:t>
            </w:r>
            <w:r/>
          </w:p>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资格或上岗证书号</w:t>
            </w:r>
            <w:r/>
          </w:p>
        </w:tc>
        <w:tc>
          <w:tcPr>
            <w:tcW w:w="1167"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技术</w:t>
            </w:r>
            <w:r/>
          </w:p>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职称</w:t>
            </w:r>
            <w:r/>
          </w:p>
        </w:tc>
        <w:tc>
          <w:tcPr>
            <w:tcW w:w="1622"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拟担任本项目何种工作</w:t>
            </w:r>
            <w:r/>
          </w:p>
        </w:tc>
        <w:tc>
          <w:tcPr>
            <w:tcW w:w="1177" w:type="dxa"/>
            <w:vAlign w:val="center"/>
            <w:textDirection w:val="lrTb"/>
            <w:noWrap w:val="false"/>
          </w:tcPr>
          <w:p>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备注</w:t>
            </w:r>
            <w:r/>
          </w:p>
        </w:tc>
      </w:tr>
      <w:tr>
        <w:trPr>
          <w:jc w:val="center"/>
        </w:trPr>
        <w:tc>
          <w:tcPr>
            <w:tcW w:w="5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896"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6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709"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2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6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622"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7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jc w:val="center"/>
        </w:trPr>
        <w:tc>
          <w:tcPr>
            <w:tcW w:w="5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896"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6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709"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2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6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622"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7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jc w:val="center"/>
        </w:trPr>
        <w:tc>
          <w:tcPr>
            <w:tcW w:w="5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896"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6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709"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2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6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622"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7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jc w:val="center"/>
        </w:trPr>
        <w:tc>
          <w:tcPr>
            <w:tcW w:w="5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896"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6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709"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2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6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622"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7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jc w:val="center"/>
        </w:trPr>
        <w:tc>
          <w:tcPr>
            <w:tcW w:w="5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896"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6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709"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34"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263"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6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622"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W w:w="1177" w:type="dxa"/>
            <w:vAlign w:val="top"/>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bl>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keepNext/>
        <w:pageBreakBefore w:val="0"/>
        <w:rPr>
          <w:rFonts w:hint="eastAsia" w:ascii="宋体" w:hAnsi="宋体" w:eastAsia="宋体" w:cs="宋体"/>
          <w:color w:val="auto"/>
          <w:highlight w:val="none"/>
        </w:rPr>
      </w:pPr>
      <w:r>
        <w:rPr>
          <w:rFonts w:hint="eastAsia" w:ascii="宋体" w:hAnsi="宋体" w:eastAsia="宋体" w:cs="宋体"/>
          <w:color w:val="auto"/>
          <w:sz w:val="24"/>
          <w:highlight w:val="none"/>
          <w:lang w:val="zh-CN"/>
        </w:rPr>
        <w:t xml:space="preserve">供应商名称：（加盖电子公章）</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十二、</w:t>
      </w:r>
      <w:r>
        <w:rPr>
          <w:rFonts w:hint="eastAsia" w:ascii="宋体" w:hAnsi="宋体" w:eastAsia="宋体" w:cs="宋体"/>
          <w:b/>
          <w:color w:val="auto"/>
          <w:sz w:val="24"/>
          <w:szCs w:val="24"/>
          <w:highlight w:val="none"/>
        </w:rPr>
        <w:t xml:space="preserve">信用承诺书</w:t>
      </w:r>
      <w:r/>
    </w:p>
    <w:p>
      <w:pPr>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为营造诚实守信的交易环境，我单位将遵循诚实、信用的原则，在此承诺如下：</w:t>
      </w:r>
      <w:r/>
    </w:p>
    <w:p>
      <w:pPr>
        <w:pStyle w:val="1101"/>
        <w:spacing w:before="0" w:beforeAutospacing="0" w:after="0" w:afterAutospacing="0" w:line="360" w:lineRule="auto"/>
        <w:rPr>
          <w:rFonts w:hint="eastAsia" w:ascii="宋体" w:hAnsi="宋体" w:eastAsia="宋体" w:cs="宋体"/>
          <w:color w:val="auto"/>
          <w:highlight w:val="none"/>
          <w:lang w:val="zh-CN"/>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严格遵守竞争性磋商的各项规定，</w:t>
      </w:r>
      <w:r>
        <w:rPr>
          <w:rFonts w:hint="eastAsia" w:ascii="宋体" w:hAnsi="宋体" w:eastAsia="宋体" w:cs="宋体"/>
          <w:color w:val="auto"/>
          <w:highlight w:val="none"/>
          <w:lang w:val="zh-CN"/>
        </w:rPr>
        <w:t xml:space="preserve">未处于被责令停业、投标资格被取消或者财产被接管、冻结和破产状态；</w:t>
      </w:r>
      <w:r/>
    </w:p>
    <w:p>
      <w:pPr>
        <w:pStyle w:val="1101"/>
        <w:spacing w:before="0" w:beforeAutospacing="0" w:after="0" w:afterAutospacing="0" w:line="360" w:lineRule="auto"/>
        <w:rPr>
          <w:rFonts w:hint="eastAsia" w:ascii="宋体" w:hAnsi="宋体" w:eastAsia="宋体" w:cs="宋体"/>
          <w:color w:val="auto"/>
          <w:highlight w:val="none"/>
          <w:lang w:val="zh-CN"/>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lang w:val="zh-CN"/>
        </w:rPr>
        <w:t xml:space="preserve">企业没有因骗取中标或者严重违约以及发生重大工程质量事故等问题，被有关部门暂停投标资格并在暂停期内的；</w:t>
      </w:r>
      <w:r/>
    </w:p>
    <w:p>
      <w:pPr>
        <w:pStyle w:val="1101"/>
        <w:spacing w:before="0" w:beforeAutospacing="0" w:after="0" w:afterAutospacing="0" w:line="360" w:lineRule="auto"/>
        <w:rPr>
          <w:rFonts w:hint="eastAsia" w:ascii="宋体" w:hAnsi="宋体" w:eastAsia="宋体" w:cs="宋体"/>
          <w:color w:val="auto"/>
          <w:highlight w:val="none"/>
          <w:lang w:val="zh-CN"/>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lang w:val="zh-CN"/>
        </w:rPr>
        <w:t xml:space="preserve">资格审查申请书中的重要内容没有失实或者弄虚作假；</w:t>
      </w:r>
      <w:r/>
    </w:p>
    <w:p>
      <w:pPr>
        <w:pStyle w:val="1101"/>
        <w:spacing w:before="0" w:beforeAutospacing="0" w:after="0" w:afterAutospacing="0"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不组织、不参与串标围标，中标后不非法转包、违法分包；</w:t>
      </w:r>
      <w:r/>
    </w:p>
    <w:p>
      <w:pPr>
        <w:pStyle w:val="1101"/>
        <w:spacing w:before="0" w:beforeAutospacing="0" w:after="0" w:afterAutospacing="0"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5.</w:t>
      </w:r>
      <w:r>
        <w:rPr>
          <w:rFonts w:hint="eastAsia" w:ascii="宋体" w:hAnsi="宋体" w:eastAsia="宋体" w:cs="宋体"/>
          <w:color w:val="auto"/>
          <w:highlight w:val="none"/>
        </w:rPr>
        <w:t xml:space="preserve">严格执行国家和本市关于民工工资的有关规定；</w:t>
      </w:r>
      <w:r/>
    </w:p>
    <w:p>
      <w:pPr>
        <w:pStyle w:val="1101"/>
        <w:spacing w:before="0" w:beforeAutospacing="0" w:after="0" w:afterAutospacing="0"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6.</w:t>
      </w:r>
      <w:r>
        <w:rPr>
          <w:rFonts w:hint="eastAsia" w:ascii="宋体" w:hAnsi="宋体" w:eastAsia="宋体" w:cs="宋体"/>
          <w:color w:val="auto"/>
          <w:highlight w:val="none"/>
        </w:rPr>
        <w:t xml:space="preserve">参与投标的项目负责人无在建（在监）工程（相关项目不作要求的除外）；</w:t>
      </w:r>
      <w:r/>
    </w:p>
    <w:p>
      <w:pPr>
        <w:pStyle w:val="1101"/>
        <w:spacing w:before="0" w:beforeAutospacing="0" w:after="0" w:afterAutospacing="0"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7.</w:t>
      </w:r>
      <w:r>
        <w:rPr>
          <w:rFonts w:hint="eastAsia" w:ascii="宋体" w:hAnsi="宋体" w:eastAsia="宋体" w:cs="宋体"/>
          <w:color w:val="auto"/>
          <w:highlight w:val="none"/>
        </w:rPr>
        <w:t xml:space="preserve">自觉接受行政主管部门的监督检查，严格执行监督检查和稽查审计中提出的整改要求；</w:t>
      </w:r>
      <w:r/>
    </w:p>
    <w:p>
      <w:pPr>
        <w:pStyle w:val="1101"/>
        <w:spacing w:before="0" w:beforeAutospacing="0" w:after="0" w:afterAutospacing="0"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8.</w:t>
      </w:r>
      <w:r>
        <w:rPr>
          <w:rFonts w:hint="eastAsia" w:ascii="宋体" w:hAnsi="宋体" w:eastAsia="宋体" w:cs="宋体"/>
          <w:color w:val="auto"/>
          <w:highlight w:val="none"/>
          <w:lang w:val="zh-CN"/>
        </w:rPr>
        <w:t xml:space="preserve">按照省、市相关管理办法，办理工伤保险；</w:t>
      </w:r>
      <w:r/>
    </w:p>
    <w:p>
      <w:pPr>
        <w:pStyle w:val="1101"/>
        <w:spacing w:before="0" w:beforeAutospacing="0" w:after="0" w:afterAutospacing="0"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9.</w:t>
      </w:r>
      <w:r>
        <w:rPr>
          <w:rFonts w:hint="eastAsia" w:ascii="宋体" w:hAnsi="宋体" w:eastAsia="宋体" w:cs="宋体"/>
          <w:color w:val="auto"/>
          <w:highlight w:val="none"/>
        </w:rPr>
        <w:t xml:space="preserve">符合法律法规规定的其他条件。</w:t>
      </w:r>
      <w:r>
        <w:rPr>
          <w:rFonts w:hint="eastAsia" w:ascii="宋体" w:hAnsi="宋体" w:eastAsia="宋体" w:cs="宋体"/>
          <w:color w:val="auto"/>
          <w:highlight w:val="none"/>
        </w:rPr>
        <w:tab/>
      </w:r>
      <w:r/>
    </w:p>
    <w:p>
      <w:pPr>
        <w:pStyle w:val="110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本单位如违反以上承诺，将自觉接受监管部门依据法律法规</w:t>
      </w:r>
      <w:r>
        <w:rPr>
          <w:rFonts w:hint="eastAsia" w:ascii="宋体" w:hAnsi="宋体" w:cs="宋体"/>
          <w:color w:val="auto"/>
          <w:highlight w:val="none"/>
          <w:lang w:eastAsia="zh-CN"/>
        </w:rPr>
        <w:t xml:space="preserve">作出</w:t>
      </w:r>
      <w:r>
        <w:rPr>
          <w:rFonts w:hint="eastAsia" w:ascii="宋体" w:hAnsi="宋体" w:eastAsia="宋体" w:cs="宋体"/>
          <w:color w:val="auto"/>
          <w:highlight w:val="none"/>
        </w:rPr>
        <w:t xml:space="preserve">的处罚。</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法定代表人签字：</w:t>
      </w:r>
      <w:r/>
    </w:p>
    <w:p>
      <w:pPr>
        <w:ind w:firstLine="3840"/>
        <w:spacing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highlight w:val="none"/>
        </w:rPr>
        <w:t xml:space="preserve">：</w:t>
      </w:r>
      <w:r/>
    </w:p>
    <w:p>
      <w:pPr>
        <w:jc w:val="both"/>
        <w:spacing w:line="520" w:lineRule="exact"/>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en-US" w:eastAsia="zh-CN"/>
        </w:rPr>
        <w:t xml:space="preserve">十三</w:t>
      </w:r>
      <w:r>
        <w:rPr>
          <w:rFonts w:hint="eastAsia" w:ascii="宋体" w:hAnsi="宋体" w:eastAsia="宋体" w:cs="宋体"/>
          <w:b/>
          <w:bCs/>
          <w:color w:val="auto"/>
          <w:sz w:val="24"/>
          <w:highlight w:val="none"/>
          <w:lang w:val="zh-CN"/>
        </w:rPr>
        <w:t xml:space="preserve">、安全生产责任承诺书</w:t>
      </w:r>
      <w:r/>
    </w:p>
    <w:p>
      <w:pPr>
        <w:spacing w:line="5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采购人：</w:t>
      </w:r>
      <w:r/>
    </w:p>
    <w:p>
      <w:pPr>
        <w:ind w:firstLine="480"/>
        <w:spacing w:line="5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我公司现向贵单位承诺，我公司在</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（项目编号：</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）施工过程中，保证不发生重大人员伤亡事故，在此工程施工过程中所发生的一切工伤事故，或安全事故，均由我公司承担一切责任。</w:t>
      </w:r>
      <w:r/>
    </w:p>
    <w:p>
      <w:pPr>
        <w:spacing w:line="5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5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5040"/>
        <w:spacing w:line="5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承诺单位（公章）</w:t>
      </w:r>
      <w:r/>
    </w:p>
    <w:p>
      <w:pPr>
        <w:ind w:firstLine="5040"/>
        <w:spacing w:line="5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法定代表人（签字或盖章）</w:t>
      </w:r>
      <w:r/>
    </w:p>
    <w:p>
      <w:pPr>
        <w:spacing w:line="52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9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9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96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both"/>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b/>
          <w:bCs/>
          <w:color w:val="auto"/>
          <w:sz w:val="24"/>
          <w:szCs w:val="24"/>
          <w:highlight w:val="none"/>
          <w:lang w:val="en-US" w:eastAsia="zh-CN"/>
        </w:rPr>
        <w:t xml:space="preserve">十四、</w:t>
      </w:r>
      <w:r>
        <w:rPr>
          <w:rFonts w:hint="eastAsia" w:ascii="宋体" w:hAnsi="宋体" w:eastAsia="宋体" w:cs="宋体"/>
          <w:b/>
          <w:bCs/>
          <w:color w:val="auto"/>
          <w:sz w:val="24"/>
          <w:szCs w:val="24"/>
          <w:highlight w:val="none"/>
          <w:lang w:val="zh-CN"/>
        </w:rPr>
        <w:t xml:space="preserve">承诺书</w:t>
      </w:r>
      <w:r/>
    </w:p>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南京市六合区人民政府马鞍街道办事处：</w:t>
      </w:r>
      <w:r/>
    </w:p>
    <w:p>
      <w:pPr>
        <w:ind w:firstLine="240"/>
        <w:jc w:val="both"/>
        <w:spacing w:before="50" w:after="50"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我单位</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（供应商名称）承诺不存在以下任何一种情况：</w:t>
      </w:r>
      <w:r/>
    </w:p>
    <w:p>
      <w:pPr>
        <w:ind w:firstLine="480"/>
        <w:jc w:val="both"/>
        <w:spacing w:before="50" w:after="50" w:line="360" w:lineRule="auto"/>
        <w:rPr>
          <w:rFonts w:hint="eastAsia" w:ascii="宋体" w:hAnsi="宋体" w:eastAsia="宋体" w:cs="宋体"/>
          <w:color w:val="auto"/>
          <w:sz w:val="24"/>
          <w:highlight w:val="none"/>
          <w:lang w:val="zh-TW" w:eastAsia="zh-CN" w:bidi="ar-SA"/>
        </w:rPr>
      </w:pPr>
      <w:r>
        <w:rPr>
          <w:rFonts w:hint="eastAsia" w:ascii="宋体" w:hAnsi="宋体" w:eastAsia="宋体" w:cs="宋体"/>
          <w:color w:val="auto"/>
          <w:sz w:val="24"/>
          <w:highlight w:val="none"/>
          <w:lang w:val="zh-TW" w:eastAsia="zh-CN" w:bidi="ar-SA"/>
        </w:rPr>
        <w:t xml:space="preserve">（1）供应商单位负责人为同一人或者存在直接控股、管理关系的不同供应商；</w:t>
      </w:r>
      <w:r/>
    </w:p>
    <w:p>
      <w:pPr>
        <w:ind w:firstLine="480"/>
        <w:jc w:val="both"/>
        <w:spacing w:before="50" w:after="50" w:line="360" w:lineRule="auto"/>
        <w:rPr>
          <w:rFonts w:hint="eastAsia" w:ascii="宋体" w:hAnsi="宋体" w:eastAsia="宋体" w:cs="宋体"/>
          <w:color w:val="auto"/>
          <w:sz w:val="24"/>
          <w:highlight w:val="none"/>
          <w:lang w:val="zh-TW" w:eastAsia="zh-CN" w:bidi="ar-SA"/>
        </w:rPr>
      </w:pPr>
      <w:r>
        <w:rPr>
          <w:rFonts w:hint="eastAsia" w:ascii="宋体" w:hAnsi="宋体" w:eastAsia="宋体" w:cs="宋体"/>
          <w:color w:val="auto"/>
          <w:sz w:val="24"/>
          <w:highlight w:val="none"/>
          <w:lang w:val="zh-TW" w:eastAsia="zh-CN" w:bidi="ar-SA"/>
        </w:rPr>
        <w:t xml:space="preserve">（</w:t>
      </w:r>
      <w:r>
        <w:rPr>
          <w:rFonts w:hint="eastAsia" w:ascii="宋体" w:hAnsi="宋体" w:eastAsia="宋体" w:cs="宋体"/>
          <w:color w:val="auto"/>
          <w:sz w:val="24"/>
          <w:highlight w:val="none"/>
          <w:lang w:val="en-US" w:eastAsia="zh-CN" w:bidi="ar-SA"/>
        </w:rPr>
        <w:t xml:space="preserve">2</w:t>
      </w:r>
      <w:r>
        <w:rPr>
          <w:rFonts w:hint="eastAsia" w:ascii="宋体" w:hAnsi="宋体" w:eastAsia="宋体" w:cs="宋体"/>
          <w:color w:val="auto"/>
          <w:sz w:val="24"/>
          <w:highlight w:val="none"/>
          <w:lang w:val="zh-TW" w:eastAsia="zh-CN" w:bidi="ar-SA"/>
        </w:rPr>
        <w:t xml:space="preserve">）供应商被“信用中国”网站（www.creditchina.gov.cn）、“中国政府采购网”</w:t>
      </w:r>
      <w:r>
        <w:rPr>
          <w:rFonts w:hint="eastAsia" w:ascii="宋体" w:hAnsi="宋体" w:cs="宋体"/>
          <w:color w:val="auto"/>
          <w:sz w:val="24"/>
          <w:highlight w:val="none"/>
          <w:lang w:val="zh-TW" w:eastAsia="zh-CN" w:bidi="ar-SA"/>
        </w:rPr>
        <w:t xml:space="preserve">（</w:t>
      </w:r>
      <w:r>
        <w:rPr>
          <w:rFonts w:hint="eastAsia" w:ascii="宋体" w:hAnsi="宋体" w:eastAsia="宋体" w:cs="宋体"/>
          <w:color w:val="auto"/>
          <w:sz w:val="24"/>
          <w:highlight w:val="none"/>
          <w:lang w:val="zh-TW" w:eastAsia="zh-CN" w:bidi="ar-SA"/>
        </w:rPr>
        <w:t xml:space="preserve">www.ccgp.gov.cn</w:t>
      </w:r>
      <w:r>
        <w:rPr>
          <w:rFonts w:hint="eastAsia" w:ascii="宋体" w:hAnsi="宋体" w:cs="宋体"/>
          <w:color w:val="auto"/>
          <w:sz w:val="24"/>
          <w:highlight w:val="none"/>
          <w:lang w:val="zh-TW" w:eastAsia="zh-CN" w:bidi="ar-SA"/>
        </w:rPr>
        <w:t xml:space="preserve">）</w:t>
      </w:r>
      <w:r>
        <w:rPr>
          <w:rFonts w:hint="eastAsia" w:ascii="宋体" w:hAnsi="宋体" w:eastAsia="宋体" w:cs="宋体"/>
          <w:color w:val="auto"/>
          <w:sz w:val="24"/>
          <w:highlight w:val="none"/>
          <w:lang w:val="zh-TW" w:eastAsia="zh-CN" w:bidi="ar-SA"/>
        </w:rPr>
        <w:t xml:space="preserve">列入失信被执行人、</w:t>
      </w:r>
      <w:r>
        <w:rPr>
          <w:rFonts w:hint="eastAsia" w:ascii="宋体" w:hAnsi="宋体" w:cs="宋体"/>
          <w:color w:val="auto"/>
          <w:sz w:val="24"/>
          <w:highlight w:val="none"/>
          <w:lang w:val="zh-TW" w:eastAsia="zh-CN" w:bidi="ar-SA"/>
        </w:rPr>
        <w:t xml:space="preserve">重大税收违法失信主体名单</w:t>
      </w:r>
      <w:r>
        <w:rPr>
          <w:rFonts w:hint="eastAsia" w:ascii="宋体" w:hAnsi="宋体" w:eastAsia="宋体" w:cs="宋体"/>
          <w:color w:val="auto"/>
          <w:sz w:val="24"/>
          <w:highlight w:val="none"/>
          <w:lang w:val="zh-TW" w:eastAsia="zh-CN" w:bidi="ar-SA"/>
        </w:rPr>
        <w:t xml:space="preserve">、政府采购严重违法失信行为记录名单。</w:t>
      </w:r>
      <w:r/>
    </w:p>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cente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声明人：（公章）</w:t>
      </w:r>
      <w:r/>
    </w:p>
    <w:p>
      <w:pPr>
        <w:ind w:firstLine="5688"/>
        <w:rPr>
          <w:rFonts w:hint="eastAsia" w:ascii="宋体" w:hAnsi="宋体" w:eastAsia="宋体" w:cs="宋体"/>
          <w:iCs/>
          <w:color w:val="auto"/>
          <w:sz w:val="32"/>
          <w:szCs w:val="32"/>
          <w:highlight w:val="none"/>
        </w:rPr>
      </w:pPr>
      <w:r>
        <w:rPr>
          <w:rFonts w:hint="eastAsia" w:ascii="宋体" w:hAnsi="宋体" w:eastAsia="宋体" w:cs="宋体"/>
          <w:color w:val="auto"/>
          <w:sz w:val="24"/>
          <w:highlight w:val="none"/>
          <w:lang w:val="en-US" w:eastAsia="zh-CN" w:bidi="ar-SA"/>
        </w:rPr>
        <w:t xml:space="preserve">日 期：______年 _____月_____日</w:t>
      </w:r>
      <w:r/>
    </w:p>
    <w:p>
      <w:pP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br w:type="page" w:clear="all"/>
      </w:r>
      <w:r/>
    </w:p>
    <w:p>
      <w:pPr>
        <w:jc w:val="left"/>
        <w:keepNext/>
        <w:pageBreakBefore w:val="0"/>
        <w:spacing w:line="360" w:lineRule="auto"/>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 xml:space="preserve">附件十</w:t>
      </w:r>
      <w:r>
        <w:rPr>
          <w:rFonts w:hint="eastAsia" w:ascii="宋体" w:hAnsi="宋体" w:eastAsia="宋体" w:cs="宋体"/>
          <w:iCs/>
          <w:color w:val="auto"/>
          <w:sz w:val="32"/>
          <w:szCs w:val="32"/>
          <w:highlight w:val="none"/>
          <w:lang w:val="en-US" w:eastAsia="zh-CN"/>
        </w:rPr>
        <w:t xml:space="preserve">五</w:t>
      </w:r>
      <w:r>
        <w:rPr>
          <w:rFonts w:hint="eastAsia" w:ascii="宋体" w:hAnsi="宋体" w:eastAsia="宋体" w:cs="宋体"/>
          <w:iCs/>
          <w:color w:val="auto"/>
          <w:sz w:val="32"/>
          <w:szCs w:val="32"/>
          <w:highlight w:val="none"/>
        </w:rPr>
        <w:t xml:space="preserve">、南京市政府采购供应商信用记录表暨信用承诺书（网站在线打印</w:t>
      </w:r>
      <w:r>
        <w:rPr>
          <w:rFonts w:hint="eastAsia" w:ascii="宋体" w:hAnsi="宋体" w:eastAsia="宋体" w:cs="宋体"/>
          <w:iCs/>
          <w:color w:val="auto"/>
          <w:sz w:val="32"/>
          <w:szCs w:val="32"/>
          <w:highlight w:val="none"/>
          <w:lang w:val="en-US" w:eastAsia="zh-CN"/>
        </w:rPr>
        <w:t xml:space="preserve">签字、</w:t>
      </w:r>
      <w:r>
        <w:rPr>
          <w:rFonts w:hint="eastAsia" w:ascii="宋体" w:hAnsi="宋体" w:eastAsia="宋体" w:cs="宋体"/>
          <w:iCs/>
          <w:color w:val="auto"/>
          <w:sz w:val="32"/>
          <w:szCs w:val="32"/>
          <w:highlight w:val="none"/>
        </w:rPr>
        <w:t xml:space="preserve">盖章上传）</w:t>
      </w:r>
      <w:r/>
    </w:p>
    <w:p>
      <w:pPr>
        <w:pStyle w:val="1078"/>
        <w:numPr>
          <w:ilvl w:val="4"/>
          <w:numId w:val="0"/>
        </w:numPr>
        <w:rPr>
          <w:rFonts w:hint="eastAsia" w:ascii="宋体" w:hAnsi="宋体" w:eastAsia="宋体" w:cs="宋体"/>
          <w:b w:val="0"/>
          <w:i w:val="0"/>
          <w:iCs/>
          <w:color w:val="auto"/>
          <w:sz w:val="32"/>
          <w:szCs w:val="32"/>
          <w:highlight w:val="none"/>
          <w:u w:val="none"/>
          <w:lang w:eastAsia="zh-CN"/>
        </w:rPr>
      </w:pPr>
      <w:r>
        <w:rPr>
          <w:rFonts w:hint="eastAsia" w:ascii="宋体" w:hAnsi="宋体" w:eastAsia="宋体" w:cs="宋体"/>
          <w:b w:val="0"/>
          <w:iCs/>
          <w:color w:val="auto"/>
          <w:sz w:val="32"/>
          <w:szCs w:val="32"/>
          <w:highlight w:val="none"/>
          <w:lang w:val="en-US" w:eastAsia="zh-CN" w:bidi="ar-SA"/>
        </w:rPr>
        <w:t xml:space="preserve">附件十六、</w:t>
      </w:r>
      <w:r>
        <w:rPr>
          <w:rFonts w:hint="eastAsia" w:ascii="宋体" w:hAnsi="宋体" w:eastAsia="宋体" w:cs="宋体"/>
          <w:b w:val="0"/>
          <w:i w:val="0"/>
          <w:iCs/>
          <w:color w:val="auto"/>
          <w:sz w:val="32"/>
          <w:szCs w:val="32"/>
          <w:highlight w:val="none"/>
          <w:u w:val="none"/>
        </w:rPr>
        <w:t xml:space="preserve">其他材料</w:t>
      </w:r>
      <w:r>
        <w:rPr>
          <w:rFonts w:hint="eastAsia" w:ascii="宋体" w:hAnsi="宋体" w:eastAsia="宋体" w:cs="宋体"/>
          <w:b w:val="0"/>
          <w:i w:val="0"/>
          <w:iCs/>
          <w:color w:val="auto"/>
          <w:sz w:val="32"/>
          <w:szCs w:val="32"/>
          <w:highlight w:val="none"/>
          <w:u w:val="none"/>
          <w:lang w:eastAsia="zh-CN"/>
        </w:rPr>
        <w:t xml:space="preserve">（</w:t>
      </w:r>
      <w:r>
        <w:rPr>
          <w:rFonts w:hint="eastAsia" w:ascii="宋体" w:hAnsi="宋体" w:eastAsia="宋体" w:cs="宋体"/>
          <w:b/>
          <w:bCs/>
          <w:i w:val="0"/>
          <w:iCs w:val="0"/>
          <w:color w:val="auto"/>
          <w:sz w:val="28"/>
          <w:szCs w:val="28"/>
          <w:highlight w:val="none"/>
          <w:u w:val="none"/>
          <w:lang w:val="en-US" w:eastAsia="zh-CN"/>
        </w:rPr>
        <w:t xml:space="preserve">项目负责人承诺书、现场勘查承诺书等</w:t>
      </w:r>
      <w:r>
        <w:rPr>
          <w:rFonts w:hint="eastAsia" w:ascii="宋体" w:hAnsi="宋体" w:eastAsia="宋体" w:cs="宋体"/>
          <w:b w:val="0"/>
          <w:i w:val="0"/>
          <w:iCs/>
          <w:color w:val="auto"/>
          <w:sz w:val="32"/>
          <w:szCs w:val="32"/>
          <w:highlight w:val="none"/>
          <w:u w:val="none"/>
          <w:lang w:eastAsia="zh-CN"/>
        </w:rPr>
        <w:t xml:space="preserve">）</w:t>
      </w:r>
      <w:r/>
    </w:p>
    <w:p>
      <w:pPr>
        <w:pStyle w:val="107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供应商认为需要提供的其他材料</w:t>
      </w:r>
      <w:r>
        <w:rPr>
          <w:rFonts w:hint="eastAsia" w:ascii="宋体" w:hAnsi="宋体" w:eastAsia="宋体" w:cs="宋体"/>
          <w:color w:val="auto"/>
          <w:sz w:val="24"/>
          <w:szCs w:val="24"/>
          <w:highlight w:val="none"/>
          <w:lang w:val="en-US" w:eastAsia="zh-CN"/>
        </w:rPr>
        <w:t xml:space="preserve">等</w:t>
      </w:r>
      <w:r/>
    </w:p>
    <w:p>
      <w:pPr>
        <w:jc w:val="center"/>
        <w:spacing w:before="290" w:line="360"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未提供格式部分，各投标单位自行编制。</w:t>
      </w:r>
      <w:r/>
    </w:p>
    <w:p>
      <w:pPr>
        <w:pStyle w:val="107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Next/>
        <w:pageBreakBefore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质疑函范本</w:t>
      </w:r>
      <w:r/>
    </w:p>
    <w:p>
      <w:pPr>
        <w:keepNext/>
        <w:pageBreakBefore w:val="0"/>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Next/>
        <w:pageBreakBefore w:val="0"/>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keepNext/>
        <w:pageBreakBefore w:val="0"/>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u w:val="single"/>
        </w:rPr>
        <w:t xml:space="preserve">                                                                </w:t>
      </w:r>
      <w:r/>
    </w:p>
    <w:p>
      <w:pPr>
        <w:keepNex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keepNext/>
        <w:pageBreakBefore w:val="0"/>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keepNex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  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公  章：                      </w:t>
      </w:r>
      <w:r/>
    </w:p>
    <w:p>
      <w:pPr>
        <w:keepNext/>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r/>
    </w:p>
    <w:p>
      <w:pPr>
        <w:ind w:firstLine="480"/>
        <w:keepNex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Nex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Nex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相关说明：</w:t>
      </w:r>
      <w:r/>
    </w:p>
    <w:p>
      <w:pPr>
        <w:ind w:firstLine="480"/>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1.供应商提出质疑，应提交《质疑函》和必要的证明材料。</w:t>
      </w:r>
      <w:r/>
    </w:p>
    <w:p>
      <w:pPr>
        <w:ind w:firstLine="480"/>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2.由授权代表负责质疑事宜的，《质疑函》附件中应提交由质疑供应商法定代表人签署的《授权委托书》。</w:t>
      </w:r>
      <w:r/>
    </w:p>
    <w:p>
      <w:pPr>
        <w:ind w:firstLine="480"/>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3.质疑供应商针对项目的某一分包进行质疑的，《质疑函》中应明确分包号。</w:t>
      </w:r>
      <w:r/>
    </w:p>
    <w:p>
      <w:pPr>
        <w:ind w:firstLine="480"/>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keepNex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w:t>
      </w: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zh-CN"/>
        </w:rPr>
        <w:t xml:space="preserve">联合体</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，则《质疑函》中要求加盖公章之处，联合体各方均须按要求加盖公章。</w:t>
      </w:r>
      <w:r/>
    </w:p>
    <w:sectPr>
      <w:footerReference w:type="default" r:id="rId12"/>
      <w:footnotePr/>
      <w:endnotePr/>
      <w:type w:val="nextPage"/>
      <w:pgSz w:w="11906" w:h="16838" w:orient="portrait"/>
      <w:pgMar w:top="1440" w:right="1080" w:bottom="1440" w:left="108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p>
    <w:pPr>
      <w:pStyle w:val="7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- 0 -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- 0 -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rPr>
        <w:rFonts w:hint="eastAsia" w:eastAsia="宋体"/>
        <w:lang w:val="en-US" w:eastAsia="zh-CN"/>
      </w:rPr>
    </w:pPr>
    <w:r>
      <w:rPr>
        <w:rFonts w:hint="eastAsia"/>
        <w:lang w:val="en-US" w:eastAsia="zh-CN"/>
      </w:rPr>
      <w:t xml:space="preserve">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2700" w:hanging="1440"/>
        <w:tabs>
          <w:tab w:val="left" w:pos="2700" w:leader="none"/>
        </w:tabs>
      </w:pPr>
      <w:rPr>
        <w:rFonts w:hint="eastAsia" w:ascii="黑体" w:eastAsia="黑体"/>
        <w:b w:val="0"/>
        <w:sz w:val="36"/>
      </w:rPr>
    </w:lvl>
    <w:lvl w:ilvl="1">
      <w:start w:val="1"/>
      <w:numFmt w:val="bullet"/>
      <w:isLgl w:val="false"/>
      <w:suff w:val="tab"/>
      <w:lvlText w:val="o"/>
      <w:lvlJc w:val="left"/>
      <w:pPr>
        <w:ind w:left="2700" w:hanging="360"/>
        <w:tabs>
          <w:tab w:val="left" w:pos="1260" w:leader="none"/>
        </w:tabs>
      </w:pPr>
      <w:rPr>
        <w:rFonts w:ascii="Courier New" w:hAnsi="Courier New" w:eastAsia="Courier New" w:cs="Courier New"/>
      </w:rPr>
    </w:lvl>
    <w:lvl w:ilvl="2">
      <w:start w:val="1"/>
      <w:numFmt w:val="bullet"/>
      <w:isLgl w:val="false"/>
      <w:suff w:val="tab"/>
      <w:lvlText w:val="§"/>
      <w:lvlJc w:val="left"/>
      <w:pPr>
        <w:ind w:left="3420" w:hanging="360"/>
        <w:tabs>
          <w:tab w:val="left" w:pos="1260" w:leader="none"/>
        </w:tabs>
      </w:pPr>
      <w:rPr>
        <w:rFonts w:ascii="Wingdings" w:hAnsi="Wingdings" w:eastAsia="Wingdings" w:cs="Wingdings"/>
      </w:rPr>
    </w:lvl>
    <w:lvl w:ilvl="3">
      <w:start w:val="1"/>
      <w:numFmt w:val="bullet"/>
      <w:isLgl w:val="false"/>
      <w:suff w:val="tab"/>
      <w:lvlText w:val="·"/>
      <w:lvlJc w:val="left"/>
      <w:pPr>
        <w:ind w:left="4140" w:hanging="360"/>
        <w:tabs>
          <w:tab w:val="left" w:pos="1260" w:leader="none"/>
        </w:tabs>
      </w:pPr>
      <w:rPr>
        <w:rFonts w:ascii="Symbol" w:hAnsi="Symbol" w:eastAsia="Symbol" w:cs="Symbol"/>
      </w:rPr>
    </w:lvl>
    <w:lvl w:ilvl="4">
      <w:start w:val="1"/>
      <w:numFmt w:val="bullet"/>
      <w:isLgl w:val="false"/>
      <w:suff w:val="tab"/>
      <w:lvlText w:val="o"/>
      <w:lvlJc w:val="left"/>
      <w:pPr>
        <w:ind w:left="4860" w:hanging="360"/>
        <w:tabs>
          <w:tab w:val="left" w:pos="1260" w:leader="none"/>
        </w:tabs>
      </w:pPr>
      <w:rPr>
        <w:rFonts w:ascii="Courier New" w:hAnsi="Courier New" w:eastAsia="Courier New" w:cs="Courier New"/>
      </w:rPr>
    </w:lvl>
    <w:lvl w:ilvl="5">
      <w:start w:val="1"/>
      <w:numFmt w:val="bullet"/>
      <w:isLgl w:val="false"/>
      <w:suff w:val="tab"/>
      <w:lvlText w:val="§"/>
      <w:lvlJc w:val="left"/>
      <w:pPr>
        <w:ind w:left="5580" w:hanging="360"/>
        <w:tabs>
          <w:tab w:val="left" w:pos="1260" w:leader="none"/>
        </w:tabs>
      </w:pPr>
      <w:rPr>
        <w:rFonts w:ascii="Wingdings" w:hAnsi="Wingdings" w:eastAsia="Wingdings" w:cs="Wingdings"/>
      </w:rPr>
    </w:lvl>
    <w:lvl w:ilvl="6">
      <w:start w:val="1"/>
      <w:numFmt w:val="bullet"/>
      <w:isLgl w:val="false"/>
      <w:suff w:val="tab"/>
      <w:lvlText w:val="·"/>
      <w:lvlJc w:val="left"/>
      <w:pPr>
        <w:ind w:left="6300" w:hanging="360"/>
        <w:tabs>
          <w:tab w:val="left" w:pos="1260" w:leader="none"/>
        </w:tabs>
      </w:pPr>
      <w:rPr>
        <w:rFonts w:ascii="Symbol" w:hAnsi="Symbol" w:eastAsia="Symbol" w:cs="Symbol"/>
      </w:rPr>
    </w:lvl>
    <w:lvl w:ilvl="7">
      <w:start w:val="1"/>
      <w:numFmt w:val="bullet"/>
      <w:isLgl w:val="false"/>
      <w:suff w:val="tab"/>
      <w:lvlText w:val="o"/>
      <w:lvlJc w:val="left"/>
      <w:pPr>
        <w:ind w:left="7020" w:hanging="360"/>
        <w:tabs>
          <w:tab w:val="left" w:pos="1260" w:leader="none"/>
        </w:tabs>
      </w:pPr>
      <w:rPr>
        <w:rFonts w:ascii="Courier New" w:hAnsi="Courier New" w:eastAsia="Courier New" w:cs="Courier New"/>
      </w:rPr>
    </w:lvl>
    <w:lvl w:ilvl="8">
      <w:start w:val="1"/>
      <w:numFmt w:val="bullet"/>
      <w:isLgl w:val="false"/>
      <w:suff w:val="tab"/>
      <w:lvlText w:val="§"/>
      <w:lvlJc w:val="left"/>
      <w:pPr>
        <w:ind w:left="7740" w:hanging="360"/>
        <w:tabs>
          <w:tab w:val="left" w:pos="1260" w:leader="none"/>
        </w:tabs>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78"/>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
    <w:multiLevelType w:val="hybridMultilevel"/>
    <w:lvl w:ilvl="0">
      <w:start w:val="1"/>
      <w:numFmt w:val="upperLetter"/>
      <w:pStyle w:val="10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0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1">
    <w:name w:val="Heading 1"/>
    <w:basedOn w:val="740"/>
    <w:next w:val="740"/>
    <w:link w:val="78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8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83"/>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84"/>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5"/>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86"/>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8"/>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9"/>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Body Text"/>
    <w:basedOn w:val="740"/>
    <w:next w:val="740"/>
    <w:uiPriority w:val="1"/>
    <w:qFormat/>
    <w:pPr>
      <w:ind w:left="240"/>
    </w:pPr>
    <w:rPr>
      <w:sz w:val="28"/>
      <w:szCs w:val="28"/>
    </w:rPr>
  </w:style>
  <w:style w:type="paragraph" w:styleId="755">
    <w:name w:val="Body Text Indent"/>
    <w:basedOn w:val="740"/>
    <w:uiPriority w:val="99"/>
    <w:qFormat/>
    <w:pPr>
      <w:ind w:left="420"/>
      <w:spacing w:after="120"/>
    </w:pPr>
    <w:rPr>
      <w:sz w:val="24"/>
    </w:rPr>
  </w:style>
  <w:style w:type="paragraph" w:styleId="756">
    <w:name w:val="toc 5"/>
    <w:basedOn w:val="740"/>
    <w:next w:val="740"/>
    <w:uiPriority w:val="39"/>
    <w:unhideWhenUsed/>
    <w:qFormat/>
    <w:pPr>
      <w:ind w:left="1134" w:right="0" w:firstLine="0"/>
      <w:spacing w:after="57"/>
    </w:pPr>
  </w:style>
  <w:style w:type="paragraph" w:styleId="757">
    <w:name w:val="toc 3"/>
    <w:basedOn w:val="740"/>
    <w:next w:val="740"/>
    <w:uiPriority w:val="39"/>
    <w:unhideWhenUsed/>
    <w:qFormat/>
    <w:pPr>
      <w:ind w:left="567" w:right="0" w:firstLine="0"/>
      <w:spacing w:after="57"/>
    </w:pPr>
  </w:style>
  <w:style w:type="paragraph" w:styleId="758">
    <w:name w:val="toc 8"/>
    <w:basedOn w:val="740"/>
    <w:next w:val="740"/>
    <w:uiPriority w:val="39"/>
    <w:unhideWhenUsed/>
    <w:qFormat/>
    <w:pPr>
      <w:ind w:left="1984" w:right="0" w:firstLine="0"/>
      <w:spacing w:after="57"/>
    </w:pPr>
  </w:style>
  <w:style w:type="paragraph" w:styleId="759">
    <w:name w:val="endnote text"/>
    <w:basedOn w:val="740"/>
    <w:link w:val="927"/>
    <w:uiPriority w:val="99"/>
    <w:semiHidden/>
    <w:unhideWhenUsed/>
    <w:qFormat/>
    <w:pPr>
      <w:spacing w:after="0" w:line="240" w:lineRule="auto"/>
    </w:pPr>
    <w:rPr>
      <w:sz w:val="20"/>
    </w:rPr>
  </w:style>
  <w:style w:type="paragraph" w:styleId="760">
    <w:name w:val="Footer"/>
    <w:basedOn w:val="740"/>
    <w:link w:val="800"/>
    <w:uiPriority w:val="99"/>
    <w:unhideWhenUsed/>
    <w:qFormat/>
    <w:pPr>
      <w:spacing w:after="0" w:line="240" w:lineRule="auto"/>
      <w:tabs>
        <w:tab w:val="center" w:pos="7143" w:leader="none"/>
        <w:tab w:val="right" w:pos="14287" w:leader="none"/>
      </w:tabs>
    </w:pPr>
  </w:style>
  <w:style w:type="paragraph" w:styleId="761">
    <w:name w:val="Header"/>
    <w:basedOn w:val="740"/>
    <w:link w:val="798"/>
    <w:uiPriority w:val="99"/>
    <w:unhideWhenUsed/>
    <w:qFormat/>
    <w:pPr>
      <w:spacing w:after="0" w:line="240" w:lineRule="auto"/>
      <w:tabs>
        <w:tab w:val="center" w:pos="7143" w:leader="none"/>
        <w:tab w:val="right" w:pos="14287" w:leader="none"/>
      </w:tabs>
    </w:pPr>
  </w:style>
  <w:style w:type="paragraph" w:styleId="762">
    <w:name w:val="toc 1"/>
    <w:basedOn w:val="740"/>
    <w:next w:val="740"/>
    <w:uiPriority w:val="39"/>
    <w:unhideWhenUsed/>
    <w:qFormat/>
    <w:pPr>
      <w:ind w:left="0" w:right="0" w:firstLine="0"/>
      <w:spacing w:after="57"/>
    </w:pPr>
  </w:style>
  <w:style w:type="paragraph" w:styleId="763">
    <w:name w:val="toc 4"/>
    <w:basedOn w:val="740"/>
    <w:next w:val="740"/>
    <w:uiPriority w:val="39"/>
    <w:unhideWhenUsed/>
    <w:qFormat/>
    <w:pPr>
      <w:ind w:left="850" w:right="0" w:firstLine="0"/>
      <w:spacing w:after="57"/>
    </w:pPr>
  </w:style>
  <w:style w:type="paragraph" w:styleId="764">
    <w:name w:val="Subtitle"/>
    <w:basedOn w:val="740"/>
    <w:next w:val="740"/>
    <w:link w:val="793"/>
    <w:uiPriority w:val="11"/>
    <w:qFormat/>
    <w:pPr>
      <w:spacing w:before="200" w:after="200"/>
    </w:pPr>
    <w:rPr>
      <w:sz w:val="24"/>
      <w:szCs w:val="24"/>
    </w:rPr>
  </w:style>
  <w:style w:type="paragraph" w:styleId="765">
    <w:name w:val="List"/>
    <w:basedOn w:val="740"/>
    <w:uiPriority w:val="0"/>
    <w:qFormat/>
    <w:pPr>
      <w:contextualSpacing/>
      <w:ind w:left="200" w:hanging="200"/>
    </w:pPr>
  </w:style>
  <w:style w:type="paragraph" w:styleId="766">
    <w:name w:val="footnote text"/>
    <w:basedOn w:val="740"/>
    <w:link w:val="926"/>
    <w:uiPriority w:val="99"/>
    <w:semiHidden/>
    <w:unhideWhenUsed/>
    <w:qFormat/>
    <w:pPr>
      <w:spacing w:after="40" w:line="240" w:lineRule="auto"/>
    </w:pPr>
    <w:rPr>
      <w:sz w:val="18"/>
    </w:rPr>
  </w:style>
  <w:style w:type="paragraph" w:styleId="767">
    <w:name w:val="toc 6"/>
    <w:basedOn w:val="740"/>
    <w:next w:val="740"/>
    <w:uiPriority w:val="39"/>
    <w:unhideWhenUsed/>
    <w:qFormat/>
    <w:pPr>
      <w:ind w:left="1417" w:right="0" w:firstLine="0"/>
      <w:spacing w:after="57"/>
    </w:pPr>
  </w:style>
  <w:style w:type="paragraph" w:styleId="768">
    <w:name w:val="table of figures"/>
    <w:basedOn w:val="740"/>
    <w:next w:val="740"/>
    <w:uiPriority w:val="99"/>
    <w:unhideWhenUsed/>
    <w:qFormat/>
    <w:pPr>
      <w:spacing w:after="0" w:afterAutospacing="0"/>
    </w:pPr>
  </w:style>
  <w:style w:type="paragraph" w:styleId="769">
    <w:name w:val="toc 2"/>
    <w:basedOn w:val="740"/>
    <w:next w:val="740"/>
    <w:uiPriority w:val="39"/>
    <w:unhideWhenUsed/>
    <w:qFormat/>
    <w:pPr>
      <w:ind w:left="283" w:right="0" w:firstLine="0"/>
      <w:spacing w:after="57"/>
    </w:pPr>
  </w:style>
  <w:style w:type="paragraph" w:styleId="770">
    <w:name w:val="toc 9"/>
    <w:basedOn w:val="740"/>
    <w:next w:val="740"/>
    <w:uiPriority w:val="39"/>
    <w:unhideWhenUsed/>
    <w:qFormat/>
    <w:pPr>
      <w:ind w:left="2268" w:right="0" w:firstLine="0"/>
      <w:spacing w:after="57"/>
    </w:pPr>
  </w:style>
  <w:style w:type="paragraph" w:styleId="771">
    <w:name w:val="Title"/>
    <w:basedOn w:val="740"/>
    <w:next w:val="740"/>
    <w:link w:val="792"/>
    <w:uiPriority w:val="10"/>
    <w:qFormat/>
    <w:pPr>
      <w:contextualSpacing/>
      <w:spacing w:before="300" w:after="200"/>
    </w:pPr>
    <w:rPr>
      <w:sz w:val="48"/>
      <w:szCs w:val="48"/>
    </w:rPr>
  </w:style>
  <w:style w:type="paragraph" w:styleId="772">
    <w:name w:val="Body Text First Indent"/>
    <w:basedOn w:val="754"/>
    <w:next w:val="765"/>
    <w:uiPriority w:val="99"/>
    <w:unhideWhenUsed/>
    <w:qFormat/>
    <w:pPr>
      <w:ind w:firstLine="420"/>
    </w:pPr>
  </w:style>
  <w:style w:type="paragraph" w:styleId="773">
    <w:name w:val="Body Text First Indent 2"/>
    <w:basedOn w:val="755"/>
    <w:uiPriority w:val="99"/>
    <w:qFormat/>
    <w:pPr>
      <w:ind w:left="0" w:firstLine="420"/>
      <w:spacing w:after="0" w:line="360" w:lineRule="auto"/>
    </w:pPr>
    <w:rPr>
      <w:rFonts w:ascii="宋体" w:hAnsi="宋体"/>
      <w:sz w:val="20"/>
      <w:szCs w:val="20"/>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一级条标题"/>
    <w:basedOn w:val="779"/>
    <w:next w:val="7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9" w:customStyle="1">
    <w:name w:val="章标题"/>
    <w:basedOn w:val="740"/>
    <w:next w:val="74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80" w:customStyle="1">
    <w:name w:val="段"/>
    <w:basedOn w:val="740"/>
    <w:next w:val="740"/>
    <w:uiPriority w:val="0"/>
    <w:qFormat/>
    <w:pPr>
      <w:ind w:firstLine="200"/>
      <w:widowControl/>
    </w:pPr>
    <w:rPr>
      <w:rFonts w:hint="eastAsia" w:ascii="宋体"/>
    </w:rPr>
  </w:style>
  <w:style w:type="character" w:styleId="781" w:customStyle="1">
    <w:name w:val="Heading 1 Char"/>
    <w:link w:val="741"/>
    <w:uiPriority w:val="9"/>
    <w:qFormat/>
    <w:rPr>
      <w:rFonts w:ascii="Arial" w:hAnsi="Arial" w:eastAsia="Arial" w:cs="Arial"/>
      <w:sz w:val="40"/>
      <w:szCs w:val="40"/>
    </w:rPr>
  </w:style>
  <w:style w:type="character" w:styleId="782" w:customStyle="1">
    <w:name w:val="Heading 2 Char"/>
    <w:link w:val="742"/>
    <w:uiPriority w:val="9"/>
    <w:qFormat/>
    <w:rPr>
      <w:rFonts w:ascii="Arial" w:hAnsi="Arial" w:eastAsia="Arial" w:cs="Arial"/>
      <w:sz w:val="34"/>
    </w:rPr>
  </w:style>
  <w:style w:type="character" w:styleId="783" w:customStyle="1">
    <w:name w:val="Heading 3 Char"/>
    <w:link w:val="743"/>
    <w:uiPriority w:val="9"/>
    <w:qFormat/>
    <w:rPr>
      <w:rFonts w:ascii="Arial" w:hAnsi="Arial" w:eastAsia="Arial" w:cs="Arial"/>
      <w:sz w:val="30"/>
      <w:szCs w:val="30"/>
    </w:rPr>
  </w:style>
  <w:style w:type="character" w:styleId="784" w:customStyle="1">
    <w:name w:val="Heading 4 Char"/>
    <w:link w:val="744"/>
    <w:uiPriority w:val="9"/>
    <w:qFormat/>
    <w:rPr>
      <w:rFonts w:ascii="Arial" w:hAnsi="Arial" w:eastAsia="Arial" w:cs="Arial"/>
      <w:b/>
      <w:bCs/>
      <w:sz w:val="26"/>
      <w:szCs w:val="26"/>
    </w:rPr>
  </w:style>
  <w:style w:type="character" w:styleId="785" w:customStyle="1">
    <w:name w:val="Heading 5 Char"/>
    <w:link w:val="745"/>
    <w:uiPriority w:val="9"/>
    <w:qFormat/>
    <w:rPr>
      <w:rFonts w:ascii="Arial" w:hAnsi="Arial" w:eastAsia="Arial" w:cs="Arial"/>
      <w:b/>
      <w:bCs/>
      <w:sz w:val="24"/>
      <w:szCs w:val="24"/>
    </w:rPr>
  </w:style>
  <w:style w:type="character" w:styleId="786" w:customStyle="1">
    <w:name w:val="Heading 6 Char"/>
    <w:link w:val="746"/>
    <w:uiPriority w:val="9"/>
    <w:qFormat/>
    <w:rPr>
      <w:rFonts w:ascii="Arial" w:hAnsi="Arial" w:eastAsia="Arial" w:cs="Arial"/>
      <w:b/>
      <w:bCs/>
      <w:sz w:val="22"/>
      <w:szCs w:val="22"/>
    </w:rPr>
  </w:style>
  <w:style w:type="character" w:styleId="787" w:customStyle="1">
    <w:name w:val="Heading 7 Char"/>
    <w:link w:val="747"/>
    <w:uiPriority w:val="9"/>
    <w:qFormat/>
    <w:rPr>
      <w:rFonts w:ascii="Arial" w:hAnsi="Arial" w:eastAsia="Arial" w:cs="Arial"/>
      <w:b/>
      <w:bCs/>
      <w:i/>
      <w:iCs/>
      <w:sz w:val="22"/>
      <w:szCs w:val="22"/>
    </w:rPr>
  </w:style>
  <w:style w:type="character" w:styleId="788" w:customStyle="1">
    <w:name w:val="Heading 8 Char"/>
    <w:link w:val="748"/>
    <w:uiPriority w:val="9"/>
    <w:qFormat/>
    <w:rPr>
      <w:rFonts w:ascii="Arial" w:hAnsi="Arial" w:eastAsia="Arial" w:cs="Arial"/>
      <w:i/>
      <w:iCs/>
      <w:sz w:val="22"/>
      <w:szCs w:val="22"/>
    </w:rPr>
  </w:style>
  <w:style w:type="character" w:styleId="789" w:customStyle="1">
    <w:name w:val="Heading 9 Char"/>
    <w:link w:val="749"/>
    <w:uiPriority w:val="9"/>
    <w:qFormat/>
    <w:rPr>
      <w:rFonts w:ascii="Arial" w:hAnsi="Arial" w:eastAsia="Arial" w:cs="Arial"/>
      <w:i/>
      <w:iCs/>
      <w:sz w:val="21"/>
      <w:szCs w:val="21"/>
    </w:rPr>
  </w:style>
  <w:style w:type="paragraph" w:styleId="790">
    <w:name w:val="List Paragraph"/>
    <w:basedOn w:val="740"/>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1"/>
    <w:uiPriority w:val="10"/>
    <w:qFormat/>
    <w:rPr>
      <w:sz w:val="48"/>
      <w:szCs w:val="48"/>
    </w:rPr>
  </w:style>
  <w:style w:type="character" w:styleId="793" w:customStyle="1">
    <w:name w:val="Subtitle Char"/>
    <w:link w:val="764"/>
    <w:uiPriority w:val="11"/>
    <w:qFormat/>
    <w:rPr>
      <w:sz w:val="24"/>
      <w:szCs w:val="24"/>
    </w:rPr>
  </w:style>
  <w:style w:type="paragraph" w:styleId="794">
    <w:name w:val="Quote"/>
    <w:basedOn w:val="740"/>
    <w:next w:val="740"/>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0"/>
    <w:next w:val="740"/>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1"/>
    <w:uiPriority w:val="99"/>
    <w:qFormat/>
  </w:style>
  <w:style w:type="character" w:styleId="799" w:customStyle="1">
    <w:name w:val="Footer Char"/>
    <w:link w:val="760"/>
    <w:uiPriority w:val="99"/>
    <w:qFormat/>
  </w:style>
  <w:style w:type="character" w:styleId="800" w:customStyle="1">
    <w:name w:val="Caption Char"/>
    <w:link w:val="760"/>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66"/>
    <w:uiPriority w:val="99"/>
    <w:qFormat/>
    <w:rPr>
      <w:sz w:val="18"/>
    </w:rPr>
  </w:style>
  <w:style w:type="character" w:styleId="927" w:customStyle="1">
    <w:name w:val="Endnote Text Char"/>
    <w:link w:val="759"/>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0"/>
    <w:next w:val="740"/>
    <w:link w:val="942"/>
    <w:uiPriority w:val="0"/>
    <w:qFormat/>
    <w:pPr>
      <w:jc w:val="center"/>
      <w:keepNext/>
      <w:outlineLvl w:val="0"/>
    </w:pPr>
    <w:rPr>
      <w:rFonts w:ascii="楷体_GB2312" w:hAnsi="Times New Roman" w:eastAsia="楷体_GB2312" w:cs="Times New Roman"/>
      <w:sz w:val="28"/>
      <w:szCs w:val="28"/>
    </w:rPr>
  </w:style>
  <w:style w:type="paragraph" w:styleId="930" w:customStyle="1">
    <w:name w:val="标题 21"/>
    <w:basedOn w:val="740"/>
    <w:next w:val="931"/>
    <w:link w:val="94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正文缩进1"/>
    <w:basedOn w:val="740"/>
    <w:link w:val="944"/>
    <w:uiPriority w:val="0"/>
    <w:qFormat/>
    <w:pPr>
      <w:ind w:firstLine="420"/>
    </w:pPr>
    <w:rPr>
      <w:szCs w:val="21"/>
    </w:rPr>
  </w:style>
  <w:style w:type="paragraph" w:styleId="932" w:customStyle="1">
    <w:name w:val="标题 31"/>
    <w:basedOn w:val="740"/>
    <w:next w:val="931"/>
    <w:link w:val="94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3" w:customStyle="1">
    <w:name w:val="标题 41"/>
    <w:basedOn w:val="740"/>
    <w:next w:val="931"/>
    <w:link w:val="946"/>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0"/>
    <w:next w:val="931"/>
    <w:link w:val="947"/>
    <w:uiPriority w:val="0"/>
    <w:qFormat/>
    <w:pPr>
      <w:keepNext/>
      <w:outlineLvl w:val="4"/>
    </w:pPr>
    <w:rPr>
      <w:rFonts w:ascii="宋体" w:hAnsi="Times New Roman" w:eastAsia="宋体" w:cs="Times New Roman"/>
      <w:color w:val="000000"/>
      <w:sz w:val="28"/>
      <w:szCs w:val="28"/>
    </w:rPr>
  </w:style>
  <w:style w:type="paragraph" w:styleId="935" w:customStyle="1">
    <w:name w:val="标题 61"/>
    <w:basedOn w:val="740"/>
    <w:next w:val="740"/>
    <w:link w:val="94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6" w:customStyle="1">
    <w:name w:val="标题 71"/>
    <w:basedOn w:val="740"/>
    <w:next w:val="740"/>
    <w:link w:val="94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7" w:customStyle="1">
    <w:name w:val="标题 81"/>
    <w:basedOn w:val="740"/>
    <w:next w:val="740"/>
    <w:link w:val="95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8" w:customStyle="1">
    <w:name w:val="标题 91"/>
    <w:basedOn w:val="740"/>
    <w:next w:val="740"/>
    <w:link w:val="95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39" w:customStyle="1">
    <w:name w:val="默认段落字体1"/>
    <w:link w:val="740"/>
    <w:uiPriority w:val="1"/>
    <w:unhideWhenUsed/>
    <w:qFormat/>
  </w:style>
  <w:style w:type="table" w:styleId="940" w:customStyle="1">
    <w:name w:val="普通表格11"/>
    <w:uiPriority w:val="99"/>
    <w:unhideWhenUsed/>
    <w:qFormat/>
    <w:tblPr/>
  </w:style>
  <w:style w:type="paragraph" w:styleId="941"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character" w:styleId="942" w:customStyle="1">
    <w:name w:val="标题 1 字符"/>
    <w:link w:val="929"/>
    <w:uiPriority w:val="0"/>
    <w:qFormat/>
    <w:rPr>
      <w:rFonts w:ascii="楷体_GB2312" w:hAnsi="Times New Roman" w:eastAsia="楷体_GB2312" w:cs="Times New Roman"/>
      <w:sz w:val="28"/>
      <w:szCs w:val="28"/>
    </w:rPr>
  </w:style>
  <w:style w:type="character" w:styleId="943" w:customStyle="1">
    <w:name w:val="标题 2 字符"/>
    <w:link w:val="930"/>
    <w:uiPriority w:val="0"/>
    <w:qFormat/>
    <w:rPr>
      <w:rFonts w:ascii="Arial" w:hAnsi="Arial" w:eastAsia="幼圆" w:cs="Arial"/>
      <w:b/>
      <w:bCs/>
      <w:sz w:val="44"/>
      <w:szCs w:val="44"/>
    </w:rPr>
  </w:style>
  <w:style w:type="character" w:styleId="944" w:customStyle="1">
    <w:name w:val="正文缩进 字符"/>
    <w:link w:val="931"/>
    <w:uiPriority w:val="0"/>
    <w:qFormat/>
    <w:rPr>
      <w:szCs w:val="21"/>
    </w:rPr>
  </w:style>
  <w:style w:type="character" w:styleId="945" w:customStyle="1">
    <w:name w:val="标题 3 字符"/>
    <w:link w:val="932"/>
    <w:uiPriority w:val="0"/>
    <w:qFormat/>
    <w:rPr>
      <w:rFonts w:ascii="Times New Roman" w:hAnsi="Times New Roman" w:eastAsia="宋体" w:cs="Times New Roman"/>
      <w:b/>
      <w:bCs/>
      <w:sz w:val="32"/>
      <w:szCs w:val="32"/>
    </w:rPr>
  </w:style>
  <w:style w:type="character" w:styleId="946" w:customStyle="1">
    <w:name w:val="标题 4 字符"/>
    <w:link w:val="933"/>
    <w:uiPriority w:val="0"/>
    <w:qFormat/>
    <w:rPr>
      <w:rFonts w:ascii="Arial" w:hAnsi="Arial" w:eastAsia="黑体" w:cs="Arial"/>
      <w:b/>
      <w:bCs/>
      <w:sz w:val="28"/>
      <w:szCs w:val="28"/>
    </w:rPr>
  </w:style>
  <w:style w:type="character" w:styleId="947" w:customStyle="1">
    <w:name w:val="标题 5 字符"/>
    <w:link w:val="934"/>
    <w:uiPriority w:val="0"/>
    <w:qFormat/>
    <w:rPr>
      <w:rFonts w:ascii="宋体" w:hAnsi="Times New Roman" w:eastAsia="宋体" w:cs="Times New Roman"/>
      <w:color w:val="000000"/>
      <w:sz w:val="28"/>
      <w:szCs w:val="28"/>
    </w:rPr>
  </w:style>
  <w:style w:type="character" w:styleId="948" w:customStyle="1">
    <w:name w:val="标题 6 字符"/>
    <w:link w:val="935"/>
    <w:uiPriority w:val="0"/>
    <w:qFormat/>
    <w:rPr>
      <w:rFonts w:ascii="Arial" w:hAnsi="Arial" w:eastAsia="黑体" w:cs="Times New Roman"/>
      <w:b/>
      <w:bCs/>
      <w:sz w:val="24"/>
      <w:szCs w:val="24"/>
    </w:rPr>
  </w:style>
  <w:style w:type="character" w:styleId="949" w:customStyle="1">
    <w:name w:val="标题 7 字符"/>
    <w:link w:val="936"/>
    <w:uiPriority w:val="0"/>
    <w:qFormat/>
    <w:rPr>
      <w:rFonts w:ascii="Times New Roman" w:hAnsi="Times New Roman" w:eastAsia="宋体" w:cs="Times New Roman"/>
      <w:b/>
      <w:bCs/>
      <w:sz w:val="24"/>
      <w:szCs w:val="24"/>
    </w:rPr>
  </w:style>
  <w:style w:type="character" w:styleId="950" w:customStyle="1">
    <w:name w:val="标题 8 字符"/>
    <w:link w:val="937"/>
    <w:uiPriority w:val="0"/>
    <w:qFormat/>
    <w:rPr>
      <w:rFonts w:ascii="Arial" w:hAnsi="Arial" w:eastAsia="黑体" w:cs="Times New Roman"/>
      <w:sz w:val="24"/>
      <w:szCs w:val="24"/>
    </w:rPr>
  </w:style>
  <w:style w:type="character" w:styleId="951" w:customStyle="1">
    <w:name w:val="标题 9 字符"/>
    <w:link w:val="938"/>
    <w:uiPriority w:val="0"/>
    <w:qFormat/>
    <w:rPr>
      <w:rFonts w:ascii="Arial" w:hAnsi="Arial" w:eastAsia="黑体" w:cs="Times New Roman"/>
      <w:szCs w:val="21"/>
    </w:rPr>
  </w:style>
  <w:style w:type="paragraph" w:styleId="952" w:customStyle="1">
    <w:name w:val="列表 31"/>
    <w:basedOn w:val="740"/>
    <w:uiPriority w:val="0"/>
    <w:qFormat/>
    <w:pPr>
      <w:ind w:left="100" w:hanging="200"/>
    </w:pPr>
    <w:rPr>
      <w:rFonts w:ascii="Times New Roman" w:hAnsi="Times New Roman" w:eastAsia="宋体" w:cs="Times New Roman"/>
      <w:szCs w:val="21"/>
    </w:rPr>
  </w:style>
  <w:style w:type="paragraph" w:styleId="953" w:customStyle="1">
    <w:name w:val="目录 71"/>
    <w:basedOn w:val="740"/>
    <w:next w:val="740"/>
    <w:uiPriority w:val="0"/>
    <w:semiHidden/>
    <w:qFormat/>
    <w:pPr>
      <w:ind w:left="1260"/>
      <w:jc w:val="left"/>
    </w:pPr>
    <w:rPr>
      <w:rFonts w:ascii="Times New Roman" w:hAnsi="Times New Roman" w:eastAsia="宋体" w:cs="Times New Roman"/>
      <w:szCs w:val="21"/>
    </w:rPr>
  </w:style>
  <w:style w:type="paragraph" w:styleId="954" w:customStyle="1">
    <w:name w:val="文档结构图1"/>
    <w:basedOn w:val="740"/>
    <w:link w:val="955"/>
    <w:uiPriority w:val="0"/>
    <w:semiHidden/>
    <w:qFormat/>
    <w:pPr>
      <w:shd w:val="clear" w:color="auto" w:fill="000080"/>
    </w:pPr>
    <w:rPr>
      <w:rFonts w:ascii="Times New Roman" w:hAnsi="Times New Roman" w:eastAsia="宋体" w:cs="Times New Roman"/>
      <w:szCs w:val="21"/>
    </w:rPr>
  </w:style>
  <w:style w:type="character" w:styleId="955" w:customStyle="1">
    <w:name w:val="文档结构图 字符"/>
    <w:link w:val="954"/>
    <w:uiPriority w:val="0"/>
    <w:semiHidden/>
    <w:qFormat/>
    <w:rPr>
      <w:rFonts w:ascii="Times New Roman" w:hAnsi="Times New Roman" w:eastAsia="宋体" w:cs="Times New Roman"/>
      <w:szCs w:val="21"/>
      <w:shd w:val="clear" w:color="auto" w:fill="000080"/>
    </w:rPr>
  </w:style>
  <w:style w:type="paragraph" w:styleId="956" w:customStyle="1">
    <w:name w:val="批注文字1"/>
    <w:basedOn w:val="740"/>
    <w:link w:val="957"/>
    <w:uiPriority w:val="0"/>
    <w:unhideWhenUsed/>
    <w:qFormat/>
    <w:pPr>
      <w:jc w:val="left"/>
    </w:pPr>
  </w:style>
  <w:style w:type="character" w:styleId="957" w:customStyle="1">
    <w:name w:val="批注文字 字符"/>
    <w:basedOn w:val="939"/>
    <w:link w:val="956"/>
    <w:uiPriority w:val="99"/>
    <w:semiHidden/>
    <w:qFormat/>
  </w:style>
  <w:style w:type="paragraph" w:styleId="958" w:customStyle="1">
    <w:name w:val="正文文本 31"/>
    <w:basedOn w:val="740"/>
    <w:link w:val="959"/>
    <w:uiPriority w:val="0"/>
    <w:qFormat/>
    <w:rPr>
      <w:rFonts w:ascii="仿宋_GB2312" w:hAnsi="Arial" w:eastAsia="仿宋_GB2312" w:cs="Times New Roman"/>
      <w:sz w:val="32"/>
      <w:szCs w:val="32"/>
    </w:rPr>
  </w:style>
  <w:style w:type="character" w:styleId="959" w:customStyle="1">
    <w:name w:val="正文文本 3 字符"/>
    <w:link w:val="958"/>
    <w:uiPriority w:val="0"/>
    <w:qFormat/>
    <w:rPr>
      <w:rFonts w:ascii="仿宋_GB2312" w:hAnsi="Arial" w:eastAsia="仿宋_GB2312" w:cs="Times New Roman"/>
      <w:sz w:val="32"/>
      <w:szCs w:val="32"/>
    </w:rPr>
  </w:style>
  <w:style w:type="paragraph" w:styleId="960" w:customStyle="1">
    <w:name w:val="正文文本11"/>
    <w:basedOn w:val="740"/>
    <w:next w:val="778"/>
    <w:link w:val="961"/>
    <w:uiPriority w:val="0"/>
    <w:qFormat/>
    <w:rPr>
      <w:rFonts w:ascii="楷体_GB2312" w:hAnsi="Arial" w:eastAsia="楷体_GB2312" w:cs="Times New Roman"/>
      <w:sz w:val="28"/>
      <w:szCs w:val="28"/>
    </w:rPr>
  </w:style>
  <w:style w:type="character" w:styleId="961" w:customStyle="1">
    <w:name w:val="正文文本 字符"/>
    <w:link w:val="960"/>
    <w:uiPriority w:val="0"/>
    <w:qFormat/>
    <w:rPr>
      <w:rFonts w:ascii="楷体_GB2312" w:hAnsi="Arial" w:eastAsia="楷体_GB2312" w:cs="Times New Roman"/>
      <w:sz w:val="28"/>
      <w:szCs w:val="28"/>
    </w:rPr>
  </w:style>
  <w:style w:type="paragraph" w:styleId="962" w:customStyle="1">
    <w:name w:val="正文文本缩进11"/>
    <w:basedOn w:val="740"/>
    <w:link w:val="964"/>
    <w:uiPriority w:val="0"/>
    <w:unhideWhenUsed/>
    <w:qFormat/>
    <w:pPr>
      <w:ind w:left="420"/>
      <w:spacing w:after="120"/>
    </w:pPr>
  </w:style>
  <w:style w:type="paragraph" w:styleId="963" w:customStyle="1">
    <w:name w:val="寄信人地址1"/>
    <w:basedOn w:val="740"/>
    <w:uiPriority w:val="0"/>
    <w:qFormat/>
    <w:rPr>
      <w:rFonts w:ascii="Arial" w:hAnsi="Arial" w:eastAsia="宋体" w:cs="宋体"/>
    </w:rPr>
  </w:style>
  <w:style w:type="character" w:styleId="964" w:customStyle="1">
    <w:name w:val="正文文本缩进 字符"/>
    <w:basedOn w:val="939"/>
    <w:link w:val="962"/>
    <w:uiPriority w:val="99"/>
    <w:semiHidden/>
    <w:qFormat/>
  </w:style>
  <w:style w:type="paragraph" w:styleId="965" w:customStyle="1">
    <w:name w:val="列表 21"/>
    <w:basedOn w:val="740"/>
    <w:uiPriority w:val="0"/>
    <w:qFormat/>
    <w:pPr>
      <w:ind w:left="100" w:hanging="200"/>
    </w:pPr>
    <w:rPr>
      <w:rFonts w:ascii="Times New Roman" w:hAnsi="Times New Roman" w:eastAsia="宋体" w:cs="Times New Roman"/>
      <w:szCs w:val="21"/>
    </w:rPr>
  </w:style>
  <w:style w:type="paragraph" w:styleId="966" w:customStyle="1">
    <w:name w:val="索引 411"/>
    <w:basedOn w:val="740"/>
    <w:next w:val="740"/>
    <w:uiPriority w:val="0"/>
    <w:semiHidden/>
    <w:qFormat/>
    <w:pPr>
      <w:ind w:left="1260"/>
    </w:pPr>
    <w:rPr>
      <w:rFonts w:ascii="Calibri" w:hAnsi="Calibri" w:eastAsia="Calibri" w:cs="宋体"/>
      <w:sz w:val="20"/>
      <w:lang w:val="zh-CN"/>
    </w:rPr>
  </w:style>
  <w:style w:type="paragraph" w:styleId="967" w:customStyle="1">
    <w:name w:val="目录 51"/>
    <w:basedOn w:val="740"/>
    <w:next w:val="740"/>
    <w:uiPriority w:val="0"/>
    <w:semiHidden/>
    <w:qFormat/>
    <w:pPr>
      <w:ind w:left="840"/>
      <w:jc w:val="left"/>
    </w:pPr>
    <w:rPr>
      <w:rFonts w:ascii="Times New Roman" w:hAnsi="Times New Roman" w:eastAsia="宋体" w:cs="Times New Roman"/>
      <w:szCs w:val="21"/>
    </w:rPr>
  </w:style>
  <w:style w:type="paragraph" w:styleId="968" w:customStyle="1">
    <w:name w:val="目录 31"/>
    <w:basedOn w:val="740"/>
    <w:next w:val="740"/>
    <w:uiPriority w:val="0"/>
    <w:semiHidden/>
    <w:qFormat/>
    <w:pPr>
      <w:ind w:left="420"/>
      <w:jc w:val="left"/>
    </w:pPr>
    <w:rPr>
      <w:rFonts w:ascii="Times New Roman" w:hAnsi="Times New Roman" w:eastAsia="宋体" w:cs="Times New Roman"/>
      <w:i/>
      <w:iCs/>
      <w:szCs w:val="24"/>
    </w:rPr>
  </w:style>
  <w:style w:type="paragraph" w:styleId="969" w:customStyle="1">
    <w:name w:val="纯文本11"/>
    <w:basedOn w:val="740"/>
    <w:link w:val="970"/>
    <w:uiPriority w:val="0"/>
    <w:qFormat/>
    <w:rPr>
      <w:rFonts w:ascii="宋体" w:hAnsi="Courier New" w:eastAsia="宋体" w:cs="Courier New"/>
      <w:szCs w:val="21"/>
    </w:rPr>
  </w:style>
  <w:style w:type="character" w:styleId="970" w:customStyle="1">
    <w:name w:val="纯文本 字符"/>
    <w:link w:val="969"/>
    <w:uiPriority w:val="0"/>
    <w:qFormat/>
    <w:rPr>
      <w:rFonts w:ascii="宋体" w:hAnsi="Courier New" w:eastAsia="宋体" w:cs="Courier New"/>
      <w:szCs w:val="21"/>
    </w:rPr>
  </w:style>
  <w:style w:type="paragraph" w:styleId="971" w:customStyle="1">
    <w:name w:val="目录 81"/>
    <w:basedOn w:val="740"/>
    <w:next w:val="740"/>
    <w:uiPriority w:val="0"/>
    <w:semiHidden/>
    <w:qFormat/>
    <w:pPr>
      <w:ind w:left="1470"/>
      <w:jc w:val="left"/>
    </w:pPr>
    <w:rPr>
      <w:rFonts w:ascii="Times New Roman" w:hAnsi="Times New Roman" w:eastAsia="宋体" w:cs="Times New Roman"/>
      <w:szCs w:val="21"/>
    </w:rPr>
  </w:style>
  <w:style w:type="paragraph" w:styleId="972" w:customStyle="1">
    <w:name w:val="日期1"/>
    <w:basedOn w:val="740"/>
    <w:next w:val="740"/>
    <w:link w:val="973"/>
    <w:uiPriority w:val="0"/>
    <w:qFormat/>
    <w:rPr>
      <w:rFonts w:ascii="Times New Roman" w:hAnsi="Times New Roman" w:eastAsia="宋体" w:cs="Times New Roman"/>
      <w:sz w:val="24"/>
      <w:szCs w:val="24"/>
    </w:rPr>
  </w:style>
  <w:style w:type="character" w:styleId="973" w:customStyle="1">
    <w:name w:val="日期 字符"/>
    <w:link w:val="972"/>
    <w:uiPriority w:val="0"/>
    <w:qFormat/>
    <w:rPr>
      <w:rFonts w:ascii="Times New Roman" w:hAnsi="Times New Roman" w:eastAsia="宋体" w:cs="Times New Roman"/>
      <w:sz w:val="24"/>
      <w:szCs w:val="24"/>
    </w:rPr>
  </w:style>
  <w:style w:type="paragraph" w:styleId="974" w:customStyle="1">
    <w:name w:val="正文文本缩进 21"/>
    <w:basedOn w:val="740"/>
    <w:link w:val="975"/>
    <w:uiPriority w:val="0"/>
    <w:qFormat/>
    <w:pPr>
      <w:ind w:left="630" w:firstLine="645"/>
    </w:pPr>
    <w:rPr>
      <w:rFonts w:ascii="Arial" w:hAnsi="Arial" w:eastAsia="仿宋_GB2312" w:cs="Arial"/>
      <w:sz w:val="32"/>
      <w:szCs w:val="32"/>
    </w:rPr>
  </w:style>
  <w:style w:type="character" w:styleId="975" w:customStyle="1">
    <w:name w:val="正文文本缩进 2 字符"/>
    <w:link w:val="974"/>
    <w:uiPriority w:val="0"/>
    <w:qFormat/>
    <w:rPr>
      <w:rFonts w:ascii="Arial" w:hAnsi="Arial" w:eastAsia="仿宋_GB2312" w:cs="Arial"/>
      <w:sz w:val="32"/>
      <w:szCs w:val="32"/>
    </w:rPr>
  </w:style>
  <w:style w:type="paragraph" w:styleId="976" w:customStyle="1">
    <w:name w:val="批注框文本1"/>
    <w:basedOn w:val="740"/>
    <w:link w:val="977"/>
    <w:uiPriority w:val="0"/>
    <w:semiHidden/>
    <w:qFormat/>
    <w:rPr>
      <w:rFonts w:ascii="Times New Roman" w:hAnsi="Times New Roman" w:eastAsia="宋体" w:cs="Times New Roman"/>
      <w:sz w:val="18"/>
      <w:szCs w:val="18"/>
    </w:rPr>
  </w:style>
  <w:style w:type="character" w:styleId="977" w:customStyle="1">
    <w:name w:val="批注框文本 字符"/>
    <w:link w:val="976"/>
    <w:uiPriority w:val="0"/>
    <w:semiHidden/>
    <w:qFormat/>
    <w:rPr>
      <w:rFonts w:ascii="Times New Roman" w:hAnsi="Times New Roman" w:eastAsia="宋体" w:cs="Times New Roman"/>
      <w:sz w:val="18"/>
      <w:szCs w:val="18"/>
    </w:rPr>
  </w:style>
  <w:style w:type="paragraph" w:styleId="978" w:customStyle="1">
    <w:name w:val="页脚1"/>
    <w:basedOn w:val="740"/>
    <w:link w:val="97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9" w:customStyle="1">
    <w:name w:val="页脚 字符"/>
    <w:link w:val="978"/>
    <w:uiPriority w:val="0"/>
    <w:qFormat/>
    <w:rPr>
      <w:rFonts w:ascii="Times New Roman" w:hAnsi="Times New Roman" w:eastAsia="宋体" w:cs="Times New Roman"/>
      <w:sz w:val="18"/>
      <w:szCs w:val="18"/>
    </w:rPr>
  </w:style>
  <w:style w:type="paragraph" w:styleId="980" w:customStyle="1">
    <w:name w:val="页眉1"/>
    <w:basedOn w:val="740"/>
    <w:link w:val="98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customStyle="1">
    <w:name w:val="页眉 字符"/>
    <w:link w:val="980"/>
    <w:uiPriority w:val="0"/>
    <w:qFormat/>
    <w:rPr>
      <w:rFonts w:ascii="Times New Roman" w:hAnsi="Times New Roman" w:eastAsia="宋体" w:cs="Times New Roman"/>
      <w:sz w:val="18"/>
      <w:szCs w:val="18"/>
    </w:rPr>
  </w:style>
  <w:style w:type="paragraph" w:styleId="982" w:customStyle="1">
    <w:name w:val="目录 11"/>
    <w:basedOn w:val="740"/>
    <w:next w:val="74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3" w:customStyle="1">
    <w:name w:val="目录 41"/>
    <w:basedOn w:val="740"/>
    <w:next w:val="740"/>
    <w:uiPriority w:val="0"/>
    <w:semiHidden/>
    <w:qFormat/>
    <w:pPr>
      <w:ind w:left="630"/>
      <w:jc w:val="left"/>
    </w:pPr>
    <w:rPr>
      <w:rFonts w:ascii="Times New Roman" w:hAnsi="Times New Roman" w:eastAsia="宋体" w:cs="Times New Roman"/>
      <w:szCs w:val="21"/>
    </w:rPr>
  </w:style>
  <w:style w:type="paragraph" w:styleId="984" w:customStyle="1">
    <w:name w:val="列表1"/>
    <w:basedOn w:val="740"/>
    <w:uiPriority w:val="0"/>
    <w:qFormat/>
    <w:pPr>
      <w:ind w:left="200" w:hanging="200"/>
    </w:pPr>
    <w:rPr>
      <w:rFonts w:ascii="Times New Roman" w:hAnsi="Times New Roman" w:eastAsia="宋体" w:cs="Times New Roman"/>
      <w:szCs w:val="21"/>
    </w:rPr>
  </w:style>
  <w:style w:type="paragraph" w:styleId="985" w:customStyle="1">
    <w:name w:val="目录 61"/>
    <w:basedOn w:val="740"/>
    <w:next w:val="740"/>
    <w:uiPriority w:val="0"/>
    <w:semiHidden/>
    <w:qFormat/>
    <w:pPr>
      <w:ind w:left="1050"/>
      <w:jc w:val="left"/>
    </w:pPr>
    <w:rPr>
      <w:rFonts w:ascii="Times New Roman" w:hAnsi="Times New Roman" w:eastAsia="宋体" w:cs="Times New Roman"/>
      <w:szCs w:val="21"/>
    </w:rPr>
  </w:style>
  <w:style w:type="paragraph" w:styleId="986" w:customStyle="1">
    <w:name w:val="正文文本缩进 31"/>
    <w:basedOn w:val="740"/>
    <w:link w:val="987"/>
    <w:uiPriority w:val="0"/>
    <w:qFormat/>
    <w:pPr>
      <w:ind w:left="645" w:firstLine="645"/>
    </w:pPr>
    <w:rPr>
      <w:rFonts w:ascii="Arial" w:hAnsi="Arial" w:eastAsia="仿宋_GB2312" w:cs="Arial"/>
      <w:color w:val="ffff00"/>
      <w:sz w:val="32"/>
      <w:szCs w:val="32"/>
    </w:rPr>
  </w:style>
  <w:style w:type="character" w:styleId="987" w:customStyle="1">
    <w:name w:val="正文文本缩进 3 字符"/>
    <w:link w:val="986"/>
    <w:uiPriority w:val="0"/>
    <w:qFormat/>
    <w:rPr>
      <w:rFonts w:ascii="Arial" w:hAnsi="Arial" w:eastAsia="仿宋_GB2312" w:cs="Arial"/>
      <w:color w:val="ffff00"/>
      <w:sz w:val="32"/>
      <w:szCs w:val="32"/>
    </w:rPr>
  </w:style>
  <w:style w:type="paragraph" w:styleId="988" w:customStyle="1">
    <w:name w:val="图表目录1"/>
    <w:basedOn w:val="740"/>
    <w:next w:val="740"/>
    <w:uiPriority w:val="0"/>
    <w:semiHidden/>
    <w:qFormat/>
    <w:pPr>
      <w:ind w:left="840" w:hanging="420"/>
    </w:pPr>
    <w:rPr>
      <w:rFonts w:ascii="Times New Roman" w:hAnsi="Times New Roman" w:eastAsia="宋体" w:cs="Times New Roman"/>
      <w:szCs w:val="21"/>
    </w:rPr>
  </w:style>
  <w:style w:type="paragraph" w:styleId="989" w:customStyle="1">
    <w:name w:val="目录 21"/>
    <w:basedOn w:val="740"/>
    <w:next w:val="740"/>
    <w:uiPriority w:val="0"/>
    <w:semiHidden/>
    <w:qFormat/>
    <w:pPr>
      <w:ind w:left="210"/>
      <w:jc w:val="left"/>
    </w:pPr>
    <w:rPr>
      <w:rFonts w:ascii="Times New Roman" w:hAnsi="Times New Roman" w:eastAsia="宋体" w:cs="Times New Roman"/>
      <w:smallCaps/>
      <w:szCs w:val="24"/>
    </w:rPr>
  </w:style>
  <w:style w:type="paragraph" w:styleId="990" w:customStyle="1">
    <w:name w:val="目录 91"/>
    <w:basedOn w:val="740"/>
    <w:next w:val="740"/>
    <w:uiPriority w:val="0"/>
    <w:semiHidden/>
    <w:qFormat/>
    <w:pPr>
      <w:ind w:left="1680"/>
      <w:jc w:val="left"/>
    </w:pPr>
    <w:rPr>
      <w:rFonts w:ascii="Times New Roman" w:hAnsi="Times New Roman" w:eastAsia="宋体" w:cs="Times New Roman"/>
      <w:szCs w:val="21"/>
    </w:rPr>
  </w:style>
  <w:style w:type="paragraph" w:styleId="991" w:customStyle="1">
    <w:name w:val="正文文本 21"/>
    <w:basedOn w:val="740"/>
    <w:next w:val="992"/>
    <w:link w:val="996"/>
    <w:uiPriority w:val="0"/>
    <w:qFormat/>
    <w:pPr>
      <w:jc w:val="center"/>
      <w:widowControl/>
    </w:pPr>
    <w:rPr>
      <w:rFonts w:ascii="楷体_GB2312" w:hAnsi="Times New Roman" w:eastAsia="楷体_GB2312" w:cs="Times New Roman"/>
      <w:sz w:val="28"/>
      <w:szCs w:val="28"/>
    </w:rPr>
  </w:style>
  <w:style w:type="paragraph" w:styleId="992" w:customStyle="1">
    <w:name w:val="默认段落字体 Para Char Char Char Char Char Char Char"/>
    <w:basedOn w:val="740"/>
    <w:next w:val="993"/>
    <w:uiPriority w:val="99"/>
    <w:qFormat/>
  </w:style>
  <w:style w:type="paragraph" w:styleId="993" w:customStyle="1">
    <w:name w:val="样式 首行缩进:  2 字符"/>
    <w:basedOn w:val="740"/>
    <w:next w:val="994"/>
    <w:uiPriority w:val="0"/>
    <w:qFormat/>
    <w:pPr>
      <w:ind w:firstLine="480"/>
      <w:jc w:val="both"/>
      <w:spacing w:line="360" w:lineRule="auto"/>
    </w:pPr>
    <w:rPr>
      <w:rFonts w:ascii="Times New Roman" w:hAnsi="Times New Roman"/>
      <w:sz w:val="24"/>
      <w:szCs w:val="20"/>
    </w:rPr>
  </w:style>
  <w:style w:type="paragraph" w:styleId="994" w:customStyle="1">
    <w:name w:val="样式 段后: 0.25 行"/>
    <w:basedOn w:val="740"/>
    <w:next w:val="995"/>
    <w:uiPriority w:val="0"/>
    <w:qFormat/>
    <w:pPr>
      <w:ind w:firstLine="420"/>
      <w:spacing w:line="300" w:lineRule="auto"/>
      <w:widowControl/>
    </w:pPr>
    <w:rPr>
      <w:rFonts w:ascii="Arial" w:hAnsi="Arial" w:eastAsia="Calibri" w:cs="宋体"/>
      <w:sz w:val="22"/>
      <w:szCs w:val="20"/>
      <w:lang w:val="zh-CN" w:eastAsia="en-US" w:bidi="en-US"/>
    </w:rPr>
  </w:style>
  <w:style w:type="paragraph" w:styleId="995" w:customStyle="1">
    <w:name w:val="正文 New New New New New New New New New New New New New New"/>
    <w:next w:val="990"/>
    <w:uiPriority w:val="0"/>
    <w:qFormat/>
    <w:pPr>
      <w:jc w:val="both"/>
      <w:widowControl w:val="off"/>
    </w:pPr>
    <w:rPr>
      <w:rFonts w:hint="eastAsia" w:ascii="Calibri" w:hAnsi="Calibri" w:eastAsia="宋体" w:cs="Times New Roman"/>
      <w:sz w:val="21"/>
      <w:lang w:val="en-US" w:eastAsia="zh-CN" w:bidi="ar-SA"/>
    </w:rPr>
  </w:style>
  <w:style w:type="character" w:styleId="996" w:customStyle="1">
    <w:name w:val="正文文本 2 字符"/>
    <w:link w:val="991"/>
    <w:uiPriority w:val="0"/>
    <w:qFormat/>
    <w:rPr>
      <w:rFonts w:ascii="楷体_GB2312" w:hAnsi="Times New Roman" w:eastAsia="楷体_GB2312" w:cs="Times New Roman"/>
      <w:sz w:val="28"/>
      <w:szCs w:val="28"/>
    </w:rPr>
  </w:style>
  <w:style w:type="paragraph" w:styleId="997" w:customStyle="1">
    <w:name w:val="普通(网站)1"/>
    <w:basedOn w:val="740"/>
    <w:uiPriority w:val="99"/>
    <w:qFormat/>
    <w:pPr>
      <w:jc w:val="left"/>
      <w:spacing w:before="100" w:beforeAutospacing="1" w:after="100" w:afterAutospacing="1"/>
      <w:widowControl/>
    </w:pPr>
    <w:rPr>
      <w:rFonts w:ascii="宋体" w:hAnsi="宋体" w:eastAsia="宋体" w:cs="宋体"/>
      <w:sz w:val="24"/>
      <w:szCs w:val="24"/>
    </w:rPr>
  </w:style>
  <w:style w:type="paragraph" w:styleId="998" w:customStyle="1">
    <w:name w:val="索引 11"/>
    <w:basedOn w:val="740"/>
    <w:next w:val="740"/>
    <w:uiPriority w:val="0"/>
    <w:semiHidden/>
    <w:qFormat/>
    <w:pPr>
      <w:spacing w:line="240" w:lineRule="atLeast"/>
    </w:pPr>
    <w:rPr>
      <w:rFonts w:ascii="Times New Roman" w:hAnsi="Times New Roman" w:eastAsia="宋体" w:cs="Times New Roman"/>
      <w:b/>
      <w:bCs/>
      <w:szCs w:val="21"/>
    </w:rPr>
  </w:style>
  <w:style w:type="paragraph" w:styleId="999" w:customStyle="1">
    <w:name w:val="批注主题1"/>
    <w:basedOn w:val="956"/>
    <w:next w:val="956"/>
    <w:link w:val="1000"/>
    <w:uiPriority w:val="0"/>
    <w:semiHidden/>
    <w:qFormat/>
    <w:rPr>
      <w:rFonts w:ascii="Times New Roman" w:hAnsi="Times New Roman" w:eastAsia="宋体" w:cs="Times New Roman"/>
      <w:b/>
      <w:bCs/>
      <w:szCs w:val="21"/>
    </w:rPr>
  </w:style>
  <w:style w:type="character" w:styleId="1000" w:customStyle="1">
    <w:name w:val="批注主题 字符"/>
    <w:link w:val="999"/>
    <w:uiPriority w:val="0"/>
    <w:semiHidden/>
    <w:qFormat/>
    <w:rPr>
      <w:rFonts w:ascii="Times New Roman" w:hAnsi="Times New Roman" w:eastAsia="宋体" w:cs="Times New Roman"/>
      <w:b/>
      <w:bCs/>
      <w:szCs w:val="21"/>
    </w:rPr>
  </w:style>
  <w:style w:type="paragraph" w:styleId="1001" w:customStyle="1">
    <w:name w:val="正文首行缩进1"/>
    <w:basedOn w:val="1002"/>
    <w:link w:val="1003"/>
    <w:uiPriority w:val="0"/>
    <w:qFormat/>
    <w:pPr>
      <w:ind w:firstLine="200"/>
      <w:spacing w:line="360" w:lineRule="auto"/>
    </w:pPr>
    <w:rPr>
      <w:rFonts w:ascii="仿宋_GB2312" w:hAnsi="Times New Roman" w:eastAsia="仿宋_GB2312" w:cs="Times New Roman"/>
      <w:sz w:val="30"/>
      <w:szCs w:val="30"/>
    </w:rPr>
  </w:style>
  <w:style w:type="paragraph" w:styleId="1002" w:customStyle="1">
    <w:name w:val="正文文本1"/>
    <w:basedOn w:val="740"/>
    <w:uiPriority w:val="0"/>
    <w:semiHidden/>
    <w:qFormat/>
    <w:rPr>
      <w:rFonts w:ascii="Arial" w:hAnsi="Arial" w:eastAsia="Arial" w:cs="Arial"/>
      <w:sz w:val="21"/>
      <w:szCs w:val="21"/>
      <w:lang w:val="en-US" w:eastAsia="en-US" w:bidi="ar-SA"/>
    </w:rPr>
  </w:style>
  <w:style w:type="character" w:styleId="1003" w:customStyle="1">
    <w:name w:val="正文文本首行缩进 字符"/>
    <w:link w:val="1001"/>
    <w:uiPriority w:val="0"/>
    <w:qFormat/>
    <w:rPr>
      <w:rFonts w:ascii="仿宋_GB2312" w:hAnsi="Times New Roman" w:eastAsia="仿宋_GB2312" w:cs="Times New Roman"/>
      <w:sz w:val="30"/>
      <w:szCs w:val="30"/>
    </w:rPr>
  </w:style>
  <w:style w:type="paragraph" w:styleId="1004" w:customStyle="1">
    <w:name w:val="正文首行缩进 21"/>
    <w:basedOn w:val="962"/>
    <w:next w:val="740"/>
    <w:link w:val="1005"/>
    <w:uiPriority w:val="0"/>
    <w:qFormat/>
    <w:pPr>
      <w:ind w:left="0" w:firstLine="420"/>
      <w:spacing w:after="0" w:line="360" w:lineRule="auto"/>
    </w:pPr>
    <w:rPr>
      <w:rFonts w:ascii="宋体" w:hAnsi="宋体" w:eastAsia="宋体" w:cs="Times New Roman"/>
      <w:szCs w:val="20"/>
    </w:rPr>
  </w:style>
  <w:style w:type="character" w:styleId="1005" w:customStyle="1">
    <w:name w:val="正文文本首行缩进 2 字符"/>
    <w:link w:val="1004"/>
    <w:uiPriority w:val="0"/>
    <w:qFormat/>
    <w:rPr>
      <w:rFonts w:ascii="宋体" w:hAnsi="宋体" w:eastAsia="宋体" w:cs="Times New Roman"/>
      <w:szCs w:val="20"/>
    </w:rPr>
  </w:style>
  <w:style w:type="table" w:styleId="1006" w:customStyle="1">
    <w:name w:val="网格型11"/>
    <w:basedOn w:val="940"/>
    <w:uiPriority w:val="0"/>
    <w:qFormat/>
    <w:pPr>
      <w:jc w:val="both"/>
      <w:widowControl w:val="off"/>
    </w:pPr>
    <w:rPr>
      <w:rFonts w:ascii="Times New Roman" w:hAnsi="Times New Roman" w:eastAsia="宋体" w:cs="Times New Roman"/>
      <w:sz w:val="20"/>
      <w:szCs w:val="20"/>
    </w:rPr>
    <w:tblPr/>
  </w:style>
  <w:style w:type="character" w:styleId="1007" w:customStyle="1">
    <w:name w:val="要点1"/>
    <w:link w:val="740"/>
    <w:uiPriority w:val="0"/>
    <w:qFormat/>
    <w:rPr>
      <w:b/>
      <w:bCs/>
    </w:rPr>
  </w:style>
  <w:style w:type="character" w:styleId="1008" w:customStyle="1">
    <w:name w:val="页码1"/>
    <w:link w:val="740"/>
    <w:uiPriority w:val="0"/>
    <w:qFormat/>
  </w:style>
  <w:style w:type="character" w:styleId="1009" w:customStyle="1">
    <w:name w:val="已访问的超链接1"/>
    <w:link w:val="740"/>
    <w:uiPriority w:val="0"/>
    <w:qFormat/>
    <w:rPr>
      <w:color w:val="800080"/>
      <w:u w:val="single"/>
    </w:rPr>
  </w:style>
  <w:style w:type="character" w:styleId="1010" w:customStyle="1">
    <w:name w:val="超链接1"/>
    <w:link w:val="740"/>
    <w:uiPriority w:val="0"/>
    <w:qFormat/>
    <w:rPr>
      <w:color w:val="0000ff"/>
      <w:u w:val="single"/>
    </w:rPr>
  </w:style>
  <w:style w:type="character" w:styleId="1011" w:customStyle="1">
    <w:name w:val="批注引用1"/>
    <w:link w:val="740"/>
    <w:uiPriority w:val="0"/>
    <w:semiHidden/>
    <w:qFormat/>
    <w:rPr>
      <w:sz w:val="21"/>
      <w:szCs w:val="21"/>
    </w:rPr>
  </w:style>
  <w:style w:type="character" w:styleId="1012" w:customStyle="1">
    <w:name w:val="font13"/>
    <w:link w:val="740"/>
    <w:uiPriority w:val="0"/>
    <w:qFormat/>
    <w:rPr>
      <w:rFonts w:hint="eastAsia" w:ascii="宋体" w:hAnsi="宋体" w:eastAsia="宋体" w:cs="宋体"/>
      <w:b/>
      <w:color w:val="000000"/>
      <w:sz w:val="24"/>
      <w:szCs w:val="24"/>
      <w:u w:val="none"/>
    </w:rPr>
  </w:style>
  <w:style w:type="character" w:styleId="1013" w:customStyle="1">
    <w:name w:val="font5 Char"/>
    <w:link w:val="740"/>
    <w:uiPriority w:val="0"/>
    <w:qFormat/>
    <w:rPr>
      <w:rFonts w:ascii="宋体" w:hAnsi="宋体" w:eastAsia="宋体"/>
      <w:sz w:val="28"/>
      <w:szCs w:val="28"/>
      <w:lang w:val="en-US" w:eastAsia="zh-CN" w:bidi="ar-SA"/>
    </w:rPr>
  </w:style>
  <w:style w:type="character" w:styleId="1014" w:customStyle="1">
    <w:name w:val="font132"/>
    <w:link w:val="740"/>
    <w:uiPriority w:val="0"/>
    <w:qFormat/>
    <w:rPr>
      <w:rFonts w:ascii="Times New Roman" w:hAnsi="Times New Roman" w:cs="Times New Roman"/>
      <w:color w:val="000000"/>
      <w:sz w:val="22"/>
      <w:szCs w:val="22"/>
      <w:u w:val="none"/>
    </w:rPr>
  </w:style>
  <w:style w:type="character" w:styleId="1015" w:customStyle="1">
    <w:name w:val="font41"/>
    <w:link w:val="740"/>
    <w:uiPriority w:val="0"/>
    <w:qFormat/>
    <w:rPr>
      <w:rFonts w:hint="eastAsia" w:ascii="宋体" w:hAnsi="宋体" w:eastAsia="宋体" w:cs="宋体"/>
      <w:b/>
      <w:color w:val="000000"/>
      <w:sz w:val="24"/>
      <w:szCs w:val="24"/>
      <w:u w:val="none"/>
    </w:rPr>
  </w:style>
  <w:style w:type="character" w:styleId="1016" w:customStyle="1">
    <w:name w:val="font131"/>
    <w:basedOn w:val="939"/>
    <w:link w:val="740"/>
    <w:uiPriority w:val="0"/>
    <w:qFormat/>
    <w:rPr>
      <w:rFonts w:ascii="黑体" w:eastAsia="黑体" w:cs="黑体"/>
      <w:b/>
      <w:color w:val="000000"/>
      <w:sz w:val="32"/>
      <w:szCs w:val="32"/>
      <w:u w:val="none"/>
    </w:rPr>
  </w:style>
  <w:style w:type="character" w:styleId="1017" w:customStyle="1">
    <w:name w:val="font122"/>
    <w:basedOn w:val="939"/>
    <w:link w:val="740"/>
    <w:uiPriority w:val="0"/>
    <w:qFormat/>
    <w:rPr>
      <w:rFonts w:hint="eastAsia" w:ascii="宋体" w:hAnsi="宋体" w:eastAsia="宋体" w:cs="宋体"/>
      <w:color w:val="000000"/>
      <w:sz w:val="20"/>
      <w:szCs w:val="20"/>
      <w:u w:val="none"/>
    </w:rPr>
  </w:style>
  <w:style w:type="character" w:styleId="1018" w:customStyle="1">
    <w:name w:val="font161"/>
    <w:link w:val="740"/>
    <w:uiPriority w:val="0"/>
    <w:qFormat/>
    <w:rPr>
      <w:rFonts w:ascii="Times New Roman" w:hAnsi="Times New Roman" w:cs="Times New Roman"/>
      <w:b/>
      <w:color w:val="000000"/>
      <w:sz w:val="22"/>
      <w:szCs w:val="22"/>
      <w:u w:val="none"/>
    </w:rPr>
  </w:style>
  <w:style w:type="character" w:styleId="1019" w:customStyle="1">
    <w:name w:val="font51"/>
    <w:link w:val="740"/>
    <w:uiPriority w:val="0"/>
    <w:qFormat/>
    <w:rPr>
      <w:rFonts w:hint="eastAsia" w:ascii="宋体" w:hAnsi="宋体" w:eastAsia="宋体" w:cs="宋体"/>
      <w:b/>
      <w:color w:val="000000"/>
      <w:sz w:val="22"/>
      <w:szCs w:val="22"/>
      <w:u w:val="none"/>
    </w:rPr>
  </w:style>
  <w:style w:type="character" w:styleId="1020" w:customStyle="1">
    <w:name w:val="font91"/>
    <w:link w:val="740"/>
    <w:uiPriority w:val="0"/>
    <w:qFormat/>
    <w:rPr>
      <w:rFonts w:hint="eastAsia" w:ascii="宋体" w:hAnsi="宋体" w:eastAsia="宋体" w:cs="宋体"/>
      <w:color w:val="000000"/>
      <w:sz w:val="22"/>
      <w:szCs w:val="22"/>
      <w:u w:val="none"/>
    </w:rPr>
  </w:style>
  <w:style w:type="character" w:styleId="1021" w:customStyle="1">
    <w:name w:val="font81"/>
    <w:link w:val="740"/>
    <w:uiPriority w:val="0"/>
    <w:qFormat/>
    <w:rPr>
      <w:rFonts w:hint="eastAsia" w:ascii="宋体" w:hAnsi="宋体" w:eastAsia="宋体" w:cs="宋体"/>
      <w:color w:val="000000"/>
      <w:sz w:val="22"/>
      <w:szCs w:val="22"/>
      <w:u w:val="none"/>
    </w:rPr>
  </w:style>
  <w:style w:type="character" w:styleId="1022" w:customStyle="1">
    <w:name w:val="font71"/>
    <w:link w:val="740"/>
    <w:uiPriority w:val="0"/>
    <w:qFormat/>
    <w:rPr>
      <w:rFonts w:hint="eastAsia" w:ascii="宋体" w:hAnsi="宋体" w:eastAsia="宋体" w:cs="宋体"/>
      <w:b/>
      <w:color w:val="000000"/>
      <w:sz w:val="24"/>
      <w:szCs w:val="24"/>
      <w:u w:val="none"/>
    </w:rPr>
  </w:style>
  <w:style w:type="character" w:styleId="1023" w:customStyle="1">
    <w:name w:val="font111"/>
    <w:basedOn w:val="939"/>
    <w:link w:val="740"/>
    <w:uiPriority w:val="0"/>
    <w:qFormat/>
    <w:rPr>
      <w:rFonts w:hint="eastAsia" w:ascii="宋体" w:hAnsi="宋体" w:eastAsia="宋体" w:cs="宋体"/>
      <w:color w:val="000000"/>
      <w:sz w:val="20"/>
      <w:szCs w:val="20"/>
      <w:u w:val="none"/>
    </w:rPr>
  </w:style>
  <w:style w:type="character" w:styleId="1024" w:customStyle="1">
    <w:name w:val="font151"/>
    <w:link w:val="740"/>
    <w:uiPriority w:val="0"/>
    <w:qFormat/>
    <w:rPr>
      <w:rFonts w:ascii="Times New Roman" w:hAnsi="Times New Roman" w:cs="Times New Roman"/>
      <w:b/>
      <w:color w:val="000000"/>
      <w:sz w:val="22"/>
      <w:szCs w:val="22"/>
      <w:u w:val="none"/>
    </w:rPr>
  </w:style>
  <w:style w:type="character" w:styleId="1025" w:customStyle="1">
    <w:name w:val="font61"/>
    <w:link w:val="740"/>
    <w:uiPriority w:val="0"/>
    <w:qFormat/>
    <w:rPr>
      <w:rFonts w:hint="eastAsia" w:ascii="宋体" w:hAnsi="宋体" w:eastAsia="宋体" w:cs="宋体"/>
      <w:color w:val="000000"/>
      <w:sz w:val="22"/>
      <w:szCs w:val="22"/>
      <w:u w:val="none"/>
    </w:rPr>
  </w:style>
  <w:style w:type="character" w:styleId="1026" w:customStyle="1">
    <w:name w:val="font121"/>
    <w:link w:val="740"/>
    <w:uiPriority w:val="0"/>
    <w:qFormat/>
    <w:rPr>
      <w:rFonts w:ascii="Times New Roman" w:hAnsi="Times New Roman" w:cs="Times New Roman"/>
      <w:b/>
      <w:color w:val="000000"/>
      <w:sz w:val="24"/>
      <w:szCs w:val="24"/>
      <w:u w:val="none"/>
    </w:rPr>
  </w:style>
  <w:style w:type="character" w:styleId="1027" w:customStyle="1">
    <w:name w:val="font31"/>
    <w:link w:val="740"/>
    <w:uiPriority w:val="0"/>
    <w:qFormat/>
    <w:rPr>
      <w:rFonts w:hint="eastAsia" w:ascii="宋体" w:hAnsi="宋体" w:eastAsia="宋体" w:cs="宋体"/>
      <w:b/>
      <w:color w:val="000000"/>
      <w:sz w:val="22"/>
      <w:szCs w:val="22"/>
      <w:u w:val="none"/>
    </w:rPr>
  </w:style>
  <w:style w:type="character" w:styleId="1028" w:customStyle="1">
    <w:name w:val="font112"/>
    <w:link w:val="740"/>
    <w:uiPriority w:val="0"/>
    <w:qFormat/>
    <w:rPr>
      <w:rFonts w:ascii="Times New Roman" w:hAnsi="Times New Roman" w:cs="Times New Roman"/>
      <w:b/>
      <w:color w:val="000000"/>
      <w:sz w:val="24"/>
      <w:szCs w:val="24"/>
      <w:u w:val="none"/>
    </w:rPr>
  </w:style>
  <w:style w:type="character" w:styleId="1029" w:customStyle="1">
    <w:name w:val="font101"/>
    <w:link w:val="740"/>
    <w:uiPriority w:val="0"/>
    <w:qFormat/>
    <w:rPr>
      <w:rFonts w:ascii="微软雅黑" w:hAnsi="微软雅黑" w:eastAsia="微软雅黑" w:cs="微软雅黑"/>
      <w:color w:val="000000"/>
      <w:sz w:val="22"/>
      <w:szCs w:val="22"/>
      <w:u w:val="none"/>
    </w:rPr>
  </w:style>
  <w:style w:type="character" w:styleId="1030" w:customStyle="1">
    <w:name w:val="二级目录 Char"/>
    <w:link w:val="1031"/>
    <w:uiPriority w:val="0"/>
    <w:qFormat/>
    <w:rPr>
      <w:b/>
      <w:sz w:val="30"/>
      <w:szCs w:val="28"/>
    </w:rPr>
  </w:style>
  <w:style w:type="paragraph" w:styleId="1031" w:customStyle="1">
    <w:name w:val="二级目录"/>
    <w:next w:val="740"/>
    <w:link w:val="103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2" w:customStyle="1">
    <w:name w:val="font171"/>
    <w:basedOn w:val="939"/>
    <w:link w:val="740"/>
    <w:uiPriority w:val="0"/>
    <w:qFormat/>
    <w:rPr>
      <w:rFonts w:hint="eastAsia" w:ascii="宋体" w:hAnsi="宋体" w:eastAsia="宋体" w:cs="宋体"/>
      <w:color w:val="000000"/>
      <w:sz w:val="28"/>
      <w:szCs w:val="28"/>
      <w:u w:val="none"/>
    </w:rPr>
  </w:style>
  <w:style w:type="character" w:styleId="1033" w:customStyle="1">
    <w:name w:val="font141"/>
    <w:basedOn w:val="939"/>
    <w:link w:val="740"/>
    <w:uiPriority w:val="0"/>
    <w:qFormat/>
    <w:rPr>
      <w:rFonts w:hint="eastAsia" w:ascii="宋体" w:hAnsi="宋体" w:eastAsia="宋体" w:cs="宋体"/>
      <w:b/>
      <w:color w:val="000000"/>
      <w:sz w:val="20"/>
      <w:szCs w:val="20"/>
      <w:u w:val="none"/>
    </w:rPr>
  </w:style>
  <w:style w:type="character" w:styleId="1034" w:customStyle="1">
    <w:name w:val="列出段落 Char"/>
    <w:link w:val="1035"/>
    <w:uiPriority w:val="0"/>
    <w:qFormat/>
    <w:rPr>
      <w:rFonts w:ascii="Calibri" w:hAnsi="Calibri"/>
      <w:sz w:val="24"/>
      <w:szCs w:val="24"/>
      <w:lang w:eastAsia="en-US" w:bidi="en-US"/>
    </w:rPr>
  </w:style>
  <w:style w:type="paragraph" w:styleId="1035" w:customStyle="1">
    <w:name w:val="列出段落1"/>
    <w:basedOn w:val="740"/>
    <w:link w:val="1034"/>
    <w:uiPriority w:val="0"/>
    <w:qFormat/>
    <w:pPr>
      <w:contextualSpacing/>
      <w:ind w:left="720"/>
      <w:jc w:val="left"/>
      <w:widowControl/>
    </w:pPr>
    <w:rPr>
      <w:rFonts w:ascii="Calibri" w:hAnsi="Calibri"/>
      <w:sz w:val="24"/>
      <w:szCs w:val="24"/>
      <w:lang w:eastAsia="en-US" w:bidi="en-US"/>
    </w:rPr>
  </w:style>
  <w:style w:type="character" w:styleId="1036" w:customStyle="1">
    <w:name w:val="font21"/>
    <w:link w:val="740"/>
    <w:uiPriority w:val="0"/>
    <w:qFormat/>
    <w:rPr>
      <w:rFonts w:ascii="Times New Roman" w:hAnsi="Times New Roman" w:cs="Times New Roman"/>
      <w:b/>
      <w:color w:val="000000"/>
      <w:sz w:val="22"/>
      <w:szCs w:val="22"/>
      <w:u w:val="none"/>
    </w:rPr>
  </w:style>
  <w:style w:type="character" w:styleId="1037" w:customStyle="1">
    <w:name w:val="font11"/>
    <w:link w:val="740"/>
    <w:uiPriority w:val="0"/>
    <w:qFormat/>
    <w:rPr>
      <w:rFonts w:ascii="Times New Roman" w:hAnsi="Times New Roman" w:cs="Times New Roman"/>
      <w:color w:val="000000"/>
      <w:sz w:val="22"/>
      <w:szCs w:val="22"/>
      <w:u w:val="none"/>
    </w:rPr>
  </w:style>
  <w:style w:type="paragraph" w:styleId="1038" w:customStyle="1">
    <w:name w:val=" Char Char Char Char Char Char Char Char"/>
    <w:basedOn w:val="740"/>
    <w:uiPriority w:val="0"/>
    <w:qFormat/>
    <w:pPr>
      <w:jc w:val="left"/>
      <w:spacing w:after="160" w:line="240" w:lineRule="exact"/>
      <w:widowControl/>
    </w:pPr>
    <w:rPr>
      <w:rFonts w:ascii="Verdana" w:hAnsi="Verdana" w:eastAsia="宋体" w:cs="Times New Roman"/>
      <w:sz w:val="20"/>
      <w:szCs w:val="20"/>
      <w:lang w:eastAsia="en-US"/>
    </w:rPr>
  </w:style>
  <w:style w:type="paragraph" w:styleId="1039" w:customStyle="1">
    <w:name w:val="普通正文"/>
    <w:basedOn w:val="740"/>
    <w:uiPriority w:val="0"/>
    <w:qFormat/>
    <w:pPr>
      <w:ind w:firstLine="480"/>
      <w:jc w:val="left"/>
      <w:spacing w:before="120" w:after="120" w:line="360" w:lineRule="auto"/>
    </w:pPr>
    <w:rPr>
      <w:rFonts w:ascii="Arial" w:hAnsi="Arial" w:eastAsia="宋体" w:cs="Times New Roman"/>
      <w:sz w:val="24"/>
      <w:szCs w:val="24"/>
    </w:rPr>
  </w:style>
  <w:style w:type="paragraph" w:styleId="1040"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customStyle="1">
    <w:name w:val="标题3"/>
    <w:basedOn w:val="740"/>
    <w:next w:val="740"/>
    <w:uiPriority w:val="0"/>
    <w:qFormat/>
    <w:pPr>
      <w:ind w:firstLine="624"/>
      <w:spacing w:line="590" w:lineRule="atLeast"/>
    </w:pPr>
    <w:rPr>
      <w:rFonts w:ascii="方正黑体_GBK" w:hAnsi="Times New Roman" w:eastAsia="方正黑体_GBK" w:cs="Times New Roman"/>
      <w:sz w:val="32"/>
      <w:szCs w:val="32"/>
    </w:rPr>
  </w:style>
  <w:style w:type="paragraph" w:styleId="1042" w:customStyle="1">
    <w:name w:val="样式1"/>
    <w:basedOn w:val="740"/>
    <w:uiPriority w:val="0"/>
    <w:qFormat/>
    <w:pPr>
      <w:numPr>
        <w:ilvl w:val="0"/>
        <w:numId w:val="3"/>
      </w:numPr>
    </w:pPr>
    <w:rPr>
      <w:rFonts w:ascii="宋体" w:hAnsi="宋体" w:eastAsia="宋体" w:cs="Times New Roman"/>
      <w:szCs w:val="21"/>
    </w:rPr>
  </w:style>
  <w:style w:type="paragraph" w:styleId="1043" w:customStyle="1">
    <w:name w:val="索引 41"/>
    <w:basedOn w:val="740"/>
    <w:next w:val="740"/>
    <w:uiPriority w:val="0"/>
    <w:semiHidden/>
    <w:qFormat/>
    <w:pPr>
      <w:ind w:left="1260"/>
    </w:pPr>
    <w:rPr>
      <w:rFonts w:ascii="Calibri" w:hAnsi="Calibri" w:eastAsia="Calibri" w:cs="宋体"/>
      <w:sz w:val="20"/>
      <w:lang w:val="zh-CN"/>
    </w:rPr>
  </w:style>
  <w:style w:type="paragraph" w:styleId="10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6" w:customStyle="1">
    <w:name w:val="table_1stline"/>
    <w:basedOn w:val="74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7"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8" w:customStyle="1">
    <w:name w:val="xl30"/>
    <w:basedOn w:val="74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9"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1" w:customStyle="1">
    <w:name w:val="正文文本首行缩进 2"/>
    <w:basedOn w:val="1052"/>
    <w:uiPriority w:val="0"/>
    <w:qFormat/>
    <w:pPr>
      <w:ind w:left="0" w:firstLine="420"/>
      <w:spacing w:after="0" w:line="360" w:lineRule="auto"/>
    </w:pPr>
    <w:rPr>
      <w:rFonts w:ascii="宋体" w:hAnsi="宋体"/>
      <w:sz w:val="20"/>
      <w:szCs w:val="20"/>
      <w:lang w:val="en-US" w:eastAsia="en-US"/>
    </w:rPr>
  </w:style>
  <w:style w:type="paragraph" w:styleId="1052" w:customStyle="1">
    <w:name w:val="正文文本缩进1"/>
    <w:basedOn w:val="740"/>
    <w:uiPriority w:val="0"/>
    <w:unhideWhenUsed/>
    <w:qFormat/>
    <w:pPr>
      <w:ind w:left="420"/>
      <w:spacing w:after="120"/>
    </w:pPr>
  </w:style>
  <w:style w:type="paragraph" w:styleId="1053"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customStyle="1">
    <w:name w:val="纯文本1"/>
    <w:basedOn w:val="740"/>
    <w:uiPriority w:val="0"/>
    <w:qFormat/>
    <w:rPr>
      <w:rFonts w:ascii="宋体" w:hAnsi="Courier New" w:cs="Courier New"/>
    </w:rPr>
  </w:style>
  <w:style w:type="paragraph" w:styleId="1055" w:customStyle="1">
    <w:name w:val="Char"/>
    <w:basedOn w:val="740"/>
    <w:uiPriority w:val="0"/>
    <w:qFormat/>
    <w:pPr>
      <w:ind w:firstLine="200"/>
      <w:tabs>
        <w:tab w:val="left" w:pos="360" w:leader="none"/>
      </w:tabs>
    </w:pPr>
    <w:rPr>
      <w:rFonts w:ascii="Times New Roman" w:hAnsi="Times New Roman" w:eastAsia="宋体" w:cs="Times New Roman"/>
      <w:sz w:val="28"/>
      <w:szCs w:val="30"/>
    </w:rPr>
  </w:style>
  <w:style w:type="paragraph" w:styleId="1056" w:customStyle="1">
    <w:name w:val="font5"/>
    <w:basedOn w:val="74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7" w:customStyle="1">
    <w:name w:val="Char Char Char Char Char Char Char Char"/>
    <w:basedOn w:val="740"/>
    <w:uiPriority w:val="0"/>
    <w:qFormat/>
    <w:pPr>
      <w:jc w:val="left"/>
      <w:spacing w:after="160" w:line="240" w:lineRule="exact"/>
      <w:widowControl/>
    </w:pPr>
    <w:rPr>
      <w:rFonts w:ascii="Verdana" w:hAnsi="Verdana" w:eastAsia="宋体" w:cs="Times New Roman"/>
      <w:sz w:val="20"/>
      <w:szCs w:val="20"/>
      <w:lang w:eastAsia="en-US"/>
    </w:rPr>
  </w:style>
  <w:style w:type="paragraph" w:styleId="1058" w:customStyle="1">
    <w:name w:val="标题1"/>
    <w:basedOn w:val="740"/>
    <w:next w:val="74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9" w:customStyle="1">
    <w:name w:val="列表段落"/>
    <w:basedOn w:val="740"/>
    <w:uiPriority w:val="0"/>
    <w:qFormat/>
    <w:pPr>
      <w:contextualSpacing/>
      <w:ind w:left="720"/>
      <w:jc w:val="left"/>
      <w:widowControl/>
    </w:pPr>
    <w:rPr>
      <w:rFonts w:ascii="Calibri" w:hAnsi="Calibri" w:eastAsia="宋体" w:cs="Times New Roman"/>
      <w:sz w:val="24"/>
      <w:szCs w:val="24"/>
      <w:lang w:eastAsia="en-US" w:bidi="en-US"/>
    </w:rPr>
  </w:style>
  <w:style w:type="paragraph" w:styleId="1060" w:customStyle="1">
    <w:name w:val=" Char Char Char Char Char Char Char Char Char Char"/>
    <w:basedOn w:val="740"/>
    <w:uiPriority w:val="0"/>
    <w:qFormat/>
    <w:pPr>
      <w:spacing w:line="360" w:lineRule="auto"/>
    </w:pPr>
    <w:rPr>
      <w:rFonts w:ascii="Times New Roman" w:hAnsi="Times New Roman" w:eastAsia="宋体" w:cs="Times New Roman"/>
      <w:sz w:val="24"/>
      <w:szCs w:val="20"/>
    </w:rPr>
  </w:style>
  <w:style w:type="paragraph" w:styleId="1061"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2"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3" w:customStyle="1">
    <w:name w:val="Body Text(ch)"/>
    <w:basedOn w:val="740"/>
    <w:next w:val="960"/>
    <w:uiPriority w:val="0"/>
    <w:qFormat/>
    <w:pPr>
      <w:spacing w:after="120"/>
    </w:pPr>
    <w:rPr>
      <w:rFonts w:ascii="宋体" w:hAnsi="Arial" w:eastAsia="宋体" w:cs="Times New Roman"/>
      <w:bCs/>
      <w:iCs/>
      <w:szCs w:val="24"/>
    </w:rPr>
  </w:style>
  <w:style w:type="paragraph" w:styleId="1064" w:customStyle="1">
    <w:name w:val=" Char"/>
    <w:basedOn w:val="954"/>
    <w:uiPriority w:val="0"/>
    <w:qFormat/>
    <w:rPr>
      <w:rFonts w:ascii="Tahoma" w:hAnsi="Tahoma"/>
      <w:sz w:val="24"/>
      <w:szCs w:val="24"/>
    </w:rPr>
  </w:style>
  <w:style w:type="paragraph" w:styleId="1065" w:customStyle="1">
    <w:name w:val=" Char Char Char Char"/>
    <w:basedOn w:val="954"/>
    <w:uiPriority w:val="0"/>
    <w:qFormat/>
    <w:pPr>
      <w:spacing w:line="360" w:lineRule="auto"/>
    </w:pPr>
    <w:rPr>
      <w:rFonts w:ascii="Tahoma" w:hAnsi="Tahoma"/>
      <w:sz w:val="24"/>
      <w:szCs w:val="24"/>
    </w:rPr>
  </w:style>
  <w:style w:type="paragraph" w:styleId="1066" w:customStyle="1">
    <w:name w:val="font7"/>
    <w:basedOn w:val="74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67" w:customStyle="1">
    <w:name w:val="正文文本 211"/>
    <w:basedOn w:val="740"/>
    <w:uiPriority w:val="99"/>
    <w:qFormat/>
    <w:pPr>
      <w:jc w:val="center"/>
    </w:pPr>
    <w:rPr>
      <w:b/>
      <w:bCs/>
      <w:sz w:val="20"/>
      <w:szCs w:val="20"/>
    </w:rPr>
  </w:style>
  <w:style w:type="paragraph" w:styleId="1068"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正文文本12"/>
    <w:basedOn w:val="740"/>
    <w:uiPriority w:val="1"/>
    <w:qFormat/>
    <w:pPr>
      <w:ind w:left="120"/>
    </w:pPr>
    <w:rPr>
      <w:rFonts w:ascii="宋体" w:hAnsi="宋体" w:eastAsia="宋体" w:cs="宋体"/>
      <w:sz w:val="21"/>
      <w:szCs w:val="21"/>
      <w:lang w:val="zh-CN" w:eastAsia="zh-CN" w:bidi="zh-CN"/>
    </w:rPr>
  </w:style>
  <w:style w:type="paragraph" w:styleId="1070" w:customStyle="1">
    <w:name w:val="table_lines"/>
    <w:basedOn w:val="740"/>
    <w:uiPriority w:val="0"/>
    <w:qFormat/>
    <w:pPr>
      <w:jc w:val="left"/>
      <w:widowControl/>
    </w:pPr>
    <w:rPr>
      <w:rFonts w:ascii="Times New Roman" w:hAnsi="Times New Roman" w:eastAsia="宋体" w:cs="Times New Roman"/>
      <w:sz w:val="20"/>
      <w:szCs w:val="20"/>
      <w:lang w:val="de-DE" w:eastAsia="de-DE"/>
    </w:rPr>
  </w:style>
  <w:style w:type="paragraph" w:styleId="1071" w:customStyle="1">
    <w:name w:val="4"/>
    <w:basedOn w:val="740"/>
    <w:next w:val="986"/>
    <w:uiPriority w:val="0"/>
    <w:qFormat/>
    <w:pPr>
      <w:ind w:firstLine="420"/>
      <w:spacing w:line="360" w:lineRule="auto"/>
    </w:pPr>
    <w:rPr>
      <w:rFonts w:ascii="Times New Roman" w:hAnsi="Times New Roman" w:eastAsia="宋体" w:cs="Times New Roman"/>
      <w:color w:val="ff0000"/>
      <w:sz w:val="24"/>
      <w:szCs w:val="24"/>
    </w:rPr>
  </w:style>
  <w:style w:type="paragraph" w:styleId="1072" w:customStyle="1">
    <w:name w:val="font6"/>
    <w:basedOn w:val="74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73" w:customStyle="1">
    <w:name w:val="Char Char Char Char"/>
    <w:basedOn w:val="954"/>
    <w:uiPriority w:val="0"/>
    <w:qFormat/>
    <w:pPr>
      <w:spacing w:line="360" w:lineRule="auto"/>
    </w:pPr>
    <w:rPr>
      <w:rFonts w:ascii="Tahoma" w:hAnsi="Tahoma"/>
      <w:sz w:val="24"/>
      <w:szCs w:val="24"/>
    </w:rPr>
  </w:style>
  <w:style w:type="paragraph" w:styleId="1074" w:customStyle="1">
    <w:name w:val="普通 (Web)"/>
    <w:basedOn w:val="740"/>
    <w:uiPriority w:val="0"/>
    <w:qFormat/>
    <w:pPr>
      <w:jc w:val="left"/>
      <w:spacing w:before="100" w:beforeAutospacing="1" w:after="100" w:afterAutospacing="1"/>
      <w:widowControl/>
    </w:pPr>
    <w:rPr>
      <w:rFonts w:ascii="宋体" w:hAnsi="宋体" w:eastAsia="宋体" w:cs="Times New Roman"/>
      <w:sz w:val="24"/>
      <w:szCs w:val="24"/>
    </w:rPr>
  </w:style>
  <w:style w:type="table" w:styleId="1075" w:customStyle="1">
    <w:name w:val="Table Normal"/>
    <w:uiPriority w:val="0"/>
    <w:qFormat/>
    <w:rPr>
      <w:lang w:val="en-US" w:eastAsia="zh-CN" w:bidi="ar-SA"/>
    </w:rPr>
    <w:tblPr/>
  </w:style>
  <w:style w:type="table" w:styleId="1076" w:customStyle="1">
    <w:name w:val="普通表格1"/>
    <w:uiPriority w:val="99"/>
    <w:unhideWhenUsed/>
    <w:qFormat/>
    <w:rPr>
      <w:lang w:val="en-US" w:eastAsia="zh-CN" w:bidi="ar-SA"/>
    </w:rPr>
    <w:tblPr/>
  </w:style>
  <w:style w:type="table" w:styleId="1077" w:customStyle="1">
    <w:name w:val="网格型1"/>
    <w:basedOn w:val="1076"/>
    <w:uiPriority w:val="0"/>
    <w:qFormat/>
    <w:pPr>
      <w:jc w:val="both"/>
      <w:widowControl w:val="off"/>
    </w:pPr>
    <w:tblPr/>
  </w:style>
  <w:style w:type="paragraph" w:styleId="1078" w:customStyle="1">
    <w:name w:val="标题 5（有编号）（绿盟科技）"/>
    <w:basedOn w:val="740"/>
    <w:next w:val="1079"/>
    <w:uiPriority w:val="0"/>
    <w:qFormat/>
    <w:pPr>
      <w:numPr>
        <w:ilvl w:val="4"/>
        <w:numId w:val="4"/>
      </w:numPr>
      <w:keepLines/>
      <w:keepNext/>
      <w:spacing w:before="280" w:after="156" w:line="377" w:lineRule="auto"/>
      <w:outlineLvl w:val="4"/>
    </w:pPr>
    <w:rPr>
      <w:rFonts w:eastAsia="黑体"/>
      <w:b/>
      <w:sz w:val="24"/>
      <w:szCs w:val="28"/>
    </w:rPr>
  </w:style>
  <w:style w:type="paragraph" w:styleId="107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80" w:customStyle="1">
    <w:name w:val="纯文本12"/>
    <w:basedOn w:val="740"/>
    <w:uiPriority w:val="0"/>
    <w:qFormat/>
    <w:rPr>
      <w:rFonts w:ascii="宋体" w:hAnsi="Courier New"/>
      <w:sz w:val="20"/>
      <w:szCs w:val="21"/>
    </w:rPr>
  </w:style>
  <w:style w:type="paragraph" w:styleId="1081" w:customStyle="1">
    <w:name w:val="正文缩进11"/>
    <w:basedOn w:val="740"/>
    <w:uiPriority w:val="0"/>
    <w:qFormat/>
    <w:pPr>
      <w:ind w:firstLine="420"/>
    </w:pPr>
  </w:style>
  <w:style w:type="paragraph" w:styleId="1082" w:customStyle="1">
    <w:name w:val="首行缩进"/>
    <w:basedOn w:val="740"/>
    <w:uiPriority w:val="0"/>
    <w:qFormat/>
    <w:pPr>
      <w:ind w:firstLine="420"/>
      <w:spacing w:line="360" w:lineRule="auto"/>
    </w:pPr>
    <w:rPr>
      <w:rFonts w:ascii="Calibri" w:hAnsi="Calibri"/>
    </w:rPr>
  </w:style>
  <w:style w:type="paragraph" w:styleId="1083" w:customStyle="1">
    <w:name w:val="正文_1_0"/>
    <w:uiPriority w:val="99"/>
    <w:qFormat/>
    <w:pPr>
      <w:jc w:val="both"/>
      <w:widowControl w:val="off"/>
    </w:pPr>
    <w:rPr>
      <w:rFonts w:hint="default" w:ascii="Times New Roman" w:hAnsi="Times New Roman" w:eastAsia="宋体" w:cs="Times New Roman"/>
      <w:szCs w:val="24"/>
      <w:lang w:val="en-US" w:eastAsia="zh-CN" w:bidi="ar-SA"/>
    </w:rPr>
  </w:style>
  <w:style w:type="paragraph" w:styleId="1084" w:customStyle="1">
    <w:name w:val="正文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85" w:customStyle="1">
    <w:name w:val="Heading 3_0_0_0"/>
    <w:basedOn w:val="1086"/>
    <w:next w:val="1086"/>
    <w:uiPriority w:val="99"/>
    <w:qFormat/>
    <w:pPr>
      <w:keepLines/>
      <w:keepNext/>
      <w:spacing w:line="400" w:lineRule="exact"/>
      <w:outlineLvl w:val="2"/>
    </w:pPr>
    <w:rPr>
      <w:rFonts w:ascii="黑体" w:hAnsi="黑体" w:eastAsia="黑体"/>
      <w:bCs/>
      <w:color w:val="ff0000"/>
      <w:szCs w:val="21"/>
    </w:rPr>
  </w:style>
  <w:style w:type="paragraph" w:styleId="1086" w:customStyle="1">
    <w:name w:val="Normal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87" w:customStyle="1">
    <w:name w:val="正文_0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88" w:customStyle="1">
    <w:name w:val="Normal_0_0_0"/>
    <w:uiPriority w:val="99"/>
    <w:qFormat/>
    <w:rPr>
      <w:rFonts w:hint="default" w:ascii="Tahoma" w:hAnsi="Tahoma" w:eastAsia="微软雅黑" w:cs="Times New Roman"/>
      <w:lang w:val="en-US" w:eastAsia="zh-CN" w:bidi="ar-SA"/>
    </w:rPr>
  </w:style>
  <w:style w:type="paragraph" w:styleId="1089" w:customStyle="1">
    <w:name w:val="正文_1_0_0"/>
    <w:uiPriority w:val="99"/>
    <w:qFormat/>
    <w:pPr>
      <w:jc w:val="both"/>
      <w:widowControl w:val="off"/>
    </w:pPr>
    <w:rPr>
      <w:rFonts w:hint="default" w:ascii="Times New Roman" w:hAnsi="Times New Roman" w:eastAsia="宋体" w:cs="Times New Roman"/>
      <w:lang w:val="en-US" w:eastAsia="zh-CN" w:bidi="ar-SA"/>
    </w:rPr>
  </w:style>
  <w:style w:type="paragraph" w:styleId="1090" w:customStyle="1">
    <w:name w:val="正文_1"/>
    <w:uiPriority w:val="99"/>
    <w:qFormat/>
    <w:pPr>
      <w:jc w:val="both"/>
      <w:widowControl w:val="off"/>
    </w:pPr>
    <w:rPr>
      <w:rFonts w:hint="default" w:ascii="Times New Roman" w:hAnsi="Times New Roman" w:eastAsia="宋体" w:cs="Times New Roman"/>
      <w:szCs w:val="24"/>
      <w:lang w:val="en-US" w:eastAsia="zh-CN" w:bidi="ar-SA"/>
    </w:rPr>
  </w:style>
  <w:style w:type="paragraph" w:styleId="1091" w:customStyle="1">
    <w:name w:val="正文_1_0_0_0"/>
    <w:uiPriority w:val="99"/>
    <w:qFormat/>
    <w:pPr>
      <w:jc w:val="both"/>
      <w:widowControl w:val="off"/>
    </w:pPr>
    <w:rPr>
      <w:rFonts w:hint="default" w:ascii="Times New Roman" w:hAnsi="Times New Roman" w:eastAsia="宋体" w:cs="Times New Roman"/>
      <w:szCs w:val="24"/>
      <w:lang w:val="en-US" w:eastAsia="zh-CN" w:bidi="ar-SA"/>
    </w:rPr>
  </w:style>
  <w:style w:type="paragraph" w:styleId="1092" w:customStyle="1">
    <w:name w:val="Normal_0_1"/>
    <w:uiPriority w:val="99"/>
    <w:qFormat/>
    <w:pPr>
      <w:jc w:val="both"/>
      <w:widowControl w:val="off"/>
    </w:pPr>
    <w:rPr>
      <w:rFonts w:hint="default" w:ascii="Calibri" w:hAnsi="Calibri" w:eastAsia="宋体" w:cs="Times New Roman"/>
      <w:lang w:val="en-US" w:eastAsia="zh-CN" w:bidi="ar-SA"/>
    </w:rPr>
  </w:style>
  <w:style w:type="paragraph" w:styleId="1093" w:customStyle="1">
    <w:name w:val="pa-13"/>
    <w:basedOn w:val="1083"/>
    <w:uiPriority w:val="99"/>
    <w:qFormat/>
    <w:pPr>
      <w:jc w:val="left"/>
      <w:spacing w:before="100" w:beforeAutospacing="1" w:after="100" w:afterAutospacing="1"/>
      <w:widowControl/>
    </w:pPr>
    <w:rPr>
      <w:rFonts w:ascii="宋体" w:hAnsi="宋体" w:eastAsia="微软雅黑" w:cs="宋体"/>
      <w:sz w:val="24"/>
    </w:rPr>
  </w:style>
  <w:style w:type="character" w:styleId="1094" w:customStyle="1">
    <w:name w:val="ca-10"/>
    <w:link w:val="740"/>
    <w:uiPriority w:val="0"/>
    <w:qFormat/>
    <w:rPr>
      <w:rFonts w:ascii="Calibri" w:hAnsi="Calibri" w:eastAsia="微软雅黑"/>
    </w:rPr>
  </w:style>
  <w:style w:type="paragraph" w:styleId="1095" w:customStyle="1">
    <w:name w:val="pa-15"/>
    <w:basedOn w:val="1083"/>
    <w:uiPriority w:val="99"/>
    <w:qFormat/>
    <w:pPr>
      <w:jc w:val="left"/>
      <w:spacing w:before="100" w:beforeAutospacing="1" w:after="100" w:afterAutospacing="1"/>
      <w:widowControl/>
    </w:pPr>
    <w:rPr>
      <w:rFonts w:ascii="宋体" w:hAnsi="宋体" w:eastAsia="微软雅黑" w:cs="宋体"/>
      <w:sz w:val="24"/>
    </w:rPr>
  </w:style>
  <w:style w:type="character" w:styleId="1096" w:customStyle="1">
    <w:name w:val="ca-2"/>
    <w:link w:val="740"/>
    <w:uiPriority w:val="0"/>
    <w:qFormat/>
    <w:rPr>
      <w:rFonts w:ascii="Calibri" w:hAnsi="Calibri" w:eastAsia="微软雅黑"/>
    </w:rPr>
  </w:style>
  <w:style w:type="paragraph" w:styleId="1097" w:customStyle="1">
    <w:name w:val="pa-16"/>
    <w:basedOn w:val="1083"/>
    <w:uiPriority w:val="99"/>
    <w:qFormat/>
    <w:pPr>
      <w:jc w:val="left"/>
      <w:spacing w:before="100" w:beforeAutospacing="1" w:after="100" w:afterAutospacing="1"/>
      <w:widowControl/>
    </w:pPr>
    <w:rPr>
      <w:rFonts w:ascii="宋体" w:hAnsi="宋体" w:eastAsia="微软雅黑" w:cs="宋体"/>
      <w:sz w:val="24"/>
    </w:rPr>
  </w:style>
  <w:style w:type="character" w:styleId="1098" w:customStyle="1">
    <w:name w:val="apple-converted-space"/>
    <w:link w:val="740"/>
    <w:uiPriority w:val="0"/>
    <w:qFormat/>
    <w:rPr>
      <w:rFonts w:ascii="Calibri" w:hAnsi="Calibri" w:eastAsia="微软雅黑"/>
    </w:rPr>
  </w:style>
  <w:style w:type="paragraph" w:styleId="1099" w:customStyle="1">
    <w:name w:val="正文_2"/>
    <w:uiPriority w:val="99"/>
    <w:qFormat/>
    <w:pPr>
      <w:jc w:val="both"/>
      <w:widowControl w:val="off"/>
    </w:pPr>
    <w:rPr>
      <w:rFonts w:hint="default" w:ascii="Times New Roman" w:hAnsi="Times New Roman" w:eastAsia="宋体" w:cs="Times New Roman"/>
      <w:lang w:val="en-US" w:eastAsia="zh-CN" w:bidi="ar-SA"/>
    </w:rPr>
  </w:style>
  <w:style w:type="paragraph" w:styleId="1100" w:customStyle="1">
    <w:name w:val="Normal_1"/>
    <w:uiPriority w:val="99"/>
    <w:qFormat/>
    <w:rPr>
      <w:rFonts w:hint="default" w:ascii="Tahoma" w:hAnsi="Tahoma" w:eastAsia="微软雅黑" w:cs="Times New Roman"/>
      <w:lang w:val="en-US" w:eastAsia="zh-CN" w:bidi="ar-SA"/>
    </w:rPr>
  </w:style>
  <w:style w:type="paragraph" w:styleId="1101" w:customStyle="1">
    <w:name w:val="普通(网站)11"/>
    <w:basedOn w:val="740"/>
    <w:uiPriority w:val="99"/>
    <w:qFormat/>
    <w:pPr>
      <w:jc w:val="left"/>
      <w:spacing w:before="100" w:beforeAutospacing="1" w:after="100" w:afterAutospacing="1"/>
      <w:widowControl/>
    </w:pPr>
    <w:rPr>
      <w:rFonts w:ascii="Arial" w:hAnsi="Arial" w:cs="Arial"/>
      <w:sz w:val="24"/>
      <w:szCs w:val="24"/>
    </w:rPr>
  </w:style>
  <w:style w:type="paragraph" w:styleId="1102" w:customStyle="1">
    <w:name w:val="Blockquote"/>
    <w:basedOn w:val="740"/>
    <w:uiPriority w:val="0"/>
    <w:qFormat/>
    <w:pPr>
      <w:ind w:left="360" w:right="360"/>
      <w:jc w:val="left"/>
      <w:spacing w:before="100" w:after="100"/>
    </w:pPr>
    <w:rPr>
      <w:sz w:val="24"/>
    </w:rPr>
  </w:style>
  <w:style w:type="paragraph" w:styleId="1103" w:customStyle="1">
    <w:name w:val="样式 标题 2 + Times New Roman 四号 非加粗 段前: 5 磅 段后: 0 磅 行距: 固定值 20..."/>
    <w:basedOn w:val="930"/>
    <w:next w:val="740"/>
    <w:uiPriority w:val="0"/>
    <w:qFormat/>
    <w:pPr>
      <w:spacing w:before="100" w:beforeAutospacing="0" w:after="0" w:afterAutospacing="0" w:line="400" w:lineRule="exact"/>
    </w:pPr>
    <w:rPr>
      <w:rFonts w:ascii="Times New Roman" w:hAnsi="Times New Roman"/>
      <w:b w:val="0"/>
      <w:sz w:val="28"/>
    </w:rPr>
  </w:style>
  <w:style w:type="paragraph" w:styleId="1104" w:customStyle="1">
    <w:name w:val="Normal_2"/>
    <w:uiPriority w:val="0"/>
    <w:qFormat/>
    <w:pPr>
      <w:jc w:val="both"/>
      <w:widowControl w:val="off"/>
    </w:pPr>
    <w:rPr>
      <w:rFonts w:hint="default" w:ascii="Calibri" w:hAnsi="Calibri" w:eastAsia="宋体" w:cs="Times New Roman"/>
      <w:lang w:val="en-US" w:eastAsia="zh-CN" w:bidi="ar-SA"/>
    </w:rPr>
  </w:style>
  <w:style w:type="paragraph" w:styleId="110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页眉11"/>
    <w:basedOn w:val="740"/>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1107" w:customStyle="1">
    <w:name w:val="页脚11"/>
    <w:basedOn w:val="740"/>
    <w:uiPriority w:val="0"/>
    <w:qFormat/>
    <w:pPr>
      <w:jc w:val="left"/>
      <w:tabs>
        <w:tab w:val="center" w:pos="4153" w:leader="none"/>
        <w:tab w:val="right" w:pos="8306" w:leader="none"/>
      </w:tabs>
    </w:pPr>
    <w:rPr>
      <w:sz w:val="18"/>
      <w:szCs w:val="18"/>
      <w:lang w:eastAsia="en-US"/>
    </w:rPr>
  </w:style>
  <w:style w:type="paragraph" w:styleId="1108" w:customStyle="1">
    <w:name w:val="正文（缩进）"/>
    <w:basedOn w:val="740"/>
    <w:next w:val="1109"/>
    <w:uiPriority w:val="0"/>
    <w:qFormat/>
    <w:pPr>
      <w:ind w:firstLine="200"/>
      <w:jc w:val="both"/>
      <w:spacing w:line="360" w:lineRule="auto"/>
    </w:pPr>
    <w:rPr>
      <w:rFonts w:ascii="宋体" w:hAnsi="宋体"/>
      <w:sz w:val="21"/>
    </w:rPr>
  </w:style>
  <w:style w:type="paragraph" w:styleId="1109" w:customStyle="1">
    <w:name w:val="Char Char Char Char Char Char Char Char Char"/>
    <w:basedOn w:val="740"/>
    <w:next w:val="991"/>
    <w:uiPriority w:val="0"/>
    <w:qFormat/>
    <w:pPr>
      <w:ind w:left="360" w:hanging="360"/>
      <w:jc w:val="both"/>
      <w:tabs>
        <w:tab w:val="left" w:pos="360" w:leader="none"/>
      </w:tabs>
    </w:pPr>
    <w:rPr>
      <w:rFonts w:ascii="Calibri" w:hAnsi="Calibri" w:eastAsia="Calibri" w:cs="宋体"/>
      <w:sz w:val="24"/>
      <w:szCs w:val="24"/>
      <w:lang w:val="zh-CN"/>
    </w:rPr>
  </w:style>
  <w:style w:type="paragraph" w:styleId="111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1" w:customStyle="1">
    <w:name w:val="NormalCharacter"/>
    <w:uiPriority w:val="0"/>
    <w:qFormat/>
  </w:style>
  <w:style w:type="paragraph" w:styleId="1112" w:customStyle="1">
    <w:name w:val="UserStyle_20"/>
    <w:basedOn w:val="740"/>
    <w:uiPriority w:val="0"/>
    <w:qFormat/>
    <w:pPr>
      <w:ind w:firstLine="600"/>
      <w:jc w:val="left"/>
      <w:spacing w:line="288" w:lineRule="auto"/>
    </w:pPr>
    <w:rPr>
      <w:rFonts w:ascii="仿宋_GB2312" w:hAnsi="宋体" w:eastAsia="仿宋_GB2312"/>
      <w:sz w:val="30"/>
      <w:szCs w:val="30"/>
    </w:rPr>
  </w:style>
  <w:style w:type="numbering" w:styleId="1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32a85fbd-07e3-4474-a9c3-a315e77edb21</errorID>
      <errorWord>/）</errorWord>
      <group>L1_Punc</group>
      <groupName>标点问题</groupName>
      <ability>L2_Punc_CN</ability>
      <abilityName/>
      <candidateList>
        <item>）</item>
      </candidateList>
      <explain/>
      <paraID>445AC93F</paraID>
      <start>134</start>
      <end>136</end>
      <status>ignored</status>
      <modifiedWord/>
      <trackRevisions>false</trackRevisions>
    </reviewItem>
    <reviewItem>
      <errorID>bc8ea3a8-3029-4a11-a32e-5b3da377cf6d</errorID>
      <errorWord>，</errorWord>
      <group>L1_Word</group>
      <groupName>字词问题</groupName>
      <ability>L2_Typo</ability>
      <abilityName>字词错误</abilityName>
      <candidateList>
        <item>，并</item>
      </candidateList>
      <explain/>
      <paraID>555FDA53</paraID>
      <start>76</start>
      <end>77</end>
      <status>ignored</status>
      <modifiedWord/>
      <trackRevisions>false</trackRevisions>
    </reviewItem>
    <reviewItem>
      <errorID>e85cbce6-34da-4dca-a1e3-452354e429c3</errorID>
      <errorWord>国家发改委</errorWord>
      <group>L1_Knowledge</group>
      <groupName>知识性问题</groupName>
      <ability>L2_Knowledge</ability>
      <abilityName>其他知识</abilityName>
      <candidateList>
        <item>国家发展改革委</item>
      </candidateList>
      <explain/>
      <paraID>2D42E8F2</paraID>
      <start>17</start>
      <end>22</end>
      <status>ignored</status>
      <modifiedWord/>
      <trackRevisions>false</trackRevisions>
    </reviewItem>
    <reviewItem>
      <errorID>9057bc1e-1aa9-4435-a6ce-7850b633956e</errorID>
      <errorWord>（</errorWord>
      <group>L1_Punc</group>
      <groupName>标点问题</groupName>
      <ability>L2_Punc_CN</ability>
      <abilityName/>
      <candidateList/>
      <explain>同一形式括号套用。</explain>
      <paraID>528E9133</paraID>
      <start>64</start>
      <end>65</end>
      <status>ignored</status>
      <modifiedWord/>
      <trackRevisions>false</trackRevisions>
    </reviewItem>
    <reviewItem>
      <errorID>42bb3b68-ac1a-4818-a823-6dd0548ff22e</errorID>
      <errorWord>）</errorWord>
      <group>L1_Punc</group>
      <groupName>标点问题</groupName>
      <ability>L2_Punc_CN</ability>
      <abilityName/>
      <candidateList/>
      <explain>同一形式括号套用。</explain>
      <paraID>528E9133</paraID>
      <start>81</start>
      <end>82</end>
      <status>ignored</status>
      <modifiedWord/>
      <trackRevisions>false</trackRevisions>
    </reviewItem>
    <reviewItem>
      <errorID>f35df113-db8e-45af-9f6f-6ce4ead99740</errorID>
      <errorWord>（</errorWord>
      <group>L1_Punc</group>
      <groupName>标点问题</groupName>
      <ability>L2_Punc_CN</ability>
      <abilityName/>
      <candidateList/>
      <explain>同一形式括号套用。</explain>
      <paraID>528E9133</paraID>
      <start>108</start>
      <end>109</end>
      <status>ignored</status>
      <modifiedWord/>
      <trackRevisions>false</trackRevisions>
    </reviewItem>
    <reviewItem>
      <errorID>68ac58e3-95f9-4eec-8f87-4d98321bd889</errorID>
      <errorWord>（</errorWord>
      <group>L1_Punc</group>
      <groupName>标点问题</groupName>
      <ability>L2_Punc_CN</ability>
      <abilityName/>
      <candidateList/>
      <explain>同一形式括号套用。</explain>
      <paraID>528E9133</paraID>
      <start>119</start>
      <end>120</end>
      <status>ignored</status>
      <modifiedWord/>
      <trackRevisions>false</trackRevisions>
    </reviewItem>
    <reviewItem>
      <errorID>a6cec4c3-95c5-4d9d-a65a-9d97793fedf5</errorID>
      <errorWord>）</errorWord>
      <group>L1_Punc</group>
      <groupName>标点问题</groupName>
      <ability>L2_Punc_CN</ability>
      <abilityName/>
      <candidateList/>
      <explain>同一形式括号套用。</explain>
      <paraID>528E9133</paraID>
      <start>133</start>
      <end>134</end>
      <status>ignored</status>
      <modifiedWord/>
      <trackRevisions>false</trackRevisions>
    </reviewItem>
    <reviewItem>
      <errorID>29396225-7293-4664-9dce-ca054cd567b5</errorID>
      <errorWord>(</errorWord>
      <group>L1_Format</group>
      <groupName>格式问题</groupName>
      <ability>L2_HalfPunc_CN</ability>
      <abilityName/>
      <candidateList>
        <item>（</item>
      </candidateList>
      <explain>文本全半角错误。</explain>
      <paraID>7AA434C6</paraID>
      <start>38</start>
      <end>39</end>
      <status>modified</status>
      <modifiedWord>（</modifiedWord>
      <trackRevisions>false</trackRevisions>
    </reviewItem>
    <reviewItem>
      <errorID>0a042507-a9b8-4378-8192-d897da156051</errorID>
      <errorWord>)</errorWord>
      <group>L1_Format</group>
      <groupName>格式问题</groupName>
      <ability>L2_HalfPunc_CN</ability>
      <abilityName/>
      <candidateList>
        <item>）</item>
      </candidateList>
      <explain>文本全半角错误。</explain>
      <paraID>7AA434C6</paraID>
      <start>45</start>
      <end>46</end>
      <status>modified</status>
      <modifiedWord>）</modifiedWord>
      <trackRevisions>false</trackRevisions>
    </reviewItem>
    <reviewItem>
      <errorID>0b1a6720-3f91-4a7f-944d-8cfc4fb3069f</errorID>
      <errorWord>其它</errorWord>
      <group>L1_Word</group>
      <groupName>字词问题</groupName>
      <ability>L2_Alias</ability>
      <abilityName>也作/曾用词</abilityName>
      <candidateList>
        <item>其他</item>
      </candidateList>
      <explain>词汇[其它]为不规范表述或旧称，其规范书面表述为[其他]。</explain>
      <paraID>670F8741</paraID>
      <start>48</start>
      <end>50</end>
      <status>ignored</status>
      <modifiedWord/>
      <trackRevisions>false</trackRevisions>
    </reviewItem>
    <reviewItem>
      <errorID>f31f2393-049c-475f-a7cc-092babb09dbb</errorID>
      <errorWord>(</errorWord>
      <group>L1_Format</group>
      <groupName>格式问题</groupName>
      <ability>L2_HalfPunc_CN</ability>
      <abilityName/>
      <candidateList>
        <item>（</item>
      </candidateList>
      <explain>文本全半角错误。</explain>
      <paraID>670F8741</paraID>
      <start>52</start>
      <end>53</end>
      <status>modified</status>
      <modifiedWord>（</modifiedWord>
      <trackRevisions>false</trackRevisions>
    </reviewItem>
    <reviewItem>
      <errorID>960b73df-bc29-4acd-aee0-bd99b297d3eb</errorID>
      <errorWord>)</errorWord>
      <group>L1_Format</group>
      <groupName>格式问题</groupName>
      <ability>L2_HalfPunc_CN</ability>
      <abilityName/>
      <candidateList>
        <item>）</item>
      </candidateList>
      <explain>文本全半角错误。</explain>
      <paraID>670F8741</paraID>
      <start>64</start>
      <end>65</end>
      <status>modified</status>
      <modifiedWord>）</modifiedWord>
      <trackRevisions>false</trackRevisions>
    </reviewItem>
    <reviewItem>
      <errorID>cf6dcf19-2960-4b55-96bb-1655f8be2f92</errorID>
      <errorWord>:</errorWord>
      <group>L1_Format</group>
      <groupName>格式问题</groupName>
      <ability>L2_HalfPunc_CN</ability>
      <abilityName/>
      <candidateList>
        <item>：</item>
      </candidateList>
      <explain>文本全半角错误。</explain>
      <paraID>7D37C5FD</paraID>
      <start>14</start>
      <end>15</end>
      <status>modified</status>
      <modifiedWord>：</modifiedWord>
      <trackRevisions>false</trackRevisions>
    </reviewItem>
    <reviewItem>
      <errorID>3d80e46d-fc94-4351-836b-9cd64f687dfa</errorID>
      <errorWord>签定合同</errorWord>
      <group>L1_Word</group>
      <groupName>字词问题</groupName>
      <ability>L2_Typo</ability>
      <abilityName>字词错误</abilityName>
      <candidateList>
        <item>签订合同</item>
      </candidateList>
      <explain/>
      <paraID>3BF0719D</paraID>
      <start>16</start>
      <end>20</end>
      <status>modified</status>
      <modifiedWord>签订合同</modifiedWord>
      <trackRevisions>false</trackRevisions>
    </reviewItem>
    <reviewItem>
      <errorID>1c613fc2-d1f4-4c49-938d-71db6d34c107</errorID>
      <errorWord>地方法规</errorWord>
      <group>L1_Political</group>
      <groupName>政治性问题</groupName>
      <ability>L2_Unpolitical</ability>
      <abilityName>政治敏感错误</abilityName>
      <candidateList>
        <item>地方性法规</item>
      </candidateList>
      <explain/>
      <paraID>582CD812</paraID>
      <start>38</start>
      <end>42</end>
      <status>ignored</status>
      <modifiedWord/>
      <trackRevisions>false</trackRevisions>
    </reviewItem>
    <reviewItem>
      <errorID>e76daced-8864-4afb-b401-1051fa49955c</errorID>
      <errorWord>并盖单位章后</errorWord>
      <group>L1_Word</group>
      <groupName>字词问题</groupName>
      <ability>L2_Typo</ability>
      <abilityName>字词错误</abilityName>
      <candidateList>
        <item>并加盖单位章后</item>
      </candidateList>
      <explain/>
      <paraID>3F740670</paraID>
      <start>71</start>
      <end>78</end>
      <status>modified</status>
      <modifiedWord>并加盖单位章后</modifiedWord>
      <trackRevisions>false</trackRevisions>
    </reviewItem>
    <reviewItem>
      <errorID>cd5719ef-7c3c-4155-955a-331cc372c808</errorID>
      <errorWord>(</errorWord>
      <group>L1_Format</group>
      <groupName>格式问题</groupName>
      <ability>L2_HalfPunc_CN</ability>
      <abilityName/>
      <candidateList>
        <item>（</item>
      </candidateList>
      <explain>文本全半角错误。</explain>
      <paraID>629250A2</paraID>
      <start>12</start>
      <end>13</end>
      <status>modified</status>
      <modifiedWord>（</modifiedWord>
      <trackRevisions>false</trackRevisions>
    </reviewItem>
    <reviewItem>
      <errorID>bff9017f-dd69-48da-bf1e-2b071f4a88a0</errorID>
      <errorWord>)</errorWord>
      <group>L1_Format</group>
      <groupName>格式问题</groupName>
      <ability>L2_HalfPunc_CN</ability>
      <abilityName/>
      <candidateList>
        <item>）</item>
      </candidateList>
      <explain>文本全半角错误。</explain>
      <paraID>629250A2</paraID>
      <start>19</start>
      <end>20</end>
      <status>modified</status>
      <modifiedWord>）</modifiedWord>
      <trackRevisions>false</trackRevisions>
    </reviewItem>
    <reviewItem>
      <errorID>98c7b7e7-0874-411b-9b87-a94d6fa52fc6</errorID>
      <errorWord>其它</errorWord>
      <group>L1_Word</group>
      <groupName>字词问题</groupName>
      <ability>L2_Alias</ability>
      <abilityName>也作/曾用词</abilityName>
      <candidateList>
        <item>其他</item>
      </candidateList>
      <explain>词汇[其它]为不规范表述或旧称，其规范书面表述为[其他]。</explain>
      <paraID>629250A2</paraID>
      <start>35</start>
      <end>37</end>
      <status>ignored</status>
      <modifiedWord/>
      <trackRevisions>false</trackRevisions>
    </reviewItem>
    <reviewItem>
      <errorID>9671a07b-1823-4004-af6c-091e105b4a2f</errorID>
      <errorWord>(</errorWord>
      <group>L1_Format</group>
      <groupName>格式问题</groupName>
      <ability>L2_HalfPunc_CN</ability>
      <abilityName/>
      <candidateList>
        <item>（</item>
      </candidateList>
      <explain>文本全半角错误。</explain>
      <paraID>629250A2</paraID>
      <start>39</start>
      <end>40</end>
      <status>modified</status>
      <modifiedWord>（</modifiedWord>
      <trackRevisions>false</trackRevisions>
    </reviewItem>
    <reviewItem>
      <errorID>65a34dab-aac1-4557-9bd9-a0b7587c40e4</errorID>
      <errorWord>)</errorWord>
      <group>L1_Format</group>
      <groupName>格式问题</groupName>
      <ability>L2_HalfPunc_CN</ability>
      <abilityName/>
      <candidateList>
        <item>）</item>
      </candidateList>
      <explain>文本全半角错误。</explain>
      <paraID>629250A2</paraID>
      <start>51</start>
      <end>52</end>
      <status>modified</status>
      <modifiedWord>）</modifiedWord>
      <trackRevisions>false</trackRevisions>
    </reviewItem>
    <reviewItem>
      <errorID>110c687a-5b16-414d-becd-f76f0b56d1c2</errorID>
      <errorWord>(</errorWord>
      <group>L1_Format</group>
      <groupName>格式问题</groupName>
      <ability>L2_HalfPunc_CN</ability>
      <abilityName/>
      <candidateList>
        <item>（</item>
      </candidateList>
      <explain>文本全半角错误。</explain>
      <paraID>28B0A336</paraID>
      <start>17</start>
      <end>18</end>
      <status>modified</status>
      <modifiedWord>（</modifiedWord>
      <trackRevisions>false</trackRevisions>
    </reviewItem>
    <reviewItem>
      <errorID>f29895c8-d118-4da2-aa58-4956564d19e7</errorID>
      <errorWord>)</errorWord>
      <group>L1_Format</group>
      <groupName>格式问题</groupName>
      <ability>L2_HalfPunc_CN</ability>
      <abilityName/>
      <candidateList>
        <item>）</item>
      </candidateList>
      <explain>文本全半角错误。</explain>
      <paraID>28B0A336</paraID>
      <start>24</start>
      <end>25</end>
      <status>modified</status>
      <modifiedWord>）</modifiedWord>
      <trackRevisions>false</trackRevisions>
    </reviewItem>
    <reviewItem>
      <errorID>02383806-33fc-4026-994e-7aeee9494f02</errorID>
      <errorWord>(</errorWord>
      <group>L1_Format</group>
      <groupName>格式问题</groupName>
      <ability>L2_HalfPunc_CN</ability>
      <abilityName/>
      <candidateList>
        <item>（</item>
      </candidateList>
      <explain>文本全半角错误。</explain>
      <paraID>28B0A336</paraID>
      <start>52</start>
      <end>53</end>
      <status>modified</status>
      <modifiedWord>（</modifiedWord>
      <trackRevisions>false</trackRevisions>
    </reviewItem>
    <reviewItem>
      <errorID>299075bb-a21d-4a86-a49b-418ca7715ed2</errorID>
      <errorWord>)</errorWord>
      <group>L1_Format</group>
      <groupName>格式问题</groupName>
      <ability>L2_HalfPunc_CN</ability>
      <abilityName/>
      <candidateList>
        <item>）</item>
      </candidateList>
      <explain>文本全半角错误。</explain>
      <paraID>28B0A336</paraID>
      <start>59</start>
      <end>60</end>
      <status>modified</status>
      <modifiedWord>）</modifiedWord>
      <trackRevisions>false</trackRevisions>
    </reviewItem>
    <reviewItem>
      <errorID>27a34774-2f90-4f88-8423-f36f9d023dcb</errorID>
      <errorWord>(</errorWord>
      <group>L1_Format</group>
      <groupName>格式问题</groupName>
      <ability>L2_HalfPunc_CN</ability>
      <abilityName/>
      <candidateList>
        <item>（</item>
      </candidateList>
      <explain>文本全半角错误。</explain>
      <paraID> A8D83EC</paraID>
      <start>35</start>
      <end>36</end>
      <status>modified</status>
      <modifiedWord>（</modifiedWord>
      <trackRevisions>false</trackRevisions>
    </reviewItem>
    <reviewItem>
      <errorID>8800a672-e7ae-4f82-a35e-77221370f9d8</errorID>
      <errorWord>)</errorWord>
      <group>L1_Format</group>
      <groupName>格式问题</groupName>
      <ability>L2_HalfPunc_CN</ability>
      <abilityName/>
      <candidateList>
        <item>）</item>
      </candidateList>
      <explain>文本全半角错误。</explain>
      <paraID> A8D83EC</paraID>
      <start>42</start>
      <end>43</end>
      <status>modified</status>
      <modifiedWord>）</modifiedWord>
      <trackRevisions>false</trackRevisions>
    </reviewItem>
    <reviewItem>
      <errorID>7dc01151-7422-48ac-a9ad-11d27e2dad6b</errorID>
      <errorWord>(</errorWord>
      <group>L1_Format</group>
      <groupName>格式问题</groupName>
      <ability>L2_HalfPunc_CN</ability>
      <abilityName/>
      <candidateList>
        <item>（</item>
      </candidateList>
      <explain>文本全半角错误。</explain>
      <paraID> A8D83EC</paraID>
      <start>76</start>
      <end>77</end>
      <status>modified</status>
      <modifiedWord>（</modifiedWord>
      <trackRevisions>false</trackRevisions>
    </reviewItem>
    <reviewItem>
      <errorID>1614713e-fb0b-4ddf-b71a-fc4667cff9c1</errorID>
      <errorWord>)</errorWord>
      <group>L1_Format</group>
      <groupName>格式问题</groupName>
      <ability>L2_HalfPunc_CN</ability>
      <abilityName/>
      <candidateList>
        <item>）</item>
      </candidateList>
      <explain>文本全半角错误。</explain>
      <paraID> A8D83EC</paraID>
      <start>83</start>
      <end>84</end>
      <status>modified</status>
      <modifiedWord>）</modifiedWord>
      <trackRevisions>false</trackRevisions>
    </reviewItem>
    <reviewItem>
      <errorID>9191b96c-af08-4c8d-a928-fa72d463ea0e</errorID>
      <errorWord>(</errorWord>
      <group>L1_Format</group>
      <groupName>格式问题</groupName>
      <ability>L2_HalfPunc_CN</ability>
      <abilityName/>
      <candidateList>
        <item>（</item>
      </candidateList>
      <explain>文本全半角错误。</explain>
      <paraID>6D7504DB</paraID>
      <start>105</start>
      <end>106</end>
      <status>modified</status>
      <modifiedWord>（</modifiedWord>
      <trackRevisions>false</trackRevisions>
    </reviewItem>
    <reviewItem>
      <errorID>7e72b89e-c3a4-4359-ac71-0385ccb2e64b</errorID>
      <errorWord>)</errorWord>
      <group>L1_Format</group>
      <groupName>格式问题</groupName>
      <ability>L2_HalfPunc_CN</ability>
      <abilityName/>
      <candidateList>
        <item>）</item>
      </candidateList>
      <explain>文本全半角错误。</explain>
      <paraID>6D7504DB</paraID>
      <start>112</start>
      <end>113</end>
      <status>modified</status>
      <modifiedWord>）</modifiedWord>
      <trackRevisions>false</trackRevisions>
    </reviewItem>
    <reviewItem>
      <errorID>36879276-67c8-41a8-8283-5dc274639f45</errorID>
      <errorWord>扣压</errorWord>
      <group>L1_Word</group>
      <groupName>字词问题</groupName>
      <ability>L2_Typo</ability>
      <abilityName>字词错误</abilityName>
      <candidateList>
        <item>扣押</item>
      </candidateList>
      <explain/>
      <paraID>798CB15D</paraID>
      <start>35</start>
      <end>37</end>
      <status>modified</status>
      <modifiedWord>扣押</modifiedWord>
      <trackRevisions>false</trackRevisions>
    </reviewItem>
    <reviewItem>
      <errorID>09f70586-1d75-4292-b36f-4df4e4203724</errorID>
      <errorWord>(</errorWord>
      <group>L1_Format</group>
      <groupName>格式问题</groupName>
      <ability>L2_HalfPunc_CN</ability>
      <abilityName/>
      <candidateList>
        <item>（</item>
      </candidateList>
      <explain>文本全半角错误。</explain>
      <paraID> AA37FCE</paraID>
      <start>34</start>
      <end>35</end>
      <status>modified</status>
      <modifiedWord>（</modifiedWord>
      <trackRevisions>false</trackRevisions>
    </reviewItem>
    <reviewItem>
      <errorID>ebb1309f-f067-43b0-8bbf-0cfdee7b27cd</errorID>
      <errorWord>)</errorWord>
      <group>L1_Format</group>
      <groupName>格式问题</groupName>
      <ability>L2_HalfPunc_CN</ability>
      <abilityName/>
      <candidateList>
        <item>）</item>
      </candidateList>
      <explain>文本全半角错误。</explain>
      <paraID> AA37FCE</paraID>
      <start>41</start>
      <end>42</end>
      <status>modified</status>
      <modifiedWord>）</modifiedWord>
      <trackRevisions>false</trackRevisions>
    </reviewItem>
    <reviewItem>
      <errorID>eb260aad-6f05-4b4f-9d12-9537b4a1ccf3</errorID>
      <errorWord>(</errorWord>
      <group>L1_Format</group>
      <groupName>格式问题</groupName>
      <ability>L2_HalfPunc_CN</ability>
      <abilityName/>
      <candidateList>
        <item>（</item>
      </candidateList>
      <explain>文本全半角错误。</explain>
      <paraID>230DFB69</paraID>
      <start>13</start>
      <end>14</end>
      <status>modified</status>
      <modifiedWord>（</modifiedWord>
      <trackRevisions>false</trackRevisions>
    </reviewItem>
    <reviewItem>
      <errorID>841ac2fb-b73b-4c4f-9bfd-fc6d50f2cf45</errorID>
      <errorWord>)</errorWord>
      <group>L1_Format</group>
      <groupName>格式问题</groupName>
      <ability>L2_HalfPunc_CN</ability>
      <abilityName/>
      <candidateList>
        <item>）</item>
      </candidateList>
      <explain>文本全半角错误。</explain>
      <paraID>230DFB69</paraID>
      <start>20</start>
      <end>21</end>
      <status>modified</status>
      <modifiedWord>）</modifiedWord>
      <trackRevisions>false</trackRevisions>
    </reviewItem>
    <reviewItem>
      <errorID>c0e1140c-d4b2-4f21-9166-91a72d606df8</errorID>
      <errorWord>权力</errorWord>
      <group>L1_Word</group>
      <groupName>字词问题</groupName>
      <ability>L2_Typo</ability>
      <abilityName>字词错误</abilityName>
      <candidateList>
        <item>权利</item>
      </candidateList>
      <explain/>
      <paraID>33ABD80F</paraID>
      <start>27</start>
      <end>29</end>
      <status>modified</status>
      <modifiedWord>权利</modifiedWord>
      <trackRevisions>false</trackRevisions>
    </reviewItem>
    <reviewItem>
      <errorID>0f767a48-5e67-453d-ab2e-64c0e14b8248</errorID>
      <errorWord>权力</errorWord>
      <group>L1_Word</group>
      <groupName>字词问题</groupName>
      <ability>L2_Typo</ability>
      <abilityName>字词错误</abilityName>
      <candidateList>
        <item>权利</item>
      </candidateList>
      <explain/>
      <paraID>33ABD80F</paraID>
      <start>34</start>
      <end>36</end>
      <status>modified</status>
      <modifiedWord>权利</modifiedWord>
      <trackRevisions>false</trackRevisions>
    </reviewItem>
    <reviewItem>
      <errorID>000227f9-b14e-46a9-a037-b751f85e70d2</errorID>
      <errorWord>和其它物品</errorWord>
      <group>L1_Word</group>
      <groupName>字词问题</groupName>
      <ability>L2_Alias</ability>
      <abilityName>也作/曾用词</abilityName>
      <candidateList>
        <item>和其他物品</item>
      </candidateList>
      <explain>词汇[和其它物品]为不规范表述或旧称，其规范书面表述为[和其他物品]。</explain>
      <paraID>4AE2E011</paraID>
      <start>104</start>
      <end>109</end>
      <status>ignored</status>
      <modifiedWord/>
      <trackRevisions>false</trackRevisions>
    </reviewItem>
    <reviewItem>
      <errorID>b36736ae-8a82-43f0-a9b8-a40c56eb16cc</errorID>
      <errorWord>运入</errorWord>
      <group>L1_Word</group>
      <groupName>字词问题</groupName>
      <ability>L2_Typo</ability>
      <abilityName>字词错误</abilityName>
      <candidateList>
        <item>进入</item>
      </candidateList>
      <explain>〈动〉支进到某个范围或某个时期里：～学校｜～新阶段◇～角色。</explain>
      <paraID>44BFA8CE</paraID>
      <start>7</start>
      <end>9</end>
      <status>ignored</status>
      <modifiedWord/>
      <trackRevisions>false</trackRevisions>
    </reviewItem>
    <reviewItem>
      <errorID>46effdfa-099f-4de8-a091-cf3b58f26028</errorID>
      <errorWord>运入</errorWord>
      <group>L1_Word</group>
      <groupName>字词问题</groupName>
      <ability>L2_Typo</ability>
      <abilityName>字词错误</abilityName>
      <candidateList>
        <item>进入</item>
      </candidateList>
      <explain>〈动〉支进到某个范围或某个时期里：～学校｜～新阶段◇～角色。</explain>
      <paraID>1C1D63E0</paraID>
      <start>13</start>
      <end>15</end>
      <status>ignored</status>
      <modifiedWord/>
      <trackRevisions>false</trackRevisions>
    </reviewItem>
    <reviewItem>
      <errorID>357f1899-a744-4a0f-b984-19a8b846bb27</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62C58A90</paraID>
      <start>31</start>
      <end>33</end>
      <status>modified</status>
      <modifiedWord>及时</modifiedWord>
      <trackRevisions>false</trackRevisions>
    </reviewItem>
    <reviewItem>
      <errorID>597c2117-9ab8-41bc-bd57-9f91b3477932</errorID>
      <errorWord>运入</errorWord>
      <group>L1_Word</group>
      <groupName>字词问题</groupName>
      <ability>L2_Typo</ability>
      <abilityName>字词错误</abilityName>
      <candidateList>
        <item>进入</item>
      </candidateList>
      <explain>〈动〉支进到某个范围或某个时期里：～学校｜～新阶段◇～角色。</explain>
      <paraID>742FD8CF</paraID>
      <start>16</start>
      <end>18</end>
      <status>ignored</status>
      <modifiedWord/>
      <trackRevisions>false</trackRevisions>
    </reviewItem>
    <reviewItem>
      <errorID>efd489bb-a1c3-4d27-bebb-f25fea8f9e90</errorID>
      <errorWord>(</errorWord>
      <group>L1_Format</group>
      <groupName>格式问题</groupName>
      <ability>L2_HalfPunc_CN</ability>
      <abilityName/>
      <candidateList>
        <item>（</item>
      </candidateList>
      <explain>文本全半角错误。</explain>
      <paraID>4D7ADB41</paraID>
      <start>67</start>
      <end>68</end>
      <status>modified</status>
      <modifiedWord>（</modifiedWord>
      <trackRevisions>false</trackRevisions>
    </reviewItem>
    <reviewItem>
      <errorID>65b6fdab-1129-4d27-a4ca-3eba657cca3f</errorID>
      <errorWord>)</errorWord>
      <group>L1_Format</group>
      <groupName>格式问题</groupName>
      <ability>L2_HalfPunc_CN</ability>
      <abilityName/>
      <candidateList>
        <item>）</item>
      </candidateList>
      <explain>文本全半角错误。</explain>
      <paraID>4D7ADB41</paraID>
      <start>99</start>
      <end>100</end>
      <status>modified</status>
      <modifiedWord>）</modifiedWord>
      <trackRevisions>false</trackRevisions>
    </reviewItem>
    <reviewItem>
      <errorID>85697c51-860f-49c4-aedc-7e9337349aca</errorID>
      <errorWord>涵义</errorWord>
      <group>L1_Word</group>
      <groupName>字词问题</groupName>
      <ability>L2_Alias</ability>
      <abilityName>也作/曾用词</abilityName>
      <candidateList>
        <item>含义</item>
      </candidateList>
      <explain>词汇[涵义]为不规范表述或旧称，其规范书面表述为[含义]。</explain>
      <paraID>1D01695C</paraID>
      <start>31</start>
      <end>33</end>
      <status>modified</status>
      <modifiedWord>含义</modifiedWord>
      <trackRevisions>false</trackRevisions>
    </reviewItem>
    <reviewItem>
      <errorID>b99d9f43-20fb-4448-959e-6d61896c5cbe</errorID>
      <errorWord>涵义</errorWord>
      <group>L1_Word</group>
      <groupName>字词问题</groupName>
      <ability>L2_Alias</ability>
      <abilityName>也作/曾用词</abilityName>
      <candidateList>
        <item>含义</item>
      </candidateList>
      <explain>词汇[涵义]为不规范表述或旧称，其规范书面表述为[含义]。</explain>
      <paraID>1D01695C</paraID>
      <start>77</start>
      <end>79</end>
      <status>modified</status>
      <modifiedWord>含义</modifiedWord>
      <trackRevisions>false</trackRevisions>
    </reviewItem>
    <reviewItem>
      <errorID>ff3e61b0-1b3d-427a-97ed-ed5c5031d283</errorID>
      <errorWord>施测</errorWord>
      <group>L1_Word</group>
      <groupName>字词问题</groupName>
      <ability>L2_Typo</ability>
      <abilityName>字词错误</abilityName>
      <candidateList>
        <item>实测</item>
      </candidateList>
      <explain/>
      <paraID>3B87FF0B</paraID>
      <start>104</start>
      <end>106</end>
      <status>ignored</status>
      <modifiedWord/>
      <trackRevisions>false</trackRevisions>
    </reviewItem>
    <reviewItem>
      <errorID>f6507e2b-fd2c-4a90-beae-29e426d9cd3f</errorID>
      <errorWord>法律、法规</errorWord>
      <group>L1_Word</group>
      <groupName>字词问题</groupName>
      <ability>L2_Typo</ability>
      <abilityName>字词错误</abilityName>
      <candidateList>
        <item>法律法规</item>
      </candidateList>
      <explain/>
      <paraID>34CD0A2E</paraID>
      <start>42</start>
      <end>47</end>
      <status>ignored</status>
      <modifiedWord/>
      <trackRevisions>false</trackRevisions>
    </reviewItem>
    <reviewItem>
      <errorID>d95b7f5a-9ca9-4bb1-a273-c6a3e1dedbfa</errorID>
      <errorWord>(</errorWord>
      <group>L1_Format</group>
      <groupName>格式问题</groupName>
      <ability>L2_HalfPunc_CN</ability>
      <abilityName/>
      <candidateList>
        <item>（</item>
      </candidateList>
      <explain>文本全半角错误。</explain>
      <paraID>1D041D33</paraID>
      <start>52</start>
      <end>53</end>
      <status>modified</status>
      <modifiedWord>（</modifiedWord>
      <trackRevisions>false</trackRevisions>
    </reviewItem>
    <reviewItem>
      <errorID>90fbe4b8-d565-4448-ace7-8332586a0d4d</errorID>
      <errorWord>)</errorWord>
      <group>L1_Format</group>
      <groupName>格式问题</groupName>
      <ability>L2_HalfPunc_CN</ability>
      <abilityName/>
      <candidateList>
        <item>）</item>
      </candidateList>
      <explain>文本全半角错误。</explain>
      <paraID>1D041D33</paraID>
      <start>59</start>
      <end>60</end>
      <status>modified</status>
      <modifiedWord>）</modifiedWord>
      <trackRevisions>false</trackRevisions>
    </reviewItem>
    <reviewItem>
      <errorID>7889426b-6434-45f7-9ef6-5f15f5da6655</errorID>
      <errorWord>(</errorWord>
      <group>L1_Format</group>
      <groupName>格式问题</groupName>
      <ability>L2_HalfPunc_CN</ability>
      <abilityName/>
      <candidateList>
        <item>（</item>
      </candidateList>
      <explain>文本全半角错误。</explain>
      <paraID>1D041D33</paraID>
      <start>108</start>
      <end>109</end>
      <status>modified</status>
      <modifiedWord>（</modifiedWord>
      <trackRevisions>false</trackRevisions>
    </reviewItem>
    <reviewItem>
      <errorID>45ea9478-fe6a-4a0d-a233-8227bbc609d4</errorID>
      <errorWord>)</errorWord>
      <group>L1_Format</group>
      <groupName>格式问题</groupName>
      <ability>L2_HalfPunc_CN</ability>
      <abilityName/>
      <candidateList>
        <item>）</item>
      </candidateList>
      <explain>文本全半角错误。</explain>
      <paraID>1D041D33</paraID>
      <start>115</start>
      <end>116</end>
      <status>modified</status>
      <modifiedWord>）</modifiedWord>
      <trackRevisions>false</trackRevisions>
    </reviewItem>
    <reviewItem>
      <errorID>a1e486df-8d87-4e21-bee1-2240c88fa065</errorID>
      <errorWord>,</errorWord>
      <group>L1_Format</group>
      <groupName>格式问题</groupName>
      <ability>L2_HalfPunc_CN</ability>
      <abilityName/>
      <candidateList>
        <item>，</item>
      </candidateList>
      <explain>文本全半角错误。</explain>
      <paraID>6D94FE3B</paraID>
      <start>37</start>
      <end>38</end>
      <status>modified</status>
      <modifiedWord>，</modifiedWord>
      <trackRevisions>false</trackRevisions>
    </reviewItem>
    <reviewItem>
      <errorID>e42e3094-9155-4c13-b2c1-e6efe012162b</errorID>
      <errorWord>(</errorWord>
      <group>L1_Format</group>
      <groupName>格式问题</groupName>
      <ability>L2_HalfPunc_CN</ability>
      <abilityName/>
      <candidateList>
        <item>（</item>
      </candidateList>
      <explain>文本全半角错误。</explain>
      <paraID>49DE7A96</paraID>
      <start>32</start>
      <end>33</end>
      <status>modified</status>
      <modifiedWord>（</modifiedWord>
      <trackRevisions>false</trackRevisions>
    </reviewItem>
    <reviewItem>
      <errorID>08b3f81e-5da9-4034-85bb-98536ee0129d</errorID>
      <errorWord>)</errorWord>
      <group>L1_Format</group>
      <groupName>格式问题</groupName>
      <ability>L2_HalfPunc_CN</ability>
      <abilityName/>
      <candidateList>
        <item>）</item>
      </candidateList>
      <explain>文本全半角错误。</explain>
      <paraID>49DE7A96</paraID>
      <start>39</start>
      <end>40</end>
      <status>modified</status>
      <modifiedWord>）</modifiedWord>
      <trackRevisions>false</trackRevisions>
    </reviewItem>
    <reviewItem>
      <errorID>73fd42b5-e24b-455a-9313-2a5883859bce</errorID>
      <errorWord>应</errorWord>
      <group>L1_Word</group>
      <groupName>字词问题</groupName>
      <ability>L2_Typo</ability>
      <abilityName>字词错误</abilityName>
      <candidateList>
        <item>应包</item>
      </candidateList>
      <explain/>
      <paraID>68D4DC3F</paraID>
      <start>45</start>
      <end>47</end>
      <status>modified</status>
      <modifiedWord>应包</modifiedWord>
      <trackRevisions>false</trackRevisions>
    </reviewItem>
    <reviewItem>
      <errorID>e6ad6be1-15c2-4921-839a-e2a2294526ff</errorID>
      <errorWord>标价</errorWord>
      <group>L1_Word</group>
      <groupName>字词问题</groupName>
      <ability>L2_Typo</ability>
      <abilityName>字词错误</abilityName>
      <candidateList>
        <item>报价</item>
      </candidateList>
      <explain/>
      <paraID>68D4DC3F</paraID>
      <start>50</start>
      <end>52</end>
      <status>ignored</status>
      <modifiedWord/>
      <trackRevisions>false</trackRevisions>
    </reviewItem>
    <reviewItem>
      <errorID>3248398e-9516-4927-b562-65064f97a2bf</errorID>
      <errorWord>(</errorWord>
      <group>L1_Format</group>
      <groupName>格式问题</groupName>
      <ability>L2_HalfPunc_CN</ability>
      <abilityName/>
      <candidateList>
        <item>（</item>
      </candidateList>
      <explain>文本全半角错误。</explain>
      <paraID> C3E79E2</paraID>
      <start>12</start>
      <end>13</end>
      <status>modified</status>
      <modifiedWord>（</modifiedWord>
      <trackRevisions>false</trackRevisions>
    </reviewItem>
    <reviewItem>
      <errorID>57afa860-2660-41af-b57a-b1c073d3e66b</errorID>
      <errorWord>)</errorWord>
      <group>L1_Format</group>
      <groupName>格式问题</groupName>
      <ability>L2_HalfPunc_CN</ability>
      <abilityName/>
      <candidateList>
        <item>）</item>
      </candidateList>
      <explain>文本全半角错误。</explain>
      <paraID> C3E79E2</paraID>
      <start>19</start>
      <end>20</end>
      <status>modified</status>
      <modifiedWord>）</modifiedWord>
      <trackRevisions>false</trackRevisions>
    </reviewItem>
    <reviewItem>
      <errorID>688e0438-0656-4f4d-8634-49254b03099b</errorID>
      <errorWord>(</errorWord>
      <group>L1_Format</group>
      <groupName>格式问题</groupName>
      <ability>L2_HalfPunc_CN</ability>
      <abilityName/>
      <candidateList>
        <item>（</item>
      </candidateList>
      <explain>文本全半角错误。</explain>
      <paraID> C3E79E2</paraID>
      <start>73</start>
      <end>74</end>
      <status>modified</status>
      <modifiedWord>（</modifiedWord>
      <trackRevisions>false</trackRevisions>
    </reviewItem>
    <reviewItem>
      <errorID>990aa179-3066-4f82-b454-a076cdb4e360</errorID>
      <errorWord>)</errorWord>
      <group>L1_Format</group>
      <groupName>格式问题</groupName>
      <ability>L2_HalfPunc_CN</ability>
      <abilityName/>
      <candidateList>
        <item>）</item>
      </candidateList>
      <explain>文本全半角错误。</explain>
      <paraID> C3E79E2</paraID>
      <start>80</start>
      <end>81</end>
      <status>modified</status>
      <modifiedWord>）</modifiedWord>
      <trackRevisions>false</trackRevisions>
    </reviewItem>
    <reviewItem>
      <errorID>8c63f40a-193b-455e-94e5-097edcaf6b0f</errorID>
      <errorWord>(</errorWord>
      <group>L1_Format</group>
      <groupName>格式问题</groupName>
      <ability>L2_HalfPunc_CN</ability>
      <abilityName/>
      <candidateList>
        <item>（</item>
      </candidateList>
      <explain>文本全半角错误。</explain>
      <paraID>61BCB4BC</paraID>
      <start>6</start>
      <end>7</end>
      <status>modified</status>
      <modifiedWord>（</modifiedWord>
      <trackRevisions>false</trackRevisions>
    </reviewItem>
    <reviewItem>
      <errorID>b9c6efd5-42c0-4435-9427-002367df9855</errorID>
      <errorWord>)</errorWord>
      <group>L1_Format</group>
      <groupName>格式问题</groupName>
      <ability>L2_HalfPunc_CN</ability>
      <abilityName/>
      <candidateList>
        <item>）</item>
      </candidateList>
      <explain>文本全半角错误。</explain>
      <paraID>61BCB4BC</paraID>
      <start>11</start>
      <end>12</end>
      <status>modified</status>
      <modifiedWord>）</modifiedWord>
      <trackRevisions>false</trackRevisions>
    </reviewItem>
    <reviewItem>
      <errorID>7698e554-5723-41f2-a003-fcffb4b72dd5</errorID>
      <errorWord>其它</errorWord>
      <group>L1_Word</group>
      <groupName>字词问题</groupName>
      <ability>L2_Alias</ability>
      <abilityName>也作/曾用词</abilityName>
      <candidateList>
        <item>其他</item>
      </candidateList>
      <explain>词汇[其它]为不规范表述或旧称，其规范书面表述为[其他]。</explain>
      <paraID>2DA5C9FF</paraID>
      <start>0</start>
      <end>2</end>
      <status>ignored</status>
      <modifiedWord/>
      <trackRevisions>false</trackRevisions>
    </reviewItem>
    <reviewItem>
      <errorID>cd2885cb-217f-4130-a3f4-605145033089</errorID>
      <errorWord>(</errorWord>
      <group>L1_Format</group>
      <groupName>格式问题</groupName>
      <ability>L2_HalfPunc_CN</ability>
      <abilityName/>
      <candidateList>
        <item>（</item>
      </candidateList>
      <explain>文本全半角错误。</explain>
      <paraID>40AF6FE8</paraID>
      <start>11</start>
      <end>12</end>
      <status>modified</status>
      <modifiedWord>（</modifiedWord>
      <trackRevisions>false</trackRevisions>
    </reviewItem>
    <reviewItem>
      <errorID>473b7b03-4202-4340-b617-3605b3bd4346</errorID>
      <errorWord>)</errorWord>
      <group>L1_Format</group>
      <groupName>格式问题</groupName>
      <ability>L2_HalfPunc_CN</ability>
      <abilityName/>
      <candidateList>
        <item>）</item>
      </candidateList>
      <explain>文本全半角错误。</explain>
      <paraID>40AF6FE8</paraID>
      <start>14</start>
      <end>15</end>
      <status>modified</status>
      <modifiedWord>）</modifiedWord>
      <trackRevisions>false</trackRevisions>
    </reviewItem>
    <reviewItem>
      <errorID>05febb82-fa9d-483c-9e88-76b73b20d3bb</errorID>
      <errorWord>(</errorWord>
      <group>L1_Format</group>
      <groupName>格式问题</groupName>
      <ability>L2_HalfPunc_CN</ability>
      <abilityName/>
      <candidateList>
        <item>（</item>
      </candidateList>
      <explain>文本全半角错误。</explain>
      <paraID>7E40B446</paraID>
      <start>10</start>
      <end>11</end>
      <status>modified</status>
      <modifiedWord>（</modifiedWord>
      <trackRevisions>false</trackRevisions>
    </reviewItem>
    <reviewItem>
      <errorID>6879aab0-e29f-4fec-bb93-cedc09c49400</errorID>
      <errorWord>)</errorWord>
      <group>L1_Format</group>
      <groupName>格式问题</groupName>
      <ability>L2_HalfPunc_CN</ability>
      <abilityName/>
      <candidateList>
        <item>）</item>
      </candidateList>
      <explain>文本全半角错误。</explain>
      <paraID>7E40B446</paraID>
      <start>13</start>
      <end>14</end>
      <status>modified</status>
      <modifiedWord>）</modifiedWord>
      <trackRevisions>false</trackRevisions>
    </reviewItem>
    <reviewItem>
      <errorID>25866d3a-35e7-443e-b5f3-10392a86c9b1</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3058551B</paraID>
      <start>47</start>
      <end>51</end>
      <status>ignored</status>
      <modifiedWord/>
      <trackRevisions>false</trackRevisions>
    </reviewItem>
    <reviewItem>
      <errorID>0cfd62a1-83a0-400c-9aa3-334784c2acfb</errorID>
      <errorWord>(</errorWord>
      <group>L1_Format</group>
      <groupName>格式问题</groupName>
      <ability>L2_HalfPunc_CN</ability>
      <abilityName/>
      <candidateList>
        <item>（</item>
      </candidateList>
      <explain>文本全半角错误。</explain>
      <paraID>44C92864</paraID>
      <start>0</start>
      <end>1</end>
      <status>modified</status>
      <modifiedWord>（</modifiedWord>
      <trackRevisions>false</trackRevisions>
    </reviewItem>
    <reviewItem>
      <errorID>f070f68a-f8ce-4eac-9410-811f1bb29503</errorID>
      <errorWord>(</errorWord>
      <group>L1_Format</group>
      <groupName>格式问题</groupName>
      <ability>L2_HalfPunc_CN</ability>
      <abilityName/>
      <candidateList>
        <item>（</item>
      </candidateList>
      <explain>文本全半角错误。</explain>
      <paraID>3AF2A28B</paraID>
      <start>0</start>
      <end>1</end>
      <status>modified</status>
      <modifiedWord>（</modifiedWord>
      <trackRevisions>false</trackRevisions>
    </reviewItem>
    <reviewItem>
      <errorID>26e2060b-45e7-45f8-80cd-8640eefd63cc</errorID>
      <errorWord>(</errorWord>
      <group>L1_Format</group>
      <groupName>格式问题</groupName>
      <ability>L2_HalfPunc_CN</ability>
      <abilityName/>
      <candidateList>
        <item>（</item>
      </candidateList>
      <explain>文本全半角错误。</explain>
      <paraID> B2ACCE0</paraID>
      <start>0</start>
      <end>1</end>
      <status>modified</status>
      <modifiedWord>（</modifiedWord>
      <trackRevisions>false</trackRevisions>
    </reviewItem>
    <reviewItem>
      <errorID>30d96fac-4ad4-4ad0-9a19-bcc8ffd43b8d</errorID>
      <errorWord>(</errorWord>
      <group>L1_Format</group>
      <groupName>格式问题</groupName>
      <ability>L2_HalfPunc_CN</ability>
      <abilityName/>
      <candidateList>
        <item>（</item>
      </candidateList>
      <explain>文本全半角错误。</explain>
      <paraID>5F8D2BA1</paraID>
      <start>0</start>
      <end>1</end>
      <status>modified</status>
      <modifiedWord>（</modifiedWord>
      <trackRevisions>false</trackRevisions>
    </reviewItem>
    <reviewItem>
      <errorID>c2354cb7-c23a-4388-afc0-cfd429a05d34</errorID>
      <errorWord>(</errorWord>
      <group>L1_Format</group>
      <groupName>格式问题</groupName>
      <ability>L2_HalfPunc_CN</ability>
      <abilityName/>
      <candidateList>
        <item>（</item>
      </candidateList>
      <explain>文本全半角错误。</explain>
      <paraID>5F8D2BA1</paraID>
      <start>7</start>
      <end>8</end>
      <status>modified</status>
      <modifiedWord>（</modifiedWord>
      <trackRevisions>false</trackRevisions>
    </reviewItem>
    <reviewItem>
      <errorID>1ac2379a-f6e5-45b6-8be8-d2b98ec84d17</errorID>
      <errorWord>)</errorWord>
      <group>L1_Format</group>
      <groupName>格式问题</groupName>
      <ability>L2_HalfPunc_CN</ability>
      <abilityName/>
      <candidateList>
        <item>）</item>
      </candidateList>
      <explain>文本全半角错误。</explain>
      <paraID>5F8D2BA1</paraID>
      <start>15</start>
      <end>16</end>
      <status>modified</status>
      <modifiedWord>）</modifiedWord>
      <trackRevisions>false</trackRevisions>
    </reviewItem>
    <reviewItem>
      <errorID>af0d3e9a-ce31-4c15-a4c1-e795737f9b45</errorID>
      <errorWord>(</errorWord>
      <group>L1_Format</group>
      <groupName>格式问题</groupName>
      <ability>L2_HalfPunc_CN</ability>
      <abilityName/>
      <candidateList>
        <item>（</item>
      </candidateList>
      <explain>文本全半角错误。</explain>
      <paraID>24E8D89D</paraID>
      <start>37</start>
      <end>38</end>
      <status>modified</status>
      <modifiedWord>（</modifiedWord>
      <trackRevisions>false</trackRevisions>
    </reviewItem>
    <reviewItem>
      <errorID>f32ae3d1-90c1-4f23-a408-59a7c83a2d6c</errorID>
      <errorWord>)</errorWord>
      <group>L1_Format</group>
      <groupName>格式问题</groupName>
      <ability>L2_HalfPunc_CN</ability>
      <abilityName/>
      <candidateList>
        <item>）</item>
      </candidateList>
      <explain>文本全半角错误。</explain>
      <paraID>24E8D89D</paraID>
      <start>39</start>
      <end>40</end>
      <status>modified</status>
      <modifiedWord>）</modifiedWord>
      <trackRevisions>false</trackRevisions>
    </reviewItem>
    <reviewItem>
      <errorID>8c274fc5-d04e-4cbe-b425-38cf556400f1</errorID>
      <errorWord>(</errorWord>
      <group>L1_Format</group>
      <groupName>格式问题</groupName>
      <ability>L2_HalfPunc_CN</ability>
      <abilityName/>
      <candidateList>
        <item>（</item>
      </candidateList>
      <explain>文本全半角错误。</explain>
      <paraID>6432A8D7</paraID>
      <start>0</start>
      <end>1</end>
      <status>modified</status>
      <modifiedWord>（</modifiedWord>
      <trackRevisions>false</trackRevisions>
    </reviewItem>
    <reviewItem>
      <errorID>29589510-9cab-49fd-9bbb-065d8251f18f</errorID>
      <errorWord>(</errorWord>
      <group>L1_Format</group>
      <groupName>格式问题</groupName>
      <ability>L2_HalfPunc_CN</ability>
      <abilityName/>
      <candidateList>
        <item>（</item>
      </candidateList>
      <explain>文本全半角错误。</explain>
      <paraID>5F9DF1AF</paraID>
      <start>0</start>
      <end>1</end>
      <status>modified</status>
      <modifiedWord>（</modifiedWord>
      <trackRevisions>false</trackRevisions>
    </reviewItem>
    <reviewItem>
      <errorID>7314ae52-9d7d-43c2-8887-c831df5a6c06</errorID>
      <errorWord>(</errorWord>
      <group>L1_Format</group>
      <groupName>格式问题</groupName>
      <ability>L2_HalfPunc_CN</ability>
      <abilityName/>
      <candidateList>
        <item>（</item>
      </candidateList>
      <explain>文本全半角错误。</explain>
      <paraID>6F11A91B</paraID>
      <start>0</start>
      <end>1</end>
      <status>modified</status>
      <modifiedWord>（</modifiedWord>
      <trackRevisions>false</trackRevisions>
    </reviewItem>
    <reviewItem>
      <errorID>3b6210d1-0637-4338-b4fb-24110876e347</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6F11A91B</paraID>
      <start>13</start>
      <end>15</end>
      <status>ignored</status>
      <modifiedWord/>
      <trackRevisions>false</trackRevisions>
    </reviewItem>
    <reviewItem>
      <errorID>6814e744-2a43-449b-9f5b-d8af1e7af846</errorID>
      <errorWord>(</errorWord>
      <group>L1_Format</group>
      <groupName>格式问题</groupName>
      <ability>L2_HalfPunc_CN</ability>
      <abilityName/>
      <candidateList>
        <item>（</item>
      </candidateList>
      <explain>文本全半角错误。</explain>
      <paraID>1397A6F1</paraID>
      <start>66</start>
      <end>67</end>
      <status>modified</status>
      <modifiedWord>（</modifiedWord>
      <trackRevisions>false</trackRevisions>
    </reviewItem>
    <reviewItem>
      <errorID>022b0d79-6813-4c40-bc70-642d52405b6f</errorID>
      <errorWord>)</errorWord>
      <group>L1_Format</group>
      <groupName>格式问题</groupName>
      <ability>L2_HalfPunc_CN</ability>
      <abilityName/>
      <candidateList>
        <item>）</item>
      </candidateList>
      <explain>文本全半角错误。</explain>
      <paraID>1397A6F1</paraID>
      <start>73</start>
      <end>74</end>
      <status>modified</status>
      <modifiedWord>）</modifiedWord>
      <trackRevisions>false</trackRevisions>
    </reviewItem>
    <reviewItem>
      <errorID>af080748-8539-46d3-a56e-ccd1d7298e2e</errorID>
      <errorWord>(</errorWord>
      <group>L1_Format</group>
      <groupName>格式问题</groupName>
      <ability>L2_HalfPunc_CN</ability>
      <abilityName/>
      <candidateList>
        <item>（</item>
      </candidateList>
      <explain>文本全半角错误。</explain>
      <paraID>1397A6F1</paraID>
      <start>156</start>
      <end>157</end>
      <status>modified</status>
      <modifiedWord>（</modifiedWord>
      <trackRevisions>false</trackRevisions>
    </reviewItem>
    <reviewItem>
      <errorID>7229adb5-ce68-4da3-8d68-01b377328cd7</errorID>
      <errorWord>)</errorWord>
      <group>L1_Format</group>
      <groupName>格式问题</groupName>
      <ability>L2_HalfPunc_CN</ability>
      <abilityName/>
      <candidateList>
        <item>）</item>
      </candidateList>
      <explain>文本全半角错误。</explain>
      <paraID>1397A6F1</paraID>
      <start>163</start>
      <end>164</end>
      <status>modified</status>
      <modifiedWord>）</modifiedWord>
      <trackRevisions>false</trackRevisions>
    </reviewItem>
    <reviewItem>
      <errorID>2dd732f4-8ab0-4f51-b296-8ccb91c2e568</errorID>
      <errorWord>作</errorWord>
      <group>L1_Word</group>
      <groupName>字词问题</groupName>
      <ability>L2_Typo</ability>
      <abilityName>字词错误</abilityName>
      <candidateList>
        <item>做</item>
      </candidateList>
      <explain>存在发音相同字词的误用。</explain>
      <paraID>5DF0D507</paraID>
      <start>47</start>
      <end>48</end>
      <status>ignored</status>
      <modifiedWord/>
      <trackRevisions>false</trackRevisions>
    </reviewItem>
    <reviewItem>
      <errorID>a7f7c2fb-9876-4ba4-bac0-c441687d332b</errorID>
      <errorWord>察看</errorWord>
      <group>L1_Word</group>
      <groupName>字词问题</groupName>
      <ability>L2_Typo</ability>
      <abilityName>字词错误</abilityName>
      <candidateList>
        <item>查看</item>
      </candidateList>
      <explain>〈动〉检查、观察（事物的情况）：～灾情｜亲自到现场～。</explain>
      <paraID>5A772475</paraID>
      <start>86</start>
      <end>88</end>
      <status>ignored</status>
      <modifiedWord/>
      <trackRevisions>false</trackRevisions>
    </reviewItem>
    <reviewItem>
      <errorID>fdbd48d6-65a1-4ea6-a78c-ab7fc04348e2</errorID>
      <errorWord>(</errorWord>
      <group>L1_Format</group>
      <groupName>格式问题</groupName>
      <ability>L2_HalfPunc_CN</ability>
      <abilityName/>
      <candidateList>
        <item>（</item>
      </candidateList>
      <explain>文本全半角错误。</explain>
      <paraID>18D8C1BF</paraID>
      <start>17</start>
      <end>18</end>
      <status>modified</status>
      <modifiedWord>（</modifiedWord>
      <trackRevisions>false</trackRevisions>
    </reviewItem>
    <reviewItem>
      <errorID>fe761d49-b8ac-47f8-9090-9a1deae46507</errorID>
      <errorWord>)</errorWord>
      <group>L1_Format</group>
      <groupName>格式问题</groupName>
      <ability>L2_HalfPunc_CN</ability>
      <abilityName/>
      <candidateList>
        <item>）</item>
      </candidateList>
      <explain>文本全半角错误。</explain>
      <paraID>18D8C1BF</paraID>
      <start>20</start>
      <end>21</end>
      <status>modified</status>
      <modifiedWord>）</modifiedWord>
      <trackRevisions>false</trackRevisions>
    </reviewItem>
    <reviewItem>
      <errorID>a590b652-fe58-4e2c-b48c-935d16159c5b</errorID>
      <errorWord>(</errorWord>
      <group>L1_Format</group>
      <groupName>格式问题</groupName>
      <ability>L2_HalfPunc_CN</ability>
      <abilityName/>
      <candidateList>
        <item>（</item>
      </candidateList>
      <explain>文本全半角错误。</explain>
      <paraID>51B63A6C</paraID>
      <start>71</start>
      <end>72</end>
      <status>modified</status>
      <modifiedWord>（</modifiedWord>
      <trackRevisions>false</trackRevisions>
    </reviewItem>
    <reviewItem>
      <errorID>10c0bc14-ffe1-4d4a-b59d-883963562a14</errorID>
      <errorWord>)</errorWord>
      <group>L1_Format</group>
      <groupName>格式问题</groupName>
      <ability>L2_HalfPunc_CN</ability>
      <abilityName/>
      <candidateList>
        <item>）</item>
      </candidateList>
      <explain>文本全半角错误。</explain>
      <paraID>51B63A6C</paraID>
      <start>74</start>
      <end>75</end>
      <status>modified</status>
      <modifiedWord>）</modifiedWord>
      <trackRevisions>false</trackRevisions>
    </reviewItem>
    <reviewItem>
      <errorID>22df4504-0865-456d-94b3-5bae4f24c827</errorID>
      <errorWord>作好</errorWord>
      <group>L1_Word</group>
      <groupName>字词问题</groupName>
      <ability>L2_Typo</ability>
      <abilityName>字词错误</abilityName>
      <candidateList>
        <item>做好</item>
      </candidateList>
      <explain/>
      <paraID>1C651E05</paraID>
      <start>124</start>
      <end>126</end>
      <status>modified</status>
      <modifiedWord>做好</modifiedWord>
      <trackRevisions>false</trackRevisions>
    </reviewItem>
    <reviewItem>
      <errorID>f362fa81-d952-4dde-a7b2-4e7b81595685</errorID>
      <errorWord>(</errorWord>
      <group>L1_Format</group>
      <groupName>格式问题</groupName>
      <ability>L2_HalfPunc_CN</ability>
      <abilityName/>
      <candidateList>
        <item>（</item>
      </candidateList>
      <explain>文本全半角错误。</explain>
      <paraID> B7D15F7</paraID>
      <start>0</start>
      <end>1</end>
      <status>modified</status>
      <modifiedWord>（</modifiedWord>
      <trackRevisions>false</trackRevisions>
    </reviewItem>
    <reviewItem>
      <errorID>f357f7a3-5408-46d4-b2b6-18f1f1bfd2f4</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 B7D15F7</paraID>
      <start>30</start>
      <end>33</end>
      <status>ignored</status>
      <modifiedWord/>
      <trackRevisions>false</trackRevisions>
    </reviewItem>
    <reviewItem>
      <errorID>10a45a0d-cf4a-4d64-9adc-9ab90a89c83e</errorID>
      <errorWord>(</errorWord>
      <group>L1_Format</group>
      <groupName>格式问题</groupName>
      <ability>L2_HalfPunc_CN</ability>
      <abilityName/>
      <candidateList>
        <item>（</item>
      </candidateList>
      <explain>文本全半角错误。</explain>
      <paraID> 9105B79</paraID>
      <start>0</start>
      <end>1</end>
      <status>modified</status>
      <modifiedWord>（</modifiedWord>
      <trackRevisions>false</trackRevisions>
    </reviewItem>
    <reviewItem>
      <errorID>402cb635-0135-4197-a657-7c9a2f40bcac</errorID>
      <errorWord>(</errorWord>
      <group>L1_Format</group>
      <groupName>格式问题</groupName>
      <ability>L2_HalfPunc_CN</ability>
      <abilityName/>
      <candidateList>
        <item>（</item>
      </candidateList>
      <explain>文本全半角错误。</explain>
      <paraID>41027CEC</paraID>
      <start>0</start>
      <end>1</end>
      <status>modified</status>
      <modifiedWord>（</modifiedWord>
      <trackRevisions>false</trackRevisions>
    </reviewItem>
    <reviewItem>
      <errorID>5df5d7f7-e2a7-4a39-aec2-c253f58087cd</errorID>
      <errorWord>(</errorWord>
      <group>L1_Format</group>
      <groupName>格式问题</groupName>
      <ability>L2_HalfPunc_CN</ability>
      <abilityName/>
      <candidateList>
        <item>（</item>
      </candidateList>
      <explain>文本全半角错误。</explain>
      <paraID>30E24775</paraID>
      <start>0</start>
      <end>1</end>
      <status>modified</status>
      <modifiedWord>（</modifiedWord>
      <trackRevisions>false</trackRevisions>
    </reviewItem>
    <reviewItem>
      <errorID>7ee23931-71b2-4551-a337-e0b4790d8fce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41400D89</paraID>
      <start>0</start>
      <end>3</end>
      <status>modified</status>
      <modifiedWord>（5）</modifiedWord>
      <trackRevisions>false</trackRevisions>
    </reviewItem>
    <reviewItem>
      <errorID>4ab2e438-1d72-465d-93f3-33a671c7162d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22AC0044</paraID>
      <start>0</start>
      <end>3</end>
      <status>modified</status>
      <modifiedWord>（6）</modifiedWord>
      <trackRevisions>false</trackRevisions>
    </reviewItem>
    <reviewItem>
      <errorID>37707437-1e73-4bab-8b94-526e2e521abb</errorID>
      <errorWord>(</errorWord>
      <group>L1_Format</group>
      <groupName>格式问题</groupName>
      <ability>L2_HalfPunc_CN</ability>
      <abilityName/>
      <candidateList>
        <item>（</item>
      </candidateList>
      <explain>文本全半角错误。</explain>
      <paraID> 8CE0C7F</paraID>
      <start>3</start>
      <end>4</end>
      <status>modified</status>
      <modifiedWord>（</modifiedWord>
      <trackRevisions>false</trackRevisions>
    </reviewItem>
    <reviewItem>
      <errorID>3d548878-aa72-4e71-8278-72a70246fb18</errorID>
      <errorWord>(</errorWord>
      <group>L1_Format</group>
      <groupName>格式问题</groupName>
      <ability>L2_HalfPunc_CN</ability>
      <abilityName/>
      <candidateList>
        <item>（</item>
      </candidateList>
      <explain>文本全半角错误。</explain>
      <paraID> 8CE0C7F</paraID>
      <start>7</start>
      <end>8</end>
      <status>modified</status>
      <modifiedWord>（</modifiedWord>
      <trackRevisions>false</trackRevisions>
    </reviewItem>
    <reviewItem>
      <errorID>d1a35e2c-8695-4df6-8fc3-9c9949752a89</errorID>
      <errorWord>)</errorWord>
      <group>L1_Word</group>
      <groupName>字词问题</groupName>
      <ability>L2_Typo</ability>
      <abilityName>字词错误</abilityName>
      <candidateList>
        <item>)项</item>
      </candidateList>
      <explain/>
      <paraID> 8CE0C7F</paraID>
      <start>9</start>
      <end>11</end>
      <status>modified</status>
      <modifiedWord>)项</modifiedWord>
      <trackRevisions>false</trackRevisions>
    </reviewItem>
    <reviewItem>
      <errorID>3cc97ad4-7874-4b49-b5b3-c8f760c21bde</errorID>
      <errorWord>(</errorWord>
      <group>L1_Format</group>
      <groupName>格式问题</groupName>
      <ability>L2_HalfPunc_CN</ability>
      <abilityName/>
      <candidateList>
        <item>（</item>
      </candidateList>
      <explain>文本全半角错误。</explain>
      <paraID> 8CE0C7F</paraID>
      <start>60</start>
      <end>61</end>
      <status>modified</status>
      <modifiedWord>（</modifiedWord>
      <trackRevisions>false</trackRevisions>
    </reviewItem>
    <reviewItem>
      <errorID>750737fc-3ed1-492a-a780-9ef6ed98b9b3</errorID>
      <errorWord>)</errorWord>
      <group>L1_Format</group>
      <groupName>格式问题</groupName>
      <ability>L2_HalfPunc_CN</ability>
      <abilityName/>
      <candidateList>
        <item>）</item>
      </candidateList>
      <explain>文本全半角错误。</explain>
      <paraID> 8CE0C7F</paraID>
      <start>62</start>
      <end>63</end>
      <status>modified</status>
      <modifiedWord>）</modifiedWord>
      <trackRevisions>false</trackRevisions>
    </reviewItem>
    <reviewItem>
      <errorID>d1497eb8-3260-4ace-81cb-e61db824a1b5</errorID>
      <errorWord>(</errorWord>
      <group>L1_Format</group>
      <groupName>格式问题</groupName>
      <ability>L2_HalfPunc_CN</ability>
      <abilityName/>
      <candidateList>
        <item>（</item>
      </candidateList>
      <explain>文本全半角错误。</explain>
      <paraID>18A3C223</paraID>
      <start>10</start>
      <end>11</end>
      <status>modified</status>
      <modifiedWord>（</modifiedWord>
      <trackRevisions>false</trackRevisions>
    </reviewItem>
    <reviewItem>
      <errorID>8d5f5429-8505-487f-84af-e5dfcd600b86</errorID>
      <errorWord>)</errorWord>
      <group>L1_Format</group>
      <groupName>格式问题</groupName>
      <ability>L2_HalfPunc_CN</ability>
      <abilityName/>
      <candidateList>
        <item>）</item>
      </candidateList>
      <explain>文本全半角错误。</explain>
      <paraID>18A3C223</paraID>
      <start>19</start>
      <end>20</end>
      <status>modified</status>
      <modifiedWord>）</modifiedWord>
      <trackRevisions>false</trackRevisions>
    </reviewItem>
    <reviewItem>
      <errorID>eeafaabc-7206-49f9-a219-58697b10125b</errorID>
      <errorWord>(</errorWord>
      <group>L1_Format</group>
      <groupName>格式问题</groupName>
      <ability>L2_HalfPunc_CN</ability>
      <abilityName/>
      <candidateList>
        <item>（</item>
      </candidateList>
      <explain>文本全半角错误。</explain>
      <paraID>39B0D898</paraID>
      <start>36</start>
      <end>37</end>
      <status>modified</status>
      <modifiedWord>（</modifiedWord>
      <trackRevisions>false</trackRevisions>
    </reviewItem>
    <reviewItem>
      <errorID>5934b1a2-4a4a-437e-b650-20682ea68ef5</errorID>
      <errorWord>)</errorWord>
      <group>L1_Format</group>
      <groupName>格式问题</groupName>
      <ability>L2_HalfPunc_CN</ability>
      <abilityName/>
      <candidateList>
        <item>）</item>
      </candidateList>
      <explain>文本全半角错误。</explain>
      <paraID>39B0D898</paraID>
      <start>45</start>
      <end>46</end>
      <status>modified</status>
      <modifiedWord>）</modifiedWord>
      <trackRevisions>false</trackRevisions>
    </reviewItem>
    <reviewItem>
      <errorID>0efb87a3-f72f-4e71-b06f-0d35ccc4a306</errorID>
      <errorWord>(</errorWord>
      <group>L1_Format</group>
      <groupName>格式问题</groupName>
      <ability>L2_HalfPunc_CN</ability>
      <abilityName/>
      <candidateList>
        <item>（</item>
      </candidateList>
      <explain>文本全半角错误。</explain>
      <paraID>7827829F</paraID>
      <start>45</start>
      <end>46</end>
      <status>modified</status>
      <modifiedWord>（</modifiedWord>
      <trackRevisions>false</trackRevisions>
    </reviewItem>
    <reviewItem>
      <errorID>b89bbaba-b1a6-409b-b35c-f1e78b60ff68</errorID>
      <errorWord>)</errorWord>
      <group>L1_Format</group>
      <groupName>格式问题</groupName>
      <ability>L2_HalfPunc_CN</ability>
      <abilityName/>
      <candidateList>
        <item>）</item>
      </candidateList>
      <explain>文本全半角错误。</explain>
      <paraID>7827829F</paraID>
      <start>53</start>
      <end>54</end>
      <status>modified</status>
      <modifiedWord>）</modifiedWord>
      <trackRevisions>false</trackRevisions>
    </reviewItem>
    <reviewItem>
      <errorID>5ebab33c-7b59-4260-ae5c-6f075c44c889</errorID>
      <errorWord>数</errorWord>
      <group>L1_Word</group>
      <groupName>字词问题</groupName>
      <ability>L2_Typo</ability>
      <abilityName>字词错误</abilityName>
      <candidateList>
        <item>数量</item>
      </candidateList>
      <explain/>
      <paraID>7827829F</paraID>
      <start>131</start>
      <end>133</end>
      <status>modified</status>
      <modifiedWord>数量</modifiedWord>
      <trackRevisions>false</trackRevisions>
    </reviewItem>
    <reviewItem>
      <errorID>fd692634-adbc-4bbc-bc7f-e39917202e26</errorID>
      <errorWord>(</errorWord>
      <group>L1_Format</group>
      <groupName>格式问题</groupName>
      <ability>L2_HalfPunc_CN</ability>
      <abilityName/>
      <candidateList>
        <item>（</item>
      </candidateList>
      <explain>文本全半角错误。</explain>
      <paraID> 2DC661D</paraID>
      <start>0</start>
      <end>1</end>
      <status>modified</status>
      <modifiedWord>（</modifiedWord>
      <trackRevisions>false</trackRevisions>
    </reviewItem>
    <reviewItem>
      <errorID>985de14c-143c-457e-8a0e-86cd441e4f34</errorID>
      <errorWord>(</errorWord>
      <group>L1_Format</group>
      <groupName>格式问题</groupName>
      <ability>L2_HalfPunc_CN</ability>
      <abilityName/>
      <candidateList>
        <item>（</item>
      </candidateList>
      <explain>文本全半角错误。</explain>
      <paraID>599E3699</paraID>
      <start>0</start>
      <end>1</end>
      <status>modified</status>
      <modifiedWord>（</modifiedWord>
      <trackRevisions>false</trackRevisions>
    </reviewItem>
    <reviewItem>
      <errorID>21bb1982-8d54-4f99-94bd-b0ee1efafaa0</errorID>
      <errorWord>(</errorWord>
      <group>L1_Format</group>
      <groupName>格式问题</groupName>
      <ability>L2_HalfPunc_CN</ability>
      <abilityName/>
      <candidateList>
        <item>（</item>
      </candidateList>
      <explain>文本全半角错误。</explain>
      <paraID>5ADB0857</paraID>
      <start>0</start>
      <end>1</end>
      <status>modified</status>
      <modifiedWord>（</modifiedWord>
      <trackRevisions>false</trackRevisions>
    </reviewItem>
    <reviewItem>
      <errorID>3497bd35-873b-44c3-a8b0-593583e94edc</errorID>
      <errorWord>(</errorWord>
      <group>L1_Format</group>
      <groupName>格式问题</groupName>
      <ability>L2_HalfPunc_CN</ability>
      <abilityName/>
      <candidateList>
        <item>（</item>
      </candidateList>
      <explain>文本全半角错误。</explain>
      <paraID> 7A6EB3C</paraID>
      <start>0</start>
      <end>1</end>
      <status>modified</status>
      <modifiedWord>（</modifiedWord>
      <trackRevisions>false</trackRevisions>
    </reviewItem>
    <reviewItem>
      <errorID>bdc51667-1569-4335-afc3-2eb22eef076f</errorID>
      <errorWord>(</errorWord>
      <group>L1_Format</group>
      <groupName>格式问题</groupName>
      <ability>L2_HalfPunc_CN</ability>
      <abilityName/>
      <candidateList>
        <item>（</item>
      </candidateList>
      <explain>文本全半角错误。</explain>
      <paraID>6DC9F8C7</paraID>
      <start>15</start>
      <end>16</end>
      <status>modified</status>
      <modifiedWord>（</modifiedWord>
      <trackRevisions>false</trackRevisions>
    </reviewItem>
    <reviewItem>
      <errorID>15e49ba3-3aba-42c7-9132-db4e576b3b5d</errorID>
      <errorWord>)</errorWord>
      <group>L1_Format</group>
      <groupName>格式问题</groupName>
      <ability>L2_HalfPunc_CN</ability>
      <abilityName/>
      <candidateList>
        <item>）</item>
      </candidateList>
      <explain>文本全半角错误。</explain>
      <paraID>6DC9F8C7</paraID>
      <start>18</start>
      <end>19</end>
      <status>modified</status>
      <modifiedWord>）</modifiedWord>
      <trackRevisions>false</trackRevisions>
    </reviewItem>
    <reviewItem>
      <errorID>cc2db24e-b027-4188-b1ac-25d16de6f164</errorID>
      <errorWord>(</errorWord>
      <group>L1_Format</group>
      <groupName>格式问题</groupName>
      <ability>L2_HalfPunc_CN</ability>
      <abilityName/>
      <candidateList>
        <item>（</item>
      </candidateList>
      <explain>文本全半角错误。</explain>
      <paraID>75108E44</paraID>
      <start>0</start>
      <end>1</end>
      <status>modified</status>
      <modifiedWord>（</modifiedWord>
      <trackRevisions>false</trackRevisions>
    </reviewItem>
    <reviewItem>
      <errorID>9de91b2f-f1ac-4b05-9f8a-6344afc1ab0d</errorID>
      <errorWord>(</errorWord>
      <group>L1_Format</group>
      <groupName>格式问题</groupName>
      <ability>L2_HalfPunc_CN</ability>
      <abilityName/>
      <candidateList>
        <item>（</item>
      </candidateList>
      <explain>文本全半角错误。</explain>
      <paraID>5B71913A</paraID>
      <start>0</start>
      <end>1</end>
      <status>modified</status>
      <modifiedWord>（</modifiedWord>
      <trackRevisions>false</trackRevisions>
    </reviewItem>
    <reviewItem>
      <errorID>b7bab0ab-a21a-4db3-8bc4-6fbb88583a06</errorID>
      <errorWord>(</errorWord>
      <group>L1_Format</group>
      <groupName>格式问题</groupName>
      <ability>L2_HalfPunc_CN</ability>
      <abilityName/>
      <candidateList>
        <item>（</item>
      </candidateList>
      <explain>文本全半角错误。</explain>
      <paraID>6DB8FD55</paraID>
      <start>0</start>
      <end>1</end>
      <status>modified</status>
      <modifiedWord>（</modifiedWord>
      <trackRevisions>false</trackRevisions>
    </reviewItem>
    <reviewItem>
      <errorID>ff5a920b-34cf-474e-ad89-cedc42af9f1f</errorID>
      <errorWord>其它</errorWord>
      <group>L1_Word</group>
      <groupName>字词问题</groupName>
      <ability>L2_Alias</ability>
      <abilityName>也作/曾用词</abilityName>
      <candidateList>
        <item>其他</item>
      </candidateList>
      <explain>词汇[其它]为不规范表述或旧称，其规范书面表述为[其他]。</explain>
      <paraID>3448FA56</paraID>
      <start>50</start>
      <end>52</end>
      <status>ignored</status>
      <modifiedWord/>
      <trackRevisions>false</trackRevisions>
    </reviewItem>
    <reviewItem>
      <errorID>290979e2-9551-4094-8bef-1092fc7f82f6</errorID>
      <errorWord>(</errorWord>
      <group>L1_Format</group>
      <groupName>格式问题</groupName>
      <ability>L2_HalfPunc_CN</ability>
      <abilityName/>
      <candidateList>
        <item>（</item>
      </candidateList>
      <explain>文本全半角错误。</explain>
      <paraID>7948E583</paraID>
      <start>12</start>
      <end>13</end>
      <status>modified</status>
      <modifiedWord>（</modifiedWord>
      <trackRevisions>false</trackRevisions>
    </reviewItem>
    <reviewItem>
      <errorID>049e6681-c518-4c7d-b557-7e92e10c8802</errorID>
      <errorWord>)</errorWord>
      <group>L1_Format</group>
      <groupName>格式问题</groupName>
      <ability>L2_HalfPunc_CN</ability>
      <abilityName/>
      <candidateList>
        <item>）</item>
      </candidateList>
      <explain>文本全半角错误。</explain>
      <paraID>7948E583</paraID>
      <start>17</start>
      <end>18</end>
      <status>modified</status>
      <modifiedWord>）</modifiedWord>
      <trackRevisions>false</trackRevisions>
    </reviewItem>
    <reviewItem>
      <errorID>4bf2c9f7-2943-4cb1-87cd-87635a2026ca</errorID>
      <errorWord>(</errorWord>
      <group>L1_Format</group>
      <groupName>格式问题</groupName>
      <ability>L2_HalfPunc_CN</ability>
      <abilityName/>
      <candidateList>
        <item>（</item>
      </candidateList>
      <explain>文本全半角错误。</explain>
      <paraID>3282FD5C</paraID>
      <start>12</start>
      <end>13</end>
      <status>modified</status>
      <modifiedWord>（</modifiedWord>
      <trackRevisions>false</trackRevisions>
    </reviewItem>
    <reviewItem>
      <errorID>a0cd9b8c-9fcb-4a78-8e83-711b9bb4418a</errorID>
      <errorWord>)</errorWord>
      <group>L1_Format</group>
      <groupName>格式问题</groupName>
      <ability>L2_HalfPunc_CN</ability>
      <abilityName/>
      <candidateList>
        <item>）</item>
      </candidateList>
      <explain>文本全半角错误。</explain>
      <paraID>3282FD5C</paraID>
      <start>15</start>
      <end>16</end>
      <status>modified</status>
      <modifiedWord>）</modifiedWord>
      <trackRevisions>false</trackRevisions>
    </reviewItem>
    <reviewItem>
      <errorID>52d8fab8-873a-4665-bc5c-92cda4dc1f05</errorID>
      <errorWord>(</errorWord>
      <group>L1_Format</group>
      <groupName>格式问题</groupName>
      <ability>L2_HalfPunc_CN</ability>
      <abilityName/>
      <candidateList>
        <item>（</item>
      </candidateList>
      <explain>文本全半角错误。</explain>
      <paraID>1310A393</paraID>
      <start>0</start>
      <end>1</end>
      <status>modified</status>
      <modifiedWord>（</modifiedWord>
      <trackRevisions>false</trackRevisions>
    </reviewItem>
    <reviewItem>
      <errorID>30099b88-f31b-45de-963b-184cd022b09f</errorID>
      <errorWord>(</errorWord>
      <group>L1_Format</group>
      <groupName>格式问题</groupName>
      <ability>L2_HalfPunc_CN</ability>
      <abilityName/>
      <candidateList>
        <item>（</item>
      </candidateList>
      <explain>文本全半角错误。</explain>
      <paraID>5713A36B</paraID>
      <start>0</start>
      <end>1</end>
      <status>modified</status>
      <modifiedWord>（</modifiedWord>
      <trackRevisions>false</trackRevisions>
    </reviewItem>
    <reviewItem>
      <errorID>83a1a577-18fc-430b-8527-6c12afcf4a6b</errorID>
      <errorWord>(</errorWord>
      <group>L1_Format</group>
      <groupName>格式问题</groupName>
      <ability>L2_HalfPunc_CN</ability>
      <abilityName/>
      <candidateList>
        <item>（</item>
      </candidateList>
      <explain>文本全半角错误。</explain>
      <paraID>35F26A57</paraID>
      <start>12</start>
      <end>13</end>
      <status>modified</status>
      <modifiedWord>（</modifiedWord>
      <trackRevisions>false</trackRevisions>
    </reviewItem>
    <reviewItem>
      <errorID>82c594aa-3af3-41b8-93d7-bafaec158ea7</errorID>
      <errorWord>)</errorWord>
      <group>L1_Format</group>
      <groupName>格式问题</groupName>
      <ability>L2_HalfPunc_CN</ability>
      <abilityName/>
      <candidateList>
        <item>）</item>
      </candidateList>
      <explain>文本全半角错误。</explain>
      <paraID>35F26A57</paraID>
      <start>15</start>
      <end>16</end>
      <status>modified</status>
      <modifiedWord>）</modifiedWord>
      <trackRevisions>false</trackRevisions>
    </reviewItem>
    <reviewItem>
      <errorID>68340a1d-2f2b-4afd-9105-5e9a99e92356</errorID>
      <errorWord>(</errorWord>
      <group>L1_Format</group>
      <groupName>格式问题</groupName>
      <ability>L2_HalfPunc_CN</ability>
      <abilityName/>
      <candidateList>
        <item>（</item>
      </candidateList>
      <explain>文本全半角错误。</explain>
      <paraID> 19EB02B</paraID>
      <start>0</start>
      <end>1</end>
      <status>modified</status>
      <modifiedWord>（</modifiedWord>
      <trackRevisions>false</trackRevisions>
    </reviewItem>
    <reviewItem>
      <errorID>81f37508-3aab-4be1-aa91-c0a81593b7d1</errorID>
      <errorWord>(</errorWord>
      <group>L1_Format</group>
      <groupName>格式问题</groupName>
      <ability>L2_HalfPunc_CN</ability>
      <abilityName/>
      <candidateList>
        <item>（</item>
      </candidateList>
      <explain>文本全半角错误。</explain>
      <paraID>7FBE2A60</paraID>
      <start>0</start>
      <end>1</end>
      <status>modified</status>
      <modifiedWord>（</modifiedWord>
      <trackRevisions>false</trackRevisions>
    </reviewItem>
    <reviewItem>
      <errorID>c99ed114-f2d3-4290-a591-ad36eaff8b72</errorID>
      <errorWord>(</errorWord>
      <group>L1_Format</group>
      <groupName>格式问题</groupName>
      <ability>L2_HalfPunc_CN</ability>
      <abilityName/>
      <candidateList>
        <item>（</item>
      </candidateList>
      <explain>文本全半角错误。</explain>
      <paraID>12889E53</paraID>
      <start>0</start>
      <end>1</end>
      <status>modified</status>
      <modifiedWord>（</modifiedWord>
      <trackRevisions>false</trackRevisions>
    </reviewItem>
    <reviewItem>
      <errorID>2c23e520-78cc-459a-aa82-9899ef9632f7</errorID>
      <errorWord>(</errorWord>
      <group>L1_Format</group>
      <groupName>格式问题</groupName>
      <ability>L2_HalfPunc_CN</ability>
      <abilityName/>
      <candidateList>
        <item>（</item>
      </candidateList>
      <explain>文本全半角错误。</explain>
      <paraID>360D9800</paraID>
      <start>0</start>
      <end>1</end>
      <status>modified</status>
      <modifiedWord>（</modifiedWord>
      <trackRevisions>false</trackRevisions>
    </reviewItem>
    <reviewItem>
      <errorID>3a012424-fe44-426d-96b4-207085489a94</errorID>
      <errorWord>(</errorWord>
      <group>L1_Format</group>
      <groupName>格式问题</groupName>
      <ability>L2_HalfPunc_CN</ability>
      <abilityName/>
      <candidateList>
        <item>（</item>
      </candidateList>
      <explain>文本全半角错误。</explain>
      <paraID>72006EF8</paraID>
      <start>0</start>
      <end>1</end>
      <status>modified</status>
      <modifiedWord>（</modifiedWord>
      <trackRevisions>false</trackRevisions>
    </reviewItem>
    <reviewItem>
      <errorID>3be13251-779b-4ea2-91ed-29305749bf25</errorID>
      <errorWord>(</errorWord>
      <group>L1_Format</group>
      <groupName>格式问题</groupName>
      <ability>L2_HalfPunc_CN</ability>
      <abilityName/>
      <candidateList>
        <item>（</item>
      </candidateList>
      <explain>文本全半角错误。</explain>
      <paraID>5E40FF2F</paraID>
      <start>0</start>
      <end>1</end>
      <status>modified</status>
      <modifiedWord>（</modifiedWord>
      <trackRevisions>false</trackRevisions>
    </reviewItem>
    <reviewItem>
      <errorID>6621aa35-eb6b-42b5-9fe1-2edb15412ef2</errorID>
      <errorWord>(</errorWord>
      <group>L1_Format</group>
      <groupName>格式问题</groupName>
      <ability>L2_HalfPunc_CN</ability>
      <abilityName/>
      <candidateList>
        <item>（</item>
      </candidateList>
      <explain>文本全半角错误。</explain>
      <paraID> 7030616</paraID>
      <start>10</start>
      <end>11</end>
      <status>modified</status>
      <modifiedWord>（</modifiedWord>
      <trackRevisions>false</trackRevisions>
    </reviewItem>
    <reviewItem>
      <errorID>2ab017f9-9544-4322-b6a6-ca1c878a77e7</errorID>
      <errorWord>)</errorWord>
      <group>L1_Format</group>
      <groupName>格式问题</groupName>
      <ability>L2_HalfPunc_CN</ability>
      <abilityName/>
      <candidateList>
        <item>）</item>
      </candidateList>
      <explain>文本全半角错误。</explain>
      <paraID> 7030616</paraID>
      <start>13</start>
      <end>14</end>
      <status>modified</status>
      <modifiedWord>）</modifiedWord>
      <trackRevisions>false</trackRevisions>
    </reviewItem>
    <reviewItem>
      <errorID>9e4e1832-5e92-4df3-9505-42b98dd040f2</errorID>
      <errorWord>(</errorWord>
      <group>L1_Format</group>
      <groupName>格式问题</groupName>
      <ability>L2_HalfPunc_CN</ability>
      <abilityName/>
      <candidateList>
        <item>（</item>
      </candidateList>
      <explain>文本全半角错误。</explain>
      <paraID>2A86D46A</paraID>
      <start>11</start>
      <end>12</end>
      <status>modified</status>
      <modifiedWord>（</modifiedWord>
      <trackRevisions>false</trackRevisions>
    </reviewItem>
    <reviewItem>
      <errorID>52c4c7df-e37c-483c-b3b8-ed12ac2c8bdc</errorID>
      <errorWord>)</errorWord>
      <group>L1_Format</group>
      <groupName>格式问题</groupName>
      <ability>L2_HalfPunc_CN</ability>
      <abilityName/>
      <candidateList>
        <item>）</item>
      </candidateList>
      <explain>文本全半角错误。</explain>
      <paraID>2A86D46A</paraID>
      <start>14</start>
      <end>15</end>
      <status>modified</status>
      <modifiedWord>）</modifiedWord>
      <trackRevisions>false</trackRevisions>
    </reviewItem>
    <reviewItem>
      <errorID>c9544d52-32d9-4da7-b881-641689cb6dfe</errorID>
      <errorWord>(</errorWord>
      <group>L1_Format</group>
      <groupName>格式问题</groupName>
      <ability>L2_HalfPunc_CN</ability>
      <abilityName/>
      <candidateList>
        <item>（</item>
      </candidateList>
      <explain>文本全半角错误。</explain>
      <paraID>59E2C9D8</paraID>
      <start>17</start>
      <end>18</end>
      <status>modified</status>
      <modifiedWord>（</modifiedWord>
      <trackRevisions>false</trackRevisions>
    </reviewItem>
    <reviewItem>
      <errorID>e9331098-5c53-457b-98f5-267cb2dafba4</errorID>
      <errorWord>)</errorWord>
      <group>L1_Format</group>
      <groupName>格式问题</groupName>
      <ability>L2_HalfPunc_CN</ability>
      <abilityName/>
      <candidateList>
        <item>）</item>
      </candidateList>
      <explain>文本全半角错误。</explain>
      <paraID>59E2C9D8</paraID>
      <start>20</start>
      <end>21</end>
      <status>modified</status>
      <modifiedWord>）</modifiedWord>
      <trackRevisions>false</trackRevisions>
    </reviewItem>
    <reviewItem>
      <errorID>c03eb4e7-a4cc-4f07-a5ff-1d30bc10662f</errorID>
      <errorWord>(</errorWord>
      <group>L1_Format</group>
      <groupName>格式问题</groupName>
      <ability>L2_HalfPunc_CN</ability>
      <abilityName/>
      <candidateList>
        <item>（</item>
      </candidateList>
      <explain>文本全半角错误。</explain>
      <paraID>59E2C9D8</paraID>
      <start>39</start>
      <end>40</end>
      <status>modified</status>
      <modifiedWord>（</modifiedWord>
      <trackRevisions>false</trackRevisions>
    </reviewItem>
    <reviewItem>
      <errorID>0c328319-6ed0-4d99-8f3c-936d95310c28</errorID>
      <errorWord>)</errorWord>
      <group>L1_Format</group>
      <groupName>格式问题</groupName>
      <ability>L2_HalfPunc_CN</ability>
      <abilityName/>
      <candidateList>
        <item>）</item>
      </candidateList>
      <explain>文本全半角错误。</explain>
      <paraID>59E2C9D8</paraID>
      <start>46</start>
      <end>47</end>
      <status>modified</status>
      <modifiedWord>）</modifiedWord>
      <trackRevisions>false</trackRevisions>
    </reviewItem>
    <reviewItem>
      <errorID>f525a944-aa55-4529-bb9c-c6791587d046</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414FB464</paraID>
      <start>51</start>
      <end>54</end>
      <status>ignored</status>
      <modifiedWord/>
      <trackRevisions>false</trackRevisions>
    </reviewItem>
    <reviewItem>
      <errorID>53def7eb-c158-4676-9143-de529f7c75b8</errorID>
      <errorWord>(</errorWord>
      <group>L1_Format</group>
      <groupName>格式问题</groupName>
      <ability>L2_HalfPunc_CN</ability>
      <abilityName/>
      <candidateList>
        <item>（</item>
      </candidateList>
      <explain>文本全半角错误。</explain>
      <paraID>383D9ACF</paraID>
      <start>35</start>
      <end>36</end>
      <status>modified</status>
      <modifiedWord>（</modifiedWord>
      <trackRevisions>false</trackRevisions>
    </reviewItem>
    <reviewItem>
      <errorID>598cd90d-07c0-4c0c-8a11-c2a8b9e66c6c</errorID>
      <errorWord>)</errorWord>
      <group>L1_Format</group>
      <groupName>格式问题</groupName>
      <ability>L2_HalfPunc_CN</ability>
      <abilityName/>
      <candidateList>
        <item>）</item>
      </candidateList>
      <explain>文本全半角错误。</explain>
      <paraID>383D9ACF</paraID>
      <start>43</start>
      <end>44</end>
      <status>modified</status>
      <modifiedWord>）</modifiedWord>
      <trackRevisions>false</trackRevisions>
    </reviewItem>
    <reviewItem>
      <errorID>31b9caec-a485-4a6d-874c-f5749609e1d5</errorID>
      <errorWord>(</errorWord>
      <group>L1_Format</group>
      <groupName>格式问题</groupName>
      <ability>L2_HalfPunc_CN</ability>
      <abilityName/>
      <candidateList>
        <item>（</item>
      </candidateList>
      <explain>文本全半角错误。</explain>
      <paraID>383D9ACF</paraID>
      <start>108</start>
      <end>109</end>
      <status>modified</status>
      <modifiedWord>（</modifiedWord>
      <trackRevisions>false</trackRevisions>
    </reviewItem>
    <reviewItem>
      <errorID>a29fffc3-67e5-482f-935a-3cad62c36c26</errorID>
      <errorWord>)</errorWord>
      <group>L1_Format</group>
      <groupName>格式问题</groupName>
      <ability>L2_HalfPunc_CN</ability>
      <abilityName/>
      <candidateList>
        <item>）</item>
      </candidateList>
      <explain>文本全半角错误。</explain>
      <paraID>383D9ACF</paraID>
      <start>116</start>
      <end>117</end>
      <status>modified</status>
      <modifiedWord>）</modifiedWord>
      <trackRevisions>false</trackRevisions>
    </reviewItem>
    <reviewItem>
      <errorID>0760c462-f626-47de-9a3a-e78b14dfdc8a</errorID>
      <errorWord>(</errorWord>
      <group>L1_Format</group>
      <groupName>格式问题</groupName>
      <ability>L2_HalfPunc_CN</ability>
      <abilityName/>
      <candidateList>
        <item>（</item>
      </candidateList>
      <explain>文本全半角错误。</explain>
      <paraID>154444A9</paraID>
      <start>13</start>
      <end>14</end>
      <status>modified</status>
      <modifiedWord>（</modifiedWord>
      <trackRevisions>false</trackRevisions>
    </reviewItem>
    <reviewItem>
      <errorID>16f42d9b-5c4e-4838-b5a2-ba041039f040</errorID>
      <errorWord>)</errorWord>
      <group>L1_Format</group>
      <groupName>格式问题</groupName>
      <ability>L2_HalfPunc_CN</ability>
      <abilityName/>
      <candidateList>
        <item>）</item>
      </candidateList>
      <explain>文本全半角错误。</explain>
      <paraID>154444A9</paraID>
      <start>21</start>
      <end>22</end>
      <status>modified</status>
      <modifiedWord>）</modifiedWord>
      <trackRevisions>false</trackRevisions>
    </reviewItem>
    <reviewItem>
      <errorID>15a2ab44-9075-494f-884f-2708e1f8a4f5</errorID>
      <errorWord>(</errorWord>
      <group>L1_Format</group>
      <groupName>格式问题</groupName>
      <ability>L2_HalfPunc_CN</ability>
      <abilityName/>
      <candidateList>
        <item>（</item>
      </candidateList>
      <explain>文本全半角错误。</explain>
      <paraID>4AEA2E19</paraID>
      <start>18</start>
      <end>19</end>
      <status>modified</status>
      <modifiedWord>（</modifiedWord>
      <trackRevisions>false</trackRevisions>
    </reviewItem>
    <reviewItem>
      <errorID>0472cbc8-fd82-402b-a656-9e30c32e27cf</errorID>
      <errorWord>)</errorWord>
      <group>L1_Format</group>
      <groupName>格式问题</groupName>
      <ability>L2_HalfPunc_CN</ability>
      <abilityName/>
      <candidateList>
        <item>）</item>
      </candidateList>
      <explain>文本全半角错误。</explain>
      <paraID>4AEA2E19</paraID>
      <start>26</start>
      <end>27</end>
      <status>modified</status>
      <modifiedWord>）</modifiedWord>
      <trackRevisions>false</trackRevisions>
    </reviewItem>
    <reviewItem>
      <errorID>956eba12-0583-4269-9985-a93aca2917f3</errorID>
      <errorWord>(</errorWord>
      <group>L1_Format</group>
      <groupName>格式问题</groupName>
      <ability>L2_HalfPunc_CN</ability>
      <abilityName/>
      <candidateList>
        <item>（</item>
      </candidateList>
      <explain>文本全半角错误。</explain>
      <paraID>4AEA2E19</paraID>
      <start>90</start>
      <end>91</end>
      <status>modified</status>
      <modifiedWord>（</modifiedWord>
      <trackRevisions>false</trackRevisions>
    </reviewItem>
    <reviewItem>
      <errorID>46211267-68a4-4840-8033-f1bd5268bc17</errorID>
      <errorWord>)</errorWord>
      <group>L1_Format</group>
      <groupName>格式问题</groupName>
      <ability>L2_HalfPunc_CN</ability>
      <abilityName/>
      <candidateList>
        <item>）</item>
      </candidateList>
      <explain>文本全半角错误。</explain>
      <paraID>4AEA2E19</paraID>
      <start>98</start>
      <end>99</end>
      <status>modified</status>
      <modifiedWord>）</modifiedWord>
      <trackRevisions>false</trackRevisions>
    </reviewItem>
    <reviewItem>
      <errorID>bfb670d5-aa8d-465b-91ef-6de2d70184e3</errorID>
      <errorWord>(</errorWord>
      <group>L1_Format</group>
      <groupName>格式问题</groupName>
      <ability>L2_HalfPunc_CN</ability>
      <abilityName/>
      <candidateList>
        <item>（</item>
      </candidateList>
      <explain>文本全半角错误。</explain>
      <paraID>4AEA2E19</paraID>
      <start>132</start>
      <end>133</end>
      <status>modified</status>
      <modifiedWord>（</modifiedWord>
      <trackRevisions>false</trackRevisions>
    </reviewItem>
    <reviewItem>
      <errorID>4760a579-b109-42e8-aeb7-ee25b3f97444</errorID>
      <errorWord>)</errorWord>
      <group>L1_Format</group>
      <groupName>格式问题</groupName>
      <ability>L2_HalfPunc_CN</ability>
      <abilityName/>
      <candidateList>
        <item>）</item>
      </candidateList>
      <explain>文本全半角错误。</explain>
      <paraID>4AEA2E19</paraID>
      <start>140</start>
      <end>141</end>
      <status>modified</status>
      <modifiedWord>）</modifiedWord>
      <trackRevisions>false</trackRevisions>
    </reviewItem>
    <reviewItem>
      <errorID>4304368e-8250-456d-b1ed-1ad4b80cedd2</errorID>
      <errorWord>(</errorWord>
      <group>L1_Format</group>
      <groupName>格式问题</groupName>
      <ability>L2_HalfPunc_CN</ability>
      <abilityName/>
      <candidateList>
        <item>（</item>
      </candidateList>
      <explain>文本全半角错误。</explain>
      <paraID>4AEA2E19</paraID>
      <start>170</start>
      <end>171</end>
      <status>modified</status>
      <modifiedWord>（</modifiedWord>
      <trackRevisions>false</trackRevisions>
    </reviewItem>
    <reviewItem>
      <errorID>849cea6e-3c71-476a-a2ee-52fab161f5bb</errorID>
      <errorWord>)</errorWord>
      <group>L1_Format</group>
      <groupName>格式问题</groupName>
      <ability>L2_HalfPunc_CN</ability>
      <abilityName/>
      <candidateList>
        <item>）</item>
      </candidateList>
      <explain>文本全半角错误。</explain>
      <paraID>4AEA2E19</paraID>
      <start>178</start>
      <end>179</end>
      <status>modified</status>
      <modifiedWord>）</modifiedWord>
      <trackRevisions>false</trackRevisions>
    </reviewItem>
    <reviewItem>
      <errorID>786823c8-509f-49e7-88de-2783c98d6228</errorID>
      <errorWord>(</errorWord>
      <group>L1_Format</group>
      <groupName>格式问题</groupName>
      <ability>L2_HalfPunc_CN</ability>
      <abilityName/>
      <candidateList>
        <item>（</item>
      </candidateList>
      <explain>文本全半角错误。</explain>
      <paraID>35150FAB</paraID>
      <start>17</start>
      <end>18</end>
      <status>modified</status>
      <modifiedWord>（</modifiedWord>
      <trackRevisions>false</trackRevisions>
    </reviewItem>
    <reviewItem>
      <errorID>a5d73781-d634-4362-a3a3-ad179fca7c25</errorID>
      <errorWord>)</errorWord>
      <group>L1_Format</group>
      <groupName>格式问题</groupName>
      <ability>L2_HalfPunc_CN</ability>
      <abilityName/>
      <candidateList>
        <item>）</item>
      </candidateList>
      <explain>文本全半角错误。</explain>
      <paraID>35150FAB</paraID>
      <start>30</start>
      <end>31</end>
      <status>modified</status>
      <modifiedWord>）</modifiedWord>
      <trackRevisions>false</trackRevisions>
    </reviewItem>
    <reviewItem>
      <errorID>992b3928-7184-4896-9a1a-2ba90de064d6</errorID>
      <errorWord>(</errorWord>
      <group>L1_Format</group>
      <groupName>格式问题</groupName>
      <ability>L2_HalfPunc_CN</ability>
      <abilityName/>
      <candidateList>
        <item>（</item>
      </candidateList>
      <explain>文本全半角错误。</explain>
      <paraID>278BC7F3</paraID>
      <start>5</start>
      <end>6</end>
      <status>modified</status>
      <modifiedWord>（</modifiedWord>
      <trackRevisions>false</trackRevisions>
    </reviewItem>
    <reviewItem>
      <errorID>94b26825-934c-457e-b3e0-8f86f8664d1a</errorID>
      <errorWord>)</errorWord>
      <group>L1_Format</group>
      <groupName>格式问题</groupName>
      <ability>L2_HalfPunc_CN</ability>
      <abilityName/>
      <candidateList>
        <item>）</item>
      </candidateList>
      <explain>文本全半角错误。</explain>
      <paraID>278BC7F3</paraID>
      <start>13</start>
      <end>14</end>
      <status>modified</status>
      <modifiedWord>）</modifiedWord>
      <trackRevisions>false</trackRevisions>
    </reviewItem>
    <reviewItem>
      <errorID>64bb5d35-56e7-4123-8a3c-35dd670b6ee1</errorID>
      <errorWord>原由</errorWord>
      <group>L1_Word</group>
      <groupName>字词问题</groupName>
      <ability>L2_Variant</ability>
      <abilityName>异形词</abilityName>
      <candidateList>
        <item>缘由</item>
      </candidateList>
      <explain>词汇[原由]的规范词形写作[缘由]。</explain>
      <paraID>2992706B</paraID>
      <start>21</start>
      <end>23</end>
      <status>ignored</status>
      <modifiedWord/>
      <trackRevisions>false</trackRevisions>
    </reviewItem>
    <reviewItem>
      <errorID>72ca7711-3e4d-411c-a38f-c084a6d64497</errorID>
      <errorWord>(</errorWord>
      <group>L1_Format</group>
      <groupName>格式问题</groupName>
      <ability>L2_HalfPunc_CN</ability>
      <abilityName/>
      <candidateList>
        <item>（</item>
      </candidateList>
      <explain>文本全半角错误。</explain>
      <paraID>2992706B</paraID>
      <start>67</start>
      <end>68</end>
      <status>modified</status>
      <modifiedWord>（</modifiedWord>
      <trackRevisions>false</trackRevisions>
    </reviewItem>
    <reviewItem>
      <errorID>493d51a3-a5e9-4560-9d31-3b50efe56c76</errorID>
      <errorWord>)</errorWord>
      <group>L1_Format</group>
      <groupName>格式问题</groupName>
      <ability>L2_HalfPunc_CN</ability>
      <abilityName/>
      <candidateList>
        <item>）</item>
      </candidateList>
      <explain>文本全半角错误。</explain>
      <paraID>2992706B</paraID>
      <start>75</start>
      <end>76</end>
      <status>modified</status>
      <modifiedWord>）</modifiedWord>
      <trackRevisions>false</trackRevisions>
    </reviewItem>
    <reviewItem>
      <errorID>496e87aa-9db1-4d76-8118-272b921f02cd</errorID>
      <errorWord>(</errorWord>
      <group>L1_Format</group>
      <groupName>格式问题</groupName>
      <ability>L2_HalfPunc_CN</ability>
      <abilityName/>
      <candidateList>
        <item>（</item>
      </candidateList>
      <explain>文本全半角错误。</explain>
      <paraID>776F2F48</paraID>
      <start>0</start>
      <end>1</end>
      <status>modified</status>
      <modifiedWord>（</modifiedWord>
      <trackRevisions>false</trackRevisions>
    </reviewItem>
    <reviewItem>
      <errorID>c529d1a7-d9ee-4ed1-9883-6799566bbb60</errorID>
      <errorWord>(</errorWord>
      <group>L1_Format</group>
      <groupName>格式问题</groupName>
      <ability>L2_HalfPunc_CN</ability>
      <abilityName/>
      <candidateList>
        <item>（</item>
      </candidateList>
      <explain>文本全半角错误。</explain>
      <paraID>5808B10B</paraID>
      <start>0</start>
      <end>1</end>
      <status>modified</status>
      <modifiedWord>（</modifiedWord>
      <trackRevisions>false</trackRevisions>
    </reviewItem>
    <reviewItem>
      <errorID>51a92b9a-0e93-4a06-8047-cc68131165a6</errorID>
      <errorWord>(</errorWord>
      <group>L1_Format</group>
      <groupName>格式问题</groupName>
      <ability>L2_HalfPunc_CN</ability>
      <abilityName/>
      <candidateList>
        <item>（</item>
      </candidateList>
      <explain>文本全半角错误。</explain>
      <paraID>57AF14CE</paraID>
      <start>0</start>
      <end>1</end>
      <status>modified</status>
      <modifiedWord>（</modifiedWord>
      <trackRevisions>false</trackRevisions>
    </reviewItem>
    <reviewItem>
      <errorID>8ce425dc-11e7-4545-a33d-06962260a6fc</errorID>
      <errorWord>(</errorWord>
      <group>L1_Format</group>
      <groupName>格式问题</groupName>
      <ability>L2_HalfPunc_CN</ability>
      <abilityName/>
      <candidateList>
        <item>（</item>
      </candidateList>
      <explain>文本全半角错误。</explain>
      <paraID>7ABA83DC</paraID>
      <start>0</start>
      <end>1</end>
      <status>modified</status>
      <modifiedWord>（</modifiedWord>
      <trackRevisions>false</trackRevisions>
    </reviewItem>
    <reviewItem>
      <errorID>a93085c9-ea91-4680-94be-4049a8ad6b0a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712D7656</paraID>
      <start>0</start>
      <end>3</end>
      <status>modified</status>
      <modifiedWord>（5）</modifiedWord>
      <trackRevisions>false</trackRevisions>
    </reviewItem>
    <reviewItem>
      <errorID>d0a34de5-5243-49fd-b160-ab36ee827b9a</errorID>
      <errorWord>(</errorWord>
      <group>L1_Format</group>
      <groupName>格式问题</groupName>
      <ability>L2_HalfPunc_CN</ability>
      <abilityName/>
      <candidateList>
        <item>（</item>
      </candidateList>
      <explain>文本全半角错误。</explain>
      <paraID>712D7656</paraID>
      <start>12</start>
      <end>13</end>
      <status>modified</status>
      <modifiedWord>（</modifiedWord>
      <trackRevisions>false</trackRevisions>
    </reviewItem>
    <reviewItem>
      <errorID>52bddd4c-17c5-4453-9b67-39fbe6f2440d</errorID>
      <errorWord>)</errorWord>
      <group>L1_Format</group>
      <groupName>格式问题</groupName>
      <ability>L2_HalfPunc_CN</ability>
      <abilityName/>
      <candidateList>
        <item>）</item>
      </candidateList>
      <explain>文本全半角错误。</explain>
      <paraID>712D7656</paraID>
      <start>20</start>
      <end>21</end>
      <status>modified</status>
      <modifiedWord>）</modifiedWord>
      <trackRevisions>false</trackRevisions>
    </reviewItem>
    <reviewItem>
      <errorID>5bd6df8c-3b4d-4543-9b78-dd156b7a1056</errorID>
      <errorWord>(</errorWord>
      <group>L1_Format</group>
      <groupName>格式问题</groupName>
      <ability>L2_HalfPunc_CN</ability>
      <abilityName/>
      <candidateList>
        <item>（</item>
      </candidateList>
      <explain>文本全半角错误。</explain>
      <paraID>712D7656</paraID>
      <start>53</start>
      <end>54</end>
      <status>modified</status>
      <modifiedWord>（</modifiedWord>
      <trackRevisions>false</trackRevisions>
    </reviewItem>
    <reviewItem>
      <errorID>a52beb9d-89a2-4b1c-857e-4a037f91a488</errorID>
      <errorWord>)</errorWord>
      <group>L1_Format</group>
      <groupName>格式问题</groupName>
      <ability>L2_HalfPunc_CN</ability>
      <abilityName/>
      <candidateList>
        <item>）</item>
      </candidateList>
      <explain>文本全半角错误。</explain>
      <paraID>712D7656</paraID>
      <start>61</start>
      <end>62</end>
      <status>modified</status>
      <modifiedWord>）</modifiedWord>
      <trackRevisions>false</trackRevisions>
    </reviewItem>
    <reviewItem>
      <errorID>0a2550c8-b197-4af5-846c-c0051965f0eb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32F7C1A8</paraID>
      <start>0</start>
      <end>3</end>
      <status>modified</status>
      <modifiedWord>（6）</modifiedWord>
      <trackRevisions>false</trackRevisions>
    </reviewItem>
    <reviewItem>
      <errorID>2683223a-d97d-464b-aba7-abb82a83373a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67DA6779</paraID>
      <start>0</start>
      <end>3</end>
      <status>modified</status>
      <modifiedWord>（7）</modifiedWord>
      <trackRevisions>false</trackRevisions>
    </reviewItem>
    <reviewItem>
      <errorID>511f17f5-3033-41fc-934c-543f6d08166d</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67DA6779</paraID>
      <start>17</start>
      <end>21</end>
      <status>ignored</status>
      <modifiedWord/>
      <trackRevisions>false</trackRevisions>
    </reviewItem>
    <reviewItem>
      <errorID>d157026e-bd2e-43f2-8a8f-dfcb419d8499</errorID>
      <errorWord>)</errorWord>
      <group>L1_Punc</group>
      <groupName>标点问题</groupName>
      <ability>L2_Punc_CN</ability>
      <abilityName/>
      <candidateList/>
      <explain>此处标点可能未正确匹配，请检查句子中是否存在标点冗余、缺失或使用错误的情况。</explain>
      <paraID>3293DF41</paraID>
      <start>70</start>
      <end>71</end>
      <status>ignored</status>
      <modifiedWord/>
      <trackRevisions>false</trackRevisions>
    </reviewItem>
    <reviewItem>
      <errorID>fcbe5c1a-04ab-4e23-8a8f-f95333ebeb78</errorID>
      <errorWord>(</errorWord>
      <group>L1_Format</group>
      <groupName>格式问题</groupName>
      <ability>L2_HalfPunc_CN</ability>
      <abilityName/>
      <candidateList>
        <item>（</item>
      </candidateList>
      <explain>文本全半角错误。</explain>
      <paraID>42B022B4</paraID>
      <start>53</start>
      <end>54</end>
      <status>modified</status>
      <modifiedWord>（</modifiedWord>
      <trackRevisions>false</trackRevisions>
    </reviewItem>
    <reviewItem>
      <errorID>76fd0888-cd16-4312-9f4b-82875598a6c1</errorID>
      <errorWord>)</errorWord>
      <group>L1_Format</group>
      <groupName>格式问题</groupName>
      <ability>L2_HalfPunc_CN</ability>
      <abilityName/>
      <candidateList>
        <item>）</item>
      </candidateList>
      <explain>文本全半角错误。</explain>
      <paraID>42B022B4</paraID>
      <start>65</start>
      <end>66</end>
      <status>modified</status>
      <modifiedWord>）</modifiedWord>
      <trackRevisions>false</trackRevisions>
    </reviewItem>
    <reviewItem>
      <errorID>cd41aba1-f4af-449b-80ac-f7a11588b361</errorID>
      <errorWord>(</errorWord>
      <group>L1_Format</group>
      <groupName>格式问题</groupName>
      <ability>L2_HalfPunc_CN</ability>
      <abilityName/>
      <candidateList>
        <item>（</item>
      </candidateList>
      <explain>文本全半角错误。</explain>
      <paraID>7158C277</paraID>
      <start>53</start>
      <end>54</end>
      <status>modified</status>
      <modifiedWord>（</modifiedWord>
      <trackRevisions>false</trackRevisions>
    </reviewItem>
    <reviewItem>
      <errorID>bd354249-e05c-472d-b00d-d9af1f5c8157</errorID>
      <errorWord>)</errorWord>
      <group>L1_Format</group>
      <groupName>格式问题</groupName>
      <ability>L2_HalfPunc_CN</ability>
      <abilityName/>
      <candidateList>
        <item>）</item>
      </candidateList>
      <explain>文本全半角错误。</explain>
      <paraID>7158C277</paraID>
      <start>61</start>
      <end>62</end>
      <status>modified</status>
      <modifiedWord>）</modifiedWord>
      <trackRevisions>false</trackRevisions>
    </reviewItem>
    <reviewItem>
      <errorID>64c4cb4e-54fe-412c-91ee-e8b5c5184236</errorID>
      <errorWord>(</errorWord>
      <group>L1_Format</group>
      <groupName>格式问题</groupName>
      <ability>L2_HalfPunc_CN</ability>
      <abilityName/>
      <candidateList>
        <item>（</item>
      </candidateList>
      <explain>文本全半角错误。</explain>
      <paraID>6EE024D5</paraID>
      <start>40</start>
      <end>41</end>
      <status>modified</status>
      <modifiedWord>（</modifiedWord>
      <trackRevisions>false</trackRevisions>
    </reviewItem>
    <reviewItem>
      <errorID>12e8c8c7-27cc-49e0-80d3-482e30027474</errorID>
      <errorWord>)</errorWord>
      <group>L1_Format</group>
      <groupName>格式问题</groupName>
      <ability>L2_HalfPunc_CN</ability>
      <abilityName/>
      <candidateList>
        <item>）</item>
      </candidateList>
      <explain>文本全半角错误。</explain>
      <paraID>6EE024D5</paraID>
      <start>48</start>
      <end>49</end>
      <status>modified</status>
      <modifiedWord>）</modifiedWord>
      <trackRevisions>false</trackRevisions>
    </reviewItem>
    <reviewItem>
      <errorID>ba142e6c-6fa8-4c34-930b-bc87f5eca08d</errorID>
      <errorWord>文</errorWord>
      <group>L1_Word</group>
      <groupName>字词问题</groupName>
      <ability>L2_Typo</ability>
      <abilityName>字词错误</abilityName>
      <candidateList>
        <item>文件</item>
      </candidateList>
      <explain/>
      <paraID>62CFEB6A</paraID>
      <start>8</start>
      <end>10</end>
      <status>modified</status>
      <modifiedWord>文件</modifiedWord>
      <trackRevisions>false</trackRevisions>
    </reviewItem>
    <reviewItem>
      <errorID>d48a8c1a-c2f5-440e-b955-72e334c02966</errorID>
      <errorWord>(</errorWord>
      <group>L1_Format</group>
      <groupName>格式问题</groupName>
      <ability>L2_HalfPunc_CN</ability>
      <abilityName/>
      <candidateList>
        <item>（</item>
      </candidateList>
      <explain>文本全半角错误。</explain>
      <paraID>4170C47C</paraID>
      <start>43</start>
      <end>44</end>
      <status>modified</status>
      <modifiedWord>（</modifiedWord>
      <trackRevisions>false</trackRevisions>
    </reviewItem>
    <reviewItem>
      <errorID>b6bb41af-365a-4d09-a137-914f1eaf5d97</errorID>
      <errorWord>)</errorWord>
      <group>L1_Format</group>
      <groupName>格式问题</groupName>
      <ability>L2_HalfPunc_CN</ability>
      <abilityName/>
      <candidateList>
        <item>）</item>
      </candidateList>
      <explain>文本全半角错误。</explain>
      <paraID>4170C47C</paraID>
      <start>71</start>
      <end>72</end>
      <status>modified</status>
      <modifiedWord>）</modifiedWord>
      <trackRevisions>false</trackRevisions>
    </reviewItem>
    <reviewItem>
      <errorID>d039bf6d-75d7-4f63-8e89-f3075aefb5f7</errorID>
      <errorWord>(</errorWord>
      <group>L1_Format</group>
      <groupName>格式问题</groupName>
      <ability>L2_HalfPunc_CN</ability>
      <abilityName/>
      <candidateList>
        <item>（</item>
      </candidateList>
      <explain>文本全半角错误。</explain>
      <paraID>7CEE8B62</paraID>
      <start>0</start>
      <end>1</end>
      <status>modified</status>
      <modifiedWord>（</modifiedWord>
      <trackRevisions>false</trackRevisions>
    </reviewItem>
    <reviewItem>
      <errorID>13774a32-d6d6-4a95-b7ba-80b95b92828e</errorID>
      <errorWord>(</errorWord>
      <group>L1_Format</group>
      <groupName>格式问题</groupName>
      <ability>L2_HalfPunc_CN</ability>
      <abilityName/>
      <candidateList>
        <item>（</item>
      </candidateList>
      <explain>文本全半角错误。</explain>
      <paraID>4F0795ED</paraID>
      <start>0</start>
      <end>1</end>
      <status>modified</status>
      <modifiedWord>（</modifiedWord>
      <trackRevisions>false</trackRevisions>
    </reviewItem>
    <reviewItem>
      <errorID>57861e42-ffb3-48b0-955d-c91417a7ec80</errorID>
      <errorWord>(</errorWord>
      <group>L1_Format</group>
      <groupName>格式问题</groupName>
      <ability>L2_HalfPunc_CN</ability>
      <abilityName/>
      <candidateList>
        <item>（</item>
      </candidateList>
      <explain>文本全半角错误。</explain>
      <paraID>55A60567</paraID>
      <start>0</start>
      <end>1</end>
      <status>modified</status>
      <modifiedWord>（</modifiedWord>
      <trackRevisions>false</trackRevisions>
    </reviewItem>
    <reviewItem>
      <errorID>f3162908-4c59-470c-b0c1-092141b87d07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5C3BF0CD</paraID>
      <start>2</start>
      <end>5</end>
      <status>ignored</status>
      <modifiedWord/>
      <trackRevisions>false</trackRevisions>
    </reviewItem>
    <reviewItem>
      <errorID>03750ec9-8475-425c-bcab-9af6cf72bdae</errorID>
      <errorWord>其它</errorWord>
      <group>L1_Word</group>
      <groupName>字词问题</groupName>
      <ability>L2_Alias</ability>
      <abilityName>也作/曾用词</abilityName>
      <candidateList>
        <item>其他</item>
      </candidateList>
      <explain>词汇[其它]为不规范表述或旧称，其规范书面表述为[其他]。</explain>
      <paraID>21E61DA5</paraID>
      <start>12</start>
      <end>14</end>
      <status>ignored</status>
      <modifiedWord/>
      <trackRevisions>false</trackRevisions>
    </reviewItem>
    <reviewItem>
      <errorID>51697a09-6ba0-43dc-b3a2-a0fd04fa7b80</errorID>
      <errorWord>其它</errorWord>
      <group>L1_Word</group>
      <groupName>字词问题</groupName>
      <ability>L2_Alias</ability>
      <abilityName>也作/曾用词</abilityName>
      <candidateList>
        <item>其他</item>
      </candidateList>
      <explain>词汇[其它]为不规范表述或旧称，其规范书面表述为[其他]。</explain>
      <paraID>68E81C5C</paraID>
      <start>4</start>
      <end>6</end>
      <status>ignored</status>
      <modifiedWord/>
      <trackRevisions>false</trackRevisions>
    </reviewItem>
    <reviewItem>
      <errorID>4fcc7e9a-4158-4d79-8002-350099c6f6c5</errorID>
      <errorWord>保障农民工资支付条例</errorWord>
      <group>L1_Knowledge</group>
      <groupName>知识性问题</groupName>
      <ability>L2_Knowledge</ability>
      <abilityName>其他知识</abilityName>
      <candidateList>
        <item>保障农民工工资支付条例</item>
      </candidateList>
      <explain>当前法律法规未收录或尚未生效，注意核查是否正确。</explain>
      <paraID>33BC1138</paraID>
      <start>9</start>
      <end>20</end>
      <status>modified</status>
      <modifiedWord>保障农民工工资支付条例</modifiedWord>
      <trackRevisions>false</trackRevisions>
    </reviewItem>
    <reviewItem>
      <errorID>63faec1c-d874-49b2-acff-40d741ed60d6</errorID>
      <errorWord>:</errorWord>
      <group>L1_Format</group>
      <groupName>格式问题</groupName>
      <ability>L2_HalfPunc_CN</ability>
      <abilityName/>
      <candidateList>
        <item>：</item>
      </candidateList>
      <explain>文本全半角错误。</explain>
      <paraID>5E564E0D</paraID>
      <start>20</start>
      <end>21</end>
      <status>modified</status>
      <modifiedWord>：</modifiedWord>
      <trackRevisions>false</trackRevisions>
    </reviewItem>
    <reviewItem>
      <errorID>3b3579c8-8022-41fe-afa5-423f37ec44f3</errorID>
      <errorWord>:</errorWord>
      <group>L1_Format</group>
      <groupName>格式问题</groupName>
      <ability>L2_HalfPunc_CN</ability>
      <abilityName/>
      <candidateList>
        <item>：</item>
      </candidateList>
      <explain>文本全半角错误。</explain>
      <paraID>7900E027</paraID>
      <start>18</start>
      <end>19</end>
      <status>modified</status>
      <modifiedWord>：</modifiedWord>
      <trackRevisions>false</trackRevisions>
    </reviewItem>
    <reviewItem>
      <errorID>2f70cb64-acd4-40de-8b14-8e7a925ea796</errorID>
      <errorWord>:</errorWord>
      <group>L1_Format</group>
      <groupName>格式问题</groupName>
      <ability>L2_HalfPunc_CN</ability>
      <abilityName/>
      <candidateList>
        <item>：</item>
      </candidateList>
      <explain>文本全半角错误。</explain>
      <paraID> 44DDAEC</paraID>
      <start>22</start>
      <end>23</end>
      <status>modified</status>
      <modifiedWord>：</modifiedWord>
      <trackRevisions>false</trackRevisions>
    </reviewItem>
    <reviewItem>
      <errorID>acafc490-da21-434d-be64-7f223ec3cb3d</errorID>
      <errorWord>,</errorWord>
      <group>L1_Format</group>
      <groupName>格式问题</groupName>
      <ability>L2_HalfPunc_CN</ability>
      <abilityName/>
      <candidateList>
        <item>，</item>
      </candidateList>
      <explain>文本全半角错误。</explain>
      <paraID>2225A2AB</paraID>
      <start>22</start>
      <end>23</end>
      <status>modified</status>
      <modifiedWord>，</modifiedWord>
      <trackRevisions>false</trackRevisions>
    </reviewItem>
    <reviewItem>
      <errorID>da9d0368-34a4-4112-9f3c-c5d5809e86dc</errorID>
      <errorWord>应</errorWord>
      <group>L1_Word</group>
      <groupName>字词问题</groupName>
      <ability>L2_Typo</ability>
      <abilityName>字词错误</abilityName>
      <candidateList>
        <item>应在</item>
      </candidateList>
      <explain/>
      <paraID>2225A2AB</paraID>
      <start>97</start>
      <end>99</end>
      <status>modified</status>
      <modifiedWord>应在</modifiedWord>
      <trackRevisions>false</trackRevisions>
    </reviewItem>
    <reviewItem>
      <errorID>fdbc6c73-2eb8-45f3-a1c4-bd19d423e94f</errorID>
      <errorWord>中华人民共和国环境噪声污染防治法</errorWord>
      <group>L1_Knowledge</group>
      <groupName>知识性问题</groupName>
      <ability>L2_Knowledge</ability>
      <abilityName>其他知识</abilityName>
      <candidateList/>
      <explain>该法律于2018年12月29日由全国人民代表大会常务委员会制定，已于2022年6月5日废止，请注意检查引用是否正确。</explain>
      <paraID>4E20BB64</paraID>
      <start>23</start>
      <end>39</end>
      <status>ignored</status>
      <modifiedWord/>
      <trackRevisions>false</trackRevisions>
    </reviewItem>
    <reviewItem>
      <errorID>34e3e46e-d25d-4f7b-af31-9d675ffe8694</errorID>
      <errorWord>倾到</errorWord>
      <group>L1_Word</group>
      <groupName>字词问题</groupName>
      <ability>L2_Typo</ability>
      <abilityName>字词错误</abilityName>
      <candidateList>
        <item>倾倒</item>
      </candidateList>
      <explain/>
      <paraID>4B129417</paraID>
      <start>14</start>
      <end>16</end>
      <status>modified</status>
      <modifiedWord>倾倒</modifiedWord>
      <trackRevisions>false</trackRevisions>
    </reviewItem>
    <reviewItem>
      <errorID>3d3b1b41-929a-4251-83f2-023a79ab5329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A9472F</paraID>
      <start>142</start>
      <end>144</end>
      <status>ignored</status>
      <modifiedWord/>
      <trackRevisions>false</trackRevisions>
    </reviewItem>
    <reviewItem>
      <errorID>cf7fb29f-0075-48dc-b3c4-bc19a908235a</errorID>
      <errorWord>数</errorWord>
      <group>L1_Word</group>
      <groupName>字词问题</groupName>
      <ability>L2_Typo</ability>
      <abilityName>字词错误</abilityName>
      <candidateList>
        <item>数量</item>
      </candidateList>
      <explain/>
      <paraID>521A95C0</paraID>
      <start>23</start>
      <end>25</end>
      <status>modified</status>
      <modifiedWord>数量</modifiedWord>
      <trackRevisions>false</trackRevisions>
    </reviewItem>
    <reviewItem>
      <errorID>b5846f18-2e8f-4a33-83f4-9142cc8566c9</errorID>
      <errorWord>(</errorWord>
      <group>L1_Format</group>
      <groupName>格式问题</groupName>
      <ability>L2_HalfPunc_CN</ability>
      <abilityName/>
      <candidateList>
        <item>（</item>
      </candidateList>
      <explain>文本全半角错误。</explain>
      <paraID>4C3A24C9</paraID>
      <start>11</start>
      <end>12</end>
      <status>modified</status>
      <modifiedWord>（</modifiedWord>
      <trackRevisions>false</trackRevisions>
    </reviewItem>
    <reviewItem>
      <errorID>78fd31c6-fafd-4145-a7bb-f75e4534508b</errorID>
      <errorWord>)</errorWord>
      <group>L1_Format</group>
      <groupName>格式问题</groupName>
      <ability>L2_HalfPunc_CN</ability>
      <abilityName/>
      <candidateList>
        <item>）</item>
      </candidateList>
      <explain>文本全半角错误。</explain>
      <paraID>4C3A24C9</paraID>
      <start>14</start>
      <end>15</end>
      <status>modified</status>
      <modifiedWord>）</modifiedWord>
      <trackRevisions>false</trackRevisions>
    </reviewItem>
    <reviewItem>
      <errorID>8e5011b6-a489-4300-842f-f0473e703d1f</errorID>
      <errorWord>包括质量检查机构的组织和岗位责任及质检人员的组成</errorWord>
      <group>L1_Grammar</group>
      <groupName>语法问题</groupName>
      <ability>L2_Grammar</ability>
      <abilityName>语法错误</abilityName>
      <candidateList>
        <item>包括质量检查机构的组织和岗位责任及质检人员</item>
      </candidateList>
      <explain>该表达中的“包括质量检查机构的组织和岗位责任及质检人员的组成”存在语义重复。</explain>
      <paraID>30FC5708</paraID>
      <start>33</start>
      <end>54</end>
      <status>modified</status>
      <modifiedWord>包括质量检查机构的组织和岗位责任及质检人员</modifiedWord>
      <trackRevisions>false</trackRevisions>
    </reviewItem>
    <reviewItem>
      <errorID>6e0c0255-e1ca-4c93-8324-58ef7f617663</errorID>
      <errorWord>其它</errorWord>
      <group>L1_Word</group>
      <groupName>字词问题</groupName>
      <ability>L2_Alias</ability>
      <abilityName>也作/曾用词</abilityName>
      <candidateList>
        <item>其他</item>
      </candidateList>
      <explain>词汇[其它]为不规范表述或旧称，其规范书面表述为[其他]。</explain>
      <paraID>588566C2</paraID>
      <start>27</start>
      <end>29</end>
      <status>ignored</status>
      <modifiedWord/>
      <trackRevisions>false</trackRevisions>
    </reviewItem>
    <reviewItem>
      <errorID>98733071-586d-4f2c-82d7-251bada2a906</errorID>
      <errorWord>其它</errorWord>
      <group>L1_Word</group>
      <groupName>字词问题</groupName>
      <ability>L2_Alias</ability>
      <abilityName>也作/曾用词</abilityName>
      <candidateList>
        <item>其他</item>
      </candidateList>
      <explain>词汇[其它]为不规范表述或旧称，其规范书面表述为[其他]。</explain>
      <paraID>3F549940</paraID>
      <start>18</start>
      <end>20</end>
      <status>ignored</status>
      <modifiedWord/>
      <trackRevisions>false</trackRevisions>
    </reviewItem>
    <reviewItem>
      <errorID>b2d03e02-0818-4e08-9dad-869e4389ba3c</errorID>
      <errorWord>人</errorWord>
      <group>L1_Word</group>
      <groupName>字词问题</groupName>
      <ability>L2_Typo</ability>
      <abilityName>字词错误</abilityName>
      <candidateList>
        <item>人支</item>
      </candidateList>
      <explain/>
      <paraID>1ED30726</paraID>
      <start>14</start>
      <end>16</end>
      <status>modified</status>
      <modifiedWord>人支</modifiedWord>
      <trackRevisions>false</trackRevisions>
    </reviewItem>
    <reviewItem>
      <errorID>20894cbc-0698-474f-ab2f-e119e3e5fa90</errorID>
      <errorWord>其它</errorWord>
      <group>L1_Word</group>
      <groupName>字词问题</groupName>
      <ability>L2_Alias</ability>
      <abilityName>也作/曾用词</abilityName>
      <candidateList>
        <item>其他</item>
      </candidateList>
      <explain>词汇[其它]为不规范表述或旧称，其规范书面表述为[其他]。</explain>
      <paraID>1ED30726</paraID>
      <start>22</start>
      <end>24</end>
      <status>ignored</status>
      <modifiedWord/>
      <trackRevisions>false</trackRevisions>
    </reviewItem>
    <reviewItem>
      <errorID>d1b51f94-b187-4097-b434-f923c03fa138</errorID>
      <errorWord>其它</errorWord>
      <group>L1_Word</group>
      <groupName>字词问题</groupName>
      <ability>L2_Alias</ability>
      <abilityName>也作/曾用词</abilityName>
      <candidateList>
        <item>其他</item>
      </candidateList>
      <explain>词汇[其它]为不规范表述或旧称，其规范书面表述为[其他]。</explain>
      <paraID>54D0BACA</paraID>
      <start>57</start>
      <end>59</end>
      <status>ignored</status>
      <modifiedWord/>
      <trackRevisions>false</trackRevisions>
    </reviewItem>
    <reviewItem>
      <errorID>7ad9de2b-98cb-48d7-b069-4e40bad5b470</errorID>
      <errorWord>(</errorWord>
      <group>L1_Format</group>
      <groupName>格式问题</groupName>
      <ability>L2_HalfPunc_CN</ability>
      <abilityName/>
      <candidateList>
        <item>（</item>
      </candidateList>
      <explain>文本全半角错误。</explain>
      <paraID> C578905</paraID>
      <start>10</start>
      <end>11</end>
      <status>modified</status>
      <modifiedWord>（</modifiedWord>
      <trackRevisions>false</trackRevisions>
    </reviewItem>
    <reviewItem>
      <errorID>97a5002e-6cf6-47fa-a0e2-f53a6d176412</errorID>
      <errorWord>)</errorWord>
      <group>L1_Format</group>
      <groupName>格式问题</groupName>
      <ability>L2_HalfPunc_CN</ability>
      <abilityName/>
      <candidateList>
        <item>）</item>
      </candidateList>
      <explain>文本全半角错误。</explain>
      <paraID> C578905</paraID>
      <start>13</start>
      <end>14</end>
      <status>modified</status>
      <modifiedWord>）</modifiedWord>
      <trackRevisions>false</trackRevisions>
    </reviewItem>
    <reviewItem>
      <errorID>10cead3a-f78c-40f4-b4c8-d699bdf29da3</errorID>
      <errorWord>合同法</errorWord>
      <group>L1_Knowledge</group>
      <groupName>知识性问题</groupName>
      <ability>L2_Knowledge</ability>
      <abilityName>其他知识</abilityName>
      <candidateList/>
      <explain>已废止</explain>
      <paraID>339CD615</paraID>
      <start>1</start>
      <end>4</end>
      <status>ignored</status>
      <modifiedWord/>
      <trackRevisions>false</trackRevisions>
    </reviewItem>
    <reviewItem>
      <errorID>13dbf9cb-1a11-41b1-8d6e-03ff9a1fc72c</errorID>
      <errorWord>：/</errorWord>
      <group>L1_Punc</group>
      <groupName>标点问题</groupName>
      <ability>L2_Punc_CN</ability>
      <abilityName/>
      <candidateList>
        <item>：</item>
      </candidateList>
      <explain/>
      <paraID> A88A3F3</paraID>
      <start>25</start>
      <end>26</end>
      <status>modified</status>
      <modifiedWord>：</modifiedWord>
      <trackRevisions>false</trackRevisions>
    </reviewItem>
    <reviewItem>
      <errorID>a6d6ab63-0846-4dc4-9a98-5df4c1b4e40f</errorID>
      <errorWord>(</errorWord>
      <group>L1_Format</group>
      <groupName>格式问题</groupName>
      <ability>L2_HalfPunc_CN</ability>
      <abilityName/>
      <candidateList>
        <item>（</item>
      </candidateList>
      <explain>文本全半角错误。</explain>
      <paraID>400010BA</paraID>
      <start>13</start>
      <end>14</end>
      <status>modified</status>
      <modifiedWord>（</modifiedWord>
      <trackRevisions>false</trackRevisions>
    </reviewItem>
    <reviewItem>
      <errorID>2ba9703a-56ab-4d5e-8673-b4880eb15472</errorID>
      <errorWord>)</errorWord>
      <group>L1_Format</group>
      <groupName>格式问题</groupName>
      <ability>L2_HalfPunc_CN</ability>
      <abilityName/>
      <candidateList>
        <item>）</item>
      </candidateList>
      <explain>文本全半角错误。</explain>
      <paraID>400010BA</paraID>
      <start>21</start>
      <end>22</end>
      <status>modified</status>
      <modifiedWord>）</modifiedWord>
      <trackRevisions>false</trackRevisions>
    </reviewItem>
    <reviewItem>
      <errorID>181d870d-e76a-46a1-85aa-3bb2ec4849ff</errorID>
      <errorWord>(</errorWord>
      <group>L1_Format</group>
      <groupName>格式问题</groupName>
      <ability>L2_HalfPunc_CN</ability>
      <abilityName/>
      <candidateList>
        <item>（</item>
      </candidateList>
      <explain>文本全半角错误。</explain>
      <paraID>50307777</paraID>
      <start>8</start>
      <end>9</end>
      <status>modified</status>
      <modifiedWord>（</modifiedWord>
      <trackRevisions>false</trackRevisions>
    </reviewItem>
    <reviewItem>
      <errorID>a52f5c24-bc29-4898-8220-a02938f85238</errorID>
      <errorWord>)</errorWord>
      <group>L1_Format</group>
      <groupName>格式问题</groupName>
      <ability>L2_HalfPunc_CN</ability>
      <abilityName/>
      <candidateList>
        <item>）</item>
      </candidateList>
      <explain>文本全半角错误。</explain>
      <paraID>50307777</paraID>
      <start>16</start>
      <end>17</end>
      <status>modified</status>
      <modifiedWord>）</modifiedWord>
      <trackRevisions>false</trackRevisions>
    </reviewItem>
    <reviewItem>
      <errorID>2ca76f9b-22be-4fc2-95c9-c13535aa4aa7</errorID>
      <errorWord>(</errorWord>
      <group>L1_Format</group>
      <groupName>格式问题</groupName>
      <ability>L2_HalfPunc_CN</ability>
      <abilityName/>
      <candidateList>
        <item>（</item>
      </candidateList>
      <explain>文本全半角错误。</explain>
      <paraID>50307777</paraID>
      <start>30</start>
      <end>31</end>
      <status>modified</status>
      <modifiedWord>（</modifiedWord>
      <trackRevisions>false</trackRevisions>
    </reviewItem>
    <reviewItem>
      <errorID>159ca4b2-0912-4183-a6de-65ca4e558e12</errorID>
      <errorWord>)</errorWord>
      <group>L1_Format</group>
      <groupName>格式问题</groupName>
      <ability>L2_HalfPunc_CN</ability>
      <abilityName/>
      <candidateList>
        <item>）</item>
      </candidateList>
      <explain>文本全半角错误。</explain>
      <paraID>50307777</paraID>
      <start>38</start>
      <end>39</end>
      <status>modified</status>
      <modifiedWord>）</modifiedWord>
      <trackRevisions>false</trackRevisions>
    </reviewItem>
    <reviewItem>
      <errorID>8825d51f-049f-494c-93dd-8e8a24ba07de</errorID>
      <errorWord>保险费时</errorWord>
      <group>L1_Word</group>
      <groupName>字词问题</groupName>
      <ability>L2_Typo</ability>
      <abilityName>字词错误</abilityName>
      <candidateList>
        <item>保险费</item>
      </candidateList>
      <explain/>
      <paraID> DE107F9</paraID>
      <start>60</start>
      <end>63</end>
      <status>modified</status>
      <modifiedWord>保险费</modifiedWord>
      <trackRevisions>false</trackRevisions>
    </reviewItem>
    <reviewItem>
      <errorID>3bd7319d-cb33-4eab-b71c-155128c63d30</errorID>
      <errorWord>用</errorWord>
      <group>L1_Word</group>
      <groupName>字词问题</groupName>
      <ability>L2_Typo</ability>
      <abilityName>字词错误</abilityName>
      <candidateList>
        <item>用包</item>
      </candidateList>
      <explain/>
      <paraID>309EA55C</paraID>
      <start>110</start>
      <end>112</end>
      <status>modified</status>
      <modifiedWord>用包</modifiedWord>
      <trackRevisions>false</trackRevisions>
    </reviewItem>
    <reviewItem>
      <errorID>39b6652a-3827-4c8d-a0e3-51838afdf0cb</errorID>
      <errorWord>意外的</errorWord>
      <group>L1_Word</group>
      <groupName>字词问题</groupName>
      <ability>L2_Typo</ability>
      <abilityName>字词错误</abilityName>
      <candidateList>
        <item>意外</item>
      </candidateList>
      <explain>❶〈形〉意料之外的：感到～｜～事故。❷〈名〉意外的不幸事件：严禁烟火，以免发生～。</explain>
      <paraID>3B2E8FE0</paraID>
      <start>15</start>
      <end>17</end>
      <status>modified</status>
      <modifiedWord>意外</modifiedWord>
      <trackRevisions>false</trackRevisions>
    </reviewItem>
    <reviewItem>
      <errorID>1aafa9fb-b683-4aa4-b256-f08031ed9e68</errorID>
      <errorWord>用</errorWord>
      <group>L1_Word</group>
      <groupName>字词问题</groupName>
      <ability>L2_Typo</ability>
      <abilityName>字词错误</abilityName>
      <candidateList>
        <item>用包</item>
      </candidateList>
      <explain/>
      <paraID>610FBFC3</paraID>
      <start>56</start>
      <end>58</end>
      <status>modified</status>
      <modifiedWord>用包</modifiedWord>
      <trackRevisions>false</trackRevisions>
    </reviewItem>
    <reviewItem>
      <errorID>e70a3034-b46b-4bb9-8edc-c39a52f88773</errorID>
      <errorWord>:</errorWord>
      <group>L1_Format</group>
      <groupName>格式问题</groupName>
      <ability>L2_HalfPunc_CN</ability>
      <abilityName/>
      <candidateList>
        <item>：</item>
      </candidateList>
      <explain>文本全半角错误。</explain>
      <paraID>33897BEE</paraID>
      <start>14</start>
      <end>15</end>
      <status>modified</status>
      <modifiedWord>：</modifiedWord>
      <trackRevisions>false</trackRevisions>
    </reviewItem>
    <reviewItem>
      <errorID>b13d9407-9940-4700-a205-67fe586d3573</errorID>
      <errorWord>:</errorWord>
      <group>L1_Format</group>
      <groupName>格式问题</groupName>
      <ability>L2_HalfPunc_CN</ability>
      <abilityName/>
      <candidateList>
        <item>：</item>
      </candidateList>
      <explain>文本全半角错误。</explain>
      <paraID>695F2C1F</paraID>
      <start>14</start>
      <end>15</end>
      <status>modified</status>
      <modifiedWord>：</modifiedWord>
      <trackRevisions>false</trackRevisions>
    </reviewItem>
    <reviewItem>
      <errorID>cbcef693-b038-417a-96c3-dbd6c32010ee</errorID>
      <errorWord>[2010]</errorWord>
      <group>L1_Punc</group>
      <groupName>标点问题</groupName>
      <ability>L2_Punc_CN</ability>
      <abilityName/>
      <candidateList>
        <item>〔2010〕</item>
      </candidateList>
      <explain/>
      <paraID>10D155E4</paraID>
      <start>61</start>
      <end>67</end>
      <status>modified</status>
      <modifiedWord>〔2010〕</modifiedWord>
      <trackRevisions>false</trackRevisions>
    </reviewItem>
    <reviewItem>
      <errorID>7da2ed81-c65f-4aaa-a81d-ea606ded763b</errorID>
      <errorWord>须</errorWord>
      <group>L1_Word</group>
      <groupName>字词问题</groupName>
      <ability>L2_Typo</ability>
      <abilityName>字词错误</abilityName>
      <candidateList>
        <item>需</item>
      </candidateList>
      <explain>❶〈动〉需要：～求｜按～分配｜完成任务还～五天时间。❷需用的东西：军～。</explain>
      <paraID>10D155E4</paraID>
      <start>97</start>
      <end>98</end>
      <status>ignored</status>
      <modifiedWord/>
      <trackRevisions>false</trackRevisions>
    </reviewItem>
    <reviewItem>
      <errorID>c057e8d2-9779-4f5f-ae18-25c9fcbdc05a</errorID>
      <errorWord>,</errorWord>
      <group>L1_Format</group>
      <groupName>格式问题</groupName>
      <ability>L2_HalfPunc_CN</ability>
      <abilityName/>
      <candidateList>
        <item>，</item>
      </candidateList>
      <explain>文本全半角错误。</explain>
      <paraID>51821B67</paraID>
      <start>53</start>
      <end>54</end>
      <status>modified</status>
      <modifiedWord>，</modifiedWord>
      <trackRevisions>false</trackRevisions>
    </reviewItem>
    <reviewItem>
      <errorID>3be2a441-d804-4d5c-82ca-7e17133c054d</errorID>
      <errorWord>须</errorWord>
      <group>L1_Word</group>
      <groupName>字词问题</groupName>
      <ability>L2_Typo</ability>
      <abilityName>字词错误</abilityName>
      <candidateList>
        <item>需</item>
      </candidateList>
      <explain>❶〈动〉需要：～求｜按～分配｜完成任务还～五天时间。❷需用的东西：军～。</explain>
      <paraID>51821B67</paraID>
      <start>128</start>
      <end>129</end>
      <status>ignored</status>
      <modifiedWord/>
      <trackRevisions>false</trackRevisions>
    </reviewItem>
    <reviewItem>
      <errorID>ee5c6765-c714-48e7-82a2-0f343e903675</errorID>
      <errorWord>.</errorWord>
      <group>L1_Format</group>
      <groupName>格式问题</groupName>
      <ability>L2_HalfPunc_CN</ability>
      <abilityName/>
      <candidateList>
        <item>。</item>
      </candidateList>
      <explain>文本全半角错误。</explain>
      <paraID>680DDAAC</paraID>
      <start>196</start>
      <end>197</end>
      <status>ignored</status>
      <modifiedWord/>
      <trackRevisions>false</trackRevisions>
    </reviewItem>
    <reviewItem>
      <errorID>281ed2d4-3ebb-40e8-8a87-f1875082f3ce</errorID>
      <errorWord>.</errorWord>
      <group>L1_Format</group>
      <groupName>格式问题</groupName>
      <ability>L2_HalfPunc_CN</ability>
      <abilityName/>
      <candidateList>
        <item>。</item>
      </candidateList>
      <explain>文本全半角错误。</explain>
      <paraID>680DDAAC</paraID>
      <start>222</start>
      <end>223</end>
      <status>ignored</status>
      <modifiedWord/>
      <trackRevisions>false</trackRevisions>
    </reviewItem>
    <reviewItem>
      <errorID>f30ce52f-c692-49c1-8ee6-b5f56cfdca79</errorID>
      <errorWord>(</errorWord>
      <group>L1_Format</group>
      <groupName>格式问题</groupName>
      <ability>L2_HalfPunc_CN</ability>
      <abilityName/>
      <candidateList>
        <item>（</item>
      </candidateList>
      <explain>文本全半角错误。</explain>
      <paraID>2FEA28D2</paraID>
      <start>11</start>
      <end>12</end>
      <status>modified</status>
      <modifiedWord>（</modifiedWord>
      <trackRevisions>false</trackRevisions>
    </reviewItem>
    <reviewItem>
      <errorID>7f0e3345-7d12-4aaa-a9e4-bb123eb4329f</errorID>
      <errorWord>)</errorWord>
      <group>L1_Format</group>
      <groupName>格式问题</groupName>
      <ability>L2_HalfPunc_CN</ability>
      <abilityName/>
      <candidateList>
        <item>）</item>
      </candidateList>
      <explain>文本全半角错误。</explain>
      <paraID>2FEA28D2</paraID>
      <start>27</start>
      <end>28</end>
      <status>modified</status>
      <modifiedWord>）</modifiedWord>
      <trackRevisions>false</trackRevisions>
    </reviewItem>
    <reviewItem>
      <errorID>7622619e-50a8-4322-97f2-526f3d9142d4</errorID>
      <errorWord>(</errorWord>
      <group>L1_Format</group>
      <groupName>格式问题</groupName>
      <ability>L2_HalfPunc_CN</ability>
      <abilityName/>
      <candidateList>
        <item>（</item>
      </candidateList>
      <explain>文本全半角错误。</explain>
      <paraID>2FEA28D2</paraID>
      <start>46</start>
      <end>47</end>
      <status>modified</status>
      <modifiedWord>（</modifiedWord>
      <trackRevisions>false</trackRevisions>
    </reviewItem>
    <reviewItem>
      <errorID>1cdf05fe-1000-48bc-b22d-1ea07d9d264c</errorID>
      <errorWord>)</errorWord>
      <group>L1_Format</group>
      <groupName>格式问题</groupName>
      <ability>L2_HalfPunc_CN</ability>
      <abilityName/>
      <candidateList>
        <item>）</item>
      </candidateList>
      <explain>文本全半角错误。</explain>
      <paraID>2FEA28D2</paraID>
      <start>51</start>
      <end>52</end>
      <status>modified</status>
      <modifiedWord>）</modifiedWord>
      <trackRevisions>false</trackRevisions>
    </reviewItem>
    <reviewItem>
      <errorID>2341b503-412c-4f9a-ae05-7d1c2097e50d</errorID>
      <errorWord>(</errorWord>
      <group>L1_Format</group>
      <groupName>格式问题</groupName>
      <ability>L2_HalfPunc_CN</ability>
      <abilityName/>
      <candidateList>
        <item>（</item>
      </candidateList>
      <explain>文本全半角错误。</explain>
      <paraID>2FEA28D2</paraID>
      <start>62</start>
      <end>63</end>
      <status>modified</status>
      <modifiedWord>（</modifiedWord>
      <trackRevisions>false</trackRevisions>
    </reviewItem>
    <reviewItem>
      <errorID>9159cb96-e8d5-4be8-9d7e-171c054684a3</errorID>
      <errorWord>)</errorWord>
      <group>L1_Format</group>
      <groupName>格式问题</groupName>
      <ability>L2_HalfPunc_CN</ability>
      <abilityName/>
      <candidateList>
        <item>）</item>
      </candidateList>
      <explain>文本全半角错误。</explain>
      <paraID>2FEA28D2</paraID>
      <start>78</start>
      <end>79</end>
      <status>modified</status>
      <modifiedWord>）</modifiedWord>
      <trackRevisions>false</trackRevisions>
    </reviewItem>
    <reviewItem>
      <errorID>b0dcabdb-1f67-487f-b950-f0b55a90d45e</errorID>
      <errorWord>(</errorWord>
      <group>L1_Format</group>
      <groupName>格式问题</groupName>
      <ability>L2_HalfPunc_CN</ability>
      <abilityName/>
      <candidateList>
        <item>（</item>
      </candidateList>
      <explain>文本全半角错误。</explain>
      <paraID>2FEA28D2</paraID>
      <start>88</start>
      <end>89</end>
      <status>modified</status>
      <modifiedWord>（</modifiedWord>
      <trackRevisions>false</trackRevisions>
    </reviewItem>
    <reviewItem>
      <errorID>e588294b-f787-476a-b35c-a7724d0f600e</errorID>
      <errorWord>)</errorWord>
      <group>L1_Format</group>
      <groupName>格式问题</groupName>
      <ability>L2_HalfPunc_CN</ability>
      <abilityName/>
      <candidateList>
        <item>）</item>
      </candidateList>
      <explain>文本全半角错误。</explain>
      <paraID>2FEA28D2</paraID>
      <start>93</start>
      <end>94</end>
      <status>modified</status>
      <modifiedWord>）</modifiedWord>
      <trackRevisions>false</trackRevisions>
    </reviewItem>
    <reviewItem>
      <errorID>69235a35-0dd6-4c9f-9601-621efe1a259e</errorID>
      <errorWord>(</errorWord>
      <group>L1_Format</group>
      <groupName>格式问题</groupName>
      <ability>L2_HalfPunc_CN</ability>
      <abilityName/>
      <candidateList>
        <item>（</item>
      </candidateList>
      <explain>文本全半角错误。</explain>
      <paraID>2FEA28D2</paraID>
      <start>102</start>
      <end>103</end>
      <status>modified</status>
      <modifiedWord>（</modifiedWord>
      <trackRevisions>false</trackRevisions>
    </reviewItem>
    <reviewItem>
      <errorID>d2edd02c-2d20-4ac8-832e-8e014cdfd8b4</errorID>
      <errorWord>)</errorWord>
      <group>L1_Format</group>
      <groupName>格式问题</groupName>
      <ability>L2_HalfPunc_CN</ability>
      <abilityName/>
      <candidateList>
        <item>）</item>
      </candidateList>
      <explain>文本全半角错误。</explain>
      <paraID>2FEA28D2</paraID>
      <start>107</start>
      <end>108</end>
      <status>modified</status>
      <modifiedWord>）</modifiedWord>
      <trackRevisions>false</trackRevisions>
    </reviewItem>
    <reviewItem>
      <errorID>b98e0165-f25e-4dfc-bd38-8b41b89fe922</errorID>
      <errorWord>(</errorWord>
      <group>L1_Format</group>
      <groupName>格式问题</groupName>
      <ability>L2_HalfPunc_CN</ability>
      <abilityName/>
      <candidateList>
        <item>（</item>
      </candidateList>
      <explain>文本全半角错误。</explain>
      <paraID>26F73F01</paraID>
      <start>0</start>
      <end>1</end>
      <status>modified</status>
      <modifiedWord>（</modifiedWord>
      <trackRevisions>false</trackRevisions>
    </reviewItem>
    <reviewItem>
      <errorID>8ab4dacc-983a-4225-8517-7c22dbc0d709</errorID>
      <errorWord>(</errorWord>
      <group>L1_Format</group>
      <groupName>格式问题</groupName>
      <ability>L2_HalfPunc_CN</ability>
      <abilityName/>
      <candidateList>
        <item>（</item>
      </candidateList>
      <explain>文本全半角错误。</explain>
      <paraID> BAA3377</paraID>
      <start>0</start>
      <end>1</end>
      <status>modified</status>
      <modifiedWord>（</modifiedWord>
      <trackRevisions>false</trackRevisions>
    </reviewItem>
    <reviewItem>
      <errorID>36040ed8-8992-47a4-8454-c496ddbf18cd</errorID>
      <errorWord>(</errorWord>
      <group>L1_Format</group>
      <groupName>格式问题</groupName>
      <ability>L2_HalfPunc_CN</ability>
      <abilityName/>
      <candidateList>
        <item>（</item>
      </candidateList>
      <explain>文本全半角错误。</explain>
      <paraID>22ED44B9</paraID>
      <start>0</start>
      <end>1</end>
      <status>modified</status>
      <modifiedWord>（</modifiedWord>
      <trackRevisions>false</trackRevisions>
    </reviewItem>
    <reviewItem>
      <errorID>2ebbfe06-13c7-46e5-934d-4979c575ad0b</errorID>
      <errorWord>(</errorWord>
      <group>L1_Format</group>
      <groupName>格式问题</groupName>
      <ability>L2_HalfPunc_CN</ability>
      <abilityName/>
      <candidateList>
        <item>（</item>
      </candidateList>
      <explain>文本全半角错误。</explain>
      <paraID>152EEF7D</paraID>
      <start>0</start>
      <end>1</end>
      <status>modified</status>
      <modifiedWord>（</modifiedWord>
      <trackRevisions>false</trackRevisions>
    </reviewItem>
    <reviewItem>
      <errorID>a1e3afe1-fd41-4441-bf6f-585088921e66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4DEABB8F</paraID>
      <start>0</start>
      <end>3</end>
      <status>modified</status>
      <modifiedWord>（5）</modifiedWord>
      <trackRevisions>false</trackRevisions>
    </reviewItem>
    <reviewItem>
      <errorID>caf871ce-5212-4568-b3fd-9d487688eceb</errorID>
      <errorWord>(</errorWord>
      <group>L1_Format</group>
      <groupName>格式问题</groupName>
      <ability>L2_HalfPunc_CN</ability>
      <abilityName/>
      <candidateList>
        <item>（</item>
      </candidateList>
      <explain>文本全半角错误。</explain>
      <paraID>4DEABB8F</paraID>
      <start>10</start>
      <end>11</end>
      <status>modified</status>
      <modifiedWord>（</modifiedWord>
      <trackRevisions>false</trackRevisions>
    </reviewItem>
    <reviewItem>
      <errorID>0ae5b720-57f0-4f8b-8f65-f5a29803488d</errorID>
      <errorWord>)</errorWord>
      <group>L1_Format</group>
      <groupName>格式问题</groupName>
      <ability>L2_HalfPunc_CN</ability>
      <abilityName/>
      <candidateList>
        <item>）</item>
      </candidateList>
      <explain>文本全半角错误。</explain>
      <paraID>4DEABB8F</paraID>
      <start>17</start>
      <end>18</end>
      <status>modified</status>
      <modifiedWord>）</modifiedWord>
      <trackRevisions>false</trackRevisions>
    </reviewItem>
    <reviewItem>
      <errorID>7644a9d3-4aa2-4f7c-b762-005d274bcfdf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7D3E6669</paraID>
      <start>0</start>
      <end>3</end>
      <status>modified</status>
      <modifiedWord>（6）</modifiedWord>
      <trackRevisions>false</trackRevisions>
    </reviewItem>
    <reviewItem>
      <errorID>3b96a5b2-c37e-4e80-b2cf-bab4ee8e8909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5BAAB074</paraID>
      <start>0</start>
      <end>3</end>
      <status>modified</status>
      <modifiedWord>（7）</modifiedWord>
      <trackRevisions>false</trackRevisions>
    </reviewItem>
    <reviewItem>
      <errorID>fab42a28-c80f-4bde-a9c3-f99431d17f26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7481563C</paraID>
      <start>0</start>
      <end>3</end>
      <status>modified</status>
      <modifiedWord>（8）</modifiedWord>
      <trackRevisions>false</trackRevisions>
    </reviewItem>
    <reviewItem>
      <errorID>bde6907c-0a50-4e7d-bebb-938e1485c831</errorID>
      <errorWord>其它</errorWord>
      <group>L1_Word</group>
      <groupName>字词问题</groupName>
      <ability>L2_Alias</ability>
      <abilityName>也作/曾用词</abilityName>
      <candidateList>
        <item>其他</item>
      </candidateList>
      <explain>词汇[其它]为不规范表述或旧称，其规范书面表述为[其他]。</explain>
      <paraID>7481563C</paraID>
      <start>3</start>
      <end>5</end>
      <status>ignored</status>
      <modifiedWord/>
      <trackRevisions>false</trackRevisions>
    </reviewItem>
    <reviewItem>
      <errorID>1b79e9b4-422b-4c39-a1e4-2789c75884c5</errorID>
      <errorWord>(</errorWord>
      <group>L1_Format</group>
      <groupName>格式问题</groupName>
      <ability>L2_HalfPunc_CN</ability>
      <abilityName/>
      <candidateList>
        <item>（</item>
      </candidateList>
      <explain>文本全半角错误。</explain>
      <paraID>6256F5C5</paraID>
      <start>11</start>
      <end>12</end>
      <status>modified</status>
      <modifiedWord>（</modifiedWord>
      <trackRevisions>false</trackRevisions>
    </reviewItem>
    <reviewItem>
      <errorID>e0954f48-b646-46fa-a6f3-01b093dd7a53</errorID>
      <errorWord>)</errorWord>
      <group>L1_Format</group>
      <groupName>格式问题</groupName>
      <ability>L2_HalfPunc_CN</ability>
      <abilityName/>
      <candidateList>
        <item>）</item>
      </candidateList>
      <explain>文本全半角错误。</explain>
      <paraID>6256F5C5</paraID>
      <start>14</start>
      <end>15</end>
      <status>modified</status>
      <modifiedWord>）</modifiedWord>
      <trackRevisions>false</trackRevisions>
    </reviewItem>
    <reviewItem>
      <errorID>1def3f5e-f9e9-43da-ba0d-48bfa4ec559a</errorID>
      <errorWord>(</errorWord>
      <group>L1_Format</group>
      <groupName>格式问题</groupName>
      <ability>L2_HalfPunc_CN</ability>
      <abilityName/>
      <candidateList>
        <item>（</item>
      </candidateList>
      <explain>文本全半角错误。</explain>
      <paraID>6256F5C5</paraID>
      <start>36</start>
      <end>37</end>
      <status>modified</status>
      <modifiedWord>（</modifiedWord>
      <trackRevisions>false</trackRevisions>
    </reviewItem>
    <reviewItem>
      <errorID>59ef876d-36e6-4eb7-a073-31c124eda2bd</errorID>
      <errorWord>)</errorWord>
      <group>L1_Format</group>
      <groupName>格式问题</groupName>
      <ability>L2_HalfPunc_CN</ability>
      <abilityName/>
      <candidateList>
        <item>）</item>
      </candidateList>
      <explain>文本全半角错误。</explain>
      <paraID>6256F5C5</paraID>
      <start>49</start>
      <end>50</end>
      <status>modified</status>
      <modifiedWord>）</modifiedWord>
      <trackRevisions>false</trackRevisions>
    </reviewItem>
    <reviewItem>
      <errorID>b8d47ad4-350a-40ef-885c-ace5028c02ca</errorID>
      <errorWord>(</errorWord>
      <group>L1_Format</group>
      <groupName>格式问题</groupName>
      <ability>L2_HalfPunc_CN</ability>
      <abilityName/>
      <candidateList>
        <item>（</item>
      </candidateList>
      <explain>文本全半角错误。</explain>
      <paraID>7E9EB6E1</paraID>
      <start>22</start>
      <end>23</end>
      <status>modified</status>
      <modifiedWord>（</modifiedWord>
      <trackRevisions>false</trackRevisions>
    </reviewItem>
    <reviewItem>
      <errorID>f091ac9e-718f-46be-a6ca-7dbfd88c01e8</errorID>
      <errorWord>)</errorWord>
      <group>L1_Format</group>
      <groupName>格式问题</groupName>
      <ability>L2_HalfPunc_CN</ability>
      <abilityName/>
      <candidateList>
        <item>）</item>
      </candidateList>
      <explain>文本全半角错误。</explain>
      <paraID>7E9EB6E1</paraID>
      <start>27</start>
      <end>28</end>
      <status>modified</status>
      <modifiedWord>）</modifiedWord>
      <trackRevisions>false</trackRevisions>
    </reviewItem>
    <reviewItem>
      <errorID>3233b416-f6f9-478c-8af3-e0013c4b3649</errorID>
      <errorWord>(</errorWord>
      <group>L1_Format</group>
      <groupName>格式问题</groupName>
      <ability>L2_HalfPunc_CN</ability>
      <abilityName/>
      <candidateList>
        <item>（</item>
      </candidateList>
      <explain>文本全半角错误。</explain>
      <paraID>7E9EB6E1</paraID>
      <start>60</start>
      <end>61</end>
      <status>modified</status>
      <modifiedWord>（</modifiedWord>
      <trackRevisions>false</trackRevisions>
    </reviewItem>
    <reviewItem>
      <errorID>398541a7-5805-4c5c-8096-07482a509962</errorID>
      <errorWord>)</errorWord>
      <group>L1_Format</group>
      <groupName>格式问题</groupName>
      <ability>L2_HalfPunc_CN</ability>
      <abilityName/>
      <candidateList>
        <item>）</item>
      </candidateList>
      <explain>文本全半角错误。</explain>
      <paraID>7E9EB6E1</paraID>
      <start>65</start>
      <end>66</end>
      <status>modified</status>
      <modifiedWord>）</modifiedWord>
      <trackRevisions>false</trackRevisions>
    </reviewItem>
    <reviewItem>
      <errorID>dc70f4bd-11a4-4c76-ac56-0ed5cb609f9d</errorID>
      <errorWord>(</errorWord>
      <group>L1_Format</group>
      <groupName>格式问题</groupName>
      <ability>L2_HalfPunc_CN</ability>
      <abilityName/>
      <candidateList>
        <item>（</item>
      </candidateList>
      <explain>文本全半角错误。</explain>
      <paraID>526BEFBA</paraID>
      <start>21</start>
      <end>22</end>
      <status>modified</status>
      <modifiedWord>（</modifiedWord>
      <trackRevisions>false</trackRevisions>
    </reviewItem>
    <reviewItem>
      <errorID>3c426a6c-a05d-40fa-a9b6-be27e2ee3240</errorID>
      <errorWord>)</errorWord>
      <group>L1_Format</group>
      <groupName>格式问题</groupName>
      <ability>L2_HalfPunc_CN</ability>
      <abilityName/>
      <candidateList>
        <item>）</item>
      </candidateList>
      <explain>文本全半角错误。</explain>
      <paraID>526BEFBA</paraID>
      <start>24</start>
      <end>25</end>
      <status>modified</status>
      <modifiedWord>）</modifiedWord>
      <trackRevisions>false</trackRevisions>
    </reviewItem>
    <reviewItem>
      <errorID>4ee4b37b-3b9c-406a-921d-bc15e44c7021</errorID>
      <errorWord>(</errorWord>
      <group>L1_Format</group>
      <groupName>格式问题</groupName>
      <ability>L2_HalfPunc_CN</ability>
      <abilityName/>
      <candidateList>
        <item>（</item>
      </candidateList>
      <explain>文本全半角错误。</explain>
      <paraID>526BEFBA</paraID>
      <start>48</start>
      <end>49</end>
      <status>modified</status>
      <modifiedWord>（</modifiedWord>
      <trackRevisions>false</trackRevisions>
    </reviewItem>
    <reviewItem>
      <errorID>6a0dcfe1-4010-4705-a72d-cf399a451591</errorID>
      <errorWord>)</errorWord>
      <group>L1_Format</group>
      <groupName>格式问题</groupName>
      <ability>L2_HalfPunc_CN</ability>
      <abilityName/>
      <candidateList>
        <item>）</item>
      </candidateList>
      <explain>文本全半角错误。</explain>
      <paraID>526BEFBA</paraID>
      <start>51</start>
      <end>52</end>
      <status>modified</status>
      <modifiedWord>）</modifiedWord>
      <trackRevisions>false</trackRevisions>
    </reviewItem>
    <reviewItem>
      <errorID>f0ebc8d5-dbf0-4d4a-880b-70969f168ef1</errorID>
      <errorWord>(</errorWord>
      <group>L1_Format</group>
      <groupName>格式问题</groupName>
      <ability>L2_HalfPunc_CN</ability>
      <abilityName/>
      <candidateList>
        <item>（</item>
      </candidateList>
      <explain>文本全半角错误。</explain>
      <paraID>56EC9296</paraID>
      <start>29</start>
      <end>30</end>
      <status>modified</status>
      <modifiedWord>（</modifiedWord>
      <trackRevisions>false</trackRevisions>
    </reviewItem>
    <reviewItem>
      <errorID>6baaa255-2fc0-471c-8821-07cf9eb5ceb9</errorID>
      <errorWord>)</errorWord>
      <group>L1_Format</group>
      <groupName>格式问题</groupName>
      <ability>L2_HalfPunc_CN</ability>
      <abilityName/>
      <candidateList>
        <item>）</item>
      </candidateList>
      <explain>文本全半角错误。</explain>
      <paraID>56EC9296</paraID>
      <start>35</start>
      <end>36</end>
      <status>modified</status>
      <modifiedWord>）</modifiedWord>
      <trackRevisions>false</trackRevisions>
    </reviewItem>
    <reviewItem>
      <errorID>052d82b6-0e2b-46d3-a99c-936a0cd8603b</errorID>
      <errorWord>(</errorWord>
      <group>L1_Format</group>
      <groupName>格式问题</groupName>
      <ability>L2_HalfPunc_CN</ability>
      <abilityName/>
      <candidateList>
        <item>（</item>
      </candidateList>
      <explain>文本全半角错误。</explain>
      <paraID>4B15D3E7</paraID>
      <start>10</start>
      <end>11</end>
      <status>modified</status>
      <modifiedWord>（</modifiedWord>
      <trackRevisions>false</trackRevisions>
    </reviewItem>
    <reviewItem>
      <errorID>ba7d2976-b561-4956-8045-b523e677b26c</errorID>
      <errorWord>)</errorWord>
      <group>L1_Format</group>
      <groupName>格式问题</groupName>
      <ability>L2_HalfPunc_CN</ability>
      <abilityName/>
      <candidateList>
        <item>）</item>
      </candidateList>
      <explain>文本全半角错误。</explain>
      <paraID>4B15D3E7</paraID>
      <start>26</start>
      <end>27</end>
      <status>modified</status>
      <modifiedWord>）</modifiedWord>
      <trackRevisions>false</trackRevisions>
    </reviewItem>
    <reviewItem>
      <errorID>57ce5dea-2e9e-45cf-b5d4-b4fb219348fb</errorID>
      <errorWord>(</errorWord>
      <group>L1_Format</group>
      <groupName>格式问题</groupName>
      <ability>L2_HalfPunc_CN</ability>
      <abilityName/>
      <candidateList>
        <item>（</item>
      </candidateList>
      <explain>文本全半角错误。</explain>
      <paraID>4B15D3E7</paraID>
      <start>39</start>
      <end>40</end>
      <status>modified</status>
      <modifiedWord>（</modifiedWord>
      <trackRevisions>false</trackRevisions>
    </reviewItem>
    <reviewItem>
      <errorID>b69ed15c-0ee7-4f39-bbc2-a9f2e84e772a</errorID>
      <errorWord>)</errorWord>
      <group>L1_Format</group>
      <groupName>格式问题</groupName>
      <ability>L2_HalfPunc_CN</ability>
      <abilityName/>
      <candidateList>
        <item>）</item>
      </candidateList>
      <explain>文本全半角错误。</explain>
      <paraID>3D2DC5A5</paraID>
      <start>3</start>
      <end>4</end>
      <status>modified</status>
      <modifiedWord>）</modifiedWord>
      <trackRevisions>false</trackRevisions>
    </reviewItem>
    <reviewItem>
      <errorID>a351508a-57d0-479b-a905-2340189b8fea</errorID>
      <errorWord>(</errorWord>
      <group>L1_Format</group>
      <groupName>格式问题</groupName>
      <ability>L2_HalfPunc_CN</ability>
      <abilityName/>
      <candidateList>
        <item>（</item>
      </candidateList>
      <explain>文本全半角错误。</explain>
      <paraID>3D2DC5A5</paraID>
      <start>37</start>
      <end>38</end>
      <status>modified</status>
      <modifiedWord>（</modifiedWord>
      <trackRevisions>false</trackRevisions>
    </reviewItem>
    <reviewItem>
      <errorID>c491aca1-642c-4a5d-b4a3-e69e3bc2d5ca</errorID>
      <errorWord>)</errorWord>
      <group>L1_Format</group>
      <groupName>格式问题</groupName>
      <ability>L2_HalfPunc_CN</ability>
      <abilityName/>
      <candidateList>
        <item>）</item>
      </candidateList>
      <explain>文本全半角错误。</explain>
      <paraID>3D2DC5A5</paraID>
      <start>42</start>
      <end>43</end>
      <status>modified</status>
      <modifiedWord>）</modifiedWord>
      <trackRevisions>false</trackRevisions>
    </reviewItem>
    <reviewItem>
      <errorID>0c9927fb-784e-4c19-a2a7-f2c3ccd01966</errorID>
      <errorWord>(</errorWord>
      <group>L1_Format</group>
      <groupName>格式问题</groupName>
      <ability>L2_HalfPunc_CN</ability>
      <abilityName/>
      <candidateList>
        <item>（</item>
      </candidateList>
      <explain>文本全半角错误。</explain>
      <paraID>3D2DC5A5</paraID>
      <start>54</start>
      <end>55</end>
      <status>modified</status>
      <modifiedWord>（</modifiedWord>
      <trackRevisions>false</trackRevisions>
    </reviewItem>
    <reviewItem>
      <errorID>8f9df8de-c68a-4b08-b206-f9ec3b76c988</errorID>
      <errorWord>)</errorWord>
      <group>L1_Format</group>
      <groupName>格式问题</groupName>
      <ability>L2_HalfPunc_CN</ability>
      <abilityName/>
      <candidateList>
        <item>）</item>
      </candidateList>
      <explain>文本全半角错误。</explain>
      <paraID>3D2DC5A5</paraID>
      <start>59</start>
      <end>60</end>
      <status>modified</status>
      <modifiedWord>）</modifiedWord>
      <trackRevisions>false</trackRevisions>
    </reviewItem>
    <reviewItem>
      <errorID>54e5be20-2c31-4754-9f2a-146ae8aa2cf6</errorID>
      <errorWord>(</errorWord>
      <group>L1_Format</group>
      <groupName>格式问题</groupName>
      <ability>L2_HalfPunc_CN</ability>
      <abilityName/>
      <candidateList>
        <item>（</item>
      </candidateList>
      <explain>文本全半角错误。</explain>
      <paraID> A6244E5</paraID>
      <start>9</start>
      <end>10</end>
      <status>modified</status>
      <modifiedWord>（</modifiedWord>
      <trackRevisions>false</trackRevisions>
    </reviewItem>
    <reviewItem>
      <errorID>f027aa22-7545-4249-825c-521e81522d18</errorID>
      <errorWord>)</errorWord>
      <group>L1_Format</group>
      <groupName>格式问题</groupName>
      <ability>L2_HalfPunc_CN</ability>
      <abilityName/>
      <candidateList>
        <item>）</item>
      </candidateList>
      <explain>文本全半角错误。</explain>
      <paraID> A6244E5</paraID>
      <start>12</start>
      <end>13</end>
      <status>modified</status>
      <modifiedWord>）</modifiedWord>
      <trackRevisions>false</trackRevisions>
    </reviewItem>
    <reviewItem>
      <errorID>813352b7-7839-4b12-ad22-3297b3cb5285</errorID>
      <errorWord>(</errorWord>
      <group>L1_Format</group>
      <groupName>格式问题</groupName>
      <ability>L2_HalfPunc_CN</ability>
      <abilityName/>
      <candidateList>
        <item>（</item>
      </candidateList>
      <explain>文本全半角错误。</explain>
      <paraID> A6244E5</paraID>
      <start>38</start>
      <end>39</end>
      <status>modified</status>
      <modifiedWord>（</modifiedWord>
      <trackRevisions>false</trackRevisions>
    </reviewItem>
    <reviewItem>
      <errorID>04d58166-4dcb-4147-a55d-2226abdbb241</errorID>
      <errorWord>)</errorWord>
      <group>L1_Format</group>
      <groupName>格式问题</groupName>
      <ability>L2_HalfPunc_CN</ability>
      <abilityName/>
      <candidateList>
        <item>）</item>
      </candidateList>
      <explain>文本全半角错误。</explain>
      <paraID> A6244E5</paraID>
      <start>53</start>
      <end>54</end>
      <status>modified</status>
      <modifiedWord>）</modifiedWord>
      <trackRevisions>false</trackRevisions>
    </reviewItem>
    <reviewItem>
      <errorID>bcd11009-c15c-4ebe-82da-24a78ae0001b</errorID>
      <errorWord>(</errorWord>
      <group>L1_Format</group>
      <groupName>格式问题</groupName>
      <ability>L2_HalfPunc_CN</ability>
      <abilityName/>
      <candidateList>
        <item>（</item>
      </candidateList>
      <explain>文本全半角错误。</explain>
      <paraID>1359A549</paraID>
      <start>66</start>
      <end>67</end>
      <status>modified</status>
      <modifiedWord>（</modifiedWord>
      <trackRevisions>false</trackRevisions>
    </reviewItem>
    <reviewItem>
      <errorID>8559e3d8-5c3f-4aef-a220-8b8f0329aa07</errorID>
      <errorWord>)</errorWord>
      <group>L1_Format</group>
      <groupName>格式问题</groupName>
      <ability>L2_HalfPunc_CN</ability>
      <abilityName/>
      <candidateList>
        <item>）</item>
      </candidateList>
      <explain>文本全半角错误。</explain>
      <paraID>1359A549</paraID>
      <start>71</start>
      <end>72</end>
      <status>modified</status>
      <modifiedWord>）</modifiedWord>
      <trackRevisions>false</trackRevisions>
    </reviewItem>
    <reviewItem>
      <errorID>9f334bb6-34a6-4fbe-bdab-4d0415ce2f24</errorID>
      <errorWord>(</errorWord>
      <group>L1_Format</group>
      <groupName>格式问题</groupName>
      <ability>L2_HalfPunc_CN</ability>
      <abilityName/>
      <candidateList>
        <item>（</item>
      </candidateList>
      <explain>文本全半角错误。</explain>
      <paraID>273A9DC4</paraID>
      <start>61</start>
      <end>62</end>
      <status>modified</status>
      <modifiedWord>（</modifiedWord>
      <trackRevisions>false</trackRevisions>
    </reviewItem>
    <reviewItem>
      <errorID>e5c3bd03-616c-4fce-8214-0ab1d1578d54</errorID>
      <errorWord>)</errorWord>
      <group>L1_Format</group>
      <groupName>格式问题</groupName>
      <ability>L2_HalfPunc_CN</ability>
      <abilityName/>
      <candidateList>
        <item>）</item>
      </candidateList>
      <explain>文本全半角错误。</explain>
      <paraID>273A9DC4</paraID>
      <start>64</start>
      <end>65</end>
      <status>modified</status>
      <modifiedWord>）</modifiedWord>
      <trackRevisions>false</trackRevisions>
    </reviewItem>
    <reviewItem>
      <errorID>f94367b8-10c2-4585-af78-e0636898d05f</errorID>
      <errorWord>(</errorWord>
      <group>L1_Format</group>
      <groupName>格式问题</groupName>
      <ability>L2_HalfPunc_CN</ability>
      <abilityName/>
      <candidateList>
        <item>（</item>
      </candidateList>
      <explain>文本全半角错误。</explain>
      <paraID>2EE765EB</paraID>
      <start>0</start>
      <end>1</end>
      <status>modified</status>
      <modifiedWord>（</modifiedWord>
      <trackRevisions>false</trackRevisions>
    </reviewItem>
    <reviewItem>
      <errorID>ca274653-1e2a-4554-a162-abcf7732c50d</errorID>
      <errorWord>)</errorWord>
      <group>L1_Format</group>
      <groupName>格式问题</groupName>
      <ability>L2_HalfPunc_CN</ability>
      <abilityName/>
      <candidateList>
        <item>）</item>
      </candidateList>
      <explain>文本全半角错误。</explain>
      <paraID>2EE765EB</paraID>
      <start>6</start>
      <end>7</end>
      <status>modified</status>
      <modifiedWord>）</modifiedWord>
      <trackRevisions>false</trackRevisions>
    </reviewItem>
    <reviewItem>
      <errorID>b65f79e8-76fc-452b-b5b8-609b41b37a01</errorID>
      <errorWord>(</errorWord>
      <group>L1_Format</group>
      <groupName>格式问题</groupName>
      <ability>L2_HalfPunc_CN</ability>
      <abilityName/>
      <candidateList>
        <item>（</item>
      </candidateList>
      <explain>文本全半角错误。</explain>
      <paraID>54303B60</paraID>
      <start>16</start>
      <end>17</end>
      <status>modified</status>
      <modifiedWord>（</modifiedWord>
      <trackRevisions>false</trackRevisions>
    </reviewItem>
    <reviewItem>
      <errorID>a2fc2231-ccfb-40fe-8a5c-78d863d89903</errorID>
      <errorWord>)</errorWord>
      <group>L1_Format</group>
      <groupName>格式问题</groupName>
      <ability>L2_HalfPunc_CN</ability>
      <abilityName/>
      <candidateList>
        <item>）</item>
      </candidateList>
      <explain>文本全半角错误。</explain>
      <paraID>54303B60</paraID>
      <start>33</start>
      <end>34</end>
      <status>modified</status>
      <modifiedWord>）</modifiedWord>
      <trackRevisions>false</trackRevisions>
    </reviewItem>
    <reviewItem>
      <errorID>c6cba984-319c-4112-9660-73e4d56b7f6c</errorID>
      <errorWord>(</errorWord>
      <group>L1_Format</group>
      <groupName>格式问题</groupName>
      <ability>L2_HalfPunc_CN</ability>
      <abilityName/>
      <candidateList>
        <item>（</item>
      </candidateList>
      <explain>文本全半角错误。</explain>
      <paraID>54303B60</paraID>
      <start>45</start>
      <end>46</end>
      <status>modified</status>
      <modifiedWord>（</modifiedWord>
      <trackRevisions>false</trackRevisions>
    </reviewItem>
    <reviewItem>
      <errorID>8778db0b-be6c-43b4-a979-19c7555b6fcb</errorID>
      <errorWord>)</errorWord>
      <group>L1_Format</group>
      <groupName>格式问题</groupName>
      <ability>L2_HalfPunc_CN</ability>
      <abilityName/>
      <candidateList>
        <item>）</item>
      </candidateList>
      <explain>文本全半角错误。</explain>
      <paraID>5ACFDA7A</paraID>
      <start>5</start>
      <end>6</end>
      <status>modified</status>
      <modifiedWord>）</modifiedWord>
      <trackRevisions>false</trackRevisions>
    </reviewItem>
    <reviewItem>
      <errorID>88d758d0-ca9f-4530-b948-db2ed1ee7af5</errorID>
      <errorWord>(</errorWord>
      <group>L1_Format</group>
      <groupName>格式问题</groupName>
      <ability>L2_HalfPunc_CN</ability>
      <abilityName/>
      <candidateList>
        <item>（</item>
      </candidateList>
      <explain>文本全半角错误。</explain>
      <paraID>5ACFDA7A</paraID>
      <start>35</start>
      <end>36</end>
      <status>modified</status>
      <modifiedWord>（</modifiedWord>
      <trackRevisions>false</trackRevisions>
    </reviewItem>
    <reviewItem>
      <errorID>b8439ce4-5b5a-41c3-bd44-8593d62e26f7</errorID>
      <errorWord>)</errorWord>
      <group>L1_Format</group>
      <groupName>格式问题</groupName>
      <ability>L2_HalfPunc_CN</ability>
      <abilityName/>
      <candidateList>
        <item>）</item>
      </candidateList>
      <explain>文本全半角错误。</explain>
      <paraID>5ACFDA7A</paraID>
      <start>40</start>
      <end>41</end>
      <status>modified</status>
      <modifiedWord>）</modifiedWord>
      <trackRevisions>false</trackRevisions>
    </reviewItem>
    <reviewItem>
      <errorID>49557f24-ec1a-49d4-b5a1-60dbc9246b7a</errorID>
      <errorWord>(</errorWord>
      <group>L1_Format</group>
      <groupName>格式问题</groupName>
      <ability>L2_HalfPunc_CN</ability>
      <abilityName/>
      <candidateList>
        <item>（</item>
      </candidateList>
      <explain>文本全半角错误。</explain>
      <paraID>5ACFDA7A</paraID>
      <start>46</start>
      <end>47</end>
      <status>modified</status>
      <modifiedWord>（</modifiedWord>
      <trackRevisions>false</trackRevisions>
    </reviewItem>
    <reviewItem>
      <errorID>c56830d9-d273-40b4-8186-0e6df0529dd1</errorID>
      <errorWord>)</errorWord>
      <group>L1_Format</group>
      <groupName>格式问题</groupName>
      <ability>L2_HalfPunc_CN</ability>
      <abilityName/>
      <candidateList>
        <item>）</item>
      </candidateList>
      <explain>文本全半角错误。</explain>
      <paraID>5ACFDA7A</paraID>
      <start>51</start>
      <end>52</end>
      <status>modified</status>
      <modifiedWord>）</modifiedWord>
      <trackRevisions>false</trackRevisions>
    </reviewItem>
    <reviewItem>
      <errorID>dff9b8fb-e4d1-4e55-b9ec-644c0b8b9070</errorID>
      <errorWord>(</errorWord>
      <group>L1_Format</group>
      <groupName>格式问题</groupName>
      <ability>L2_HalfPunc_CN</ability>
      <abilityName/>
      <candidateList>
        <item>（</item>
      </candidateList>
      <explain>文本全半角错误。</explain>
      <paraID>3564CE95</paraID>
      <start>9</start>
      <end>10</end>
      <status>modified</status>
      <modifiedWord>（</modifiedWord>
      <trackRevisions>false</trackRevisions>
    </reviewItem>
    <reviewItem>
      <errorID>198aa3c1-70e4-4a08-8669-6382a27192a4</errorID>
      <errorWord>)</errorWord>
      <group>L1_Format</group>
      <groupName>格式问题</groupName>
      <ability>L2_HalfPunc_CN</ability>
      <abilityName/>
      <candidateList>
        <item>）</item>
      </candidateList>
      <explain>文本全半角错误。</explain>
      <paraID>3564CE95</paraID>
      <start>12</start>
      <end>13</end>
      <status>modified</status>
      <modifiedWord>）</modifiedWord>
      <trackRevisions>false</trackRevisions>
    </reviewItem>
    <reviewItem>
      <errorID>6bf60cd3-0d0c-40b7-963d-5c5f860f3d08</errorID>
      <errorWord>(</errorWord>
      <group>L1_Format</group>
      <groupName>格式问题</groupName>
      <ability>L2_HalfPunc_CN</ability>
      <abilityName/>
      <candidateList>
        <item>（</item>
      </candidateList>
      <explain>文本全半角错误。</explain>
      <paraID>3564CE95</paraID>
      <start>34</start>
      <end>35</end>
      <status>modified</status>
      <modifiedWord>（</modifiedWord>
      <trackRevisions>false</trackRevisions>
    </reviewItem>
    <reviewItem>
      <errorID>d849cfb5-b79f-497d-8c1b-694a05148f1a</errorID>
      <errorWord>)</errorWord>
      <group>L1_Format</group>
      <groupName>格式问题</groupName>
      <ability>L2_HalfPunc_CN</ability>
      <abilityName/>
      <candidateList>
        <item>）</item>
      </candidateList>
      <explain>文本全半角错误。</explain>
      <paraID>3564CE95</paraID>
      <start>45</start>
      <end>46</end>
      <status>modified</status>
      <modifiedWord>）</modifiedWord>
      <trackRevisions>false</trackRevisions>
    </reviewItem>
    <reviewItem>
      <errorID>ee96a951-74c0-4ad4-9424-0e75efe1e551</errorID>
      <errorWord>(</errorWord>
      <group>L1_Format</group>
      <groupName>格式问题</groupName>
      <ability>L2_HalfPunc_CN</ability>
      <abilityName/>
      <candidateList>
        <item>（</item>
      </candidateList>
      <explain>文本全半角错误。</explain>
      <paraID>51F47559</paraID>
      <start>68</start>
      <end>69</end>
      <status>modified</status>
      <modifiedWord>（</modifiedWord>
      <trackRevisions>false</trackRevisions>
    </reviewItem>
    <reviewItem>
      <errorID>67c9f55d-6abe-4dfd-badb-7a6a032c7cec</errorID>
      <errorWord>)</errorWord>
      <group>L1_Format</group>
      <groupName>格式问题</groupName>
      <ability>L2_HalfPunc_CN</ability>
      <abilityName/>
      <candidateList>
        <item>）</item>
      </candidateList>
      <explain>文本全半角错误。</explain>
      <paraID>51F47559</paraID>
      <start>73</start>
      <end>74</end>
      <status>modified</status>
      <modifiedWord>）</modifiedWord>
      <trackRevisions>false</trackRevisions>
    </reviewItem>
    <reviewItem>
      <errorID>55dc269c-6666-433b-8903-ec6a86cf7be1</errorID>
      <errorWord>(</errorWord>
      <group>L1_Format</group>
      <groupName>格式问题</groupName>
      <ability>L2_HalfPunc_CN</ability>
      <abilityName/>
      <candidateList>
        <item>（</item>
      </candidateList>
      <explain>文本全半角错误。</explain>
      <paraID> DECC7AC</paraID>
      <start>63</start>
      <end>64</end>
      <status>modified</status>
      <modifiedWord>（</modifiedWord>
      <trackRevisions>false</trackRevisions>
    </reviewItem>
    <reviewItem>
      <errorID>39161402-6673-4997-becc-ea8dfd2a34c4</errorID>
      <errorWord>)</errorWord>
      <group>L1_Format</group>
      <groupName>格式问题</groupName>
      <ability>L2_HalfPunc_CN</ability>
      <abilityName/>
      <candidateList>
        <item>）</item>
      </candidateList>
      <explain>文本全半角错误。</explain>
      <paraID> DECC7AC</paraID>
      <start>66</start>
      <end>67</end>
      <status>modified</status>
      <modifiedWord>）</modifiedWord>
      <trackRevisions>false</trackRevisions>
    </reviewItem>
    <reviewItem>
      <errorID>6f914935-1ea2-4500-b6a8-d421ce7db983</errorID>
      <errorWord>(</errorWord>
      <group>L1_Format</group>
      <groupName>格式问题</groupName>
      <ability>L2_HalfPunc_CN</ability>
      <abilityName/>
      <candidateList>
        <item>（</item>
      </candidateList>
      <explain>文本全半角错误。</explain>
      <paraID> 154743E</paraID>
      <start>0</start>
      <end>1</end>
      <status>modified</status>
      <modifiedWord>（</modifiedWord>
      <trackRevisions>false</trackRevisions>
    </reviewItem>
    <reviewItem>
      <errorID>3d88c28d-bc00-4955-865b-852e1288d775</errorID>
      <errorWord>)</errorWord>
      <group>L1_Format</group>
      <groupName>格式问题</groupName>
      <ability>L2_HalfPunc_CN</ability>
      <abilityName/>
      <candidateList>
        <item>）</item>
      </candidateList>
      <explain>文本全半角错误。</explain>
      <paraID> 154743E</paraID>
      <start>8</start>
      <end>9</end>
      <status>modified</status>
      <modifiedWord>）</modifiedWord>
      <trackRevisions>false</trackRevisions>
    </reviewItem>
    <reviewItem>
      <errorID>06a06c61-5dc1-47e1-a472-d4ac2923c7d4</errorID>
      <errorWord>,</errorWord>
      <group>L1_Format</group>
      <groupName>格式问题</groupName>
      <ability>L2_HalfPunc_CN</ability>
      <abilityName/>
      <candidateList>
        <item>，</item>
      </candidateList>
      <explain>文本全半角错误。</explain>
      <paraID>7F62165C</paraID>
      <start>31</start>
      <end>32</end>
      <status>modified</status>
      <modifiedWord>，</modifiedWord>
      <trackRevisions>false</trackRevisions>
    </reviewItem>
    <reviewItem>
      <errorID>28a10fc7-d123-4fcb-88e1-39d44992af70</errorID>
      <errorWord>(</errorWord>
      <group>L1_Format</group>
      <groupName>格式问题</groupName>
      <ability>L2_HalfPunc_CN</ability>
      <abilityName/>
      <candidateList>
        <item>（</item>
      </candidateList>
      <explain>文本全半角错误。</explain>
      <paraID>7F62165C</paraID>
      <start>77</start>
      <end>78</end>
      <status>modified</status>
      <modifiedWord>（</modifiedWord>
      <trackRevisions>false</trackRevisions>
    </reviewItem>
    <reviewItem>
      <errorID>2f6e0064-4216-47e0-a873-36d6f4f181b8</errorID>
      <errorWord>),</errorWord>
      <group>L1_Format</group>
      <groupName>格式问题</groupName>
      <ability>L2_HalfPunc_CN</ability>
      <abilityName/>
      <candidateList>
        <item>），</item>
      </candidateList>
      <explain>文本全半角错误。</explain>
      <paraID>7F62165C</paraID>
      <start>88</start>
      <end>90</end>
      <status>modified</status>
      <modifiedWord>），</modifiedWord>
      <trackRevisions>false</trackRevisions>
    </reviewItem>
    <reviewItem>
      <errorID>9b873f0a-ec7b-48eb-bf58-2d76cc7cb54c</errorID>
      <errorWord>(</errorWord>
      <group>L1_Format</group>
      <groupName>格式问题</groupName>
      <ability>L2_HalfPunc_CN</ability>
      <abilityName/>
      <candidateList>
        <item>（</item>
      </candidateList>
      <explain>文本全半角错误。</explain>
      <paraID>7F62165C</paraID>
      <start>103</start>
      <end>104</end>
      <status>modified</status>
      <modifiedWord>（</modifiedWord>
      <trackRevisions>false</trackRevisions>
    </reviewItem>
    <reviewItem>
      <errorID>c5405029-006d-4c7a-a763-599faafcca65</errorID>
      <errorWord>)</errorWord>
      <group>L1_Format</group>
      <groupName>格式问题</groupName>
      <ability>L2_HalfPunc_CN</ability>
      <abilityName/>
      <candidateList>
        <item>）</item>
      </candidateList>
      <explain>文本全半角错误。</explain>
      <paraID>7F62165C</paraID>
      <start>106</start>
      <end>107</end>
      <status>modified</status>
      <modifiedWord>）</modifiedWord>
      <trackRevisions>false</trackRevisions>
    </reviewItem>
    <reviewItem>
      <errorID>67d841bb-886d-4540-a00a-c153f38a8fc6</errorID>
      <errorWord>(</errorWord>
      <group>L1_Format</group>
      <groupName>格式问题</groupName>
      <ability>L2_HalfPunc_CN</ability>
      <abilityName/>
      <candidateList>
        <item>（</item>
      </candidateList>
      <explain>文本全半角错误。</explain>
      <paraID>7F62165C</paraID>
      <start>117</start>
      <end>118</end>
      <status>modified</status>
      <modifiedWord>（</modifiedWord>
      <trackRevisions>false</trackRevisions>
    </reviewItem>
    <reviewItem>
      <errorID>1e783f06-7353-4baa-8de6-7c7608ae1276</errorID>
      <errorWord>),</errorWord>
      <group>L1_Format</group>
      <groupName>格式问题</groupName>
      <ability>L2_HalfPunc_CN</ability>
      <abilityName/>
      <candidateList>
        <item>），</item>
      </candidateList>
      <explain>文本全半角错误。</explain>
      <paraID>7F62165C</paraID>
      <start>127</start>
      <end>129</end>
      <status>modified</status>
      <modifiedWord>），</modifiedWord>
      <trackRevisions>false</trackRevisions>
    </reviewItem>
    <reviewItem>
      <errorID>f11100f2-13e5-4428-8e75-c80154b7fb12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6ACC3A24</paraID>
      <start>0</start>
      <end>3</end>
      <status>modified</status>
      <modifiedWord>（一）</modifiedWord>
      <trackRevisions>false</trackRevisions>
    </reviewItem>
    <reviewItem>
      <errorID>cc5b7701-2456-4342-900c-1ca36bb906b7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2C166CBB</paraID>
      <start>0</start>
      <end>3</end>
      <status>modified</status>
      <modifiedWord>（二）</modifiedWord>
      <trackRevisions>false</trackRevisions>
    </reviewItem>
    <reviewItem>
      <errorID>92ea5d55-777c-4651-85a9-e27cd163fed9</errorID>
      <errorWord>(</errorWord>
      <group>L1_Format</group>
      <groupName>格式问题</groupName>
      <ability>L2_HalfPunc_CN</ability>
      <abilityName/>
      <candidateList>
        <item>（</item>
      </candidateList>
      <explain>文本全半角错误。</explain>
      <paraID>2C166CBB</paraID>
      <start>15</start>
      <end>16</end>
      <status>modified</status>
      <modifiedWord>（</modifiedWord>
      <trackRevisions>false</trackRevisions>
    </reviewItem>
    <reviewItem>
      <errorID>30ab9024-b3d4-4b88-9295-17612e45409c</errorID>
      <errorWord>)</errorWord>
      <group>L1_Format</group>
      <groupName>格式问题</groupName>
      <ability>L2_HalfPunc_CN</ability>
      <abilityName/>
      <candidateList>
        <item>）</item>
      </candidateList>
      <explain>文本全半角错误。</explain>
      <paraID>2C166CBB</paraID>
      <start>18</start>
      <end>19</end>
      <status>modified</status>
      <modifiedWord>）</modifiedWord>
      <trackRevisions>false</trackRevisions>
    </reviewItem>
    <reviewItem>
      <errorID>0869c414-0efa-4bd1-bf65-ea3e8351dc8e</errorID>
      <errorWord>,</errorWord>
      <group>L1_Format</group>
      <groupName>格式问题</groupName>
      <ability>L2_HalfPunc_CN</ability>
      <abilityName/>
      <candidateList>
        <item>，</item>
      </candidateList>
      <explain>文本全半角错误。</explain>
      <paraID>2C166CBB</paraID>
      <start>25</start>
      <end>26</end>
      <status>modified</status>
      <modifiedWord>，</modifiedWord>
      <trackRevisions>false</trackRevisions>
    </reviewItem>
    <reviewItem>
      <errorID>9aab1b45-8aff-43e9-acc0-ae9c16710c56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4EFC02C7</paraID>
      <start>0</start>
      <end>3</end>
      <status>modified</status>
      <modifiedWord>（三）</modifiedWord>
      <trackRevisions>false</trackRevisions>
    </reviewItem>
    <reviewItem>
      <errorID>0d84e663-eacd-4ff5-b242-964bec70a552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2F5BBDCC</paraID>
      <start>0</start>
      <end>3</end>
      <status>modified</status>
      <modifiedWord>（四）</modifiedWord>
      <trackRevisions>false</trackRevisions>
    </reviewItem>
    <reviewItem>
      <errorID>d8941628-6c7c-424f-ad05-3f9b5cdf9d7a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619DDA6C</paraID>
      <start>0</start>
      <end>3</end>
      <status>modified</status>
      <modifiedWord>（五）</modifiedWord>
      <trackRevisions>false</trackRevisions>
    </reviewItem>
    <reviewItem>
      <errorID>9771172a-84ec-43d9-b118-5866b1303455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35C1A847</paraID>
      <start>0</start>
      <end>3</end>
      <status>modified</status>
      <modifiedWord>（六）</modifiedWord>
      <trackRevisions>false</trackRevisions>
    </reviewItem>
    <reviewItem>
      <errorID>bcae90d9-1684-4055-9aa0-0ded6b14f18f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5FA4D7E6</paraID>
      <start>0</start>
      <end>3</end>
      <status>modified</status>
      <modifiedWord>（一）</modifiedWord>
      <trackRevisions>false</trackRevisions>
    </reviewItem>
    <reviewItem>
      <errorID>fdd74608-aa06-43d0-96a7-44d2962d579a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2BA57C5B</paraID>
      <start>0</start>
      <end>3</end>
      <status>modified</status>
      <modifiedWord>（二）</modifiedWord>
      <trackRevisions>false</trackRevisions>
    </reviewItem>
    <reviewItem>
      <errorID>e781622a-1461-45c1-b45a-31a91e6487a3</errorID>
      <errorWord>小金库</errorWord>
      <group>L1_Political</group>
      <groupName>政治性问题</groupName>
      <ability>L2_Keyword</ability>
      <abilityName>固定表述</abilityName>
      <candidateList>
        <item>“小金库”</item>
      </candidateList>
      <explain>注意检查当前固定表述标点是否使用规范。</explain>
      <paraID>2BA57C5B</paraID>
      <start>46</start>
      <end>51</end>
      <status>modified</status>
      <modifiedWord>“小金库”</modifiedWord>
      <trackRevisions>false</trackRevisions>
    </reviewItem>
    <reviewItem>
      <errorID>828e6836-49e9-430c-adc0-3e3244befb7f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7A27AFBF</paraID>
      <start>0</start>
      <end>3</end>
      <status>modified</status>
      <modifiedWord>（三）</modifiedWord>
      <trackRevisions>false</trackRevisions>
    </reviewItem>
    <reviewItem>
      <errorID>c6f37bca-1758-49bf-a03a-6fa88cf304b0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1EC4F5CB</paraID>
      <start>0</start>
      <end>3</end>
      <status>modified</status>
      <modifiedWord>（四）</modifiedWord>
      <trackRevisions>false</trackRevisions>
    </reviewItem>
    <reviewItem>
      <errorID>45357ce7-6fce-45c1-9612-03469aa59343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41AC8BE1</paraID>
      <start>0</start>
      <end>3</end>
      <status>modified</status>
      <modifiedWord>（五）</modifiedWord>
      <trackRevisions>false</trackRevisions>
    </reviewItem>
    <reviewItem>
      <errorID>776d7609-0ccc-496d-b1de-0aa8925f166c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33C40B39</paraID>
      <start>0</start>
      <end>3</end>
      <status>modified</status>
      <modifiedWord>（六）</modifiedWord>
      <trackRevisions>false</trackRevisions>
    </reviewItem>
    <reviewItem>
      <errorID>cdc5f299-4a18-4073-b005-fac651aba701</errorID>
      <errorWord>价</errorWord>
      <group>L1_Word</group>
      <groupName>字词问题</groupName>
      <ability>L2_Typo</ability>
      <abilityName>字词错误</abilityName>
      <candidateList>
        <item>价格</item>
      </candidateList>
      <explain/>
      <paraID>33C40B39</paraID>
      <start>45</start>
      <end>46</end>
      <status>ignored</status>
      <modifiedWord/>
      <trackRevisions>false</trackRevisions>
    </reviewItem>
    <reviewItem>
      <errorID>a48f74c6-b4b7-4d55-a7ae-d33b0be62b18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2F165EAE</paraID>
      <start>0</start>
      <end>3</end>
      <status>modified</status>
      <modifiedWord>（七）</modifiedWord>
      <trackRevisions>false</trackRevisions>
    </reviewItem>
    <reviewItem>
      <errorID>6ede5ff1-0534-4a26-a3df-a36b60b284f3</errorID>
      <errorWord>(</errorWord>
      <group>L1_Format</group>
      <groupName>格式问题</groupName>
      <ability>L2_HalfPunc_CN</ability>
      <abilityName/>
      <candidateList>
        <item>（</item>
      </candidateList>
      <explain>文本全半角错误。</explain>
      <paraID>2F165EAE</paraID>
      <start>41</start>
      <end>42</end>
      <status>modified</status>
      <modifiedWord>（</modifiedWord>
      <trackRevisions>false</trackRevisions>
    </reviewItem>
    <reviewItem>
      <errorID>8094946d-4ffd-4e6b-a9eb-fc1f327e1fe6</errorID>
      <errorWord>)</errorWord>
      <group>L1_Format</group>
      <groupName>格式问题</groupName>
      <ability>L2_HalfPunc_CN</ability>
      <abilityName/>
      <candidateList>
        <item>）</item>
      </candidateList>
      <explain>文本全半角错误。</explain>
      <paraID>2F165EAE</paraID>
      <start>56</start>
      <end>57</end>
      <status>modified</status>
      <modifiedWord>）</modifiedWord>
      <trackRevisions>false</trackRevisions>
    </reviewItem>
    <reviewItem>
      <errorID>d1fadc3b-94bf-4531-aabc-9d5a2b741c35</errorID>
      <errorWord>(</errorWord>
      <group>L1_Format</group>
      <groupName>格式问题</groupName>
      <ability>L2_HalfPunc_CN</ability>
      <abilityName/>
      <candidateList>
        <item>（</item>
      </candidateList>
      <explain>文本全半角错误。</explain>
      <paraID>2F165EAE</paraID>
      <start>62</start>
      <end>63</end>
      <status>modified</status>
      <modifiedWord>（</modifiedWord>
      <trackRevisions>false</trackRevisions>
    </reviewItem>
    <reviewItem>
      <errorID>2dc48119-58b3-4cb5-a65e-e1e2c6a4bf9b</errorID>
      <errorWord>)</errorWord>
      <group>L1_Format</group>
      <groupName>格式问题</groupName>
      <ability>L2_HalfPunc_CN</ability>
      <abilityName/>
      <candidateList>
        <item>）</item>
      </candidateList>
      <explain>文本全半角错误。</explain>
      <paraID>2F165EAE</paraID>
      <start>64</start>
      <end>65</end>
      <status>modified</status>
      <modifiedWord>）</modifiedWord>
      <trackRevisions>false</trackRevisions>
    </reviewItem>
    <reviewItem>
      <errorID>e18a3c4c-f934-4be6-b81b-334a6d9d79ef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815C804</paraID>
      <start>0</start>
      <end>3</end>
      <status>modified</status>
      <modifiedWord>（八）</modifiedWord>
      <trackRevisions>false</trackRevisions>
    </reviewItem>
    <reviewItem>
      <errorID>784ce9d5-6b79-4d04-9d6e-ba26a316e778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19C6A7B7</paraID>
      <start>0</start>
      <end>3</end>
      <status>modified</status>
      <modifiedWord>（九）</modifiedWord>
      <trackRevisions>false</trackRevisions>
    </reviewItem>
    <reviewItem>
      <errorID>112727c4-9e46-4b60-b903-93ba4cb9fac3</errorID>
      <errorWord>(</errorWord>
      <group>L1_Format</group>
      <groupName>格式问题</groupName>
      <ability>L2_HalfPunc_CN</ability>
      <abilityName/>
      <candidateList>
        <item>（</item>
      </candidateList>
      <explain>文本全半角错误。</explain>
      <paraID>19C6A7B7</paraID>
      <start>50</start>
      <end>51</end>
      <status>modified</status>
      <modifiedWord>（</modifiedWord>
      <trackRevisions>false</trackRevisions>
    </reviewItem>
    <reviewItem>
      <errorID>a1f33d4f-15e8-479c-8102-3538bd8458fb</errorID>
      <errorWord>),</errorWord>
      <group>L1_Format</group>
      <groupName>格式问题</groupName>
      <ability>L2_HalfPunc_CN</ability>
      <abilityName/>
      <candidateList>
        <item>），</item>
      </candidateList>
      <explain>文本全半角错误。</explain>
      <paraID>19C6A7B7</paraID>
      <start>56</start>
      <end>58</end>
      <status>modified</status>
      <modifiedWord>），</modifiedWord>
      <trackRevisions>false</trackRevisions>
    </reviewItem>
    <reviewItem>
      <errorID>5d20dad0-0cd2-4e09-80f3-74f8043fd5dd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719EEB8C</paraID>
      <start>0</start>
      <end>3</end>
      <status>modified</status>
      <modifiedWord>（一）</modifiedWord>
      <trackRevisions>false</trackRevisions>
    </reviewItem>
    <reviewItem>
      <errorID>27d2b3fd-f702-4bd5-8ee9-4219d194d8ee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5B10FF0</paraID>
      <start>0</start>
      <end>3</end>
      <status>modified</status>
      <modifiedWord>（二）</modifiedWord>
      <trackRevisions>false</trackRevisions>
    </reviewItem>
    <reviewItem>
      <errorID>fe6c2674-0362-44d9-9c23-331535747635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30DD819A</paraID>
      <start>0</start>
      <end>3</end>
      <status>modified</status>
      <modifiedWord>（三）</modifiedWord>
      <trackRevisions>false</trackRevisions>
    </reviewItem>
    <reviewItem>
      <errorID>e51078e0-440a-42ff-ba36-82e3e7c6900a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502DFD9D</paraID>
      <start>0</start>
      <end>3</end>
      <status>modified</status>
      <modifiedWord>（四）</modifiedWord>
      <trackRevisions>false</trackRevisions>
    </reviewItem>
    <reviewItem>
      <errorID>2338d79c-05f0-4501-9da6-3ef025701b40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1EB89B9C</paraID>
      <start>0</start>
      <end>3</end>
      <status>modified</status>
      <modifiedWord>（五）</modifiedWord>
      <trackRevisions>false</trackRevisions>
    </reviewItem>
    <reviewItem>
      <errorID>01c7ff82-d443-4820-a35d-e213300cca2e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44BF1BB1</paraID>
      <start>0</start>
      <end>3</end>
      <status>modified</status>
      <modifiedWord>（六）</modifiedWord>
      <trackRevisions>false</trackRevisions>
    </reviewItem>
    <reviewItem>
      <errorID>f39c1632-1f2d-406f-bae8-c581d9361ed1</errorID>
      <errorWord>(</errorWord>
      <group>L1_Format</group>
      <groupName>格式问题</groupName>
      <ability>L2_HalfPunc_CN</ability>
      <abilityName/>
      <candidateList>
        <item>（</item>
      </candidateList>
      <explain>文本全半角错误。</explain>
      <paraID>44BF1BB1</paraID>
      <start>45</start>
      <end>46</end>
      <status>modified</status>
      <modifiedWord>（</modifiedWord>
      <trackRevisions>false</trackRevisions>
    </reviewItem>
    <reviewItem>
      <errorID>cfaa6ac6-f644-4595-a594-6dafd7856bbb</errorID>
      <errorWord>)</errorWord>
      <group>L1_Format</group>
      <groupName>格式问题</groupName>
      <ability>L2_HalfPunc_CN</ability>
      <abilityName/>
      <candidateList>
        <item>）</item>
      </candidateList>
      <explain>文本全半角错误。</explain>
      <paraID>44BF1BB1</paraID>
      <start>47</start>
      <end>48</end>
      <status>modified</status>
      <modifiedWord>）</modifiedWord>
      <trackRevisions>false</trackRevisions>
    </reviewItem>
    <reviewItem>
      <errorID>66e2204f-b98d-47f0-b80c-7a965bf2371b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565DF720</paraID>
      <start>0</start>
      <end>3</end>
      <status>modified</status>
      <modifiedWord>（七）</modifiedWord>
      <trackRevisions>false</trackRevisions>
    </reviewItem>
    <reviewItem>
      <errorID>c3195d94-96dd-468d-8a47-bb7b4f55bcc1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B356B04</paraID>
      <start>0</start>
      <end>3</end>
      <status>modified</status>
      <modifiedWord>（八）</modifiedWord>
      <trackRevisions>false</trackRevisions>
    </reviewItem>
    <reviewItem>
      <errorID>0e1b5a58-a723-4eb1-be1b-c99552eabc78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1A48A410</paraID>
      <start>0</start>
      <end>3</end>
      <status>modified</status>
      <modifiedWord>（一）</modifiedWord>
      <trackRevisions>false</trackRevisions>
    </reviewItem>
    <reviewItem>
      <errorID>cf276973-9bdc-429e-94a5-6ed4c6659fde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2D2D00D9</paraID>
      <start>0</start>
      <end>3</end>
      <status>modified</status>
      <modifiedWord>（二）</modifiedWord>
      <trackRevisions>false</trackRevisions>
    </reviewItem>
    <reviewItem>
      <errorID>7b3f7665-d182-4e66-a285-35dfe83c6cbf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5BF4D68</paraID>
      <start>0</start>
      <end>3</end>
      <status>modified</status>
      <modifiedWord>（一）</modifiedWord>
      <trackRevisions>false</trackRevisions>
    </reviewItem>
    <reviewItem>
      <errorID>0fe93830-cd0e-4916-94b4-d7a96c2a9e0e</errorID>
      <errorWord>(</errorWord>
      <group>L1_Format</group>
      <groupName>格式问题</groupName>
      <ability>L2_HalfPunc_CN</ability>
      <abilityName/>
      <candidateList>
        <item>（</item>
      </candidateList>
      <explain>文本全半角错误。</explain>
      <paraID> 5BF4D68</paraID>
      <start>57</start>
      <end>58</end>
      <status>modified</status>
      <modifiedWord>（</modifiedWord>
      <trackRevisions>false</trackRevisions>
    </reviewItem>
    <reviewItem>
      <errorID>5f169bef-6886-42ec-8814-66dab73f2113</errorID>
      <errorWord>)</errorWord>
      <group>L1_Format</group>
      <groupName>格式问题</groupName>
      <ability>L2_HalfPunc_CN</ability>
      <abilityName/>
      <candidateList>
        <item>）</item>
      </candidateList>
      <explain>文本全半角错误。</explain>
      <paraID> 5BF4D68</paraID>
      <start>64</start>
      <end>65</end>
      <status>modified</status>
      <modifiedWord>）</modifiedWord>
      <trackRevisions>false</trackRevisions>
    </reviewItem>
    <reviewItem>
      <errorID>13295073-e068-4739-8172-6cfcb151598a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39E002FC</paraID>
      <start>0</start>
      <end>3</end>
      <status>modified</status>
      <modifiedWord>（二）</modifiedWord>
      <trackRevisions>false</trackRevisions>
    </reviewItem>
    <reviewItem>
      <errorID>18f8fcc2-ddc9-4b2d-8ce9-4dc0993f5800</errorID>
      <errorWord>1</errorWord>
      <group>L1_Word</group>
      <groupName>字词问题</groupName>
      <ability>L2_Typo</ability>
      <abilityName>字词错误</abilityName>
      <candidateList>
        <item/>
      </candidateList>
      <explain/>
      <paraID>1AEBBD4E</paraID>
      <start>31</start>
      <end>31</end>
      <status>modified</status>
      <modifiedWord/>
      <trackRevisions>false</trackRevisions>
    </reviewItem>
    <reviewItem>
      <errorID>b202a86c-5e26-4c86-9b0e-21e62b93d2fa</errorID>
      <errorWord>(</errorWord>
      <group>L1_Format</group>
      <groupName>格式问题</groupName>
      <ability>L2_HalfPunc_CN</ability>
      <abilityName/>
      <candidateList>
        <item>（</item>
      </candidateList>
      <explain>文本全半角错误。</explain>
      <paraID>2FE63BA3</paraID>
      <start>6</start>
      <end>7</end>
      <status>modified</status>
      <modifiedWord>（</modifiedWord>
      <trackRevisions>false</trackRevisions>
    </reviewItem>
    <reviewItem>
      <errorID>b96c18c3-9adf-46f7-87b3-0e738aab9d32</errorID>
      <errorWord>)</errorWord>
      <group>L1_Format</group>
      <groupName>格式问题</groupName>
      <ability>L2_HalfPunc_CN</ability>
      <abilityName/>
      <candidateList>
        <item>）</item>
      </candidateList>
      <explain>文本全半角错误。</explain>
      <paraID>2FE63BA3</paraID>
      <start>9</start>
      <end>10</end>
      <status>modified</status>
      <modifiedWord>）</modifiedWord>
      <trackRevisions>false</trackRevisions>
    </reviewItem>
    <reviewItem>
      <errorID>698157c5-0076-496e-b35e-f6b7ff63e57c</errorID>
      <errorWord>(</errorWord>
      <group>L1_Format</group>
      <groupName>格式问题</groupName>
      <ability>L2_HalfPunc_CN</ability>
      <abilityName/>
      <candidateList>
        <item>（</item>
      </candidateList>
      <explain>文本全半角错误。</explain>
      <paraID>7C0E0D76</paraID>
      <start>7</start>
      <end>8</end>
      <status>modified</status>
      <modifiedWord>（</modifiedWord>
      <trackRevisions>false</trackRevisions>
    </reviewItem>
    <reviewItem>
      <errorID>9ff20ffa-99d5-4cf3-8c30-59f62e1a24ff</errorID>
      <errorWord>)</errorWord>
      <group>L1_Format</group>
      <groupName>格式问题</groupName>
      <ability>L2_HalfPunc_CN</ability>
      <abilityName/>
      <candidateList>
        <item>）</item>
      </candidateList>
      <explain>文本全半角错误。</explain>
      <paraID>7C0E0D76</paraID>
      <start>10</start>
      <end>11</end>
      <status>modified</status>
      <modifiedWord>）</modifiedWord>
      <trackRevisions>false</trackRevisions>
    </reviewItem>
    <reviewItem>
      <errorID>7f58d3b2-d224-4a79-80f8-f87709841d3f</errorID>
      <errorWord>(</errorWord>
      <group>L1_Format</group>
      <groupName>格式问题</groupName>
      <ability>L2_HalfPunc_CN</ability>
      <abilityName/>
      <candidateList>
        <item>（</item>
      </candidateList>
      <explain>文本全半角错误。</explain>
      <paraID>3B2E03D9</paraID>
      <start>4</start>
      <end>5</end>
      <status>modified</status>
      <modifiedWord>（</modifiedWord>
      <trackRevisions>false</trackRevisions>
    </reviewItem>
    <reviewItem>
      <errorID>0effda31-d382-4cb3-bb55-44eea06cf725</errorID>
      <errorWord>)</errorWord>
      <group>L1_Format</group>
      <groupName>格式问题</groupName>
      <ability>L2_HalfPunc_CN</ability>
      <abilityName/>
      <candidateList>
        <item>）</item>
      </candidateList>
      <explain>文本全半角错误。</explain>
      <paraID>3B2E03D9</paraID>
      <start>11</start>
      <end>12</end>
      <status>modified</status>
      <modifiedWord>）</modifiedWord>
      <trackRevisions>false</trackRevisions>
    </reviewItem>
    <reviewItem>
      <errorID>97e60731-77ed-4d5b-8136-9888484d73d4</errorID>
      <errorWord>(</errorWord>
      <group>L1_Format</group>
      <groupName>格式问题</groupName>
      <ability>L2_HalfPunc_CN</ability>
      <abilityName/>
      <candidateList>
        <item>（</item>
      </candidateList>
      <explain>文本全半角错误。</explain>
      <paraID>3B2E03D9</paraID>
      <start>13</start>
      <end>14</end>
      <status>modified</status>
      <modifiedWord>（</modifiedWord>
      <trackRevisions>false</trackRevisions>
    </reviewItem>
    <reviewItem>
      <errorID>3a6ebc77-6ecb-41e6-92bc-ccbb75535fd0</errorID>
      <errorWord>)</errorWord>
      <group>L1_Format</group>
      <groupName>格式问题</groupName>
      <ability>L2_HalfPunc_CN</ability>
      <abilityName/>
      <candidateList>
        <item>）</item>
      </candidateList>
      <explain>文本全半角错误。</explain>
      <paraID>3B2E03D9</paraID>
      <start>16</start>
      <end>17</end>
      <status>modified</status>
      <modifiedWord>）</modifiedWord>
      <trackRevisions>false</trackRevisions>
    </reviewItem>
    <reviewItem>
      <errorID>618fad7b-8385-4f92-9855-5b0ee5ff1dc8</errorID>
      <errorWord>(</errorWord>
      <group>L1_Format</group>
      <groupName>格式问题</groupName>
      <ability>L2_HalfPunc_CN</ability>
      <abilityName/>
      <candidateList>
        <item>（</item>
      </candidateList>
      <explain>文本全半角错误。</explain>
      <paraID>62440B8F</paraID>
      <start>4</start>
      <end>5</end>
      <status>modified</status>
      <modifiedWord>（</modifiedWord>
      <trackRevisions>false</trackRevisions>
    </reviewItem>
    <reviewItem>
      <errorID>3bac52bf-5e5a-4048-997d-e598bb78452e</errorID>
      <errorWord>)</errorWord>
      <group>L1_Format</group>
      <groupName>格式问题</groupName>
      <ability>L2_HalfPunc_CN</ability>
      <abilityName/>
      <candidateList>
        <item>）</item>
      </candidateList>
      <explain>文本全半角错误。</explain>
      <paraID>62440B8F</paraID>
      <start>7</start>
      <end>8</end>
      <status>modified</status>
      <modifiedWord>）</modifiedWord>
      <trackRevisions>false</trackRevisions>
    </reviewItem>
    <reviewItem>
      <errorID>2dc76e28-e08f-4330-a3f9-c0470dd576ae</errorID>
      <errorWord>(</errorWord>
      <group>L1_Format</group>
      <groupName>格式问题</groupName>
      <ability>L2_HalfPunc_CN</ability>
      <abilityName/>
      <candidateList>
        <item>（</item>
      </candidateList>
      <explain>文本全半角错误。</explain>
      <paraID>64AFCC15</paraID>
      <start>6</start>
      <end>7</end>
      <status>modified</status>
      <modifiedWord>（</modifiedWord>
      <trackRevisions>false</trackRevisions>
    </reviewItem>
    <reviewItem>
      <errorID>a5ba9f58-c323-4908-9d0d-a1b72cd01448</errorID>
      <errorWord>)</errorWord>
      <group>L1_Format</group>
      <groupName>格式问题</groupName>
      <ability>L2_HalfPunc_CN</ability>
      <abilityName/>
      <candidateList>
        <item>）</item>
      </candidateList>
      <explain>文本全半角错误。</explain>
      <paraID>64AFCC15</paraID>
      <start>9</start>
      <end>10</end>
      <status>modified</status>
      <modifiedWord>）</modifiedWord>
      <trackRevisions>false</trackRevisions>
    </reviewItem>
    <reviewItem>
      <errorID>ec056f42-ee0a-4473-bfdc-70862d755c9a</errorID>
      <errorWord>(</errorWord>
      <group>L1_Format</group>
      <groupName>格式问题</groupName>
      <ability>L2_HalfPunc_CN</ability>
      <abilityName/>
      <candidateList>
        <item>（</item>
      </candidateList>
      <explain>文本全半角错误。</explain>
      <paraID>649956CD</paraID>
      <start>7</start>
      <end>8</end>
      <status>modified</status>
      <modifiedWord>（</modifiedWord>
      <trackRevisions>false</trackRevisions>
    </reviewItem>
    <reviewItem>
      <errorID>6bd12784-fb3e-4b15-9b28-613bb9450f89</errorID>
      <errorWord>)</errorWord>
      <group>L1_Format</group>
      <groupName>格式问题</groupName>
      <ability>L2_HalfPunc_CN</ability>
      <abilityName/>
      <candidateList>
        <item>）</item>
      </candidateList>
      <explain>文本全半角错误。</explain>
      <paraID>649956CD</paraID>
      <start>10</start>
      <end>11</end>
      <status>modified</status>
      <modifiedWord>）</modifiedWord>
      <trackRevisions>false</trackRevisions>
    </reviewItem>
    <reviewItem>
      <errorID>cf409a1e-395e-4b29-8342-156e46f1c563</errorID>
      <errorWord>)</errorWord>
      <group>L1_Format</group>
      <groupName>格式问题</groupName>
      <ability>L2_HalfPunc_CN</ability>
      <abilityName/>
      <candidateList>
        <item>）</item>
      </candidateList>
      <explain>文本全半角错误。</explain>
      <paraID>50009BA5</paraID>
      <start>10</start>
      <end>11</end>
      <status>modified</status>
      <modifiedWord>）</modifiedWord>
      <trackRevisions>false</trackRevisions>
    </reviewItem>
    <reviewItem>
      <errorID>8a599086-5561-4e63-abe0-50b37e4927b0</errorID>
      <errorWord>(</errorWord>
      <group>L1_Format</group>
      <groupName>格式问题</groupName>
      <ability>L2_HalfPunc_CN</ability>
      <abilityName/>
      <candidateList>
        <item>（</item>
      </candidateList>
      <explain>文本全半角错误。</explain>
      <paraID> 546F4F2</paraID>
      <start>20</start>
      <end>21</end>
      <status>modified</status>
      <modifiedWord>（</modifiedWord>
      <trackRevisions>false</trackRevisions>
    </reviewItem>
    <reviewItem>
      <errorID>9007886e-6b8f-44d6-b3b3-05d283338d63</errorID>
      <errorWord>)</errorWord>
      <group>L1_Format</group>
      <groupName>格式问题</groupName>
      <ability>L2_HalfPunc_CN</ability>
      <abilityName/>
      <candidateList>
        <item>）</item>
      </candidateList>
      <explain>文本全半角错误。</explain>
      <paraID> 546F4F2</paraID>
      <start>30</start>
      <end>31</end>
      <status>modified</status>
      <modifiedWord>）</modifiedWord>
      <trackRevisions>false</trackRevisions>
    </reviewItem>
    <reviewItem>
      <errorID>f5eefce9-707d-4397-ad22-c654920f6538</errorID>
      <errorWord>)</errorWord>
      <group>L1_Punc</group>
      <groupName>标点问题</groupName>
      <ability>L2_Punc_CN</ability>
      <abilityName/>
      <candidateList/>
      <explain>此处标点可能未正确匹配，请检查句子中是否存在标点冗余、缺失或使用错误的情况。</explain>
      <paraID> 546F4F2</paraID>
      <start>35</start>
      <end>36</end>
      <status>ignored</status>
      <modifiedWord/>
      <trackRevisions>false</trackRevisions>
    </reviewItem>
    <reviewItem>
      <errorID>869acd9c-d6fb-4797-839c-9031128cb691</errorID>
      <errorWord>(</errorWord>
      <group>L1_Punc</group>
      <groupName>标点问题</groupName>
      <ability>L2_Punc_CN</ability>
      <abilityName/>
      <candidateList/>
      <explain>此处标点可能未正确匹配，请检查句子中是否存在标点冗余、缺失或使用错误的情况。</explain>
      <paraID> 546F4F2</paraID>
      <start>60</start>
      <end>61</end>
      <status>ignored</status>
      <modifiedWord/>
      <trackRevisions>false</trackRevisions>
    </reviewItem>
    <reviewItem>
      <errorID>70d360ac-77b3-4c6c-a4d1-5f512f022183</errorID>
      <errorWord>(</errorWord>
      <group>L1_Format</group>
      <groupName>格式问题</groupName>
      <ability>L2_HalfPunc_CN</ability>
      <abilityName/>
      <candidateList>
        <item>（</item>
      </candidateList>
      <explain>文本全半角错误。</explain>
      <paraID> 546F4F2</paraID>
      <start>116</start>
      <end>117</end>
      <status>modified</status>
      <modifiedWord>（</modifiedWord>
      <trackRevisions>false</trackRevisions>
    </reviewItem>
    <reviewItem>
      <errorID>6752f0fd-9785-4cff-ac1b-8e31712b8cea</errorID>
      <errorWord>)</errorWord>
      <group>L1_Format</group>
      <groupName>格式问题</groupName>
      <ability>L2_HalfPunc_CN</ability>
      <abilityName/>
      <candidateList>
        <item>）</item>
      </candidateList>
      <explain>文本全半角错误。</explain>
      <paraID> 546F4F2</paraID>
      <start>126</start>
      <end>127</end>
      <status>modified</status>
      <modifiedWord>）</modifiedWord>
      <trackRevisions>false</trackRevisions>
    </reviewItem>
    <reviewItem>
      <errorID>ab887e72-95c0-46d4-b29d-41053dc5e712</errorID>
      <errorWord>(</errorWord>
      <group>L1_Format</group>
      <groupName>格式问题</groupName>
      <ability>L2_HalfPunc_CN</ability>
      <abilityName/>
      <candidateList>
        <item>（</item>
      </candidateList>
      <explain>文本全半角错误。</explain>
      <paraID> 546F4F2</paraID>
      <start>136</start>
      <end>137</end>
      <status>modified</status>
      <modifiedWord>（</modifiedWord>
      <trackRevisions>false</trackRevisions>
    </reviewItem>
    <reviewItem>
      <errorID>1fc8a752-6d93-4f0a-a486-a0c920ddd14b</errorID>
      <errorWord>)</errorWord>
      <group>L1_Format</group>
      <groupName>格式问题</groupName>
      <ability>L2_HalfPunc_CN</ability>
      <abilityName/>
      <candidateList>
        <item>）</item>
      </candidateList>
      <explain>文本全半角错误。</explain>
      <paraID> 546F4F2</paraID>
      <start>146</start>
      <end>147</end>
      <status>modified</status>
      <modifiedWord>）</modifiedWord>
      <trackRevisions>false</trackRevisions>
    </reviewItem>
    <reviewItem>
      <errorID>cdf5e300-c864-42fc-a310-e206ec339ecc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7EC71C0F</paraID>
      <start>0</start>
      <end>3</end>
      <status>modified</status>
      <modifiedWord>（一）</modifiedWord>
      <trackRevisions>false</trackRevisions>
    </reviewItem>
    <reviewItem>
      <errorID>7f12364c-5f27-458a-98c1-edea87144e47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5C6D025F</paraID>
      <start>0</start>
      <end>3</end>
      <status>modified</status>
      <modifiedWord>（二）</modifiedWord>
      <trackRevisions>false</trackRevisions>
    </reviewItem>
    <reviewItem>
      <errorID>043fa3d1-221c-4687-ae51-f5682413ac14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276E51CA</paraID>
      <start>0</start>
      <end>3</end>
      <status>modified</status>
      <modifiedWord>（三）</modifiedWord>
      <trackRevisions>false</trackRevisions>
    </reviewItem>
    <reviewItem>
      <errorID>362b79f7-41eb-4e13-907a-aa3d80b2c9b4</errorID>
      <errorWord>法律、法规</errorWord>
      <group>L1_Word</group>
      <groupName>字词问题</groupName>
      <ability>L2_Typo</ability>
      <abilityName>字词错误</abilityName>
      <candidateList>
        <item>法律法规</item>
      </candidateList>
      <explain/>
      <paraID>276E51CA</paraID>
      <start>22</start>
      <end>27</end>
      <status>ignored</status>
      <modifiedWord/>
      <trackRevisions>false</trackRevisions>
    </reviewItem>
    <reviewItem>
      <errorID>f96178d9-3865-40eb-8780-a768b46b32e8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208138BA</paraID>
      <start>0</start>
      <end>3</end>
      <status>modified</status>
      <modifiedWord>（四）</modifiedWord>
      <trackRevisions>false</trackRevisions>
    </reviewItem>
    <reviewItem>
      <errorID>b2df7a5a-0250-4b0c-9ee7-7abdfdf6188a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5901F53</paraID>
      <start>0</start>
      <end>3</end>
      <status>modified</status>
      <modifiedWord>（一）</modifiedWord>
      <trackRevisions>false</trackRevisions>
    </reviewItem>
    <reviewItem>
      <errorID>abc97937-5bb1-4412-841e-538a25e02410</errorID>
      <errorWord>(</errorWord>
      <group>L1_Format</group>
      <groupName>格式问题</groupName>
      <ability>L2_HalfPunc_CN</ability>
      <abilityName/>
      <candidateList>
        <item>（</item>
      </candidateList>
      <explain>文本全半角错误。</explain>
      <paraID> 5901F53</paraID>
      <start>35</start>
      <end>36</end>
      <status>modified</status>
      <modifiedWord>（</modifiedWord>
      <trackRevisions>false</trackRevisions>
    </reviewItem>
    <reviewItem>
      <errorID>f96d3042-7df0-4493-b1a6-f7a3363516b3</errorID>
      <errorWord>),</errorWord>
      <group>L1_Format</group>
      <groupName>格式问题</groupName>
      <ability>L2_HalfPunc_CN</ability>
      <abilityName/>
      <candidateList>
        <item>），</item>
      </candidateList>
      <explain>文本全半角错误。</explain>
      <paraID> 5901F53</paraID>
      <start>39</start>
      <end>41</end>
      <status>modified</status>
      <modifiedWord>），</modifiedWord>
      <trackRevisions>false</trackRevisions>
    </reviewItem>
    <reviewItem>
      <errorID>5bfe3bad-827f-4438-b698-46759fdef56a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38BC278</paraID>
      <start>0</start>
      <end>3</end>
      <status>modified</status>
      <modifiedWord>（二）</modifiedWord>
      <trackRevisions>false</trackRevisions>
    </reviewItem>
    <reviewItem>
      <errorID>386acc48-8363-447f-b3b8-cce04ee35bd8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9AC3FBE</paraID>
      <start>0</start>
      <end>3</end>
      <status>modified</status>
      <modifiedWord>（三）</modifiedWord>
      <trackRevisions>false</trackRevisions>
    </reviewItem>
    <reviewItem>
      <errorID>6bea4301-31b4-4665-852d-245cf46abf9e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13AED7A0</paraID>
      <start>0</start>
      <end>3</end>
      <status>modified</status>
      <modifiedWord>（四）</modifiedWord>
      <trackRevisions>false</trackRevisions>
    </reviewItem>
    <reviewItem>
      <errorID>cac8a9b2-4115-42ee-9618-e60e6ad70dd4</errorID>
      <errorWord>人</errorWord>
      <group>L1_Word</group>
      <groupName>字词问题</groupName>
      <ability>L2_Typo</ability>
      <abilityName>字词错误</abilityName>
      <candidateList>
        <item>人在</item>
      </candidateList>
      <explain/>
      <paraID>13AED7A0</paraID>
      <start>5</start>
      <end>7</end>
      <status>modified</status>
      <modifiedWord>人在</modifiedWord>
      <trackRevisions>false</trackRevisions>
    </reviewItem>
    <reviewItem>
      <errorID>ebf56acf-6242-47c3-a0f2-81c4692c06df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4BC9E12B</paraID>
      <start>0</start>
      <end>3</end>
      <status>modified</status>
      <modifiedWord>（五）</modifiedWord>
      <trackRevisions>false</trackRevisions>
    </reviewItem>
    <reviewItem>
      <errorID>2a96582e-594c-4abc-b3fa-e3a112ece415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4D81CBCB</paraID>
      <start>0</start>
      <end>3</end>
      <status>modified</status>
      <modifiedWord>（六）</modifiedWord>
      <trackRevisions>false</trackRevisions>
    </reviewItem>
    <reviewItem>
      <errorID>649e6cbc-6927-4689-8995-d341bcc18b1a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38575151</paraID>
      <start>0</start>
      <end>3</end>
      <status>modified</status>
      <modifiedWord>（一）</modifiedWord>
      <trackRevisions>false</trackRevisions>
    </reviewItem>
    <reviewItem>
      <errorID>61b2d412-1851-48b6-be91-e06c5e194278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4B84651E</paraID>
      <start>0</start>
      <end>3</end>
      <status>modified</status>
      <modifiedWord>（二）</modifiedWord>
      <trackRevisions>false</trackRevisions>
    </reviewItem>
    <reviewItem>
      <errorID>cbd91271-6ded-4acd-9891-a9c927cadcca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5B885EA6</paraID>
      <start>0</start>
      <end>3</end>
      <status>modified</status>
      <modifiedWord>（三）</modifiedWord>
      <trackRevisions>false</trackRevisions>
    </reviewItem>
    <reviewItem>
      <errorID>6f21e53d-7e94-4f03-9d51-008f969e8dc8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2E209F05</paraID>
      <start>0</start>
      <end>3</end>
      <status>modified</status>
      <modifiedWord>（一）</modifiedWord>
      <trackRevisions>false</trackRevisions>
    </reviewItem>
    <reviewItem>
      <errorID>ca2b99fb-0360-4799-9254-439497ad55dd</errorID>
      <errorWord>(</errorWord>
      <group>L1_Format</group>
      <groupName>格式问题</groupName>
      <ability>L2_HalfPunc_CN</ability>
      <abilityName/>
      <candidateList>
        <item>（</item>
      </candidateList>
      <explain>文本全半角错误。</explain>
      <paraID>2E209F05</paraID>
      <start>56</start>
      <end>57</end>
      <status>modified</status>
      <modifiedWord>（</modifiedWord>
      <trackRevisions>false</trackRevisions>
    </reviewItem>
    <reviewItem>
      <errorID>0568c645-72dd-4b97-8f2a-86ca63729b9b</errorID>
      <errorWord>)</errorWord>
      <group>L1_Format</group>
      <groupName>格式问题</groupName>
      <ability>L2_HalfPunc_CN</ability>
      <abilityName/>
      <candidateList>
        <item>）</item>
      </candidateList>
      <explain>文本全半角错误。</explain>
      <paraID>2E209F05</paraID>
      <start>63</start>
      <end>64</end>
      <status>modified</status>
      <modifiedWord>）</modifiedWord>
      <trackRevisions>false</trackRevisions>
    </reviewItem>
    <reviewItem>
      <errorID>6bd4f4f7-ba70-4063-bf24-9d6e055c8e47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2B8AF68A</paraID>
      <start>0</start>
      <end>3</end>
      <status>modified</status>
      <modifiedWord>（二）</modifiedWord>
      <trackRevisions>false</trackRevisions>
    </reviewItem>
    <reviewItem>
      <errorID>9a1823f9-e93b-451a-b87d-d69bcebfd97e</errorID>
      <errorWord>,</errorWord>
      <group>L1_Format</group>
      <groupName>格式问题</groupName>
      <ability>L2_HalfPunc_CN</ability>
      <abilityName/>
      <candidateList>
        <item>，</item>
      </candidateList>
      <explain>文本全半角错误。</explain>
      <paraID>5CA4A69E</paraID>
      <start>12</start>
      <end>13</end>
      <status>modified</status>
      <modifiedWord>，</modifiedWord>
      <trackRevisions>false</trackRevisions>
    </reviewItem>
    <reviewItem>
      <errorID>b82494bd-9055-4eda-a7a1-c4c5f882c899</errorID>
      <errorWord>(</errorWord>
      <group>L1_Format</group>
      <groupName>格式问题</groupName>
      <ability>L2_HalfPunc_CN</ability>
      <abilityName/>
      <candidateList>
        <item>（</item>
      </candidateList>
      <explain>文本全半角错误。</explain>
      <paraID>2D7B6CDA</paraID>
      <start>8</start>
      <end>9</end>
      <status>modified</status>
      <modifiedWord>（</modifiedWord>
      <trackRevisions>false</trackRevisions>
    </reviewItem>
    <reviewItem>
      <errorID>a150c053-7347-46a8-a3d1-207ed6b54c50</errorID>
      <errorWord>)</errorWord>
      <group>L1_Format</group>
      <groupName>格式问题</groupName>
      <ability>L2_HalfPunc_CN</ability>
      <abilityName/>
      <candidateList>
        <item>）</item>
      </candidateList>
      <explain>文本全半角错误。</explain>
      <paraID>2D7B6CDA</paraID>
      <start>11</start>
      <end>12</end>
      <status>modified</status>
      <modifiedWord>）</modifiedWord>
      <trackRevisions>false</trackRevisions>
    </reviewItem>
    <reviewItem>
      <errorID>577e1918-3d61-424f-9c96-58846b0d36d7</errorID>
      <errorWord>(</errorWord>
      <group>L1_Format</group>
      <groupName>格式问题</groupName>
      <ability>L2_HalfPunc_CN</ability>
      <abilityName/>
      <candidateList>
        <item>（</item>
      </candidateList>
      <explain>文本全半角错误。</explain>
      <paraID>6FC70227</paraID>
      <start>6</start>
      <end>7</end>
      <status>modified</status>
      <modifiedWord>（</modifiedWord>
      <trackRevisions>false</trackRevisions>
    </reviewItem>
    <reviewItem>
      <errorID>fe72593b-06b3-4624-8f61-efc115c73eec</errorID>
      <errorWord>)</errorWord>
      <group>L1_Format</group>
      <groupName>格式问题</groupName>
      <ability>L2_HalfPunc_CN</ability>
      <abilityName/>
      <candidateList>
        <item>）</item>
      </candidateList>
      <explain>文本全半角错误。</explain>
      <paraID>6FC70227</paraID>
      <start>9</start>
      <end>10</end>
      <status>modified</status>
      <modifiedWord>）</modifiedWord>
      <trackRevisions>false</trackRevisions>
    </reviewItem>
    <reviewItem>
      <errorID>70c6b740-7e80-49a7-b43f-4693d4490927</errorID>
      <errorWord>(</errorWord>
      <group>L1_Format</group>
      <groupName>格式问题</groupName>
      <ability>L2_HalfPunc_CN</ability>
      <abilityName/>
      <candidateList>
        <item>（</item>
      </candidateList>
      <explain>文本全半角错误。</explain>
      <paraID>6CC8B0CA</paraID>
      <start>7</start>
      <end>8</end>
      <status>modified</status>
      <modifiedWord>（</modifiedWord>
      <trackRevisions>false</trackRevisions>
    </reviewItem>
    <reviewItem>
      <errorID>4c93187e-c4ef-4672-97eb-d1ca07d39d4a</errorID>
      <errorWord>)</errorWord>
      <group>L1_Format</group>
      <groupName>格式问题</groupName>
      <ability>L2_HalfPunc_CN</ability>
      <abilityName/>
      <candidateList>
        <item>）</item>
      </candidateList>
      <explain>文本全半角错误。</explain>
      <paraID>6CC8B0CA</paraID>
      <start>10</start>
      <end>11</end>
      <status>modified</status>
      <modifiedWord>）</modifiedWord>
      <trackRevisions>false</trackRevisions>
    </reviewItem>
    <reviewItem>
      <errorID>9fd1c2a2-51b6-4f2f-b0f3-57a791fbc2ba</errorID>
      <errorWord>(</errorWord>
      <group>L1_Format</group>
      <groupName>格式问题</groupName>
      <ability>L2_HalfPunc_CN</ability>
      <abilityName/>
      <candidateList>
        <item>（</item>
      </candidateList>
      <explain>文本全半角错误。</explain>
      <paraID>5401A7A9</paraID>
      <start>4</start>
      <end>5</end>
      <status>modified</status>
      <modifiedWord>（</modifiedWord>
      <trackRevisions>false</trackRevisions>
    </reviewItem>
    <reviewItem>
      <errorID>98f6c40a-1182-4d59-ab2c-d5a63ce1cc19</errorID>
      <errorWord>)</errorWord>
      <group>L1_Format</group>
      <groupName>格式问题</groupName>
      <ability>L2_HalfPunc_CN</ability>
      <abilityName/>
      <candidateList>
        <item>）</item>
      </candidateList>
      <explain>文本全半角错误。</explain>
      <paraID>5401A7A9</paraID>
      <start>11</start>
      <end>12</end>
      <status>modified</status>
      <modifiedWord>）</modifiedWord>
      <trackRevisions>false</trackRevisions>
    </reviewItem>
    <reviewItem>
      <errorID>0f40c5eb-0e7a-4734-8714-4db82c420de9</errorID>
      <errorWord>(</errorWord>
      <group>L1_Format</group>
      <groupName>格式问题</groupName>
      <ability>L2_HalfPunc_CN</ability>
      <abilityName/>
      <candidateList>
        <item>（</item>
      </candidateList>
      <explain>文本全半角错误。</explain>
      <paraID>5401A7A9</paraID>
      <start>13</start>
      <end>14</end>
      <status>modified</status>
      <modifiedWord>（</modifiedWord>
      <trackRevisions>false</trackRevisions>
    </reviewItem>
    <reviewItem>
      <errorID>efc99052-8f06-46f2-b163-188d0af721d4</errorID>
      <errorWord>)</errorWord>
      <group>L1_Format</group>
      <groupName>格式问题</groupName>
      <ability>L2_HalfPunc_CN</ability>
      <abilityName/>
      <candidateList>
        <item>）</item>
      </candidateList>
      <explain>文本全半角错误。</explain>
      <paraID>5401A7A9</paraID>
      <start>16</start>
      <end>17</end>
      <status>modified</status>
      <modifiedWord>）</modifiedWord>
      <trackRevisions>false</trackRevisions>
    </reviewItem>
    <reviewItem>
      <errorID>82023646-7025-47eb-9608-86d3b3a8e7c8</errorID>
      <errorWord>(</errorWord>
      <group>L1_Format</group>
      <groupName>格式问题</groupName>
      <ability>L2_HalfPunc_CN</ability>
      <abilityName/>
      <candidateList>
        <item>（</item>
      </candidateList>
      <explain>文本全半角错误。</explain>
      <paraID>7F031A82</paraID>
      <start>4</start>
      <end>5</end>
      <status>modified</status>
      <modifiedWord>（</modifiedWord>
      <trackRevisions>false</trackRevisions>
    </reviewItem>
    <reviewItem>
      <errorID>abe83650-7718-46be-a90c-bdedaa5a15ba</errorID>
      <errorWord>)</errorWord>
      <group>L1_Format</group>
      <groupName>格式问题</groupName>
      <ability>L2_HalfPunc_CN</ability>
      <abilityName/>
      <candidateList>
        <item>）</item>
      </candidateList>
      <explain>文本全半角错误。</explain>
      <paraID>7F031A82</paraID>
      <start>7</start>
      <end>8</end>
      <status>modified</status>
      <modifiedWord>）</modifiedWord>
      <trackRevisions>false</trackRevisions>
    </reviewItem>
    <reviewItem>
      <errorID>80aa504a-4a39-4179-a7cc-1ce8067200b0</errorID>
      <errorWord>(</errorWord>
      <group>L1_Format</group>
      <groupName>格式问题</groupName>
      <ability>L2_HalfPunc_CN</ability>
      <abilityName/>
      <candidateList>
        <item>（</item>
      </candidateList>
      <explain>文本全半角错误。</explain>
      <paraID>6A02E5AB</paraID>
      <start>6</start>
      <end>7</end>
      <status>modified</status>
      <modifiedWord>（</modifiedWord>
      <trackRevisions>false</trackRevisions>
    </reviewItem>
    <reviewItem>
      <errorID>11129b55-fd58-422d-b8e9-351606f2e7c1</errorID>
      <errorWord>)</errorWord>
      <group>L1_Format</group>
      <groupName>格式问题</groupName>
      <ability>L2_HalfPunc_CN</ability>
      <abilityName/>
      <candidateList>
        <item>）</item>
      </candidateList>
      <explain>文本全半角错误。</explain>
      <paraID>6A02E5AB</paraID>
      <start>9</start>
      <end>10</end>
      <status>modified</status>
      <modifiedWord>）</modifiedWord>
      <trackRevisions>false</trackRevisions>
    </reviewItem>
    <reviewItem>
      <errorID>217afc24-6673-4eed-a763-a166c70b128c</errorID>
      <errorWord>(</errorWord>
      <group>L1_Format</group>
      <groupName>格式问题</groupName>
      <ability>L2_HalfPunc_CN</ability>
      <abilityName/>
      <candidateList>
        <item>（</item>
      </candidateList>
      <explain>文本全半角错误。</explain>
      <paraID>5ED92191</paraID>
      <start>7</start>
      <end>8</end>
      <status>modified</status>
      <modifiedWord>（</modifiedWord>
      <trackRevisions>false</trackRevisions>
    </reviewItem>
    <reviewItem>
      <errorID>332a3b4c-408d-430e-9f1e-cf683dd217bb</errorID>
      <errorWord>)</errorWord>
      <group>L1_Format</group>
      <groupName>格式问题</groupName>
      <ability>L2_HalfPunc_CN</ability>
      <abilityName/>
      <candidateList>
        <item>）</item>
      </candidateList>
      <explain>文本全半角错误。</explain>
      <paraID>5ED92191</paraID>
      <start>10</start>
      <end>11</end>
      <status>modified</status>
      <modifiedWord>）</modifiedWord>
      <trackRevisions>false</trackRevisions>
    </reviewItem>
    <reviewItem>
      <errorID>7dc9d6d5-a5c7-4664-a2f6-848192dc50f0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679FB395</paraID>
      <start>0</start>
      <end>2</end>
      <status>modified</status>
      <modifiedWord>1.</modifiedWord>
      <trackRevisions>false</trackRevisions>
    </reviewItem>
    <reviewItem>
      <errorID>4e8359d8-1878-4fb2-853e-b34801b9eed5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199D69C5</paraID>
      <start>0</start>
      <end>2</end>
      <status>modified</status>
      <modifiedWord>2.</modifiedWord>
      <trackRevisions>false</trackRevisions>
    </reviewItem>
    <reviewItem>
      <errorID>0f226471-c180-4b9b-b553-2b13683c0091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199D69C5</paraID>
      <start>22</start>
      <end>24</end>
      <status>modified</status>
      <modifiedWord>必须</modifiedWord>
      <trackRevisions>false</trackRevisions>
    </reviewItem>
    <reviewItem>
      <errorID>584022f4-a4b4-4a3f-8a1e-40f90493d78c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6C3C150E</paraID>
      <start>0</start>
      <end>2</end>
      <status>modified</status>
      <modifiedWord>3.</modifiedWord>
      <trackRevisions>false</trackRevisions>
    </reviewItem>
    <reviewItem>
      <errorID>bc31f760-6f0d-40a4-90e2-31d82aee2432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217795ED</paraID>
      <start>0</start>
      <end>2</end>
      <status>modified</status>
      <modifiedWord>4.</modifiedWord>
      <trackRevisions>false</trackRevisions>
    </reviewItem>
    <reviewItem>
      <errorID>bd9b3f41-d396-4d0e-9781-5298f9e359b4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2A6067C8</paraID>
      <start>0</start>
      <end>2</end>
      <status>modified</status>
      <modifiedWord>1.</modifiedWord>
      <trackRevisions>false</trackRevisions>
    </reviewItem>
    <reviewItem>
      <errorID>c2657f7e-1c9e-47b4-8511-68b0aca3bc3f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87AB25B</paraID>
      <start>0</start>
      <end>2</end>
      <status>modified</status>
      <modifiedWord>2.</modifiedWord>
      <trackRevisions>false</trackRevisions>
    </reviewItem>
    <reviewItem>
      <errorID>bc72e53e-d3bf-4234-82e6-dd5973aa62ba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2A15BFBD</paraID>
      <start>0</start>
      <end>2</end>
      <status>modified</status>
      <modifiedWord>3.</modifiedWord>
      <trackRevisions>false</trackRevisions>
    </reviewItem>
    <reviewItem>
      <errorID>9dea0f54-9293-4644-9049-1f6d15840616</errorID>
      <errorWord>的</errorWord>
      <group>L1_Word</group>
      <groupName>字词问题</groupName>
      <ability>L2_Typo</ability>
      <abilityName>字词错误</abilityName>
      <candidateList>
        <item>的农</item>
      </candidateList>
      <explain/>
      <paraID>2A15BFBD</paraID>
      <start>40</start>
      <end>42</end>
      <status>modified</status>
      <modifiedWord>的农</modifiedWord>
      <trackRevisions>false</trackRevisions>
    </reviewItem>
    <reviewItem>
      <errorID>0d47eb40-c1cd-45db-842e-725889f69dc1</errorID>
      <errorWord>安全生产负</errorWord>
      <group>L1_Word</group>
      <groupName>字词问题</groupName>
      <ability>L2_Typo</ability>
      <abilityName>字词错误</abilityName>
      <candidateList>
        <item>安全生产负有</item>
      </candidateList>
      <explain/>
      <paraID>2A15BFBD</paraID>
      <start>119</start>
      <end>125</end>
      <status>modified</status>
      <modifiedWord>安全生产负有</modifiedWord>
      <trackRevisions>false</trackRevisions>
    </reviewItem>
    <reviewItem>
      <errorID>280c7aff-f64c-411b-99e7-1743d1f79a2d</errorID>
      <errorWord>安全生产负</errorWord>
      <group>L1_Word</group>
      <groupName>字词问题</groupName>
      <ability>L2_Typo</ability>
      <abilityName>字词错误</abilityName>
      <candidateList>
        <item>安全生产负有</item>
      </candidateList>
      <explain/>
      <paraID>2A15BFBD</paraID>
      <start>147</start>
      <end>153</end>
      <status>modified</status>
      <modifiedWord>安全生产负有</modifiedWord>
      <trackRevisions>false</trackRevisions>
    </reviewItem>
    <reviewItem>
      <errorID>4c1e9f14-77e5-44d3-8be2-8b3e3164f4f9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31B47ADE</paraID>
      <start>0</start>
      <end>2</end>
      <status>modified</status>
      <modifiedWord>4.</modifiedWord>
      <trackRevisions>false</trackRevisions>
    </reviewItem>
    <reviewItem>
      <errorID>9d03f843-ceac-4422-a3d5-c15a0807d0d5</errorID>
      <errorWord>时侯</errorWord>
      <group>L1_Word</group>
      <groupName>字词问题</groupName>
      <ability>L2_Typo</ability>
      <abilityName>字词错误</abilityName>
      <candidateList>
        <item>时候</item>
      </candidateList>
      <explain>〈名〉❶时间：你写这篇文章用了多少～？❷时间▲：现在是什么～了？｜到～请叫我一声。</explain>
      <paraID>31B47ADE</paraID>
      <start>7</start>
      <end>9</end>
      <status>modified</status>
      <modifiedWord>时候</modifiedWord>
      <trackRevisions>false</trackRevisions>
    </reviewItem>
    <reviewItem>
      <errorID>1aeaf072-1a2c-47f3-a4e6-407dbffd6b83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A21A43B</paraID>
      <start>0</start>
      <end>2</end>
      <status>modified</status>
      <modifiedWord>5.</modifiedWord>
      <trackRevisions>false</trackRevisions>
    </reviewItem>
    <reviewItem>
      <errorID>22eb25aa-686f-440e-a138-ac3d7f56637f</errorID>
      <errorWord>按受</errorWord>
      <group>L1_Word</group>
      <groupName>字词问题</groupName>
      <ability>L2_Typo</ability>
      <abilityName>字词错误</abilityName>
      <candidateList>
        <item>接受</item>
      </candidateList>
      <explain>〈动〉❶收取（给予的东西）：～礼品｜～捐款。❷对事物容纳而不拒绝：～任务｜～考验｜～教训｜虚心～批评。</explain>
      <paraID> A21A43B</paraID>
      <start>37</start>
      <end>39</end>
      <status>modified</status>
      <modifiedWord>接受</modifiedWord>
      <trackRevisions>false</trackRevisions>
    </reviewItem>
    <reviewItem>
      <errorID>215102bb-fd4c-4c05-bed8-420dfe9c270f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24AC2AF</paraID>
      <start>0</start>
      <end>2</end>
      <status>modified</status>
      <modifiedWord>6.</modifiedWord>
      <trackRevisions>false</trackRevisions>
    </reviewItem>
    <reviewItem>
      <errorID>434e1c97-9f34-41f6-ba22-656420d0b6e4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19E5467F</paraID>
      <start>0</start>
      <end>2</end>
      <status>modified</status>
      <modifiedWord>7.</modifiedWord>
      <trackRevisions>false</trackRevisions>
    </reviewItem>
    <reviewItem>
      <errorID>e714eafd-0622-49d8-abc9-a3e9e66d29d2</errorID>
      <errorWord>之外，还应配备有足够</errorWord>
      <group>L1_Word</group>
      <groupName>字词问题</groupName>
      <ability>L2_Typo</ability>
      <abilityName>字词错误</abilityName>
      <candidateList>
        <item>之外，还应配备足够</item>
      </candidateList>
      <explain/>
      <paraID>19E5467F</paraID>
      <start>24</start>
      <end>33</end>
      <status>modified</status>
      <modifiedWord>之外，还应配备足够</modifiedWord>
      <trackRevisions>false</trackRevisions>
    </reviewItem>
    <reviewItem>
      <errorID>b7051ce2-fef9-4b63-936d-6e85466c3221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432F7ED2</paraID>
      <start>0</start>
      <end>2</end>
      <status>modified</status>
      <modifiedWord>8.</modifiedWord>
      <trackRevisions>false</trackRevisions>
    </reviewItem>
    <reviewItem>
      <errorID>398eeb74-93e5-4c6a-839d-9d1233e13508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4B5E89F5</paraID>
      <start>0</start>
      <end>2</end>
      <status>modified</status>
      <modifiedWord>9.</modifiedWord>
      <trackRevisions>false</trackRevisions>
    </reviewItem>
    <reviewItem>
      <errorID>99df82bd-ebf1-4791-8a97-b0ba852dc4e1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10E7E239</paraID>
      <start>0</start>
      <end>3</end>
      <status>modified</status>
      <modifiedWord>10.</modifiedWord>
      <trackRevisions>false</trackRevisions>
    </reviewItem>
    <reviewItem>
      <errorID>6c384d63-c675-4c74-bd5a-d06e6a10630c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7224AE2D</paraID>
      <start>0</start>
      <end>3</end>
      <status>modified</status>
      <modifiedWord>11.</modifiedWord>
      <trackRevisions>false</trackRevisions>
    </reviewItem>
    <reviewItem>
      <errorID>fc570b0f-f492-4ab4-86b7-5f8ad7e7218b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197F632D</paraID>
      <start>0</start>
      <end>3</end>
      <status>modified</status>
      <modifiedWord>12.</modifiedWord>
      <trackRevisions>false</trackRevisions>
    </reviewItem>
    <reviewItem>
      <errorID>2d991ec0-e2b1-43fa-bea4-43b238acc656</errorID>
      <errorWord>一式二份</errorWord>
      <group>L1_Word</group>
      <groupName>字词问题</groupName>
      <ability>L2_Typo</ability>
      <abilityName>字词错误</abilityName>
      <candidateList>
        <item>一式两份</item>
      </candidateList>
      <explain/>
      <paraID>55F1C0DE</paraID>
      <start>3</start>
      <end>7</end>
      <status>modified</status>
      <modifiedWord>一式两份</modifiedWord>
      <trackRevisions>false</trackRevisions>
    </reviewItem>
    <reviewItem>
      <errorID>d693c148-a054-4e74-b1ab-2c152f23b523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1BA946D0</paraID>
      <start>0</start>
      <end>2</end>
      <status>modified</status>
      <modifiedWord>1.</modifiedWord>
      <trackRevisions>false</trackRevisions>
    </reviewItem>
    <reviewItem>
      <errorID>1cc79b7e-b9bf-41c6-84ea-0ceef35acc9b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250F06A1</paraID>
      <start>0</start>
      <end>2</end>
      <status>modified</status>
      <modifiedWord>2.</modifiedWord>
      <trackRevisions>false</trackRevisions>
    </reviewItem>
    <reviewItem>
      <errorID>88b3d511-4e6d-4a8b-8ae6-1921d7ab030d</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4EACE861</paraID>
      <start>2</start>
      <end>4</end>
      <status>ignored</status>
      <modifiedWord/>
      <trackRevisions>false</trackRevisions>
    </reviewItem>
    <reviewItem>
      <errorID>73d7e352-7091-4db7-8d4a-49b5e72d6927</errorID>
      <errorWord>其它</errorWord>
      <group>L1_Word</group>
      <groupName>字词问题</groupName>
      <ability>L2_Alias</ability>
      <abilityName>也作/曾用词</abilityName>
      <candidateList>
        <item>其他</item>
      </candidateList>
      <explain>词汇[其它]为不规范表述或旧称，其规范书面表述为[其他]。</explain>
      <paraID>65D8B369</paraID>
      <start>45</start>
      <end>47</end>
      <status>ignored</status>
      <modifiedWord/>
      <trackRevisions>false</trackRevisions>
    </reviewItem>
    <reviewItem>
      <errorID>40649f46-298a-4729-ac70-2be5dff27312</errorID>
      <errorWord>标价</errorWord>
      <group>L1_Word</group>
      <groupName>字词问题</groupName>
      <ability>L2_Typo</ability>
      <abilityName>字词错误</abilityName>
      <candidateList>
        <item>报价</item>
      </candidateList>
      <explain/>
      <paraID>58886175</paraID>
      <start>9</start>
      <end>11</end>
      <status>ignored</status>
      <modifiedWord/>
      <trackRevisions>false</trackRevisions>
    </reviewItem>
    <reviewItem>
      <errorID>96c74f99-3f10-48e9-a57a-2e071ba1245c</errorID>
      <errorWord>勘查</errorWord>
      <group>L1_Word</group>
      <groupName>字词问题</groupName>
      <ability>L2_Typo</ability>
      <abilityName>字词错误</abilityName>
      <candidateList>
        <item>勘察</item>
      </candidateList>
      <explain>存在发音相同字词的误用。</explain>
      <paraID> 8AB3EA2</paraID>
      <start>21</start>
      <end>23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1DF9BC-BB67-49C0-81B7-0396F3C1C91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陆洋</cp:lastModifiedBy>
  <cp:revision>20</cp:revision>
  <dcterms:created xsi:type="dcterms:W3CDTF">2023-03-28T07:28:00Z</dcterms:created>
  <dcterms:modified xsi:type="dcterms:W3CDTF">2026-07-01T08:01:52Z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573399DCEA3D4DF0BBEC7D59336805EC_13</vt:lpwstr>
  </property>
  <property fmtid="{D5CDD505-2E9C-101B-9397-08002B2CF9AE}" pid="4" name="KSOTemplateDocerSaveRecord">
    <vt:lpwstr>eyJoZGlkIjoiYzZkNzQ4ZWFiZmQ4NTRhOWRkZTk3YTMwMjlmMmZhYmUiLCJ1c2VySWQiOiI1ODQwMTgzODcifQ==</vt:lpwstr>
  </property>
</Properties>
</file>