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Cs w:val="22"/>
        </w:rPr>
      </w:pPr>
      <w:bookmarkStart w:id="0" w:name="_Toc5892"/>
      <w:bookmarkStart w:id="1" w:name="_Toc144544402"/>
      <w:bookmarkStart w:id="2" w:name="_Toc144904986"/>
      <w:bookmarkStart w:id="3" w:name="_Toc14445"/>
      <w:r>
        <w:rPr>
          <w:szCs w:val="22"/>
        </w:rPr>
        <w:t>分项报价表</w:t>
      </w:r>
      <w:bookmarkEnd w:id="0"/>
      <w:bookmarkEnd w:id="1"/>
      <w:bookmarkEnd w:id="2"/>
      <w:bookmarkEnd w:id="3"/>
    </w:p>
    <w:tbl>
      <w:tblPr>
        <w:tblStyle w:val="6"/>
        <w:tblW w:w="9779" w:type="dxa"/>
        <w:jc w:val="center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993"/>
        <w:gridCol w:w="1417"/>
        <w:gridCol w:w="1701"/>
        <w:gridCol w:w="851"/>
        <w:gridCol w:w="1134"/>
        <w:gridCol w:w="1132"/>
      </w:tblGrid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 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品牌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规格或型号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原产地和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单项金额（元）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总价金额（元）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成年多功能单杠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29200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27" w:firstLine="827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21852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87408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双杠特制落地垫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110000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双杠移动保护垫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1001-5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11400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双杠杠面缓冲套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1001-7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6840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双杠架体保护套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18400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链条保护套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3680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大学生山羊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9210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硬助跳板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8320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助跳板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color w:val="000000"/>
                <w:kern w:val="0"/>
                <w:szCs w:val="21"/>
              </w:rPr>
              <w:t>软板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4090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跳板型小蹦床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5"/>
              </w:tabs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8060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16120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助跳板及跳马防滑板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1119-1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3820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落地软垫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1008-3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22565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跳马跑道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10899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10899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充气蹦床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AT20010-4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1条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9100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充气蹦床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AT20020-4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1条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10960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10960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压缩海绵垫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33260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海绵包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5670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28350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海绵包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12825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保护台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1055-1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29800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木制倒立架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3990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地面预埋件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8960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小蹦床</w:t>
            </w:r>
            <w:r>
              <w:rPr>
                <w:b/>
                <w:bCs/>
                <w:color w:val="000000"/>
                <w:kern w:val="0"/>
                <w:szCs w:val="21"/>
              </w:rPr>
              <w:t>126</w:t>
            </w:r>
            <w:r>
              <w:rPr>
                <w:b/>
                <w:bCs/>
                <w:color w:val="000000"/>
                <w:kern w:val="0"/>
                <w:szCs w:val="21"/>
              </w:rPr>
              <w:t>（核心产品）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8797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8797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移动式把杆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1502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26672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小翻练习器（大号）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K-47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体操凳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1443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储物柜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36864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标准自由操场地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1017-1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399000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充气圆柱垫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雪橇车草坪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100平方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跳箱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高飞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浙江湖州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浙江金耐斯体育用品有限公司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30000</w:t>
            </w:r>
          </w:p>
        </w:tc>
      </w:tr>
    </w:tbl>
    <w:p>
      <w:pPr/>
    </w:p>
    <w:sectPr>
      <w:pgSz w:w="11906" w:h="16838"/>
      <w:pgMar w:top="113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261</Words>
  <Characters>1489</Characters>
  <Lines>12</Lines>
  <Paragraphs>3</Paragraphs>
  <TotalTime>0</TotalTime>
  <ScaleCrop>false</ScaleCrop>
  <LinksUpToDate>false</LinksUpToDate>
  <CharactersWithSpaces>1747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2023-09-12T09:38:00Z</dcterms:created>
  <dc:creator>YJ</dc:creator>
  <cp:lastModifiedBy>iPhone</cp:lastModifiedBy>
  <dcterms:modified xsi:type="dcterms:W3CDTF">2023-09-12T10:16:58Z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8B5305A96FCD9BEE14CAFF6476D950FC_32</vt:lpwstr>
  </property>
  <property fmtid="{D5CDD505-2E9C-101B-9397-08002B2CF9AE}" pid="3" name="KSOProductBuildVer">
    <vt:lpwstr>2052-12.2.1</vt:lpwstr>
  </property>
</Properties>
</file>