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D397">
      <w:pPr>
        <w:autoSpaceDE w:val="0"/>
        <w:autoSpaceDN w:val="0"/>
        <w:adjustRightInd w:val="0"/>
        <w:jc w:val="center"/>
        <w:outlineLvl w:val="0"/>
        <w:rPr>
          <w:rFonts w:ascii="宋体" w:hAnsi="宋体" w:cs="宋体"/>
          <w:color w:val="auto"/>
          <w:sz w:val="80"/>
          <w:szCs w:val="80"/>
          <w:highlight w:val="none"/>
          <w:lang w:val="zh-CN"/>
        </w:rPr>
      </w:pPr>
      <w:bookmarkStart w:id="4" w:name="_GoBack"/>
    </w:p>
    <w:p w14:paraId="6F9CA4F1">
      <w:pPr>
        <w:pStyle w:val="106"/>
        <w:rPr>
          <w:color w:val="auto"/>
          <w:highlight w:val="none"/>
          <w:lang w:val="zh-CN"/>
        </w:rPr>
      </w:pPr>
    </w:p>
    <w:p w14:paraId="20F98633">
      <w:pPr>
        <w:autoSpaceDE w:val="0"/>
        <w:autoSpaceDN w:val="0"/>
        <w:adjustRightInd w:val="0"/>
        <w:jc w:val="center"/>
        <w:outlineLvl w:val="0"/>
        <w:rPr>
          <w:rFonts w:ascii="宋体" w:hAnsi="宋体" w:cs="宋体"/>
          <w:color w:val="auto"/>
          <w:sz w:val="80"/>
          <w:szCs w:val="80"/>
          <w:highlight w:val="none"/>
          <w:lang w:val="zh-CN"/>
        </w:rPr>
      </w:pPr>
    </w:p>
    <w:p w14:paraId="7DB243E1">
      <w:pPr>
        <w:autoSpaceDE w:val="0"/>
        <w:autoSpaceDN w:val="0"/>
        <w:adjustRightInd w:val="0"/>
        <w:jc w:val="center"/>
        <w:outlineLvl w:val="0"/>
        <w:rPr>
          <w:rFonts w:ascii="宋体" w:hAnsi="宋体" w:cs="宋体"/>
          <w:b/>
          <w:color w:val="auto"/>
          <w:sz w:val="80"/>
          <w:szCs w:val="80"/>
          <w:highlight w:val="none"/>
          <w:lang w:val="zh-CN"/>
        </w:rPr>
      </w:pPr>
      <w:r>
        <w:rPr>
          <w:rFonts w:hint="eastAsia" w:ascii="宋体" w:hAnsi="宋体" w:cs="宋体"/>
          <w:b/>
          <w:color w:val="auto"/>
          <w:sz w:val="80"/>
          <w:szCs w:val="80"/>
          <w:highlight w:val="none"/>
          <w:lang w:val="zh-CN"/>
        </w:rPr>
        <w:t>询价通知书</w:t>
      </w:r>
    </w:p>
    <w:p w14:paraId="153DE40B">
      <w:pPr>
        <w:autoSpaceDE w:val="0"/>
        <w:autoSpaceDN w:val="0"/>
        <w:adjustRightInd w:val="0"/>
        <w:rPr>
          <w:rFonts w:ascii="宋体" w:hAnsi="宋体" w:cs="宋体"/>
          <w:b/>
          <w:color w:val="auto"/>
          <w:sz w:val="32"/>
          <w:szCs w:val="32"/>
          <w:highlight w:val="none"/>
          <w:lang w:val="zh-CN"/>
        </w:rPr>
      </w:pPr>
    </w:p>
    <w:p w14:paraId="7D9968AD">
      <w:pPr>
        <w:autoSpaceDE w:val="0"/>
        <w:autoSpaceDN w:val="0"/>
        <w:adjustRightInd w:val="0"/>
        <w:rPr>
          <w:rFonts w:ascii="宋体" w:hAnsi="宋体" w:cs="宋体"/>
          <w:b/>
          <w:color w:val="auto"/>
          <w:sz w:val="32"/>
          <w:szCs w:val="32"/>
          <w:highlight w:val="none"/>
          <w:lang w:val="zh-CN"/>
        </w:rPr>
      </w:pPr>
    </w:p>
    <w:p w14:paraId="1C4E40C5">
      <w:pPr>
        <w:pStyle w:val="7"/>
        <w:rPr>
          <w:color w:val="auto"/>
          <w:highlight w:val="none"/>
          <w:lang w:val="zh-CN"/>
        </w:rPr>
      </w:pPr>
    </w:p>
    <w:p w14:paraId="639AF724">
      <w:pPr>
        <w:rPr>
          <w:color w:val="auto"/>
          <w:highlight w:val="none"/>
          <w:lang w:val="zh-CN"/>
        </w:rPr>
      </w:pPr>
    </w:p>
    <w:p w14:paraId="25F86ADE">
      <w:pPr>
        <w:autoSpaceDE w:val="0"/>
        <w:autoSpaceDN w:val="0"/>
        <w:adjustRightInd w:val="0"/>
        <w:rPr>
          <w:rFonts w:ascii="宋体" w:hAnsi="宋体" w:cs="宋体"/>
          <w:b/>
          <w:color w:val="auto"/>
          <w:sz w:val="32"/>
          <w:szCs w:val="32"/>
          <w:highlight w:val="none"/>
          <w:lang w:val="zh-CN"/>
        </w:rPr>
      </w:pPr>
    </w:p>
    <w:p w14:paraId="410225DE">
      <w:pPr>
        <w:autoSpaceDE w:val="0"/>
        <w:autoSpaceDN w:val="0"/>
        <w:adjustRightInd w:val="0"/>
        <w:rPr>
          <w:rFonts w:ascii="宋体" w:hAnsi="宋体" w:cs="宋体"/>
          <w:color w:val="auto"/>
          <w:sz w:val="44"/>
          <w:szCs w:val="44"/>
          <w:highlight w:val="none"/>
          <w:lang w:val="zh-CN"/>
        </w:rPr>
      </w:pPr>
    </w:p>
    <w:p w14:paraId="129A832B">
      <w:pPr>
        <w:autoSpaceDE w:val="0"/>
        <w:autoSpaceDN w:val="0"/>
        <w:adjustRightInd w:val="0"/>
        <w:snapToGri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 xml:space="preserve">项目编号：ZYJZCXC-11 </w:t>
      </w:r>
    </w:p>
    <w:p w14:paraId="6EB01106">
      <w:pPr>
        <w:autoSpaceDE w:val="0"/>
        <w:autoSpaceDN w:val="0"/>
        <w:adjustRightInd w:val="0"/>
        <w:snapToGrid w:val="0"/>
        <w:spacing w:line="276" w:lineRule="auto"/>
        <w:ind w:left="2525" w:leftChars="342" w:hanging="1807" w:hangingChars="5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项目名称：2025-2026学年第二学期电气工程系电工实习耗材采购</w:t>
      </w:r>
    </w:p>
    <w:p w14:paraId="77B2797E">
      <w:pPr>
        <w:autoSpaceDE w:val="0"/>
        <w:autoSpaceDN w:val="0"/>
        <w:adjustRightInd w:val="0"/>
        <w:rPr>
          <w:rFonts w:ascii="宋体" w:hAnsi="宋体" w:cs="宋体"/>
          <w:color w:val="auto"/>
          <w:sz w:val="32"/>
          <w:szCs w:val="32"/>
          <w:highlight w:val="none"/>
          <w:lang w:val="zh-CN"/>
        </w:rPr>
      </w:pPr>
    </w:p>
    <w:p w14:paraId="27FF34CF">
      <w:pPr>
        <w:pStyle w:val="106"/>
        <w:rPr>
          <w:color w:val="auto"/>
          <w:highlight w:val="none"/>
          <w:lang w:val="zh-CN"/>
        </w:rPr>
      </w:pPr>
    </w:p>
    <w:p w14:paraId="2B13C5DB">
      <w:pPr>
        <w:pStyle w:val="106"/>
        <w:rPr>
          <w:color w:val="auto"/>
          <w:highlight w:val="none"/>
          <w:lang w:val="zh-CN"/>
        </w:rPr>
      </w:pPr>
    </w:p>
    <w:p w14:paraId="237F41DE">
      <w:pPr>
        <w:autoSpaceDE w:val="0"/>
        <w:autoSpaceDN w:val="0"/>
        <w:adjustRightInd w:val="0"/>
        <w:rPr>
          <w:rFonts w:ascii="宋体" w:hAnsi="宋体" w:cs="宋体"/>
          <w:color w:val="auto"/>
          <w:sz w:val="32"/>
          <w:szCs w:val="32"/>
          <w:highlight w:val="none"/>
          <w:lang w:val="zh-CN"/>
        </w:rPr>
      </w:pPr>
    </w:p>
    <w:p w14:paraId="0AB785B9">
      <w:pPr>
        <w:autoSpaceDE w:val="0"/>
        <w:autoSpaceDN w:val="0"/>
        <w:adjustRightInd w:val="0"/>
        <w:rPr>
          <w:rFonts w:ascii="宋体" w:hAnsi="宋体" w:cs="宋体"/>
          <w:color w:val="auto"/>
          <w:sz w:val="32"/>
          <w:szCs w:val="32"/>
          <w:highlight w:val="none"/>
          <w:lang w:val="zh-CN"/>
        </w:rPr>
      </w:pPr>
    </w:p>
    <w:p w14:paraId="1DA5EEDD">
      <w:pPr>
        <w:autoSpaceDE w:val="0"/>
        <w:autoSpaceDN w:val="0"/>
        <w:adjustRightInd w:val="0"/>
        <w:rPr>
          <w:rFonts w:ascii="宋体" w:hAnsi="宋体" w:cs="宋体"/>
          <w:color w:val="auto"/>
          <w:sz w:val="32"/>
          <w:szCs w:val="32"/>
          <w:highlight w:val="none"/>
          <w:lang w:val="zh-CN"/>
        </w:rPr>
      </w:pPr>
    </w:p>
    <w:p w14:paraId="63AF00C8">
      <w:pPr>
        <w:rPr>
          <w:color w:val="auto"/>
          <w:highlight w:val="none"/>
          <w:lang w:val="zh-CN"/>
        </w:rPr>
      </w:pPr>
    </w:p>
    <w:p w14:paraId="601CA3FE">
      <w:pPr>
        <w:pStyle w:val="7"/>
        <w:rPr>
          <w:color w:val="auto"/>
          <w:highlight w:val="none"/>
          <w:lang w:val="zh-CN"/>
        </w:rPr>
      </w:pPr>
    </w:p>
    <w:p w14:paraId="2B01236D">
      <w:pPr>
        <w:autoSpaceDE w:val="0"/>
        <w:autoSpaceDN w:val="0"/>
        <w:adjustRightInd w:val="0"/>
        <w:spacing w:line="276" w:lineRule="auto"/>
        <w:jc w:val="left"/>
        <w:rPr>
          <w:rFonts w:ascii="宋体" w:hAnsi="宋体" w:cs="宋体"/>
          <w:b/>
          <w:color w:val="auto"/>
          <w:sz w:val="36"/>
          <w:szCs w:val="36"/>
          <w:highlight w:val="none"/>
          <w:lang w:val="zh-CN"/>
        </w:rPr>
      </w:pPr>
    </w:p>
    <w:p w14:paraId="2F18044A">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p>
    <w:p w14:paraId="74F9474E">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采购人：南京技师学院</w:t>
      </w:r>
    </w:p>
    <w:p w14:paraId="353D3C19">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招标代理机构：中邮建技术有限公司</w:t>
      </w:r>
    </w:p>
    <w:p w14:paraId="6EF6216D">
      <w:pPr>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日        期：202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lang w:val="zh-CN"/>
        </w:rPr>
        <w:t>年</w:t>
      </w:r>
      <w:r>
        <w:rPr>
          <w:rFonts w:hint="eastAsia" w:ascii="宋体" w:hAnsi="宋体" w:cs="宋体"/>
          <w:b/>
          <w:color w:val="auto"/>
          <w:sz w:val="36"/>
          <w:szCs w:val="36"/>
          <w:highlight w:val="none"/>
          <w:lang w:val="en-US" w:eastAsia="zh-CN"/>
        </w:rPr>
        <w:t>1</w:t>
      </w:r>
      <w:r>
        <w:rPr>
          <w:rFonts w:hint="eastAsia" w:ascii="宋体" w:hAnsi="宋体" w:cs="宋体"/>
          <w:b/>
          <w:color w:val="auto"/>
          <w:sz w:val="36"/>
          <w:szCs w:val="36"/>
          <w:highlight w:val="none"/>
          <w:lang w:val="zh-CN"/>
        </w:rPr>
        <w:t>月</w:t>
      </w:r>
    </w:p>
    <w:p w14:paraId="00FD388E">
      <w:pPr>
        <w:pStyle w:val="106"/>
        <w:ind w:firstLine="723"/>
        <w:rPr>
          <w:rFonts w:ascii="宋体" w:hAnsi="宋体" w:cs="宋体"/>
          <w:b/>
          <w:color w:val="auto"/>
          <w:sz w:val="36"/>
          <w:szCs w:val="36"/>
          <w:highlight w:val="none"/>
          <w:lang w:val="zh-CN"/>
        </w:rPr>
      </w:pPr>
    </w:p>
    <w:p w14:paraId="49D3D1F8">
      <w:pPr>
        <w:widowControl/>
        <w:jc w:val="center"/>
        <w:rPr>
          <w:rFonts w:ascii="宋体" w:hAnsi="宋体" w:cs="宋体"/>
          <w:b/>
          <w:color w:val="auto"/>
          <w:sz w:val="36"/>
          <w:szCs w:val="36"/>
          <w:highlight w:val="none"/>
        </w:rPr>
      </w:pPr>
    </w:p>
    <w:p w14:paraId="49A02050">
      <w:pPr>
        <w:widowControl/>
        <w:jc w:val="center"/>
        <w:rPr>
          <w:rFonts w:ascii="宋体" w:hAnsi="宋体" w:cs="宋体"/>
          <w:b/>
          <w:color w:val="auto"/>
          <w:sz w:val="36"/>
          <w:szCs w:val="36"/>
          <w:highlight w:val="none"/>
        </w:rPr>
      </w:pPr>
      <w:r>
        <w:rPr>
          <w:rFonts w:hint="eastAsia" w:ascii="宋体" w:hAnsi="宋体" w:cs="宋体"/>
          <w:b/>
          <w:color w:val="auto"/>
          <w:sz w:val="36"/>
          <w:szCs w:val="36"/>
          <w:highlight w:val="none"/>
        </w:rPr>
        <w:t>第一章  询价采购邀请</w:t>
      </w:r>
    </w:p>
    <w:p w14:paraId="170209AC">
      <w:pPr>
        <w:widowControl/>
        <w:spacing w:line="360" w:lineRule="auto"/>
        <w:jc w:val="left"/>
        <w:rPr>
          <w:rFonts w:ascii="宋体" w:hAnsi="宋体" w:cs="宋体"/>
          <w:color w:val="auto"/>
          <w:kern w:val="0"/>
          <w:szCs w:val="21"/>
          <w:highlight w:val="none"/>
          <w:shd w:val="clear" w:color="auto" w:fill="FFFFFF"/>
          <w:lang w:val="zh-TW" w:eastAsia="zh-TW"/>
        </w:rPr>
      </w:pPr>
      <w:bookmarkStart w:id="0" w:name="_Toc150538845"/>
      <w:r>
        <w:rPr>
          <w:rFonts w:hint="eastAsia" w:ascii="宋体" w:hAnsi="宋体" w:cs="宋体"/>
          <w:color w:val="auto"/>
          <w:kern w:val="0"/>
          <w:szCs w:val="21"/>
          <w:highlight w:val="none"/>
          <w:shd w:val="clear" w:color="auto" w:fill="FFFFFF"/>
          <w:lang w:val="zh-TW" w:eastAsia="zh-TW"/>
        </w:rPr>
        <w:t>项目所在地区：江苏省，南京市</w:t>
      </w:r>
    </w:p>
    <w:p w14:paraId="24DAE59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一、招标条件</w:t>
      </w:r>
    </w:p>
    <w:p w14:paraId="45937718">
      <w:pPr>
        <w:widowControl/>
        <w:tabs>
          <w:tab w:val="left" w:pos="3198"/>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CN"/>
        </w:rPr>
        <w:t>2025-2026学年第二学期电气工程系电工实习耗材采购</w:t>
      </w:r>
      <w:r>
        <w:rPr>
          <w:rFonts w:hint="eastAsia" w:ascii="宋体" w:hAnsi="宋体" w:cs="宋体"/>
          <w:color w:val="auto"/>
          <w:kern w:val="0"/>
          <w:szCs w:val="21"/>
          <w:highlight w:val="none"/>
          <w:shd w:val="clear" w:color="auto" w:fill="FFFFFF"/>
          <w:lang w:val="zh-TW" w:eastAsia="zh-TW"/>
        </w:rPr>
        <w:t>已由项目审批</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核准</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备案机关批准，项目资金为</w:t>
      </w:r>
      <w:r>
        <w:rPr>
          <w:rFonts w:hint="eastAsia" w:ascii="宋体" w:hAnsi="宋体" w:cs="宋体"/>
          <w:color w:val="auto"/>
          <w:kern w:val="0"/>
          <w:szCs w:val="21"/>
          <w:highlight w:val="none"/>
          <w:shd w:val="clear" w:color="auto" w:fill="FFFFFF"/>
          <w:lang w:val="zh-TW"/>
        </w:rPr>
        <w:t>财政资金</w:t>
      </w:r>
      <w:r>
        <w:rPr>
          <w:rFonts w:hint="eastAsia" w:ascii="宋体" w:hAnsi="宋体" w:cs="宋体"/>
          <w:color w:val="auto"/>
          <w:kern w:val="0"/>
          <w:szCs w:val="21"/>
          <w:highlight w:val="none"/>
          <w:shd w:val="clear" w:color="auto" w:fill="FFFFFF"/>
          <w:lang w:val="zh-TW" w:eastAsia="zh-TW"/>
        </w:rPr>
        <w:t>约</w:t>
      </w:r>
      <w:r>
        <w:rPr>
          <w:rFonts w:hint="eastAsia" w:ascii="宋体" w:hAnsi="宋体"/>
          <w:bCs/>
          <w:color w:val="auto"/>
          <w:szCs w:val="21"/>
          <w:highlight w:val="none"/>
          <w:lang w:val="en-US" w:eastAsia="zh-CN"/>
        </w:rPr>
        <w:t>12.6098</w:t>
      </w:r>
      <w:r>
        <w:rPr>
          <w:rFonts w:ascii="宋体" w:hAnsi="宋体" w:cs="宋体"/>
          <w:color w:val="auto"/>
          <w:kern w:val="0"/>
          <w:szCs w:val="21"/>
          <w:highlight w:val="none"/>
          <w:shd w:val="clear" w:color="auto" w:fill="FFFFFF"/>
        </w:rPr>
        <w:t>万元</w:t>
      </w:r>
      <w:r>
        <w:rPr>
          <w:rFonts w:hint="eastAsia" w:ascii="宋体" w:hAnsi="宋体" w:cs="宋体"/>
          <w:color w:val="auto"/>
          <w:kern w:val="0"/>
          <w:szCs w:val="21"/>
          <w:highlight w:val="none"/>
          <w:shd w:val="clear" w:color="auto" w:fill="FFFFFF"/>
          <w:lang w:val="zh-TW" w:eastAsia="zh-TW"/>
        </w:rPr>
        <w:t>；</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人为南京技师学院。本项目已具备招标条件，现进行</w:t>
      </w:r>
      <w:r>
        <w:rPr>
          <w:rFonts w:hint="eastAsia" w:ascii="宋体" w:hAnsi="宋体" w:cs="宋体"/>
          <w:color w:val="auto"/>
          <w:kern w:val="0"/>
          <w:szCs w:val="21"/>
          <w:highlight w:val="none"/>
          <w:shd w:val="clear" w:color="auto" w:fill="FFFFFF"/>
          <w:lang w:val="zh-TW"/>
        </w:rPr>
        <w:t>询价</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w:t>
      </w:r>
    </w:p>
    <w:p w14:paraId="7648C15E">
      <w:pPr>
        <w:widowControl/>
        <w:tabs>
          <w:tab w:val="left" w:pos="3198"/>
        </w:tabs>
        <w:spacing w:line="360" w:lineRule="auto"/>
        <w:jc w:val="left"/>
        <w:rPr>
          <w:rFonts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val="zh-TW" w:eastAsia="zh-TW"/>
        </w:rPr>
        <w:t>二、项目概况和招标范围</w:t>
      </w:r>
      <w:r>
        <w:rPr>
          <w:rFonts w:ascii="宋体" w:hAnsi="宋体" w:cs="宋体"/>
          <w:b/>
          <w:bCs/>
          <w:color w:val="auto"/>
          <w:kern w:val="0"/>
          <w:szCs w:val="21"/>
          <w:highlight w:val="none"/>
          <w:shd w:val="clear" w:color="auto" w:fill="FFFFFF"/>
        </w:rPr>
        <w:tab/>
      </w:r>
    </w:p>
    <w:p w14:paraId="134F42C1">
      <w:pPr>
        <w:widowControl/>
        <w:spacing w:line="360" w:lineRule="auto"/>
        <w:ind w:firstLine="480"/>
        <w:jc w:val="left"/>
        <w:rPr>
          <w:rFonts w:ascii="宋体" w:hAnsi="宋体" w:cs="宋体"/>
          <w:b/>
          <w:bCs/>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规模</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CN"/>
        </w:rPr>
        <w:t>2025-2026学年第二学期电气工程系电工实习耗材采购</w:t>
      </w:r>
      <w:r>
        <w:rPr>
          <w:rFonts w:hint="eastAsia" w:ascii="宋体" w:hAnsi="宋体" w:cs="宋体"/>
          <w:color w:val="auto"/>
          <w:kern w:val="0"/>
          <w:szCs w:val="21"/>
          <w:highlight w:val="none"/>
          <w:shd w:val="clear" w:color="auto" w:fill="FFFFFF"/>
          <w:lang w:val="zh-TW" w:eastAsia="zh-TW"/>
        </w:rPr>
        <w:t>，具体详见公告</w:t>
      </w:r>
      <w:r>
        <w:rPr>
          <w:rFonts w:hint="eastAsia" w:ascii="宋体" w:hAnsi="宋体" w:cs="宋体"/>
          <w:b/>
          <w:bCs/>
          <w:color w:val="auto"/>
          <w:kern w:val="0"/>
          <w:szCs w:val="21"/>
          <w:highlight w:val="none"/>
          <w:shd w:val="clear" w:color="auto" w:fill="FFFFFF"/>
        </w:rPr>
        <w:t>“</w:t>
      </w:r>
      <w:r>
        <w:rPr>
          <w:rFonts w:hint="eastAsia" w:ascii="宋体" w:hAnsi="宋体" w:cs="宋体"/>
          <w:b/>
          <w:bCs/>
          <w:color w:val="auto"/>
          <w:kern w:val="0"/>
          <w:szCs w:val="21"/>
          <w:highlight w:val="none"/>
          <w:shd w:val="clear" w:color="auto" w:fill="FFFFFF"/>
          <w:lang w:val="zh-TW" w:eastAsia="zh-TW"/>
        </w:rPr>
        <w:t>七、其他</w:t>
      </w:r>
      <w:r>
        <w:rPr>
          <w:rFonts w:hint="eastAsia" w:ascii="宋体" w:hAnsi="宋体" w:cs="宋体"/>
          <w:b/>
          <w:bCs/>
          <w:color w:val="auto"/>
          <w:kern w:val="0"/>
          <w:szCs w:val="21"/>
          <w:highlight w:val="none"/>
          <w:shd w:val="clear" w:color="auto" w:fill="FFFFFF"/>
        </w:rPr>
        <w:t>”</w:t>
      </w:r>
    </w:p>
    <w:p w14:paraId="79185E20">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范围</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本招标项目划分为</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个标段，本次招标为其中的：</w:t>
      </w:r>
    </w:p>
    <w:p w14:paraId="4BC01B94">
      <w:pPr>
        <w:widowControl/>
        <w:spacing w:line="360" w:lineRule="auto"/>
        <w:ind w:left="465"/>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CN"/>
        </w:rPr>
        <w:t>2025-2026学年第二学期电气工程系电工实习耗材采购</w:t>
      </w:r>
    </w:p>
    <w:p w14:paraId="4561FB5A">
      <w:pPr>
        <w:widowControl/>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三、</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eastAsia="zh-TW"/>
        </w:rPr>
        <w:t>资格要求</w:t>
      </w:r>
    </w:p>
    <w:p w14:paraId="41A98C13">
      <w:pPr>
        <w:widowControl/>
        <w:spacing w:line="360" w:lineRule="auto"/>
        <w:ind w:firstLine="36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CN"/>
        </w:rPr>
        <w:t>2025-2026学年第二学期电气工程系电工实习耗材采购</w:t>
      </w:r>
      <w:r>
        <w:rPr>
          <w:rFonts w:hint="eastAsia" w:ascii="宋体" w:hAnsi="宋体" w:cs="宋体"/>
          <w:color w:val="auto"/>
          <w:kern w:val="0"/>
          <w:szCs w:val="21"/>
          <w:highlight w:val="none"/>
          <w:shd w:val="clear" w:color="auto" w:fill="FFFFFF"/>
          <w:lang w:val="zh-TW" w:eastAsia="zh-TW"/>
        </w:rPr>
        <w:t>的</w:t>
      </w:r>
      <w:r>
        <w:rPr>
          <w:rFonts w:hint="eastAsia" w:ascii="宋体" w:hAnsi="宋体" w:cs="宋体"/>
          <w:color w:val="auto"/>
          <w:kern w:val="0"/>
          <w:szCs w:val="21"/>
          <w:highlight w:val="none"/>
          <w:shd w:val="clear" w:color="auto" w:fill="FFFFFF"/>
          <w:lang w:val="zh-TW" w:eastAsia="zh-CN"/>
        </w:rPr>
        <w:t>供应商</w:t>
      </w:r>
      <w:r>
        <w:rPr>
          <w:rFonts w:hint="eastAsia" w:ascii="宋体" w:hAnsi="宋体" w:cs="宋体"/>
          <w:color w:val="auto"/>
          <w:kern w:val="0"/>
          <w:szCs w:val="21"/>
          <w:highlight w:val="none"/>
          <w:shd w:val="clear" w:color="auto" w:fill="FFFFFF"/>
          <w:lang w:val="zh-TW" w:eastAsia="zh-TW"/>
        </w:rPr>
        <w:t>资格能力要求：</w:t>
      </w:r>
    </w:p>
    <w:p w14:paraId="5BCFE1AC">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、满足</w:t>
      </w:r>
      <w:r>
        <w:rPr>
          <w:rFonts w:hint="eastAsia" w:ascii="宋体" w:hAnsi="宋体" w:cs="宋体"/>
          <w:color w:val="auto"/>
          <w:kern w:val="0"/>
          <w:szCs w:val="21"/>
          <w:highlight w:val="none"/>
          <w:shd w:val="clear" w:color="auto" w:fill="FFFFFF"/>
          <w:lang w:val="en-US" w:eastAsia="zh-CN"/>
        </w:rPr>
        <w:t>以下要求</w:t>
      </w:r>
      <w:r>
        <w:rPr>
          <w:rFonts w:hint="eastAsia" w:ascii="宋体" w:hAnsi="宋体" w:cs="宋体"/>
          <w:color w:val="auto"/>
          <w:kern w:val="0"/>
          <w:szCs w:val="21"/>
          <w:highlight w:val="none"/>
          <w:shd w:val="clear" w:color="auto" w:fill="FFFFFF"/>
          <w:lang w:val="zh-TW" w:eastAsia="zh-TW"/>
        </w:rPr>
        <w:t>：</w:t>
      </w:r>
    </w:p>
    <w:p w14:paraId="7333D4D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rPr>
        <w:t>）具有独立承担民事责任的能力（提供法人或者其他组织的营业执照，自然人的身份证明）；</w:t>
      </w:r>
    </w:p>
    <w:p w14:paraId="6264A546">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2</w:t>
      </w:r>
      <w:r>
        <w:rPr>
          <w:rFonts w:hint="eastAsia" w:ascii="宋体" w:hAnsi="宋体" w:cs="宋体"/>
          <w:color w:val="auto"/>
          <w:kern w:val="0"/>
          <w:szCs w:val="21"/>
          <w:highlight w:val="none"/>
          <w:shd w:val="clear" w:color="auto" w:fill="FFFFFF"/>
        </w:rPr>
        <w:t>）具有良好的商业信誉和健全的财务会计制度（提供供应商资格承诺函，格式见附件）；</w:t>
      </w:r>
    </w:p>
    <w:p w14:paraId="29B49AD0">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）具有履行合同所必需的设备和专业技术能力（根据项目需求提供履行合同所必需的设备和专业技术能力的证明材料）；</w:t>
      </w:r>
    </w:p>
    <w:p w14:paraId="3F563324">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）有依法缴纳税收和社会保障资金的良好记录（提供供应商资格承诺函，格式见附件）；</w:t>
      </w:r>
    </w:p>
    <w:p w14:paraId="7B006493">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5</w:t>
      </w:r>
      <w:r>
        <w:rPr>
          <w:rFonts w:hint="eastAsia" w:ascii="宋体" w:hAnsi="宋体" w:cs="宋体"/>
          <w:color w:val="auto"/>
          <w:kern w:val="0"/>
          <w:szCs w:val="21"/>
          <w:highlight w:val="none"/>
          <w:shd w:val="clear" w:color="auto" w:fill="FFFFFF"/>
        </w:rPr>
        <w:t>）参加采购活动前三年内，在经营活动中没有重大违法记录（提供参加本次采购活动前</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年内在经营活动中没有重大违法记录的书面声明）（格式见后附件）。</w:t>
      </w:r>
    </w:p>
    <w:p w14:paraId="12084BDE">
      <w:pPr>
        <w:pStyle w:val="106"/>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（6）法律、行政法规规定的其他条件。</w:t>
      </w:r>
    </w:p>
    <w:p w14:paraId="1E2D6BF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val="zh-TW" w:eastAsia="zh-TW"/>
        </w:rPr>
        <w:t>、本项目的特定资格要求：</w:t>
      </w:r>
      <w:r>
        <w:rPr>
          <w:rFonts w:hint="eastAsia" w:ascii="宋体" w:hAnsi="宋体" w:cs="宋体"/>
          <w:color w:val="auto"/>
          <w:kern w:val="0"/>
          <w:szCs w:val="21"/>
          <w:highlight w:val="none"/>
          <w:shd w:val="clear" w:color="auto" w:fill="FFFFFF"/>
          <w:lang w:val="zh-TW"/>
        </w:rPr>
        <w:t>无</w:t>
      </w:r>
    </w:p>
    <w:p w14:paraId="6CB2814A">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拒绝下述供应商参加本次采购活动：</w:t>
      </w:r>
    </w:p>
    <w:p w14:paraId="23288F25">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1</w:t>
      </w:r>
      <w:r>
        <w:rPr>
          <w:rFonts w:hint="eastAsia" w:ascii="宋体" w:hAnsi="宋体" w:cs="宋体"/>
          <w:color w:val="auto"/>
          <w:kern w:val="0"/>
          <w:szCs w:val="21"/>
          <w:highlight w:val="none"/>
          <w:lang w:val="zh-TW" w:eastAsia="zh-TW"/>
        </w:rPr>
        <w:t>）供应商单位负责人为同一人或者存在直接控股、管理关系的不同供应商，不得参加同一合同项下的采购活动。</w:t>
      </w:r>
    </w:p>
    <w:p w14:paraId="64D88467">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2</w:t>
      </w:r>
      <w:r>
        <w:rPr>
          <w:rFonts w:hint="eastAsia" w:ascii="宋体" w:hAnsi="宋体" w:cs="宋体"/>
          <w:color w:val="auto"/>
          <w:kern w:val="0"/>
          <w:szCs w:val="21"/>
          <w:highlight w:val="none"/>
          <w:lang w:val="zh-TW" w:eastAsia="zh-TW"/>
        </w:rPr>
        <w:t>）凡为采购项目提供整体设计、规范编制或者项目管理、监理、检测等服务的供应商，不得再参加本项目的采购活动。</w:t>
      </w:r>
    </w:p>
    <w:p w14:paraId="0B5760CD">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3</w:t>
      </w:r>
      <w:r>
        <w:rPr>
          <w:rFonts w:hint="eastAsia" w:ascii="宋体" w:hAnsi="宋体" w:cs="宋体"/>
          <w:color w:val="auto"/>
          <w:kern w:val="0"/>
          <w:szCs w:val="21"/>
          <w:highlight w:val="none"/>
          <w:lang w:val="zh-TW" w:eastAsia="zh-TW"/>
        </w:rPr>
        <w:t>）拒绝列入失信被执行人、重大税收违法案件当事人名单、政府采购严重违法失信行为记录名单中的供应商参加本项目的采购活动。供应商通过“信用中国”网站（</w:t>
      </w:r>
      <w:r>
        <w:rPr>
          <w:rFonts w:ascii="宋体" w:hAnsi="宋体" w:cs="宋体"/>
          <w:color w:val="auto"/>
          <w:kern w:val="0"/>
          <w:szCs w:val="21"/>
          <w:highlight w:val="none"/>
          <w:lang w:val="zh-TW" w:eastAsia="zh-TW"/>
        </w:rPr>
        <w:t>www.creditchina.gov.cn</w:t>
      </w:r>
      <w:r>
        <w:rPr>
          <w:rFonts w:hint="eastAsia" w:ascii="宋体" w:hAnsi="宋体" w:cs="宋体"/>
          <w:color w:val="auto"/>
          <w:kern w:val="0"/>
          <w:szCs w:val="21"/>
          <w:highlight w:val="none"/>
          <w:lang w:val="zh-TW" w:eastAsia="zh-TW"/>
        </w:rPr>
        <w:t>）、“中国政府采购网”网站（</w:t>
      </w:r>
      <w:r>
        <w:rPr>
          <w:rFonts w:ascii="宋体" w:hAnsi="宋体" w:cs="宋体"/>
          <w:color w:val="auto"/>
          <w:kern w:val="0"/>
          <w:szCs w:val="21"/>
          <w:highlight w:val="none"/>
          <w:lang w:val="zh-TW" w:eastAsia="zh-TW"/>
        </w:rPr>
        <w:t>www.ccgp.gov.cn</w:t>
      </w:r>
      <w:r>
        <w:rPr>
          <w:rFonts w:hint="eastAsia" w:ascii="宋体" w:hAnsi="宋体" w:cs="宋体"/>
          <w:color w:val="auto"/>
          <w:kern w:val="0"/>
          <w:szCs w:val="21"/>
          <w:highlight w:val="none"/>
          <w:lang w:val="zh-TW" w:eastAsia="zh-TW"/>
        </w:rPr>
        <w:t>）等渠道查询供应商信用记录并保存响应文件。</w:t>
      </w:r>
    </w:p>
    <w:p w14:paraId="1D07D061">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本项目不允许联合体投标。</w:t>
      </w:r>
    </w:p>
    <w:p w14:paraId="2C4B9A55">
      <w:pPr>
        <w:widowControl/>
        <w:tabs>
          <w:tab w:val="left" w:pos="7730"/>
        </w:tabs>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四、</w:t>
      </w:r>
      <w:r>
        <w:rPr>
          <w:rFonts w:hint="eastAsia" w:ascii="宋体" w:hAnsi="宋体" w:cs="宋体"/>
          <w:b/>
          <w:bCs/>
          <w:color w:val="auto"/>
          <w:kern w:val="0"/>
          <w:szCs w:val="21"/>
          <w:highlight w:val="none"/>
          <w:shd w:val="clear" w:color="auto" w:fill="FFFFFF"/>
          <w:lang w:val="zh-TW"/>
        </w:rPr>
        <w:t>询价</w:t>
      </w:r>
      <w:r>
        <w:rPr>
          <w:rFonts w:hint="eastAsia" w:ascii="宋体" w:hAnsi="宋体" w:cs="宋体"/>
          <w:b/>
          <w:bCs/>
          <w:color w:val="auto"/>
          <w:kern w:val="0"/>
          <w:szCs w:val="21"/>
          <w:highlight w:val="none"/>
          <w:shd w:val="clear" w:color="auto" w:fill="FFFFFF"/>
          <w:lang w:val="zh-TW" w:eastAsia="zh-TW"/>
        </w:rPr>
        <w:t>文件的获取</w:t>
      </w:r>
    </w:p>
    <w:p w14:paraId="7C9E995C">
      <w:pPr>
        <w:widowControl/>
        <w:spacing w:line="360" w:lineRule="auto"/>
        <w:ind w:firstLine="36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1</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22</w:t>
      </w:r>
      <w:r>
        <w:rPr>
          <w:rFonts w:hint="eastAsia" w:ascii="宋体" w:hAnsi="宋体" w:cs="宋体"/>
          <w:color w:val="auto"/>
          <w:kern w:val="0"/>
          <w:szCs w:val="21"/>
          <w:highlight w:val="none"/>
          <w:shd w:val="clear" w:color="auto" w:fill="FFFFFF"/>
          <w:lang w:val="zh-TW" w:eastAsia="zh-TW"/>
        </w:rPr>
        <w:t>日至202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1</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28</w:t>
      </w:r>
      <w:r>
        <w:rPr>
          <w:rFonts w:hint="eastAsia" w:ascii="宋体" w:hAnsi="宋体" w:cs="宋体"/>
          <w:color w:val="auto"/>
          <w:kern w:val="0"/>
          <w:szCs w:val="21"/>
          <w:highlight w:val="none"/>
          <w:shd w:val="clear" w:color="auto" w:fill="FFFFFF"/>
          <w:lang w:val="zh-TW" w:eastAsia="zh-TW"/>
        </w:rPr>
        <w:t>日，每天上午9:00至11:30，下午14:00至17:00（北京时间，法定节假日除外）</w:t>
      </w:r>
    </w:p>
    <w:p w14:paraId="35487798">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方式：凡有意参加者，请通过银行汇款方式（公对公转账）并将报名相关材料发送至邮箱，经审核通过后方可至招标代理处（南京市雨花台区雨花西路210号）领取纸质版采购文件。具体要求如下：</w:t>
      </w:r>
    </w:p>
    <w:p w14:paraId="5E35B749">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标书费汇款信息如下：</w:t>
      </w:r>
    </w:p>
    <w:p w14:paraId="1EAB28B4">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开户行：招商银行股份有限公司南京城北支行</w:t>
      </w:r>
    </w:p>
    <w:p w14:paraId="76403DD7">
      <w:pPr>
        <w:widowControl/>
        <w:spacing w:line="360" w:lineRule="auto"/>
        <w:ind w:firstLine="36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rPr>
        <w:t>账号</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CN"/>
        </w:rPr>
        <w:t>12590225451060200000452</w:t>
      </w:r>
    </w:p>
    <w:p w14:paraId="080DD12A">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户名：中邮建技术有限公司</w:t>
      </w:r>
    </w:p>
    <w:p w14:paraId="4ABCEB21">
      <w:pPr>
        <w:widowControl/>
        <w:spacing w:line="360" w:lineRule="auto"/>
        <w:ind w:firstLine="360"/>
        <w:jc w:val="left"/>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标书费备注：</w:t>
      </w:r>
      <w:r>
        <w:rPr>
          <w:rFonts w:hint="eastAsia" w:ascii="宋体" w:hAnsi="宋体" w:cs="宋体"/>
          <w:color w:val="auto"/>
          <w:kern w:val="0"/>
          <w:szCs w:val="21"/>
          <w:highlight w:val="none"/>
          <w:shd w:val="clear" w:color="auto" w:fill="FFFFFF"/>
          <w:lang w:val="zh-TW" w:eastAsia="zh-CN"/>
        </w:rPr>
        <w:t>ZYJZCXC-11</w:t>
      </w:r>
      <w:r>
        <w:rPr>
          <w:rFonts w:hint="eastAsia" w:ascii="宋体" w:hAnsi="宋体" w:cs="宋体"/>
          <w:color w:val="auto"/>
          <w:kern w:val="0"/>
          <w:szCs w:val="21"/>
          <w:highlight w:val="none"/>
          <w:shd w:val="clear" w:color="auto" w:fill="FFFFFF"/>
          <w:lang w:val="zh-TW"/>
        </w:rPr>
        <w:t>标书费</w:t>
      </w:r>
    </w:p>
    <w:p w14:paraId="60ADF71E">
      <w:pPr>
        <w:widowControl/>
        <w:spacing w:line="360" w:lineRule="auto"/>
        <w:ind w:firstLine="360"/>
        <w:jc w:val="left"/>
        <w:rPr>
          <w:rFonts w:ascii="宋体" w:hAnsi="宋体" w:cs="宋体"/>
          <w:color w:val="auto"/>
          <w:kern w:val="0"/>
          <w:szCs w:val="21"/>
          <w:highlight w:val="none"/>
          <w:u w:color="000000"/>
          <w:shd w:val="clear" w:color="auto" w:fill="FFFFFF"/>
          <w:lang w:val="zh-TW"/>
        </w:rPr>
      </w:pPr>
      <w:r>
        <w:rPr>
          <w:rFonts w:hint="eastAsia" w:ascii="宋体" w:hAnsi="宋体" w:cs="宋体"/>
          <w:color w:val="auto"/>
          <w:kern w:val="0"/>
          <w:szCs w:val="21"/>
          <w:highlight w:val="none"/>
          <w:shd w:val="clear" w:color="auto" w:fill="FFFFFF"/>
          <w:lang w:val="zh-TW"/>
        </w:rPr>
        <w:t>注：若采用银行汇款方式购买采购文件的，报名时间以代理机构账户到账时间为准；若供应商汇款未在采购文件规定的文件发售时间内到账的，视为报名不成功。请供应商在公告附件下载《供应商信息登记表》，并将填好的登记表发送至邮箱：</w:t>
      </w:r>
      <w:r>
        <w:rPr>
          <w:rFonts w:hint="eastAsia" w:ascii="宋体" w:hAnsi="宋体" w:cs="宋体"/>
          <w:color w:val="auto"/>
          <w:kern w:val="0"/>
          <w:szCs w:val="21"/>
          <w:highlight w:val="none"/>
          <w:shd w:val="clear" w:color="auto" w:fill="FFFFFF"/>
          <w:lang w:val="zh-TW" w:eastAsia="zh-CN"/>
        </w:rPr>
        <w:t>396148915</w:t>
      </w:r>
      <w:r>
        <w:rPr>
          <w:rFonts w:hint="eastAsia" w:ascii="宋体" w:hAnsi="宋体" w:cs="宋体"/>
          <w:color w:val="auto"/>
          <w:kern w:val="0"/>
          <w:szCs w:val="21"/>
          <w:highlight w:val="none"/>
          <w:shd w:val="clear" w:color="auto" w:fill="FFFFFF"/>
          <w:lang w:val="zh-TW"/>
        </w:rPr>
        <w:t>@qq.com。</w:t>
      </w:r>
    </w:p>
    <w:p w14:paraId="3CC7FE5C">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请将下列文件扫描合并为一个PDF文件，发送至招标公告中的本项目联系人邮箱，同时须及时联系本项目联系人确认。</w:t>
      </w:r>
    </w:p>
    <w:p w14:paraId="412E542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（1）营业执照副本复印件并加盖公章；</w:t>
      </w:r>
    </w:p>
    <w:p w14:paraId="2979BFB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（2）法定代表人授权委托书原件并加盖公章；</w:t>
      </w:r>
    </w:p>
    <w:p w14:paraId="09600CBB">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（3）经办人身份证复印件并加盖公章；</w:t>
      </w:r>
    </w:p>
    <w:p w14:paraId="21280A1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（4）项目报名缴款成功截图；</w:t>
      </w:r>
    </w:p>
    <w:p w14:paraId="7C56E19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（5）标书费开票信息，此信息还需另外提供一份加盖公章的PDF版文档发送至本项目联系人邮箱，具体开票信息填写格式如下：</w:t>
      </w:r>
    </w:p>
    <w:p w14:paraId="5C37A8F0">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注册地址：XXX</w:t>
      </w:r>
    </w:p>
    <w:p w14:paraId="71E349F1">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信函邮寄地址：XXX</w:t>
      </w:r>
    </w:p>
    <w:p w14:paraId="1867EFC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注册登记电话：XXX</w:t>
      </w:r>
    </w:p>
    <w:p w14:paraId="7196633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纳税人识别号：XXX</w:t>
      </w:r>
    </w:p>
    <w:p w14:paraId="6D75841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开户银行：XXX</w:t>
      </w:r>
    </w:p>
    <w:p w14:paraId="0A5F298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开户名称：XXX</w:t>
      </w:r>
    </w:p>
    <w:p w14:paraId="317C463F">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银行账号：XXX</w:t>
      </w:r>
    </w:p>
    <w:p w14:paraId="3F96F809">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注：</w:t>
      </w:r>
    </w:p>
    <w:p w14:paraId="7131A66D">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1、标书费发票仅提供增值税普通发票，请供应商准确并完整填写开票信息，非采购代理机构或平台原因，标书费发票一经开具不予退换，请谨慎填写！</w:t>
      </w:r>
    </w:p>
    <w:p w14:paraId="707A6CC3">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2、若上述五项文件未发送至招标代理机构，视为报名不成功。</w:t>
      </w:r>
    </w:p>
    <w:p w14:paraId="0E0C6EFD">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售价：</w:t>
      </w:r>
      <w:r>
        <w:rPr>
          <w:rFonts w:hint="eastAsia" w:ascii="宋体" w:hAnsi="宋体" w:cs="宋体"/>
          <w:b/>
          <w:bCs/>
          <w:color w:val="auto"/>
          <w:kern w:val="0"/>
          <w:szCs w:val="21"/>
          <w:highlight w:val="none"/>
          <w:u w:color="000000"/>
          <w:shd w:val="clear" w:color="auto" w:fill="FFFFFF"/>
          <w:lang w:val="zh-TW" w:eastAsia="zh-TW"/>
        </w:rPr>
        <w:t>标书费</w:t>
      </w:r>
      <w:r>
        <w:rPr>
          <w:rFonts w:hint="eastAsia" w:ascii="宋体" w:hAnsi="宋体" w:cs="宋体"/>
          <w:b/>
          <w:bCs/>
          <w:color w:val="auto"/>
          <w:kern w:val="0"/>
          <w:szCs w:val="21"/>
          <w:highlight w:val="none"/>
          <w:u w:color="000000"/>
          <w:shd w:val="clear" w:color="auto" w:fill="FFFFFF"/>
          <w:lang w:val="zh-TW"/>
        </w:rPr>
        <w:t>1</w:t>
      </w:r>
      <w:r>
        <w:rPr>
          <w:rFonts w:hint="eastAsia" w:ascii="宋体" w:hAnsi="宋体" w:cs="宋体"/>
          <w:b/>
          <w:bCs/>
          <w:color w:val="auto"/>
          <w:kern w:val="0"/>
          <w:szCs w:val="21"/>
          <w:highlight w:val="none"/>
          <w:u w:color="000000"/>
          <w:shd w:val="clear" w:color="auto" w:fill="FFFFFF"/>
          <w:lang w:val="zh-TW" w:eastAsia="zh-TW"/>
        </w:rPr>
        <w:t>00元/份，售后不退</w:t>
      </w:r>
      <w:r>
        <w:rPr>
          <w:rFonts w:hint="eastAsia" w:ascii="宋体" w:hAnsi="宋体" w:cs="宋体"/>
          <w:color w:val="auto"/>
          <w:kern w:val="0"/>
          <w:szCs w:val="21"/>
          <w:highlight w:val="none"/>
          <w:u w:color="000000"/>
          <w:shd w:val="clear" w:color="auto" w:fill="FFFFFF"/>
          <w:lang w:val="zh-TW" w:eastAsia="zh-TW"/>
        </w:rPr>
        <w:t>。</w:t>
      </w:r>
    </w:p>
    <w:p w14:paraId="267F05EC">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五、响应文件的递交：</w:t>
      </w:r>
    </w:p>
    <w:p w14:paraId="64CA740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递交截止时间</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5</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13</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18F92A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递交方式：纸质文件，投标截止时间前现场递交。</w:t>
      </w:r>
    </w:p>
    <w:p w14:paraId="502D7C38">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六、开标时间及地点：</w:t>
      </w:r>
    </w:p>
    <w:p w14:paraId="343F072F">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开标时间：202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5</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13</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0B2C46F">
      <w:pPr>
        <w:spacing w:line="360" w:lineRule="auto"/>
        <w:ind w:firstLine="422" w:firstLineChars="200"/>
        <w:contextualSpacing/>
        <w:rPr>
          <w:rFonts w:ascii="宋体" w:hAnsi="宋体"/>
          <w:bCs/>
          <w:color w:val="auto"/>
          <w:szCs w:val="21"/>
          <w:highlight w:val="none"/>
        </w:rPr>
      </w:pPr>
      <w:r>
        <w:rPr>
          <w:rFonts w:hint="eastAsia" w:ascii="宋体" w:hAnsi="宋体" w:cs="宋体"/>
          <w:b/>
          <w:color w:val="auto"/>
          <w:kern w:val="0"/>
          <w:szCs w:val="21"/>
          <w:highlight w:val="none"/>
          <w:shd w:val="clear" w:color="auto" w:fill="FFFFFF"/>
          <w:lang w:val="zh-TW" w:eastAsia="zh-TW"/>
        </w:rPr>
        <w:t>开标地点：</w:t>
      </w:r>
      <w:r>
        <w:rPr>
          <w:rFonts w:hint="eastAsia" w:ascii="宋体" w:hAnsi="宋体" w:cs="宋体"/>
          <w:b/>
          <w:color w:val="auto"/>
          <w:kern w:val="0"/>
          <w:szCs w:val="21"/>
          <w:highlight w:val="none"/>
          <w:shd w:val="clear" w:color="auto" w:fill="FFFFFF"/>
          <w:lang w:val="zh-TW" w:eastAsia="zh-CN"/>
        </w:rPr>
        <w:t>仙林学海路29号南京技师学院东南门，综合教学楼1楼1015（开标室）</w:t>
      </w:r>
      <w:r>
        <w:rPr>
          <w:rFonts w:hint="eastAsia" w:ascii="宋体" w:hAnsi="宋体" w:cs="宋体"/>
          <w:b/>
          <w:color w:val="auto"/>
          <w:kern w:val="0"/>
          <w:szCs w:val="21"/>
          <w:highlight w:val="none"/>
          <w:shd w:val="clear" w:color="auto" w:fill="FFFFFF"/>
          <w:lang w:val="zh-TW" w:eastAsia="zh-TW"/>
        </w:rPr>
        <w:t>。</w:t>
      </w:r>
    </w:p>
    <w:p w14:paraId="292BB216">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七、其他</w:t>
      </w:r>
    </w:p>
    <w:p w14:paraId="6F03E8F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1</w:t>
      </w:r>
      <w:r>
        <w:rPr>
          <w:rFonts w:hint="eastAsia" w:ascii="宋体" w:hAnsi="宋体" w:cs="宋体"/>
          <w:color w:val="auto"/>
          <w:kern w:val="0"/>
          <w:szCs w:val="21"/>
          <w:highlight w:val="none"/>
          <w:shd w:val="clear" w:color="auto" w:fill="FFFFFF"/>
          <w:lang w:val="zh-TW" w:eastAsia="zh-TW"/>
        </w:rPr>
        <w:t>、采购需求：</w:t>
      </w:r>
      <w:r>
        <w:rPr>
          <w:rFonts w:hint="eastAsia" w:ascii="宋体" w:hAnsi="宋体" w:cs="宋体"/>
          <w:color w:val="auto"/>
          <w:kern w:val="0"/>
          <w:szCs w:val="21"/>
          <w:highlight w:val="none"/>
          <w:shd w:val="clear" w:color="auto" w:fill="FFFFFF"/>
          <w:lang w:val="zh-TW" w:eastAsia="zh-CN"/>
        </w:rPr>
        <w:t>2025-2026学年第二学期电气工程系电工实习耗材采购</w:t>
      </w:r>
      <w:r>
        <w:rPr>
          <w:rFonts w:hint="eastAsia" w:ascii="宋体" w:hAnsi="宋体" w:cs="宋体"/>
          <w:color w:val="auto"/>
          <w:kern w:val="0"/>
          <w:szCs w:val="21"/>
          <w:highlight w:val="none"/>
          <w:shd w:val="clear" w:color="auto" w:fill="FFFFFF"/>
          <w:lang w:val="zh-TW" w:eastAsia="zh-TW"/>
        </w:rPr>
        <w:t>，具体详见</w:t>
      </w:r>
      <w:r>
        <w:rPr>
          <w:rFonts w:hint="eastAsia" w:ascii="宋体" w:hAnsi="宋体" w:cs="宋体"/>
          <w:color w:val="auto"/>
          <w:kern w:val="0"/>
          <w:szCs w:val="21"/>
          <w:highlight w:val="none"/>
          <w:shd w:val="clear" w:color="auto" w:fill="FFFFFF"/>
          <w:lang w:val="zh-TW"/>
        </w:rPr>
        <w:t>采购清单</w:t>
      </w:r>
      <w:r>
        <w:rPr>
          <w:rFonts w:hint="eastAsia" w:ascii="宋体" w:hAnsi="宋体" w:cs="宋体"/>
          <w:color w:val="auto"/>
          <w:kern w:val="0"/>
          <w:szCs w:val="21"/>
          <w:highlight w:val="none"/>
          <w:shd w:val="clear" w:color="auto" w:fill="FFFFFF"/>
          <w:lang w:val="zh-TW" w:eastAsia="zh-TW"/>
        </w:rPr>
        <w:t>。</w:t>
      </w:r>
    </w:p>
    <w:p w14:paraId="089E84F6">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2</w:t>
      </w:r>
      <w:r>
        <w:rPr>
          <w:rFonts w:hint="eastAsia" w:ascii="宋体" w:hAnsi="宋体" w:cs="宋体"/>
          <w:color w:val="auto"/>
          <w:kern w:val="0"/>
          <w:szCs w:val="21"/>
          <w:highlight w:val="none"/>
          <w:shd w:val="clear" w:color="auto" w:fill="FFFFFF"/>
          <w:lang w:val="zh-TW" w:eastAsia="zh-TW"/>
        </w:rPr>
        <w:t>、合同履行期限：合同签完生效后</w:t>
      </w:r>
      <w:r>
        <w:rPr>
          <w:rFonts w:hint="eastAsia" w:ascii="宋体" w:hAnsi="宋体" w:cs="宋体"/>
          <w:color w:val="auto"/>
          <w:kern w:val="0"/>
          <w:szCs w:val="21"/>
          <w:highlight w:val="none"/>
          <w:shd w:val="clear" w:color="auto" w:fill="FFFFFF"/>
          <w:lang w:val="en-US" w:eastAsia="zh-CN"/>
        </w:rPr>
        <w:t>30天</w:t>
      </w:r>
      <w:r>
        <w:rPr>
          <w:rFonts w:hint="eastAsia" w:ascii="宋体" w:hAnsi="宋体" w:cs="宋体"/>
          <w:color w:val="auto"/>
          <w:kern w:val="0"/>
          <w:szCs w:val="21"/>
          <w:highlight w:val="none"/>
          <w:shd w:val="clear" w:color="auto" w:fill="FFFFFF"/>
          <w:lang w:val="zh-TW" w:eastAsia="zh-TW"/>
        </w:rPr>
        <w:t>内完成供货、安装并调试到位（具体以采购人要求为准）。</w:t>
      </w:r>
    </w:p>
    <w:p w14:paraId="290652EB">
      <w:pPr>
        <w:widowControl/>
        <w:spacing w:line="360" w:lineRule="auto"/>
        <w:ind w:firstLine="480"/>
        <w:jc w:val="left"/>
        <w:rPr>
          <w:rFonts w:ascii="宋体" w:hAnsi="宋体" w:cs="宋体"/>
          <w:color w:val="auto"/>
          <w:kern w:val="0"/>
          <w:szCs w:val="21"/>
          <w:highlight w:val="none"/>
          <w:shd w:val="clear" w:color="auto" w:fill="FFFFFF"/>
          <w:lang w:val="zh-TW"/>
        </w:rPr>
      </w:pPr>
      <w:r>
        <w:rPr>
          <w:rFonts w:ascii="宋体" w:hAnsi="宋体" w:cs="宋体"/>
          <w:color w:val="auto"/>
          <w:kern w:val="0"/>
          <w:szCs w:val="21"/>
          <w:highlight w:val="none"/>
          <w:shd w:val="clear" w:color="auto" w:fill="FFFFFF"/>
          <w:lang w:val="zh-TW" w:eastAsia="zh-TW"/>
        </w:rPr>
        <w:t>3</w:t>
      </w:r>
      <w:r>
        <w:rPr>
          <w:rFonts w:hint="eastAsia" w:ascii="宋体" w:hAnsi="宋体" w:cs="宋体"/>
          <w:color w:val="auto"/>
          <w:kern w:val="0"/>
          <w:szCs w:val="21"/>
          <w:highlight w:val="none"/>
          <w:shd w:val="clear" w:color="auto" w:fill="FFFFFF"/>
          <w:lang w:val="zh-TW" w:eastAsia="zh-TW"/>
        </w:rPr>
        <w:t>、最高限价：</w:t>
      </w:r>
      <w:r>
        <w:rPr>
          <w:rFonts w:hint="eastAsia" w:ascii="宋体" w:hAnsi="宋体"/>
          <w:bCs/>
          <w:color w:val="auto"/>
          <w:szCs w:val="21"/>
          <w:highlight w:val="none"/>
          <w:lang w:val="en-US" w:eastAsia="zh-CN"/>
        </w:rPr>
        <w:t>12.6098</w:t>
      </w:r>
      <w:r>
        <w:rPr>
          <w:rFonts w:ascii="宋体" w:hAnsi="宋体" w:cs="宋体"/>
          <w:color w:val="auto"/>
          <w:kern w:val="0"/>
          <w:szCs w:val="21"/>
          <w:highlight w:val="none"/>
          <w:shd w:val="clear" w:color="auto" w:fill="FFFFFF"/>
        </w:rPr>
        <w:t>万</w:t>
      </w:r>
      <w:r>
        <w:rPr>
          <w:rFonts w:hint="eastAsia" w:ascii="宋体" w:hAnsi="宋体" w:cs="宋体"/>
          <w:color w:val="auto"/>
          <w:kern w:val="0"/>
          <w:szCs w:val="21"/>
          <w:highlight w:val="none"/>
          <w:shd w:val="clear" w:color="auto" w:fill="FFFFFF"/>
          <w:lang w:val="zh-TW" w:eastAsia="zh-TW"/>
        </w:rPr>
        <w:t>元，响应人不得超过最高</w:t>
      </w:r>
      <w:r>
        <w:rPr>
          <w:rFonts w:hint="eastAsia" w:ascii="宋体" w:hAnsi="宋体" w:cs="宋体"/>
          <w:color w:val="auto"/>
          <w:kern w:val="0"/>
          <w:szCs w:val="21"/>
          <w:highlight w:val="none"/>
          <w:shd w:val="clear" w:color="auto" w:fill="FFFFFF"/>
          <w:lang w:val="en-US" w:eastAsia="zh-CN"/>
        </w:rPr>
        <w:t>限价</w:t>
      </w:r>
      <w:r>
        <w:rPr>
          <w:rFonts w:hint="eastAsia" w:ascii="宋体" w:hAnsi="宋体" w:cs="宋体"/>
          <w:color w:val="auto"/>
          <w:kern w:val="0"/>
          <w:szCs w:val="21"/>
          <w:highlight w:val="none"/>
          <w:shd w:val="clear" w:color="auto" w:fill="FFFFFF"/>
          <w:lang w:val="zh-TW" w:eastAsia="zh-TW"/>
        </w:rPr>
        <w:t>，超过为无效</w:t>
      </w:r>
      <w:r>
        <w:rPr>
          <w:rFonts w:hint="eastAsia" w:ascii="宋体" w:hAnsi="宋体" w:cs="宋体"/>
          <w:color w:val="auto"/>
          <w:kern w:val="0"/>
          <w:szCs w:val="21"/>
          <w:highlight w:val="none"/>
          <w:shd w:val="clear" w:color="auto" w:fill="FFFFFF"/>
          <w:lang w:val="en-US" w:eastAsia="zh-CN"/>
        </w:rPr>
        <w:t>响应</w:t>
      </w:r>
      <w:r>
        <w:rPr>
          <w:rFonts w:hint="eastAsia" w:ascii="宋体" w:hAnsi="宋体" w:cs="宋体"/>
          <w:color w:val="auto"/>
          <w:kern w:val="0"/>
          <w:szCs w:val="21"/>
          <w:highlight w:val="none"/>
          <w:shd w:val="clear" w:color="auto" w:fill="FFFFFF"/>
          <w:lang w:val="zh-TW" w:eastAsia="zh-TW"/>
        </w:rPr>
        <w:t>。</w:t>
      </w:r>
    </w:p>
    <w:p w14:paraId="7E2683CD">
      <w:pPr>
        <w:widowControl/>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、响应文件制作份数及签署要求：</w:t>
      </w:r>
    </w:p>
    <w:p w14:paraId="2C52EF2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（1）一式叁份（壹份正本、贰份副本），电子版响应文件壹份（电子版须为响应文件盖公章（红章）正本的</w:t>
      </w:r>
      <w:r>
        <w:rPr>
          <w:rFonts w:ascii="宋体" w:hAnsi="宋体" w:cs="宋体"/>
          <w:color w:val="auto"/>
          <w:kern w:val="0"/>
          <w:szCs w:val="21"/>
          <w:highlight w:val="none"/>
          <w:shd w:val="clear" w:color="auto" w:fill="FFFFFF"/>
        </w:rPr>
        <w:t>PDF</w:t>
      </w:r>
      <w:r>
        <w:rPr>
          <w:rFonts w:hint="eastAsia" w:ascii="宋体" w:hAnsi="宋体" w:cs="宋体"/>
          <w:color w:val="auto"/>
          <w:kern w:val="0"/>
          <w:szCs w:val="21"/>
          <w:highlight w:val="none"/>
          <w:shd w:val="clear" w:color="auto" w:fill="FFFFFF"/>
        </w:rPr>
        <w:t>扫描件，扫描件内容应与纸质文件完全一致。文件名建议修改为公司名</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项目编号简写、</w:t>
      </w:r>
      <w:r>
        <w:rPr>
          <w:rFonts w:ascii="宋体" w:hAnsi="宋体" w:cs="宋体"/>
          <w:color w:val="auto"/>
          <w:kern w:val="0"/>
          <w:szCs w:val="21"/>
          <w:highlight w:val="none"/>
          <w:shd w:val="clear" w:color="auto" w:fill="FFFFFF"/>
        </w:rPr>
        <w:t>U</w:t>
      </w:r>
      <w:r>
        <w:rPr>
          <w:rFonts w:hint="eastAsia" w:ascii="宋体" w:hAnsi="宋体" w:cs="宋体"/>
          <w:color w:val="auto"/>
          <w:kern w:val="0"/>
          <w:szCs w:val="21"/>
          <w:highlight w:val="none"/>
          <w:shd w:val="clear" w:color="auto" w:fill="FFFFFF"/>
        </w:rPr>
        <w:t>盘形式，随纸质正本文件一并提交）。每套纸质响应文件须在封面清楚地标明“正本”、“副本”或“电子文档”，副本应为正本的完整复印件，副本与正本不一致时以正本为准。响应文件电子文档与纸质响应文件正本不一致时，以纸质响应文件正本为准。</w:t>
      </w:r>
    </w:p>
    <w:p w14:paraId="151070F5">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（2）在响应文件正本中，第六章响应文件格式中规定签字、盖章的地方必须按其规定签字、盖章。</w:t>
      </w:r>
    </w:p>
    <w:p w14:paraId="35BDD46D">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（3）若供应商对响应文件的错处作必要修改，则应在修改处加盖供应商公章或由法定代表人（或其授权代表）或自然人签字确认。</w:t>
      </w:r>
    </w:p>
    <w:p w14:paraId="4025C533">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ascii="宋体" w:hAnsi="宋体" w:cs="宋体"/>
          <w:b/>
          <w:bCs/>
          <w:color w:val="auto"/>
          <w:kern w:val="0"/>
          <w:szCs w:val="21"/>
          <w:highlight w:val="none"/>
          <w:shd w:val="clear" w:color="auto" w:fill="FFFFFF"/>
        </w:rPr>
        <w:t>5</w:t>
      </w:r>
      <w:r>
        <w:rPr>
          <w:rFonts w:hint="eastAsia" w:ascii="宋体" w:hAnsi="宋体" w:cs="宋体"/>
          <w:b/>
          <w:bCs/>
          <w:color w:val="auto"/>
          <w:kern w:val="0"/>
          <w:szCs w:val="21"/>
          <w:highlight w:val="none"/>
          <w:shd w:val="clear" w:color="auto" w:fill="FFFFFF"/>
          <w:lang w:val="zh-TW" w:eastAsia="zh-TW"/>
        </w:rPr>
        <w:t>、本次招标收取投标保证金，具体详见询价文件要求。</w:t>
      </w:r>
    </w:p>
    <w:p w14:paraId="70EBE68A">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rPr>
        <w:t>6、本项目代理服务费为1500元，无其他费用。该项费用请</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rPr>
        <w:t>综合考虑在投标报价中，须在领取中标通知书前向招标代理机构支付招标服务费。</w:t>
      </w:r>
    </w:p>
    <w:p w14:paraId="460A2F85">
      <w:pPr>
        <w:pStyle w:val="106"/>
        <w:rPr>
          <w:color w:val="auto"/>
          <w:highlight w:val="none"/>
        </w:rPr>
      </w:pPr>
      <w:r>
        <w:rPr>
          <w:rFonts w:hint="eastAsia" w:ascii="宋体" w:hAnsi="宋体" w:cs="宋体"/>
          <w:color w:val="auto"/>
          <w:kern w:val="0"/>
          <w:szCs w:val="21"/>
          <w:highlight w:val="none"/>
          <w:shd w:val="clear" w:color="auto" w:fill="FFFFFF"/>
          <w:lang w:val="zh-TW"/>
        </w:rPr>
        <w:t>7</w:t>
      </w:r>
      <w:r>
        <w:rPr>
          <w:rFonts w:hint="eastAsia"/>
          <w:color w:val="auto"/>
          <w:highlight w:val="none"/>
        </w:rPr>
        <w:t>、本项目是否属专门面对中小型企业专门采购项目：否。</w:t>
      </w:r>
    </w:p>
    <w:p w14:paraId="6A0051FE">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color w:val="auto"/>
          <w:szCs w:val="21"/>
          <w:highlight w:val="none"/>
          <w:shd w:val="clear" w:color="auto" w:fill="FFFFFF"/>
          <w:lang w:val="zh-TW"/>
        </w:rPr>
        <w:t>8、</w:t>
      </w:r>
      <w:r>
        <w:rPr>
          <w:rFonts w:hint="eastAsia" w:ascii="宋体" w:hAnsi="宋体" w:cs="宋体"/>
          <w:b/>
          <w:color w:val="auto"/>
          <w:szCs w:val="21"/>
          <w:highlight w:val="none"/>
        </w:rPr>
        <w:t>集中考察或答疑：</w:t>
      </w:r>
    </w:p>
    <w:p w14:paraId="5AA495A6">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8.1集中现场考察或答疑：本项目不组织集中勘察。</w:t>
      </w:r>
    </w:p>
    <w:p w14:paraId="7E57AAD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八、监督部门</w:t>
      </w:r>
    </w:p>
    <w:p w14:paraId="1513BF64">
      <w:pPr>
        <w:widowControl/>
        <w:spacing w:line="360" w:lineRule="auto"/>
        <w:ind w:firstLine="420" w:firstLineChars="20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本招标项目的监督部门为</w:t>
      </w:r>
      <w:r>
        <w:rPr>
          <w:rFonts w:hint="eastAsia" w:ascii="宋体" w:hAnsi="宋体" w:cs="宋体"/>
          <w:color w:val="auto"/>
          <w:kern w:val="0"/>
          <w:szCs w:val="21"/>
          <w:highlight w:val="none"/>
          <w:u w:val="single" w:color="000000"/>
          <w:shd w:val="clear" w:color="auto" w:fill="FFFFFF"/>
          <w:lang w:val="zh-TW" w:eastAsia="zh-TW"/>
        </w:rPr>
        <w:t>南京技师学院</w:t>
      </w:r>
      <w:r>
        <w:rPr>
          <w:rFonts w:hint="eastAsia" w:ascii="宋体" w:hAnsi="宋体" w:cs="宋体"/>
          <w:color w:val="auto"/>
          <w:kern w:val="0"/>
          <w:szCs w:val="21"/>
          <w:highlight w:val="none"/>
          <w:shd w:val="clear" w:color="auto" w:fill="FFFFFF"/>
          <w:lang w:val="zh-TW" w:eastAsia="zh-TW"/>
        </w:rPr>
        <w:t>。</w:t>
      </w:r>
    </w:p>
    <w:p w14:paraId="6571522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九、联系方式</w:t>
      </w:r>
    </w:p>
    <w:p w14:paraId="5BA43489">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招标人：南京技师学院</w:t>
      </w:r>
    </w:p>
    <w:p w14:paraId="024BC05F">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地址：江苏省南京市栖霞区学海路29号</w:t>
      </w:r>
    </w:p>
    <w:p w14:paraId="53E5C54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eastAsia="zh-CN"/>
        </w:rPr>
        <w:t>司老师</w:t>
      </w:r>
    </w:p>
    <w:p w14:paraId="65CEC15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联系方式：</w:t>
      </w:r>
      <w:r>
        <w:rPr>
          <w:rFonts w:hint="eastAsia" w:ascii="宋体" w:hAnsi="宋体" w:cs="宋体"/>
          <w:color w:val="auto"/>
          <w:kern w:val="0"/>
          <w:szCs w:val="21"/>
          <w:highlight w:val="none"/>
          <w:shd w:val="clear" w:color="auto" w:fill="FFFFFF"/>
          <w:lang w:val="zh-TW" w:eastAsia="zh-CN"/>
        </w:rPr>
        <w:t>13813964587</w:t>
      </w:r>
    </w:p>
    <w:p w14:paraId="0B37CC7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招标代理机构：中邮建技术有限公司</w:t>
      </w:r>
    </w:p>
    <w:p w14:paraId="2D42B1E8">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地址：南京市雨花台区雨花西路210号</w:t>
      </w:r>
    </w:p>
    <w:p w14:paraId="7B5DFA6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val="en-US" w:eastAsia="zh-CN"/>
        </w:rPr>
        <w:t>徐</w:t>
      </w:r>
      <w:r>
        <w:rPr>
          <w:rFonts w:hint="eastAsia" w:ascii="宋体" w:hAnsi="宋体" w:cs="宋体"/>
          <w:color w:val="auto"/>
          <w:kern w:val="0"/>
          <w:szCs w:val="21"/>
          <w:highlight w:val="none"/>
          <w:shd w:val="clear" w:color="auto" w:fill="FFFFFF"/>
        </w:rPr>
        <w:t>工</w:t>
      </w:r>
      <w:r>
        <w:rPr>
          <w:rFonts w:ascii="宋体" w:hAnsi="宋体" w:cs="宋体"/>
          <w:color w:val="auto"/>
          <w:kern w:val="0"/>
          <w:szCs w:val="21"/>
          <w:highlight w:val="none"/>
          <w:shd w:val="clear" w:color="auto" w:fill="FFFFFF"/>
          <w:lang w:val="zh-TW" w:eastAsia="zh-TW"/>
        </w:rPr>
        <w:t xml:space="preserve"> </w:t>
      </w:r>
    </w:p>
    <w:p w14:paraId="640E040E">
      <w:pPr>
        <w:widowControl/>
        <w:spacing w:line="360" w:lineRule="auto"/>
        <w:ind w:firstLine="48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val="zh-TW" w:eastAsia="zh-TW"/>
        </w:rPr>
        <w:t>电话：</w:t>
      </w:r>
      <w:r>
        <w:rPr>
          <w:rFonts w:hint="eastAsia" w:ascii="宋体" w:hAnsi="宋体" w:cs="宋体"/>
          <w:color w:val="auto"/>
          <w:kern w:val="0"/>
          <w:szCs w:val="21"/>
          <w:highlight w:val="none"/>
          <w:shd w:val="clear" w:color="auto" w:fill="FFFFFF"/>
          <w:lang w:val="zh-TW" w:eastAsia="zh-CN"/>
        </w:rPr>
        <w:t>15365184515</w:t>
      </w:r>
    </w:p>
    <w:p w14:paraId="55423831">
      <w:pPr>
        <w:widowControl/>
        <w:spacing w:line="360" w:lineRule="auto"/>
        <w:ind w:firstLine="480"/>
        <w:jc w:val="left"/>
        <w:rPr>
          <w:rFonts w:ascii="宋体" w:hAnsi="宋体" w:cs="宋体"/>
          <w:color w:val="auto"/>
          <w:kern w:val="0"/>
          <w:szCs w:val="21"/>
          <w:highlight w:val="none"/>
          <w:shd w:val="clear" w:color="auto" w:fill="FFFFFF"/>
          <w:lang w:eastAsia="zh-TW"/>
        </w:rPr>
      </w:pPr>
      <w:r>
        <w:rPr>
          <w:rFonts w:hint="eastAsia" w:ascii="宋体" w:hAnsi="宋体" w:cs="宋体"/>
          <w:color w:val="auto"/>
          <w:kern w:val="0"/>
          <w:szCs w:val="21"/>
          <w:highlight w:val="none"/>
          <w:shd w:val="clear" w:color="auto" w:fill="FFFFFF"/>
          <w:lang w:eastAsia="zh-TW"/>
        </w:rPr>
        <w:t>邮箱：</w:t>
      </w:r>
      <w:r>
        <w:rPr>
          <w:rFonts w:hint="eastAsia" w:ascii="宋体" w:hAnsi="宋体" w:cs="宋体"/>
          <w:color w:val="auto"/>
          <w:kern w:val="0"/>
          <w:szCs w:val="21"/>
          <w:highlight w:val="none"/>
          <w:shd w:val="clear" w:color="auto" w:fill="FFFFFF"/>
          <w:lang w:eastAsia="zh-CN"/>
        </w:rPr>
        <w:t>396148915</w:t>
      </w:r>
      <w:r>
        <w:rPr>
          <w:rFonts w:hint="eastAsia" w:ascii="宋体" w:hAnsi="宋体" w:cs="宋体"/>
          <w:color w:val="auto"/>
          <w:kern w:val="0"/>
          <w:szCs w:val="21"/>
          <w:highlight w:val="none"/>
          <w:shd w:val="clear" w:color="auto" w:fill="FFFFFF"/>
        </w:rPr>
        <w:t xml:space="preserve">@qq.com </w:t>
      </w:r>
    </w:p>
    <w:p w14:paraId="0609F50B">
      <w:pPr>
        <w:jc w:val="center"/>
        <w:rPr>
          <w:rFonts w:ascii="黑体" w:hAnsi="宋体" w:eastAsia="黑体"/>
          <w:color w:val="auto"/>
          <w:spacing w:val="-10"/>
          <w:sz w:val="36"/>
          <w:szCs w:val="36"/>
          <w:highlight w:val="none"/>
          <w:lang w:eastAsia="zh-TW"/>
        </w:rPr>
      </w:pPr>
    </w:p>
    <w:p w14:paraId="3D51FF83">
      <w:pPr>
        <w:widowControl/>
        <w:jc w:val="left"/>
        <w:rPr>
          <w:rFonts w:ascii="黑体" w:hAnsi="宋体" w:eastAsia="黑体"/>
          <w:color w:val="auto"/>
          <w:spacing w:val="-10"/>
          <w:sz w:val="36"/>
          <w:szCs w:val="36"/>
          <w:highlight w:val="none"/>
          <w:lang w:eastAsia="zh-TW"/>
        </w:rPr>
      </w:pPr>
      <w:r>
        <w:rPr>
          <w:rFonts w:ascii="黑体" w:hAnsi="宋体" w:eastAsia="黑体"/>
          <w:color w:val="auto"/>
          <w:spacing w:val="-10"/>
          <w:sz w:val="36"/>
          <w:szCs w:val="36"/>
          <w:highlight w:val="none"/>
          <w:lang w:eastAsia="zh-TW"/>
        </w:rPr>
        <w:br w:type="page"/>
      </w:r>
    </w:p>
    <w:p w14:paraId="35CD03B4">
      <w:pPr>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第二章 供应商须知</w:t>
      </w:r>
    </w:p>
    <w:p w14:paraId="619CD00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一、总 则</w:t>
      </w:r>
    </w:p>
    <w:p w14:paraId="262E4E2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1.适用法律</w:t>
      </w:r>
    </w:p>
    <w:p w14:paraId="63BE984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 xml:space="preserve">1.1 </w:t>
      </w:r>
      <w:r>
        <w:rPr>
          <w:rFonts w:hint="eastAsia" w:ascii="宋体"/>
          <w:color w:val="auto"/>
          <w:szCs w:val="21"/>
          <w:highlight w:val="none"/>
          <w:lang w:val="zh-CN"/>
        </w:rPr>
        <w:t>本项目为内控采购，招标文件中未说明事项参照《政府采购法》等有关法律、法规和规定执行。</w:t>
      </w:r>
    </w:p>
    <w:p w14:paraId="3303C83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2.定义</w:t>
      </w:r>
    </w:p>
    <w:p w14:paraId="5619123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2.1 “供应商”是指参加投标竞争，并符合询价文件规定资格条件的法人、其他组织或者自然人。</w:t>
      </w:r>
    </w:p>
    <w:p w14:paraId="00FB076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2.2 “货物和服务”指本询价文件中所述产品及相关服务。</w:t>
      </w:r>
    </w:p>
    <w:p w14:paraId="52F515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2.3 本次招标除特别说明外不接受进口产品投标，进口产品是指通过中国海关报关验放进入中国境内且产自关境外的产品。</w:t>
      </w:r>
    </w:p>
    <w:p w14:paraId="7556A9E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2.4 “用户或使用单位”是指使用货物的单位。</w:t>
      </w:r>
    </w:p>
    <w:p w14:paraId="1E3474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3.政策功能</w:t>
      </w:r>
      <w:r>
        <w:rPr>
          <w:rFonts w:hint="eastAsia" w:ascii="宋体"/>
          <w:b/>
          <w:color w:val="auto"/>
          <w:szCs w:val="21"/>
          <w:highlight w:val="none"/>
          <w:lang w:val="zh-CN"/>
        </w:rPr>
        <w:t xml:space="preserve"> </w:t>
      </w:r>
    </w:p>
    <w:p w14:paraId="05F1B0DE">
      <w:pPr>
        <w:autoSpaceDE w:val="0"/>
        <w:autoSpaceDN w:val="0"/>
        <w:adjustRightInd w:val="0"/>
        <w:spacing w:line="360" w:lineRule="auto"/>
        <w:ind w:firstLine="420"/>
        <w:rPr>
          <w:rFonts w:hint="eastAsia" w:ascii="宋体"/>
          <w:color w:val="auto"/>
          <w:szCs w:val="21"/>
          <w:highlight w:val="none"/>
          <w:lang w:val="zh-CN"/>
        </w:rPr>
      </w:pPr>
      <w:r>
        <w:rPr>
          <w:rFonts w:hint="eastAsia" w:ascii="宋体"/>
          <w:b/>
          <w:bCs/>
          <w:color w:val="auto"/>
          <w:szCs w:val="21"/>
          <w:highlight w:val="none"/>
          <w:lang w:val="zh-CN"/>
        </w:rPr>
        <w:t>3.1</w:t>
      </w:r>
      <w:r>
        <w:rPr>
          <w:rFonts w:hint="eastAsia" w:ascii="宋体"/>
          <w:b/>
          <w:bCs/>
          <w:color w:val="auto"/>
          <w:szCs w:val="21"/>
          <w:highlight w:val="none"/>
          <w:lang w:val="en-US" w:eastAsia="zh-CN"/>
        </w:rPr>
        <w:t>中小企业、监狱企业、残疾人福利性单位相关政策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51EE7C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w:t>
      </w:r>
    </w:p>
    <w:p w14:paraId="5676C7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（2）对于专门面向中小企业或小型、微型企业的项目，只面向中小企业或小型、微型企业采购。对于非专门面向中小企业的项目，对小型和微型企业产品的价格给予10%的扣除，用扣除后的价格参与评审。</w:t>
      </w:r>
    </w:p>
    <w:p w14:paraId="3C2986F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对于接受供应商以联合体形式参加采购活动的项目，小型、微型企业联合体应当符合《关于进一步加大政府采购支持中小企业力度的通知》（财库〔2022〕19号）规定。联合协议中约定，小型、微型企业的协议合同金额占到联合体协议合同总金额30%以上的，给予联合体4%的价格扣除。联合体各方均为小型、微型企业的，联合体视同为小型、微型企业给予10%价格扣除。组成联合体的大中型企业和其他自然人、法人或者其他组织，与小型、微型企业之间不得存在投资关系。</w:t>
      </w:r>
    </w:p>
    <w:p w14:paraId="050FC8B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6259F0A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根据《财库〔2017〕141号》符合条件的残疾人福利性单位视同小型、微型企业，享受中小企业发展的政府采购政策。残疾人福利性单位属于小型、微型企业的，不重复享受政策。参加投标的残疾人福利性单位，应当提供《残疾人福利性单位声明函》，未提供上述资料的报价，其价格不予扣除。</w:t>
      </w:r>
    </w:p>
    <w:p w14:paraId="11EE87C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（6）参加政府采购活动的中小企业应当按“关于印发《关于进一步加大政府采购支持中小企业力度的通知》（财库〔2022〕19号）” 规定提供《中小企业声明函》，未提供上述资料的报价，其价格不予扣除。</w:t>
      </w:r>
    </w:p>
    <w:p w14:paraId="2CCDF5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（7）中小企业依据《关于进一步加大政府采购支持中小企业力度的通知》（财库〔2022〕19号）规定的政策获取政府采购合同后，小微企业不得将合同分包给大中型企业，中型企业不得将合同分包给大型企业.</w:t>
      </w:r>
    </w:p>
    <w:p w14:paraId="2EF2525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3.2</w:t>
      </w:r>
      <w:r>
        <w:rPr>
          <w:rFonts w:ascii="宋体"/>
          <w:color w:val="auto"/>
          <w:szCs w:val="21"/>
          <w:highlight w:val="none"/>
          <w:lang w:val="zh-CN"/>
        </w:rPr>
        <w:t xml:space="preserve"> </w:t>
      </w:r>
      <w:r>
        <w:rPr>
          <w:rFonts w:hint="eastAsia" w:ascii="宋体"/>
          <w:color w:val="auto"/>
          <w:szCs w:val="21"/>
          <w:highlight w:val="none"/>
          <w:lang w:val="zh-CN"/>
        </w:rPr>
        <w:t>节能产品、环境标志产品政策</w:t>
      </w:r>
    </w:p>
    <w:p w14:paraId="6C2313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（1）政府采购节能产品、环境标志产品实施品目清单管理。</w:t>
      </w:r>
    </w:p>
    <w:p w14:paraId="6FAF44D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（2）拟采购产品属于节能产品、环境标志产品品目清单规定必须强制采购的，实行强制采购。</w:t>
      </w:r>
    </w:p>
    <w:p w14:paraId="5E3C7B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（3）拟采购产品属于节能产品、环境标志产品品目清单规定优先采购的，在性能、技术、服务等指标同等条件下，实行优先采购，优先采购的评审标准详见本询价文件第三章。</w:t>
      </w:r>
    </w:p>
    <w:p w14:paraId="78C5696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（4）参加政府采购活动的节能产品、环境标志产品供应商应当提供国家确定的认证机构出具的、处于有效期之内的节能产品、环境标志产品认证证书。</w:t>
      </w:r>
    </w:p>
    <w:p w14:paraId="62357EE9">
      <w:pPr>
        <w:autoSpaceDE w:val="0"/>
        <w:autoSpaceDN w:val="0"/>
        <w:adjustRightInd w:val="0"/>
        <w:spacing w:line="360" w:lineRule="auto"/>
        <w:ind w:firstLine="420"/>
        <w:rPr>
          <w:rFonts w:hint="eastAsia" w:ascii="宋体"/>
          <w:b/>
          <w:bCs/>
          <w:color w:val="auto"/>
          <w:szCs w:val="21"/>
          <w:highlight w:val="none"/>
          <w:lang w:val="zh-CN"/>
        </w:rPr>
      </w:pPr>
      <w:r>
        <w:rPr>
          <w:rFonts w:hint="eastAsia" w:ascii="宋体"/>
          <w:color w:val="auto"/>
          <w:szCs w:val="21"/>
          <w:highlight w:val="none"/>
          <w:lang w:val="zh-CN"/>
        </w:rPr>
        <w:t>3.3</w:t>
      </w:r>
      <w:r>
        <w:rPr>
          <w:rFonts w:ascii="宋体"/>
          <w:color w:val="auto"/>
          <w:szCs w:val="21"/>
          <w:highlight w:val="none"/>
          <w:lang w:val="zh-CN"/>
        </w:rPr>
        <w:t xml:space="preserve"> </w:t>
      </w:r>
      <w:r>
        <w:rPr>
          <w:rFonts w:hint="eastAsia" w:ascii="宋体"/>
          <w:color w:val="auto"/>
          <w:szCs w:val="21"/>
          <w:highlight w:val="none"/>
          <w:lang w:val="zh-CN"/>
        </w:rPr>
        <w:t>进口产品政策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21F91B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（1）除在询价通知书另有规定外，不允许进口产品参加。进口产品认定依照《财政部关于政府采购进口产品管理有关问题的通知》（财办库〔2008〕248号）的规定。</w:t>
      </w:r>
    </w:p>
    <w:p w14:paraId="7D7CA6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（2）允许进口产品参加的，满足需求的国内产品可以参加。</w:t>
      </w:r>
    </w:p>
    <w:p w14:paraId="539E5C62">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（3）允许进口产品参加的，优先采购向我国企业转让技术、与我国企业签订消化吸收再创新方案的供应商的进口产品。</w:t>
      </w:r>
    </w:p>
    <w:p w14:paraId="11E78C0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4、询价费用</w:t>
      </w:r>
    </w:p>
    <w:p w14:paraId="6370DB1D">
      <w:pPr>
        <w:pStyle w:val="106"/>
        <w:rPr>
          <w:b/>
          <w:color w:val="auto"/>
          <w:highlight w:val="none"/>
        </w:rPr>
      </w:pPr>
      <w:r>
        <w:rPr>
          <w:rFonts w:hint="eastAsia" w:ascii="宋体"/>
          <w:color w:val="auto"/>
          <w:szCs w:val="21"/>
          <w:highlight w:val="none"/>
          <w:lang w:val="zh-CN"/>
        </w:rPr>
        <w:t>4.1</w:t>
      </w:r>
      <w:r>
        <w:rPr>
          <w:rFonts w:hint="eastAsia"/>
          <w:b/>
          <w:color w:val="auto"/>
          <w:highlight w:val="none"/>
        </w:rPr>
        <w:t>本项目代理服务费为1500元，无其他费用。该项费用请</w:t>
      </w:r>
      <w:r>
        <w:rPr>
          <w:rFonts w:hint="eastAsia"/>
          <w:b/>
          <w:color w:val="auto"/>
          <w:highlight w:val="none"/>
          <w:lang w:eastAsia="zh-CN"/>
        </w:rPr>
        <w:t>供应商</w:t>
      </w:r>
      <w:r>
        <w:rPr>
          <w:rFonts w:hint="eastAsia"/>
          <w:b/>
          <w:color w:val="auto"/>
          <w:highlight w:val="none"/>
        </w:rPr>
        <w:t>综合考虑在投标报价中，须在领取</w:t>
      </w:r>
      <w:r>
        <w:rPr>
          <w:rFonts w:hint="eastAsia"/>
          <w:b/>
          <w:color w:val="auto"/>
          <w:highlight w:val="none"/>
          <w:lang w:val="en-US" w:eastAsia="zh-CN"/>
        </w:rPr>
        <w:t>成交</w:t>
      </w:r>
      <w:r>
        <w:rPr>
          <w:rFonts w:hint="eastAsia"/>
          <w:b/>
          <w:color w:val="auto"/>
          <w:highlight w:val="none"/>
        </w:rPr>
        <w:t>通知书前向招标代理机构支付招标服务费。</w:t>
      </w:r>
    </w:p>
    <w:p w14:paraId="5E0F6F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5.询价通知书的澄清、修改</w:t>
      </w:r>
    </w:p>
    <w:p w14:paraId="383A799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5.1 在供应商提交响应文件截止之日前，代理机构可以对已发出的询价通知书进行必要的澄清或者修改，澄清或者修改的内容作为询价通知书的组成部分。澄清或者修改的内容可能影响响应文件编制的，代理机构将在提交响应文件截止之日3个工作日前，在原信息公告媒体上发布更正公告，不足3个工作日的，顺延提交响应文件截止之日。</w:t>
      </w:r>
    </w:p>
    <w:p w14:paraId="6868A0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5.2 供应商应在提交响应文件截止时间前，关注原信息公告媒体上有无更正公告，所有采购需求均以询价文件为准。</w:t>
      </w:r>
    </w:p>
    <w:p w14:paraId="6C421F3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6.响应文件的语言、计量单位、货币和技术标准。</w:t>
      </w:r>
    </w:p>
    <w:p w14:paraId="0176F9E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6.1 供应商提交的响应文件，包括技术文件、资料和图纸等应使用中文。响应文件中若有英文或其他语言文字的资料，应扫描上传相应的中文翻译资料。对不同文本响应文件的解释发生异议的，以中文文本为准。</w:t>
      </w:r>
    </w:p>
    <w:p w14:paraId="173AAC7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6.2 供应商所使用的计量单位应为国家法定计量单位。</w:t>
      </w:r>
    </w:p>
    <w:p w14:paraId="04231A3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6.3 供应商所使用的币种位应为人民币，单位为“元”。</w:t>
      </w:r>
    </w:p>
    <w:p w14:paraId="7F60771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6.4 供应商所使用的技术标准应遵循国家最新标准及规范。</w:t>
      </w:r>
    </w:p>
    <w:p w14:paraId="07177B79">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7、询价保证金：保证金的金额(元)：人民币</w:t>
      </w:r>
      <w:r>
        <w:rPr>
          <w:rFonts w:hint="eastAsia" w:ascii="宋体"/>
          <w:b/>
          <w:color w:val="auto"/>
          <w:szCs w:val="21"/>
          <w:highlight w:val="none"/>
          <w:lang w:val="en-US" w:eastAsia="zh-CN"/>
        </w:rPr>
        <w:t>2</w:t>
      </w:r>
      <w:r>
        <w:rPr>
          <w:rFonts w:hint="eastAsia" w:ascii="宋体"/>
          <w:b/>
          <w:color w:val="auto"/>
          <w:szCs w:val="21"/>
          <w:highlight w:val="none"/>
          <w:lang w:val="zh-CN"/>
        </w:rPr>
        <w:t>000元整。</w:t>
      </w:r>
    </w:p>
    <w:p w14:paraId="25C1D913">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投标保证金的形式：电汇、银行转账</w:t>
      </w:r>
    </w:p>
    <w:p w14:paraId="2EA0C77E">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（以上必须是本单位基本帐户开出）</w:t>
      </w:r>
    </w:p>
    <w:p w14:paraId="5E3D15B1">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递交方式、交纳办法：投标截止时间前将供应商应从本单位账号转（汇、存）入以下账户，并将保证金的入账的回执单放入响应文件正本袋中随响应文件同时递交。</w:t>
      </w:r>
    </w:p>
    <w:p w14:paraId="05883564">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户 名：中邮建技术有限公司</w:t>
      </w:r>
    </w:p>
    <w:p w14:paraId="40DBFDF2">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账号：</w:t>
      </w:r>
      <w:r>
        <w:rPr>
          <w:rFonts w:hint="eastAsia" w:ascii="宋体"/>
          <w:b/>
          <w:color w:val="auto"/>
          <w:szCs w:val="21"/>
          <w:highlight w:val="none"/>
          <w:lang w:val="zh-CN"/>
        </w:rPr>
        <w:t xml:space="preserve">12590225451060200000452  </w:t>
      </w:r>
    </w:p>
    <w:p w14:paraId="09C8B6E1">
      <w:pPr>
        <w:autoSpaceDE w:val="0"/>
        <w:autoSpaceDN w:val="0"/>
        <w:adjustRightInd w:val="0"/>
        <w:spacing w:line="360" w:lineRule="auto"/>
        <w:ind w:firstLine="420"/>
        <w:rPr>
          <w:rFonts w:hint="eastAsia" w:ascii="宋体" w:hAnsi="宋体" w:eastAsia="宋体"/>
          <w:b/>
          <w:color w:val="auto"/>
          <w:szCs w:val="21"/>
          <w:highlight w:val="none"/>
          <w:lang w:eastAsia="zh-CN"/>
        </w:rPr>
      </w:pPr>
      <w:r>
        <w:rPr>
          <w:rFonts w:hint="eastAsia" w:ascii="宋体"/>
          <w:b/>
          <w:color w:val="auto"/>
          <w:szCs w:val="21"/>
          <w:highlight w:val="none"/>
          <w:lang w:val="zh-CN"/>
        </w:rPr>
        <w:t>开户行：</w:t>
      </w:r>
      <w:r>
        <w:rPr>
          <w:rFonts w:hint="eastAsia" w:ascii="宋体" w:hAnsi="宋体"/>
          <w:b/>
          <w:color w:val="auto"/>
          <w:szCs w:val="21"/>
          <w:highlight w:val="none"/>
          <w:lang w:eastAsia="zh-CN"/>
        </w:rPr>
        <w:t>招商银行股份有限公司南京城北支行</w:t>
      </w:r>
    </w:p>
    <w:p w14:paraId="31F069F1">
      <w:pPr>
        <w:pStyle w:val="106"/>
        <w:ind w:firstLine="422"/>
        <w:rPr>
          <w:b/>
          <w:color w:val="auto"/>
          <w:highlight w:val="none"/>
        </w:rPr>
      </w:pPr>
      <w:r>
        <w:rPr>
          <w:rFonts w:hint="eastAsia"/>
          <w:b/>
          <w:color w:val="auto"/>
          <w:highlight w:val="none"/>
        </w:rPr>
        <w:t>保证金备注：</w:t>
      </w:r>
      <w:r>
        <w:rPr>
          <w:rFonts w:hint="eastAsia"/>
          <w:b/>
          <w:color w:val="auto"/>
          <w:highlight w:val="none"/>
          <w:lang w:eastAsia="zh-CN"/>
        </w:rPr>
        <w:t>ZYJZCXC-11</w:t>
      </w:r>
      <w:r>
        <w:rPr>
          <w:rFonts w:hint="eastAsia"/>
          <w:b/>
          <w:color w:val="auto"/>
          <w:highlight w:val="none"/>
        </w:rPr>
        <w:t xml:space="preserve"> 保证金。</w:t>
      </w:r>
    </w:p>
    <w:p w14:paraId="2DFAF9FB">
      <w:pPr>
        <w:pStyle w:val="106"/>
        <w:ind w:firstLine="422"/>
        <w:rPr>
          <w:b/>
          <w:color w:val="auto"/>
          <w:highlight w:val="none"/>
        </w:rPr>
      </w:pPr>
      <w:r>
        <w:rPr>
          <w:rFonts w:hint="eastAsia" w:ascii="宋体" w:hAnsi="宋体"/>
          <w:b/>
          <w:color w:val="auto"/>
          <w:szCs w:val="21"/>
          <w:highlight w:val="none"/>
        </w:rPr>
        <w:t>投标保证金退还、开票联系方式：</w:t>
      </w:r>
      <w:r>
        <w:rPr>
          <w:rFonts w:hint="eastAsia" w:ascii="宋体" w:hAnsi="宋体"/>
          <w:b/>
          <w:color w:val="auto"/>
          <w:szCs w:val="21"/>
          <w:highlight w:val="none"/>
          <w:lang w:val="en-US" w:eastAsia="zh-CN"/>
        </w:rPr>
        <w:t>徐</w:t>
      </w:r>
      <w:r>
        <w:rPr>
          <w:rFonts w:hint="eastAsia" w:ascii="宋体" w:hAnsi="宋体"/>
          <w:b/>
          <w:color w:val="auto"/>
          <w:szCs w:val="21"/>
          <w:highlight w:val="none"/>
        </w:rPr>
        <w:t>工</w:t>
      </w:r>
      <w:r>
        <w:rPr>
          <w:rFonts w:hint="eastAsia" w:ascii="宋体" w:hAnsi="宋体"/>
          <w:b/>
          <w:color w:val="auto"/>
          <w:szCs w:val="21"/>
          <w:highlight w:val="none"/>
          <w:lang w:eastAsia="zh-CN"/>
        </w:rPr>
        <w:t>15365184515</w:t>
      </w:r>
      <w:r>
        <w:rPr>
          <w:rFonts w:ascii="宋体" w:hAnsi="宋体"/>
          <w:b/>
          <w:color w:val="auto"/>
          <w:szCs w:val="21"/>
          <w:highlight w:val="none"/>
        </w:rPr>
        <w:t>。</w:t>
      </w:r>
    </w:p>
    <w:p w14:paraId="33139796">
      <w:pPr>
        <w:autoSpaceDE w:val="0"/>
        <w:autoSpaceDN w:val="0"/>
        <w:adjustRightInd w:val="0"/>
        <w:spacing w:line="360" w:lineRule="auto"/>
        <w:ind w:firstLine="420"/>
        <w:rPr>
          <w:rFonts w:ascii="宋体"/>
          <w:color w:val="auto"/>
          <w:szCs w:val="21"/>
          <w:highlight w:val="none"/>
        </w:rPr>
      </w:pPr>
      <w:r>
        <w:rPr>
          <w:rFonts w:hint="eastAsia" w:ascii="宋体"/>
          <w:b/>
          <w:color w:val="auto"/>
          <w:szCs w:val="21"/>
          <w:highlight w:val="none"/>
          <w:lang w:val="zh-CN"/>
        </w:rPr>
        <w:t>对于未能按要求提交投标询价保证金的响应标书，将被视为不合格而予以拒绝。未中标单位的询价保证金在中标公示后7个工作日后退还，中标单位的询价保证金在签订书面合同后5个工作日内退还。</w:t>
      </w:r>
    </w:p>
    <w:p w14:paraId="365725D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8.本项目不接受联合体投标</w:t>
      </w:r>
    </w:p>
    <w:p w14:paraId="493324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9.价格组成</w:t>
      </w:r>
    </w:p>
    <w:p w14:paraId="16A30FE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9.1 报价应包含货物设计、制造、包装、仓储、运输装缷、保险、安装、调试及验收合格之前保管及保修期内备品备件、专用工具、伴随服务、技术图纸资料、人员培训发生的所有含税费用、支付给员工的工资和国家强制缴纳的各种社会保障资金，以及供应商认为需要的其他费用等。</w:t>
      </w:r>
    </w:p>
    <w:p w14:paraId="34928A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9.2 供应商应对询价文件内的《产品清单》分别报价，总价由系统自动汇总。</w:t>
      </w:r>
    </w:p>
    <w:p w14:paraId="7A4ADBE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9.3 供应商任何错漏、优惠、竞争性报价不得作为减轻责任、减少服务、增加收费、降低质量的理由。</w:t>
      </w:r>
    </w:p>
    <w:p w14:paraId="706CAF6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10.评定成交标准</w:t>
      </w:r>
    </w:p>
    <w:p w14:paraId="14154CBE">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10.1 质量和服务均能满足询价通知书实质性响应要求，且评审后价格最低的供应商为成交供应商。</w:t>
      </w:r>
    </w:p>
    <w:p w14:paraId="2344257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11.询问、质疑、投诉和诚实信用</w:t>
      </w:r>
    </w:p>
    <w:p w14:paraId="077F6B6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w:t>
      </w:r>
    </w:p>
    <w:p w14:paraId="0C4700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11.1 供应商对采购活动事项有疑问的，可以向代理机构提出询问，代理机构将在两个工作日内作出答复，但答复的内容不涉及商业秘密。</w:t>
      </w:r>
    </w:p>
    <w:p w14:paraId="449E49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12、质疑</w:t>
      </w:r>
    </w:p>
    <w:p w14:paraId="6507A64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12.1 供应商认为采购文件、采购过程和成交结果使自己的合法权益受到损害的，可以在知道或者应当知道其权益受到损害之日起七个工作日内，将质疑文件原件送达招标代理处。</w:t>
      </w:r>
    </w:p>
    <w:p w14:paraId="664A423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12.2 质疑文件应包括以下主要内容，并按照“谁主张、谁举证”的原则，附上相关证明材料。否则，代理机构不予受理：</w:t>
      </w:r>
    </w:p>
    <w:p w14:paraId="140765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（1）质疑项目名称、项目编号、包号、采购公告发布时间、询价时间；</w:t>
      </w:r>
    </w:p>
    <w:p w14:paraId="43CD22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（2）提起质疑的日期、具体的质疑事项及事实根据（具体条款）；</w:t>
      </w:r>
    </w:p>
    <w:p w14:paraId="112A348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（3）认为自己合法权益受到损害或可能受到损害的相关证据材料。</w:t>
      </w:r>
    </w:p>
    <w:p w14:paraId="2F2B1F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（4）质疑供应商名称、地址、邮编、联系人、联系电话（包括座机、手机、传真号码等）；</w:t>
      </w:r>
    </w:p>
    <w:p w14:paraId="4860AA6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（5）质疑文件应当署名，质疑人为自然人的，应当由本人签字并附有效身份证明；质疑人为法人或其他组织的，应当由法定代表人签字并加盖单位公章。</w:t>
      </w:r>
    </w:p>
    <w:p w14:paraId="36D5B6E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（6）供应商委托代理质疑的，应当提交授权委托书，并载明委托代理的具体权限和事项。</w:t>
      </w:r>
    </w:p>
    <w:p w14:paraId="512D32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 xml:space="preserve">12.3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6A6A82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12.4 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w:t>
      </w:r>
    </w:p>
    <w:p w14:paraId="0F8E0AC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13、投诉</w:t>
      </w:r>
    </w:p>
    <w:p w14:paraId="1ABDE3C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13.1 质疑供应商对代理机构的答复不满意，或代理机构未在规定的时间内作出答复的，可以在答复期满后十五个工作日内向采购项目同级财政部门投诉。</w:t>
      </w:r>
    </w:p>
    <w:p w14:paraId="111DACD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14、诚实信用</w:t>
      </w:r>
    </w:p>
    <w:p w14:paraId="338388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14.1 供应商之间不得相互串通报价，不得妨碍其他供应商的公平竞争，不得损害采购人和其他供应商的合法权益。</w:t>
      </w:r>
    </w:p>
    <w:p w14:paraId="4ADA170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14.2 供应商不得以向代理机构工作人员、询价小组成员行贿或者采取其他不正当手段谋取成交。经查实供应商有此行为的，按照《政府采购法》有关规定处理。</w:t>
      </w:r>
    </w:p>
    <w:p w14:paraId="171906D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0F4660E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14.4 供应商不得虚假承诺，否则，按照提供虚假材料谋取成交处理。</w:t>
      </w:r>
    </w:p>
    <w:p w14:paraId="66467DB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14.5 供应商应自觉遵守询价、评审纪律，扰乱询价、评审现场秩序的，属于失信行为，根据《江苏省政府采购供应商监督管理暂行办法》，失信行为将被记入供应商诚信档案。</w:t>
      </w:r>
    </w:p>
    <w:p w14:paraId="4C4ECEE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15、响应文件签署与提交</w:t>
      </w:r>
    </w:p>
    <w:p w14:paraId="5461755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16、响应文件签署</w:t>
      </w:r>
    </w:p>
    <w:p w14:paraId="5D714AA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16.1 响应文件应由供应商法定代表人或授权代表签字，并加盖公章。</w:t>
      </w:r>
    </w:p>
    <w:p w14:paraId="0459AFA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16.2 供应商应当在询价通知书要求提交响应文件的截止时间前，将响应文件密封送达指定地点。</w:t>
      </w:r>
    </w:p>
    <w:p w14:paraId="2F2F50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16.3 有下列情形之一的响应文件将拒收：</w:t>
      </w:r>
    </w:p>
    <w:p w14:paraId="1A3B0D8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（1）在询价通知书要求提交响应文件的截止时间之后送达的等。</w:t>
      </w:r>
    </w:p>
    <w:p w14:paraId="279162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17.响应文件盖章</w:t>
      </w:r>
    </w:p>
    <w:p w14:paraId="0C0B3A82">
      <w:pPr>
        <w:pStyle w:val="106"/>
        <w:rPr>
          <w:color w:val="auto"/>
          <w:highlight w:val="none"/>
          <w:lang w:val="zh-CN"/>
        </w:rPr>
      </w:pPr>
      <w:r>
        <w:rPr>
          <w:rFonts w:hint="eastAsia" w:ascii="宋体" w:hAnsi="宋体"/>
          <w:color w:val="auto"/>
          <w:highlight w:val="none"/>
          <w:lang w:val="zh-CN"/>
        </w:rPr>
        <w:t>17.1</w:t>
      </w:r>
      <w:r>
        <w:rPr>
          <w:rFonts w:hint="eastAsia"/>
          <w:color w:val="auto"/>
          <w:highlight w:val="none"/>
          <w:lang w:val="zh-CN"/>
        </w:rPr>
        <w:t>供应商应按照询价通知书要求，对需要加盖公章的资格证明文件和有关资料加盖公章后放置响应文件中。</w:t>
      </w:r>
    </w:p>
    <w:p w14:paraId="792D0696">
      <w:pPr>
        <w:pStyle w:val="106"/>
        <w:rPr>
          <w:color w:val="auto"/>
          <w:highlight w:val="none"/>
          <w:lang w:val="zh-CN"/>
        </w:rPr>
      </w:pPr>
      <w:r>
        <w:rPr>
          <w:rFonts w:hint="eastAsia" w:ascii="宋体" w:hAnsi="宋体"/>
          <w:color w:val="auto"/>
          <w:highlight w:val="none"/>
          <w:lang w:val="zh-CN"/>
        </w:rPr>
        <w:t xml:space="preserve">17.2 </w:t>
      </w:r>
      <w:r>
        <w:rPr>
          <w:rFonts w:hint="eastAsia"/>
          <w:color w:val="auto"/>
          <w:highlight w:val="none"/>
          <w:lang w:val="zh-CN"/>
        </w:rPr>
        <w:t>供应商应在询价通知书指定位置对提交的响应文件加盖公章。</w:t>
      </w:r>
    </w:p>
    <w:p w14:paraId="1949B9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18、询价组织</w:t>
      </w:r>
    </w:p>
    <w:p w14:paraId="2CBAAFF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18.1 在提交响应文件时间截止后，代理机构在规定的时间和地点组织询价小组进行评审。</w:t>
      </w:r>
    </w:p>
    <w:p w14:paraId="260D956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18.2 询价小组由采购人代表和有关技术、经济等方面的专家组成，并独立履行下列职责：</w:t>
      </w:r>
    </w:p>
    <w:p w14:paraId="72F08CC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（1）审查供应商的响应文件并作出评价；</w:t>
      </w:r>
    </w:p>
    <w:p w14:paraId="6CC0EA5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（2）要求供应商解释或者澄清其响应文件；</w:t>
      </w:r>
    </w:p>
    <w:p w14:paraId="7ACB0D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（3）编写评审报告；</w:t>
      </w:r>
    </w:p>
    <w:p w14:paraId="53F6A7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 告知采购人在评审过程中发现的供应商的违法违规行为。</w:t>
      </w:r>
    </w:p>
    <w:p w14:paraId="1DE489B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19、询价程序</w:t>
      </w:r>
    </w:p>
    <w:p w14:paraId="77E3297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19.1 询价小组评审供应商所递交的响应性文件，并根据询价通知书规定的程序、评定成交的标准等事项与实质性响应询价通知书要求进行评审。未实质性响应询价通知书的响应文件按无效处理，询价小组应将告知有关供应商。</w:t>
      </w:r>
    </w:p>
    <w:p w14:paraId="325D5EE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2</w:t>
      </w:r>
      <w:r>
        <w:rPr>
          <w:rFonts w:hint="eastAsia" w:ascii="宋体"/>
          <w:color w:val="auto"/>
          <w:szCs w:val="21"/>
          <w:highlight w:val="none"/>
          <w:lang w:val="zh-CN"/>
        </w:rPr>
        <w:t>资格性检查。依据法律法规、财政部和询价通知书的规定，对响应文件中资格证明、供应商信用情况（“信用中国”网站(www.creditchina.gov.cn)、"中国政府采购网"(www.ccgp.gov.cn)等渠道查询供应商信用记录）等进行审查。</w:t>
      </w:r>
    </w:p>
    <w:p w14:paraId="53FFBB84">
      <w:pPr>
        <w:spacing w:line="360" w:lineRule="auto"/>
        <w:ind w:firstLine="420" w:firstLineChars="200"/>
        <w:rPr>
          <w:rFonts w:hint="eastAsia"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3</w:t>
      </w:r>
      <w:r>
        <w:rPr>
          <w:rFonts w:hint="eastAsia" w:ascii="Calibri" w:hAnsi="Calibri"/>
          <w:color w:val="auto"/>
          <w:szCs w:val="22"/>
          <w:highlight w:val="none"/>
        </w:rPr>
        <w:t>符合性检查。依据询价通知书规定，从响应文件的有效性、完整性和对询价通知书的响应程度进行审查，以确定是否对询价通知书的实质性要求作出响应。实质性要求是指本询价通知书中</w:t>
      </w:r>
      <w:r>
        <w:rPr>
          <w:rFonts w:hint="eastAsia" w:ascii="Calibri" w:hAnsi="Calibri"/>
          <w:color w:val="auto"/>
          <w:szCs w:val="22"/>
          <w:highlight w:val="none"/>
          <w:lang w:val="en-US" w:eastAsia="zh-CN"/>
        </w:rPr>
        <w:t>所有的</w:t>
      </w:r>
      <w:r>
        <w:rPr>
          <w:rFonts w:hint="eastAsia" w:ascii="Calibri" w:hAnsi="Calibri"/>
          <w:color w:val="auto"/>
          <w:szCs w:val="22"/>
          <w:highlight w:val="none"/>
        </w:rPr>
        <w:t>商务和技术要求</w:t>
      </w:r>
      <w:r>
        <w:rPr>
          <w:rFonts w:hint="eastAsia" w:ascii="宋体"/>
          <w:color w:val="auto"/>
          <w:szCs w:val="21"/>
          <w:highlight w:val="none"/>
          <w:lang w:val="zh-CN"/>
        </w:rPr>
        <w:t>。</w:t>
      </w:r>
    </w:p>
    <w:p w14:paraId="62EFB94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19.4 异常低价审查：</w:t>
      </w:r>
    </w:p>
    <w:p w14:paraId="4631FBE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1）评审过程中出现下列情形之一的，询价小组应当启动异常低价投标（响应）审查程序：</w:t>
      </w:r>
    </w:p>
    <w:p w14:paraId="31A75F95">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①响应报价低于采购项目预算50%的，即响应报价&lt;采购项目预算×50%；</w:t>
      </w:r>
    </w:p>
    <w:p w14:paraId="6A203239">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②响应报价低于采购项目最高限价45%的，即响应报价&lt;采购项目最高限价×45%；</w:t>
      </w:r>
    </w:p>
    <w:p w14:paraId="6A825F21">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③询价小组认定的供应商响应报价过低、有可能影响产品质量或者不能诚信履约的其他情形。</w:t>
      </w:r>
    </w:p>
    <w:p w14:paraId="7DC8BC7F">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启动异常低价投标（响应）审查后，询价小组应当要求相关供应商在合理的时间内，提供项目具体成本测算等与报价合理性相关的书面说明及相关证明材料，对响应报价作出解释，由询价小组结合同类产品在主要电商平台的价格、该行业当地薪资水平等情况，依据专业经验对供应商报价合理性进行判断。响应供应商不提供书面说明、证明材料，或者提供的书面说明、证明材料不能证明其报价合理性的，询价小组应当将其作为无效投标处理。审查相关情况应当在评审报告中进行记录。</w:t>
      </w:r>
    </w:p>
    <w:p w14:paraId="7181F15E">
      <w:pPr>
        <w:pStyle w:val="106"/>
        <w:rPr>
          <w:rFonts w:hint="default" w:eastAsia="宋体"/>
          <w:color w:val="auto"/>
          <w:highlight w:val="none"/>
          <w:lang w:val="en-US" w:eastAsia="zh-CN"/>
        </w:rPr>
      </w:pPr>
      <w:r>
        <w:rPr>
          <w:rFonts w:hint="eastAsia" w:ascii="宋体"/>
          <w:b/>
          <w:bCs/>
          <w:color w:val="auto"/>
          <w:szCs w:val="21"/>
          <w:highlight w:val="none"/>
          <w:lang w:val="en-US" w:eastAsia="zh-CN"/>
        </w:rPr>
        <w:t>询价小组将通过书面形式要求其在合理的时间内提供书面说明、证明材料。供应商可在响应文件中提供项目具体成本测算等与报价合理性相关的书面说明及相关证明材料，对响应价格作出解释，便于评审。</w:t>
      </w:r>
    </w:p>
    <w:p w14:paraId="5E9577E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5</w:t>
      </w:r>
      <w:r>
        <w:rPr>
          <w:rFonts w:hint="eastAsia" w:ascii="宋体"/>
          <w:color w:val="auto"/>
          <w:szCs w:val="21"/>
          <w:highlight w:val="none"/>
          <w:lang w:val="zh-CN"/>
        </w:rPr>
        <w:t xml:space="preserve"> 询价小组根据全体评审成员签字的原始评审记录和评审结果编写评审报告。</w:t>
      </w:r>
    </w:p>
    <w:p w14:paraId="12A5E8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6</w:t>
      </w:r>
      <w:r>
        <w:rPr>
          <w:rFonts w:hint="eastAsia" w:ascii="宋体"/>
          <w:color w:val="auto"/>
          <w:szCs w:val="21"/>
          <w:highlight w:val="none"/>
          <w:lang w:val="zh-CN"/>
        </w:rPr>
        <w:t>询价小组对质量和服务能满足采购文件实质性要求的供应商，按评审价格由低到高顺序排列。</w:t>
      </w:r>
      <w:r>
        <w:rPr>
          <w:rFonts w:hint="eastAsia"/>
          <w:color w:val="auto"/>
          <w:highlight w:val="none"/>
        </w:rPr>
        <w:t>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r>
        <w:rPr>
          <w:rFonts w:hint="eastAsia" w:ascii="宋体"/>
          <w:color w:val="auto"/>
          <w:szCs w:val="21"/>
          <w:highlight w:val="none"/>
          <w:lang w:val="zh-CN"/>
        </w:rPr>
        <w:t>。</w:t>
      </w:r>
    </w:p>
    <w:p w14:paraId="03343E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7</w:t>
      </w:r>
      <w:r>
        <w:rPr>
          <w:rFonts w:hint="eastAsia" w:ascii="宋体"/>
          <w:color w:val="auto"/>
          <w:szCs w:val="21"/>
          <w:highlight w:val="none"/>
          <w:lang w:val="zh-CN"/>
        </w:rPr>
        <w:t xml:space="preserve"> 出现下列情形之一的响应文件按照无效处理：</w:t>
      </w:r>
    </w:p>
    <w:p w14:paraId="5192C77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（1）不具备询价通知书中规定资格条件的；</w:t>
      </w:r>
    </w:p>
    <w:p w14:paraId="50C5F97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（2）未实质性响应询价通知书要求的；</w:t>
      </w:r>
    </w:p>
    <w:p w14:paraId="4DADA25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（3）没有逐一说明提供产品名称、品牌、规格型号、产地、技术参数和服务响应；</w:t>
      </w:r>
    </w:p>
    <w:p w14:paraId="0675FB3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（4）报价低于完成本项目发生的所有含税费用、支付给员工的工资（不得低于供应商所在地最低工资标准）和国家强制缴纳的各种社会保障资金、公积金，以及供应商认为需要的其他费用等。</w:t>
      </w:r>
    </w:p>
    <w:p w14:paraId="3578345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（5）不符合法律、法规和询价通知书规定的其他实质性要求的。</w:t>
      </w:r>
    </w:p>
    <w:p w14:paraId="48D4F6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8</w:t>
      </w:r>
      <w:r>
        <w:rPr>
          <w:rFonts w:hint="eastAsia" w:ascii="宋体"/>
          <w:color w:val="auto"/>
          <w:szCs w:val="21"/>
          <w:highlight w:val="none"/>
          <w:lang w:val="zh-CN"/>
        </w:rPr>
        <w:t xml:space="preserve"> 出现下列情形之一的，询价终止：</w:t>
      </w:r>
    </w:p>
    <w:p w14:paraId="446D03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（1）因情况变化，不再符合规定的询价采购方式适用情形的；</w:t>
      </w:r>
    </w:p>
    <w:p w14:paraId="4BC413A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（2）所有供应商的响应文件被询价小组认定为无效的；</w:t>
      </w:r>
    </w:p>
    <w:p w14:paraId="705CBC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（3）出现影响采购公正的违法、违规行为的；</w:t>
      </w:r>
    </w:p>
    <w:p w14:paraId="747B936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（4）供应商的最终报价超过采购预算</w:t>
      </w:r>
      <w:r>
        <w:rPr>
          <w:rFonts w:hint="eastAsia" w:ascii="宋体"/>
          <w:color w:val="auto"/>
          <w:szCs w:val="21"/>
          <w:highlight w:val="none"/>
          <w:lang w:val="en-US" w:eastAsia="zh-CN"/>
        </w:rPr>
        <w:t>或最高限价</w:t>
      </w:r>
      <w:r>
        <w:rPr>
          <w:rFonts w:hint="eastAsia" w:ascii="宋体"/>
          <w:color w:val="auto"/>
          <w:szCs w:val="21"/>
          <w:highlight w:val="none"/>
          <w:lang w:val="zh-CN"/>
        </w:rPr>
        <w:t>的；</w:t>
      </w:r>
    </w:p>
    <w:p w14:paraId="25C6315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（5）因重大变故，采购任务取消的；</w:t>
      </w:r>
    </w:p>
    <w:p w14:paraId="02F3D3EC">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（6）采购人需求发生重大变化暂时不能确定或供应商提供的服务不能满足需求等。</w:t>
      </w:r>
    </w:p>
    <w:p w14:paraId="2C564B6F">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9</w:t>
      </w:r>
      <w:r>
        <w:rPr>
          <w:rFonts w:hint="eastAsia"/>
          <w:color w:val="auto"/>
          <w:highlight w:val="none"/>
          <w:lang w:val="zh-CN"/>
        </w:rPr>
        <w:t>本项目至投标截止时间止递交响应文件的满足3家以上正常开标，当进入详细评审后，满足询价文件实质性要求的供应商只有2家时，经2家供应商同意后方可转为竞争性谈判，同时应签署同意意见表，则该项目转为竞争性谈判继续评审。</w:t>
      </w:r>
    </w:p>
    <w:p w14:paraId="12A9DA29">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10</w:t>
      </w:r>
      <w:r>
        <w:rPr>
          <w:rFonts w:hint="eastAsia"/>
          <w:color w:val="auto"/>
          <w:highlight w:val="none"/>
          <w:lang w:val="zh-CN"/>
        </w:rPr>
        <w:t>当报名供应商只有2家时，参照19.8条款相关约定实施。</w:t>
      </w:r>
    </w:p>
    <w:p w14:paraId="611E44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20.签订合同</w:t>
      </w:r>
    </w:p>
    <w:p w14:paraId="5B8BD1B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20.1 成交供应商应当自成交通知书发出之日起三十日内，按照采购文件确定的事项与采购人签订采购合同，所签订的合同不得对询价通知书和成交供应商响应文件作实质性修改。</w:t>
      </w:r>
    </w:p>
    <w:p w14:paraId="6A3CE8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20.2 成交供应商和采购人不得向对方提出任何不合理的要求作为签订合同的条件，不得私下订立背离合同实质性内容的协议。</w:t>
      </w:r>
    </w:p>
    <w:p w14:paraId="5C50421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20.3 成交供应商拒绝与采购人签订合同的，或因不可抗力或者自身原因不能履行采购合同的，采购人可以按照评审报告推荐的成交候选人名单排序，确定下一候选人为成交供应商，也可以重新开展采购活动。</w:t>
      </w:r>
    </w:p>
    <w:p w14:paraId="54044C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20.4 成交供应商拒绝与采购人签订合同的，或因不可抗力或者自身原因不能履行采购合同的，不得参加该项目重新开展的采购活动。情节严重的，在一至三年内禁止参加我校开展的采购活动。</w:t>
      </w:r>
    </w:p>
    <w:p w14:paraId="75F393E9">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20.5 采购合同履行中，采购人需追加与合同标的相同货物的，在不改变合同其他条款的前提下，可以与供应商协商签订补充合同，但所有补充合同的采购金额不得超过原合同采购金额的百分之十。</w:t>
      </w:r>
    </w:p>
    <w:p w14:paraId="71331A96">
      <w:pPr>
        <w:pStyle w:val="106"/>
        <w:rPr>
          <w:rFonts w:hint="eastAsia" w:eastAsia="宋体"/>
          <w:color w:val="auto"/>
          <w:highlight w:val="none"/>
          <w:lang w:val="zh-CN" w:eastAsia="zh-CN"/>
        </w:rPr>
      </w:pPr>
      <w:r>
        <w:rPr>
          <w:rFonts w:hint="eastAsia" w:ascii="宋体"/>
          <w:color w:val="auto"/>
          <w:szCs w:val="21"/>
          <w:highlight w:val="none"/>
          <w:lang w:val="zh-CN"/>
        </w:rPr>
        <w:t>20.</w:t>
      </w:r>
      <w:r>
        <w:rPr>
          <w:rFonts w:hint="eastAsia" w:ascii="宋体"/>
          <w:color w:val="auto"/>
          <w:szCs w:val="21"/>
          <w:highlight w:val="none"/>
          <w:lang w:val="en-US" w:eastAsia="zh-CN"/>
        </w:rPr>
        <w:t>6 签订合同后，成交供应商不得将合同标的进行转包。未经采购人同意，成交供应商也不得采用分包的形式履行合同，否则采购人有权终止合同。转包或分包造成采购人损失的，成交供应商应承担相应赔偿责任。</w:t>
      </w:r>
    </w:p>
    <w:p w14:paraId="4122D96F">
      <w:pPr>
        <w:pStyle w:val="106"/>
        <w:rPr>
          <w:color w:val="auto"/>
          <w:highlight w:val="none"/>
          <w:lang w:val="zh-CN"/>
        </w:rPr>
      </w:pPr>
    </w:p>
    <w:p w14:paraId="2AE4D555">
      <w:pPr>
        <w:widowControl/>
        <w:jc w:val="center"/>
        <w:rPr>
          <w:rFonts w:hint="eastAsia" w:ascii="黑体" w:hAnsi="宋体" w:eastAsia="黑体"/>
          <w:color w:val="auto"/>
          <w:spacing w:val="-10"/>
          <w:sz w:val="36"/>
          <w:szCs w:val="36"/>
          <w:highlight w:val="none"/>
        </w:rPr>
      </w:pPr>
    </w:p>
    <w:p w14:paraId="51FA6088">
      <w:pPr>
        <w:widowControl/>
        <w:jc w:val="center"/>
        <w:rPr>
          <w:rFonts w:hint="eastAsia" w:ascii="黑体" w:hAnsi="宋体" w:eastAsia="黑体"/>
          <w:color w:val="auto"/>
          <w:spacing w:val="-10"/>
          <w:sz w:val="36"/>
          <w:szCs w:val="36"/>
          <w:highlight w:val="none"/>
        </w:rPr>
      </w:pPr>
    </w:p>
    <w:p w14:paraId="7EB360ED">
      <w:pPr>
        <w:widowControl/>
        <w:jc w:val="center"/>
        <w:rPr>
          <w:rFonts w:hint="eastAsia" w:ascii="黑体" w:hAnsi="宋体" w:eastAsia="黑体"/>
          <w:color w:val="auto"/>
          <w:spacing w:val="-10"/>
          <w:sz w:val="36"/>
          <w:szCs w:val="36"/>
          <w:highlight w:val="none"/>
        </w:rPr>
      </w:pPr>
    </w:p>
    <w:p w14:paraId="6602BDA0">
      <w:pPr>
        <w:widowControl/>
        <w:jc w:val="center"/>
        <w:rPr>
          <w:rFonts w:hint="eastAsia" w:ascii="黑体" w:hAnsi="宋体" w:eastAsia="黑体"/>
          <w:color w:val="auto"/>
          <w:spacing w:val="-10"/>
          <w:sz w:val="36"/>
          <w:szCs w:val="36"/>
          <w:highlight w:val="none"/>
        </w:rPr>
      </w:pPr>
    </w:p>
    <w:p w14:paraId="1C75DD1F">
      <w:pPr>
        <w:widowControl/>
        <w:jc w:val="center"/>
        <w:rPr>
          <w:rFonts w:hint="eastAsia" w:ascii="黑体" w:hAnsi="宋体" w:eastAsia="黑体"/>
          <w:color w:val="auto"/>
          <w:spacing w:val="-10"/>
          <w:sz w:val="36"/>
          <w:szCs w:val="36"/>
          <w:highlight w:val="none"/>
        </w:rPr>
      </w:pPr>
    </w:p>
    <w:p w14:paraId="194C77BB">
      <w:pPr>
        <w:widowControl/>
        <w:jc w:val="center"/>
        <w:rPr>
          <w:rFonts w:hint="eastAsia" w:ascii="黑体" w:hAnsi="宋体" w:eastAsia="黑体"/>
          <w:color w:val="auto"/>
          <w:spacing w:val="-10"/>
          <w:sz w:val="36"/>
          <w:szCs w:val="36"/>
          <w:highlight w:val="none"/>
        </w:rPr>
      </w:pPr>
    </w:p>
    <w:p w14:paraId="350276B8">
      <w:pPr>
        <w:widowControl/>
        <w:jc w:val="center"/>
        <w:rPr>
          <w:rFonts w:hint="eastAsia" w:ascii="黑体" w:hAnsi="宋体" w:eastAsia="黑体"/>
          <w:color w:val="auto"/>
          <w:spacing w:val="-10"/>
          <w:sz w:val="36"/>
          <w:szCs w:val="36"/>
          <w:highlight w:val="none"/>
        </w:rPr>
      </w:pPr>
    </w:p>
    <w:p w14:paraId="03E5608C">
      <w:pPr>
        <w:widowControl/>
        <w:jc w:val="center"/>
        <w:rPr>
          <w:rFonts w:hint="eastAsia" w:ascii="黑体" w:hAnsi="宋体" w:eastAsia="黑体"/>
          <w:color w:val="auto"/>
          <w:spacing w:val="-10"/>
          <w:sz w:val="36"/>
          <w:szCs w:val="36"/>
          <w:highlight w:val="none"/>
        </w:rPr>
      </w:pPr>
    </w:p>
    <w:p w14:paraId="369C3FE2">
      <w:pPr>
        <w:widowControl/>
        <w:jc w:val="center"/>
        <w:rPr>
          <w:rFonts w:hint="eastAsia" w:ascii="黑体" w:hAnsi="宋体" w:eastAsia="黑体"/>
          <w:color w:val="auto"/>
          <w:spacing w:val="-10"/>
          <w:sz w:val="36"/>
          <w:szCs w:val="36"/>
          <w:highlight w:val="none"/>
        </w:rPr>
      </w:pPr>
    </w:p>
    <w:p w14:paraId="1DC1CEA0">
      <w:pPr>
        <w:rPr>
          <w:rFonts w:hint="eastAsia"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br w:type="page"/>
      </w:r>
    </w:p>
    <w:p w14:paraId="7C57FC3D">
      <w:pPr>
        <w:widowControl/>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第三章 评标办法和标准</w:t>
      </w:r>
    </w:p>
    <w:p w14:paraId="30F07813">
      <w:pPr>
        <w:spacing w:line="360" w:lineRule="auto"/>
        <w:ind w:firstLine="422" w:firstLineChars="200"/>
        <w:rPr>
          <w:b/>
          <w:color w:val="auto"/>
          <w:highlight w:val="none"/>
        </w:rPr>
      </w:pPr>
    </w:p>
    <w:p w14:paraId="59F44357">
      <w:pPr>
        <w:spacing w:line="360" w:lineRule="auto"/>
        <w:ind w:firstLine="422" w:firstLineChars="200"/>
        <w:rPr>
          <w:b/>
          <w:color w:val="auto"/>
          <w:highlight w:val="none"/>
        </w:rPr>
      </w:pPr>
      <w:r>
        <w:rPr>
          <w:rFonts w:hint="eastAsia"/>
          <w:b/>
          <w:color w:val="auto"/>
          <w:highlight w:val="none"/>
        </w:rPr>
        <w:t>最低评标价法。</w:t>
      </w:r>
    </w:p>
    <w:p w14:paraId="0D37252D">
      <w:pPr>
        <w:spacing w:line="360" w:lineRule="auto"/>
        <w:ind w:firstLine="420" w:firstLineChars="200"/>
        <w:rPr>
          <w:color w:val="auto"/>
          <w:highlight w:val="none"/>
        </w:rPr>
      </w:pPr>
      <w:r>
        <w:rPr>
          <w:rFonts w:hint="eastAsia"/>
          <w:color w:val="auto"/>
          <w:highlight w:val="none"/>
        </w:rPr>
        <w:t>采用最低评标价法的采购项目，提供相同品牌产品的不同</w:t>
      </w:r>
      <w:r>
        <w:rPr>
          <w:rFonts w:hint="eastAsia"/>
          <w:color w:val="auto"/>
          <w:highlight w:val="none"/>
          <w:lang w:eastAsia="zh-CN"/>
        </w:rPr>
        <w:t>供应商</w:t>
      </w:r>
      <w:r>
        <w:rPr>
          <w:rFonts w:hint="eastAsia"/>
          <w:color w:val="auto"/>
          <w:highlight w:val="none"/>
        </w:rPr>
        <w:t>参加同一合同项下投标的，以其中通过资格审查、符合性审查且报价最低的参加评标；报价相同的，由采购人或者采购人委托询价小组按照询价通知书规定的方式确定一个参加评标的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p>
    <w:p w14:paraId="5B2598E6">
      <w:pPr>
        <w:spacing w:line="360" w:lineRule="auto"/>
        <w:ind w:firstLine="420" w:firstLineChars="200"/>
        <w:rPr>
          <w:color w:val="auto"/>
          <w:highlight w:val="none"/>
        </w:rPr>
      </w:pPr>
      <w:r>
        <w:rPr>
          <w:rFonts w:hint="eastAsia"/>
          <w:color w:val="auto"/>
          <w:highlight w:val="none"/>
        </w:rPr>
        <w:t>1 评标标准：质量和服务均能满足询价文件实质性要求，且评审价最低。</w:t>
      </w:r>
    </w:p>
    <w:p w14:paraId="783BE401">
      <w:pPr>
        <w:spacing w:line="360" w:lineRule="auto"/>
        <w:ind w:firstLine="420" w:firstLineChars="200"/>
        <w:rPr>
          <w:color w:val="auto"/>
          <w:highlight w:val="none"/>
        </w:rPr>
      </w:pPr>
      <w:r>
        <w:rPr>
          <w:rFonts w:hint="eastAsia"/>
          <w:color w:val="auto"/>
          <w:highlight w:val="none"/>
        </w:rPr>
        <w:t>2 评定标准：</w:t>
      </w:r>
    </w:p>
    <w:p w14:paraId="157B6771">
      <w:pPr>
        <w:spacing w:line="360" w:lineRule="auto"/>
        <w:ind w:firstLine="420" w:firstLineChars="200"/>
        <w:rPr>
          <w:color w:val="auto"/>
          <w:highlight w:val="none"/>
        </w:rPr>
      </w:pPr>
      <w:r>
        <w:rPr>
          <w:rFonts w:hint="eastAsia"/>
          <w:color w:val="auto"/>
          <w:highlight w:val="none"/>
        </w:rPr>
        <w:t>2.1 实质性要求不得负偏离；否则，按照未实质性响应处理。</w:t>
      </w:r>
    </w:p>
    <w:p w14:paraId="61BE11B4">
      <w:pPr>
        <w:rPr>
          <w:rFonts w:hint="eastAsia" w:ascii="宋体" w:hAnsi="宋体" w:cs="宋体"/>
          <w:b/>
          <w:color w:val="auto"/>
          <w:spacing w:val="-10"/>
          <w:sz w:val="36"/>
          <w:szCs w:val="36"/>
          <w:highlight w:val="none"/>
        </w:rPr>
      </w:pPr>
      <w:r>
        <w:rPr>
          <w:rFonts w:hint="eastAsia" w:ascii="宋体" w:hAnsi="宋体" w:cs="宋体"/>
          <w:b/>
          <w:color w:val="auto"/>
          <w:spacing w:val="-10"/>
          <w:sz w:val="36"/>
          <w:szCs w:val="36"/>
          <w:highlight w:val="none"/>
        </w:rPr>
        <w:br w:type="page"/>
      </w:r>
    </w:p>
    <w:p w14:paraId="00051066">
      <w:pPr>
        <w:widowControl/>
        <w:spacing w:line="360" w:lineRule="auto"/>
        <w:ind w:left="210" w:leftChars="100" w:firstLine="341" w:firstLineChars="100"/>
        <w:jc w:val="left"/>
        <w:rPr>
          <w:rFonts w:ascii="宋体" w:hAnsi="宋体" w:cs="宋体"/>
          <w:b/>
          <w:color w:val="auto"/>
          <w:spacing w:val="-10"/>
          <w:sz w:val="36"/>
          <w:szCs w:val="36"/>
          <w:highlight w:val="none"/>
        </w:rPr>
      </w:pPr>
      <w:r>
        <w:rPr>
          <w:rFonts w:hint="eastAsia" w:ascii="宋体" w:hAnsi="宋体" w:cs="宋体"/>
          <w:b/>
          <w:color w:val="auto"/>
          <w:spacing w:val="-10"/>
          <w:sz w:val="36"/>
          <w:szCs w:val="36"/>
          <w:highlight w:val="none"/>
        </w:rPr>
        <w:t>第四章 采购项目技术、规格和数量要求等</w:t>
      </w:r>
    </w:p>
    <w:p w14:paraId="59EA26E2">
      <w:pPr>
        <w:spacing w:line="360" w:lineRule="auto"/>
        <w:rPr>
          <w:rFonts w:hint="eastAsia" w:eastAsia="宋体"/>
          <w:color w:val="auto"/>
          <w:szCs w:val="21"/>
          <w:highlight w:val="none"/>
          <w:lang w:eastAsia="zh-CN"/>
        </w:rPr>
      </w:pPr>
      <w:r>
        <w:rPr>
          <w:color w:val="auto"/>
          <w:szCs w:val="21"/>
          <w:highlight w:val="none"/>
        </w:rPr>
        <w:t>一</w:t>
      </w:r>
      <w:r>
        <w:rPr>
          <w:rFonts w:hint="eastAsia"/>
          <w:color w:val="auto"/>
          <w:szCs w:val="21"/>
          <w:highlight w:val="none"/>
        </w:rPr>
        <w:t>、</w:t>
      </w:r>
      <w:r>
        <w:rPr>
          <w:color w:val="auto"/>
          <w:szCs w:val="21"/>
          <w:highlight w:val="none"/>
        </w:rPr>
        <w:t>项目名称</w:t>
      </w:r>
      <w:r>
        <w:rPr>
          <w:rFonts w:hint="eastAsia"/>
          <w:color w:val="auto"/>
          <w:szCs w:val="21"/>
          <w:highlight w:val="none"/>
        </w:rPr>
        <w:t>：</w:t>
      </w:r>
      <w:r>
        <w:rPr>
          <w:rFonts w:hint="eastAsia"/>
          <w:color w:val="auto"/>
          <w:szCs w:val="21"/>
          <w:highlight w:val="none"/>
          <w:lang w:eastAsia="zh-CN"/>
        </w:rPr>
        <w:t>2025-2026学年第二学期电气工程系电工实习耗材采购</w:t>
      </w:r>
    </w:p>
    <w:p w14:paraId="0B5834B7">
      <w:pPr>
        <w:spacing w:line="360" w:lineRule="auto"/>
        <w:rPr>
          <w:rStyle w:val="103"/>
          <w:color w:val="auto"/>
          <w:highlight w:val="none"/>
        </w:rPr>
      </w:pPr>
      <w:r>
        <w:rPr>
          <w:rFonts w:hint="eastAsia"/>
          <w:color w:val="auto"/>
          <w:szCs w:val="21"/>
          <w:highlight w:val="none"/>
        </w:rPr>
        <w:t>二、招标内容：</w:t>
      </w:r>
      <w:r>
        <w:rPr>
          <w:rStyle w:val="103"/>
          <w:rFonts w:hint="eastAsia"/>
          <w:color w:val="auto"/>
          <w:highlight w:val="none"/>
          <w:lang w:eastAsia="zh-CN"/>
        </w:rPr>
        <w:t>2025-2026学年第二学期电气工程系电工实习耗材采购</w:t>
      </w:r>
      <w:r>
        <w:rPr>
          <w:rStyle w:val="103"/>
          <w:rFonts w:hint="eastAsia"/>
          <w:color w:val="auto"/>
          <w:highlight w:val="none"/>
        </w:rPr>
        <w:t>，具体详见</w:t>
      </w:r>
      <w:r>
        <w:rPr>
          <w:rFonts w:hint="eastAsia"/>
          <w:color w:val="auto"/>
          <w:szCs w:val="21"/>
          <w:highlight w:val="none"/>
        </w:rPr>
        <w:t>采购清单</w:t>
      </w:r>
      <w:r>
        <w:rPr>
          <w:rStyle w:val="103"/>
          <w:rFonts w:hint="eastAsia"/>
          <w:color w:val="auto"/>
          <w:highlight w:val="none"/>
        </w:rPr>
        <w:t>。</w:t>
      </w:r>
    </w:p>
    <w:p w14:paraId="45E0C998">
      <w:pPr>
        <w:spacing w:line="360" w:lineRule="auto"/>
        <w:rPr>
          <w:color w:val="auto"/>
          <w:szCs w:val="21"/>
          <w:highlight w:val="none"/>
        </w:rPr>
      </w:pPr>
      <w:r>
        <w:rPr>
          <w:rFonts w:hint="eastAsia"/>
          <w:color w:val="auto"/>
          <w:szCs w:val="21"/>
          <w:highlight w:val="none"/>
        </w:rPr>
        <w:t xml:space="preserve">三、交货地点：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 </w:t>
      </w:r>
    </w:p>
    <w:p w14:paraId="34ECDA04">
      <w:pPr>
        <w:pStyle w:val="106"/>
        <w:ind w:firstLine="0" w:firstLineChars="0"/>
        <w:rPr>
          <w:rFonts w:hint="eastAsia"/>
          <w:color w:val="auto"/>
          <w:highlight w:val="none"/>
          <w:lang w:eastAsia="zh-TW"/>
        </w:rPr>
      </w:pPr>
      <w:r>
        <w:rPr>
          <w:rFonts w:hint="eastAsia"/>
          <w:color w:val="auto"/>
          <w:highlight w:val="none"/>
        </w:rPr>
        <w:t>四、</w:t>
      </w:r>
      <w:r>
        <w:rPr>
          <w:rFonts w:hint="eastAsia"/>
          <w:b/>
          <w:bCs/>
          <w:color w:val="auto"/>
          <w:highlight w:val="none"/>
          <w:lang w:eastAsia="zh-TW"/>
        </w:rPr>
        <w:t>最高限价：</w:t>
      </w:r>
      <w:r>
        <w:rPr>
          <w:rFonts w:hint="eastAsia"/>
          <w:b/>
          <w:bCs/>
          <w:color w:val="auto"/>
          <w:highlight w:val="none"/>
          <w:lang w:val="en-US" w:eastAsia="zh-CN"/>
        </w:rPr>
        <w:t>12.6098</w:t>
      </w:r>
      <w:r>
        <w:rPr>
          <w:rFonts w:hint="eastAsia"/>
          <w:b/>
          <w:bCs/>
          <w:color w:val="auto"/>
          <w:highlight w:val="none"/>
        </w:rPr>
        <w:t>万</w:t>
      </w:r>
      <w:r>
        <w:rPr>
          <w:rFonts w:hint="eastAsia"/>
          <w:b/>
          <w:bCs/>
          <w:color w:val="auto"/>
          <w:highlight w:val="none"/>
          <w:lang w:eastAsia="zh-TW"/>
        </w:rPr>
        <w:t>元，响应人不得超过最高</w:t>
      </w:r>
      <w:r>
        <w:rPr>
          <w:rFonts w:hint="eastAsia"/>
          <w:b/>
          <w:bCs/>
          <w:color w:val="auto"/>
          <w:highlight w:val="none"/>
          <w:lang w:val="en-US" w:eastAsia="zh-CN"/>
        </w:rPr>
        <w:t>限价</w:t>
      </w:r>
      <w:r>
        <w:rPr>
          <w:rFonts w:hint="eastAsia"/>
          <w:b/>
          <w:bCs/>
          <w:color w:val="auto"/>
          <w:highlight w:val="none"/>
          <w:lang w:eastAsia="zh-TW"/>
        </w:rPr>
        <w:t>，超过为无效</w:t>
      </w:r>
      <w:r>
        <w:rPr>
          <w:rFonts w:hint="eastAsia"/>
          <w:b/>
          <w:bCs/>
          <w:color w:val="auto"/>
          <w:highlight w:val="none"/>
          <w:lang w:val="en-US" w:eastAsia="zh-CN"/>
        </w:rPr>
        <w:t>响应</w:t>
      </w:r>
      <w:r>
        <w:rPr>
          <w:rFonts w:hint="eastAsia"/>
          <w:color w:val="auto"/>
          <w:highlight w:val="none"/>
          <w:lang w:eastAsia="zh-TW"/>
        </w:rPr>
        <w:t>。</w:t>
      </w:r>
    </w:p>
    <w:tbl>
      <w:tblPr>
        <w:tblStyle w:val="88"/>
        <w:tblW w:w="5045" w:type="pct"/>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4"/>
        <w:gridCol w:w="1741"/>
        <w:gridCol w:w="2026"/>
        <w:gridCol w:w="3819"/>
        <w:gridCol w:w="846"/>
        <w:gridCol w:w="846"/>
      </w:tblGrid>
      <w:tr w14:paraId="4F3B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vAlign w:val="center"/>
          </w:tcPr>
          <w:p w14:paraId="73A86A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75" w:type="pct"/>
            <w:tcBorders>
              <w:tl2br w:val="nil"/>
              <w:tr2bl w:val="nil"/>
            </w:tcBorders>
            <w:shd w:val="clear" w:color="auto" w:fill="auto"/>
            <w:vAlign w:val="center"/>
          </w:tcPr>
          <w:p w14:paraId="685554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采购品目</w:t>
            </w:r>
          </w:p>
        </w:tc>
        <w:tc>
          <w:tcPr>
            <w:tcW w:w="1018" w:type="pct"/>
            <w:tcBorders>
              <w:tl2br w:val="nil"/>
              <w:tr2bl w:val="nil"/>
            </w:tcBorders>
            <w:shd w:val="clear" w:color="auto" w:fill="auto"/>
            <w:vAlign w:val="center"/>
          </w:tcPr>
          <w:p w14:paraId="262F61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1919" w:type="pct"/>
            <w:tcBorders>
              <w:tl2br w:val="nil"/>
              <w:tr2bl w:val="nil"/>
            </w:tcBorders>
            <w:shd w:val="clear" w:color="auto" w:fill="auto"/>
            <w:vAlign w:val="center"/>
          </w:tcPr>
          <w:p w14:paraId="6029A3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425" w:type="pct"/>
            <w:tcBorders>
              <w:tl2br w:val="nil"/>
              <w:tr2bl w:val="nil"/>
            </w:tcBorders>
            <w:shd w:val="clear" w:color="auto" w:fill="auto"/>
            <w:vAlign w:val="center"/>
          </w:tcPr>
          <w:p w14:paraId="02A802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25" w:type="pct"/>
            <w:tcBorders>
              <w:tl2br w:val="nil"/>
              <w:tr2bl w:val="nil"/>
            </w:tcBorders>
            <w:shd w:val="clear" w:color="auto" w:fill="auto"/>
            <w:vAlign w:val="center"/>
          </w:tcPr>
          <w:p w14:paraId="7FF893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3C95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E441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75" w:type="pct"/>
            <w:tcBorders>
              <w:tl2br w:val="nil"/>
              <w:tr2bl w:val="nil"/>
            </w:tcBorders>
            <w:shd w:val="clear" w:color="auto" w:fill="auto"/>
            <w:vAlign w:val="center"/>
          </w:tcPr>
          <w:p w14:paraId="4C4A35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0A53A24">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72E3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BLV2.5mm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425" w:type="pct"/>
            <w:tcBorders>
              <w:tl2br w:val="nil"/>
              <w:tr2bl w:val="nil"/>
            </w:tcBorders>
            <w:shd w:val="clear" w:color="auto" w:fill="auto"/>
            <w:vAlign w:val="center"/>
          </w:tcPr>
          <w:p w14:paraId="61AE2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4D995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A91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1DFF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75" w:type="pct"/>
            <w:tcBorders>
              <w:tl2br w:val="nil"/>
              <w:tr2bl w:val="nil"/>
            </w:tcBorders>
            <w:shd w:val="clear" w:color="auto" w:fill="auto"/>
            <w:vAlign w:val="center"/>
          </w:tcPr>
          <w:p w14:paraId="1FBAC3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0E11B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919" w:type="pct"/>
            <w:tcBorders>
              <w:tl2br w:val="nil"/>
              <w:tr2bl w:val="nil"/>
            </w:tcBorders>
            <w:shd w:val="clear" w:color="auto" w:fill="auto"/>
            <w:vAlign w:val="center"/>
          </w:tcPr>
          <w:p w14:paraId="3EA56B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BVR0.75mm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425" w:type="pct"/>
            <w:tcBorders>
              <w:tl2br w:val="nil"/>
              <w:tr2bl w:val="nil"/>
            </w:tcBorders>
            <w:shd w:val="clear" w:color="auto" w:fill="auto"/>
            <w:vAlign w:val="center"/>
          </w:tcPr>
          <w:p w14:paraId="7D2E7C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260A4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3E1F4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07F76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75" w:type="pct"/>
            <w:tcBorders>
              <w:tl2br w:val="nil"/>
              <w:tr2bl w:val="nil"/>
            </w:tcBorders>
            <w:shd w:val="clear" w:color="auto" w:fill="auto"/>
            <w:vAlign w:val="center"/>
          </w:tcPr>
          <w:p w14:paraId="41042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0F02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919" w:type="pct"/>
            <w:tcBorders>
              <w:tl2br w:val="nil"/>
              <w:tr2bl w:val="nil"/>
            </w:tcBorders>
            <w:shd w:val="clear" w:color="auto" w:fill="auto"/>
            <w:vAlign w:val="center"/>
          </w:tcPr>
          <w:p w14:paraId="23AE1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RV0.5mm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425" w:type="pct"/>
            <w:tcBorders>
              <w:tl2br w:val="nil"/>
              <w:tr2bl w:val="nil"/>
            </w:tcBorders>
            <w:shd w:val="clear" w:color="auto" w:fill="auto"/>
            <w:vAlign w:val="center"/>
          </w:tcPr>
          <w:p w14:paraId="66BAA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4ADE08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BF8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8413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75" w:type="pct"/>
            <w:tcBorders>
              <w:tl2br w:val="nil"/>
              <w:tr2bl w:val="nil"/>
            </w:tcBorders>
            <w:shd w:val="clear" w:color="auto" w:fill="auto"/>
            <w:vAlign w:val="center"/>
          </w:tcPr>
          <w:p w14:paraId="16820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028D7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919" w:type="pct"/>
            <w:tcBorders>
              <w:tl2br w:val="nil"/>
              <w:tr2bl w:val="nil"/>
            </w:tcBorders>
            <w:shd w:val="clear" w:color="auto" w:fill="auto"/>
            <w:vAlign w:val="center"/>
          </w:tcPr>
          <w:p w14:paraId="3A8AF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RV0.3mm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425" w:type="pct"/>
            <w:tcBorders>
              <w:tl2br w:val="nil"/>
              <w:tr2bl w:val="nil"/>
            </w:tcBorders>
            <w:shd w:val="clear" w:color="auto" w:fill="auto"/>
            <w:vAlign w:val="center"/>
          </w:tcPr>
          <w:p w14:paraId="2F9C2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36EC6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1C34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9948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75" w:type="pct"/>
            <w:tcBorders>
              <w:tl2br w:val="nil"/>
              <w:tr2bl w:val="nil"/>
            </w:tcBorders>
            <w:shd w:val="clear" w:color="auto" w:fill="auto"/>
            <w:vAlign w:val="center"/>
          </w:tcPr>
          <w:p w14:paraId="39521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冷压端子</w:t>
            </w:r>
          </w:p>
        </w:tc>
        <w:tc>
          <w:tcPr>
            <w:tcW w:w="1018" w:type="pct"/>
            <w:tcBorders>
              <w:tl2br w:val="nil"/>
              <w:tr2bl w:val="nil"/>
            </w:tcBorders>
            <w:shd w:val="clear" w:color="auto" w:fill="FFFFFF"/>
            <w:vAlign w:val="center"/>
          </w:tcPr>
          <w:p w14:paraId="7F85CF4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9767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UT1-3(1000/包)</w:t>
            </w:r>
          </w:p>
        </w:tc>
        <w:tc>
          <w:tcPr>
            <w:tcW w:w="425" w:type="pct"/>
            <w:tcBorders>
              <w:tl2br w:val="nil"/>
              <w:tr2bl w:val="nil"/>
            </w:tcBorders>
            <w:shd w:val="clear" w:color="auto" w:fill="auto"/>
            <w:vAlign w:val="center"/>
          </w:tcPr>
          <w:p w14:paraId="63218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6A2D2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DD3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5994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75" w:type="pct"/>
            <w:tcBorders>
              <w:tl2br w:val="nil"/>
              <w:tr2bl w:val="nil"/>
            </w:tcBorders>
            <w:shd w:val="clear" w:color="auto" w:fill="auto"/>
            <w:vAlign w:val="center"/>
          </w:tcPr>
          <w:p w14:paraId="7F790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冷压端子</w:t>
            </w:r>
          </w:p>
        </w:tc>
        <w:tc>
          <w:tcPr>
            <w:tcW w:w="1018" w:type="pct"/>
            <w:tcBorders>
              <w:tl2br w:val="nil"/>
              <w:tr2bl w:val="nil"/>
            </w:tcBorders>
            <w:shd w:val="clear" w:color="auto" w:fill="FFFFFF"/>
            <w:vAlign w:val="center"/>
          </w:tcPr>
          <w:p w14:paraId="3A4E621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90DE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UT1-4(1000/包)</w:t>
            </w:r>
          </w:p>
        </w:tc>
        <w:tc>
          <w:tcPr>
            <w:tcW w:w="425" w:type="pct"/>
            <w:tcBorders>
              <w:tl2br w:val="nil"/>
              <w:tr2bl w:val="nil"/>
            </w:tcBorders>
            <w:shd w:val="clear" w:color="auto" w:fill="auto"/>
            <w:vAlign w:val="center"/>
          </w:tcPr>
          <w:p w14:paraId="62116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69E70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2CA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829A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75" w:type="pct"/>
            <w:tcBorders>
              <w:tl2br w:val="nil"/>
              <w:tr2bl w:val="nil"/>
            </w:tcBorders>
            <w:shd w:val="clear" w:color="auto" w:fill="auto"/>
            <w:vAlign w:val="center"/>
          </w:tcPr>
          <w:p w14:paraId="09A56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三菱PLC数据线</w:t>
            </w:r>
          </w:p>
        </w:tc>
        <w:tc>
          <w:tcPr>
            <w:tcW w:w="1018" w:type="pct"/>
            <w:tcBorders>
              <w:tl2br w:val="nil"/>
              <w:tr2bl w:val="nil"/>
            </w:tcBorders>
            <w:shd w:val="clear" w:color="auto" w:fill="FFFFFF"/>
            <w:vAlign w:val="center"/>
          </w:tcPr>
          <w:p w14:paraId="136BBB2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940A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USB口（蓝色）</w:t>
            </w:r>
          </w:p>
        </w:tc>
        <w:tc>
          <w:tcPr>
            <w:tcW w:w="425" w:type="pct"/>
            <w:tcBorders>
              <w:tl2br w:val="nil"/>
              <w:tr2bl w:val="nil"/>
            </w:tcBorders>
            <w:shd w:val="clear" w:color="auto" w:fill="auto"/>
            <w:noWrap/>
            <w:vAlign w:val="center"/>
          </w:tcPr>
          <w:p w14:paraId="3CF6B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425" w:type="pct"/>
            <w:tcBorders>
              <w:tl2br w:val="nil"/>
              <w:tr2bl w:val="nil"/>
            </w:tcBorders>
            <w:shd w:val="clear" w:color="auto" w:fill="auto"/>
            <w:noWrap/>
            <w:vAlign w:val="center"/>
          </w:tcPr>
          <w:p w14:paraId="57173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6F83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D4BF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75" w:type="pct"/>
            <w:tcBorders>
              <w:tl2br w:val="nil"/>
              <w:tr2bl w:val="nil"/>
            </w:tcBorders>
            <w:shd w:val="clear" w:color="auto" w:fill="auto"/>
            <w:vAlign w:val="center"/>
          </w:tcPr>
          <w:p w14:paraId="0A157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三菱PLC数据线</w:t>
            </w:r>
          </w:p>
        </w:tc>
        <w:tc>
          <w:tcPr>
            <w:tcW w:w="1018" w:type="pct"/>
            <w:tcBorders>
              <w:tl2br w:val="nil"/>
              <w:tr2bl w:val="nil"/>
            </w:tcBorders>
            <w:shd w:val="clear" w:color="auto" w:fill="FFFFFF"/>
            <w:vAlign w:val="center"/>
          </w:tcPr>
          <w:p w14:paraId="53C04074">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5B64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9针串口+25针转接头+圆头8针</w:t>
            </w:r>
          </w:p>
        </w:tc>
        <w:tc>
          <w:tcPr>
            <w:tcW w:w="425" w:type="pct"/>
            <w:tcBorders>
              <w:tl2br w:val="nil"/>
              <w:tr2bl w:val="nil"/>
            </w:tcBorders>
            <w:shd w:val="clear" w:color="auto" w:fill="auto"/>
            <w:vAlign w:val="center"/>
          </w:tcPr>
          <w:p w14:paraId="79E87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425" w:type="pct"/>
            <w:tcBorders>
              <w:tl2br w:val="nil"/>
              <w:tr2bl w:val="nil"/>
            </w:tcBorders>
            <w:shd w:val="clear" w:color="auto" w:fill="auto"/>
            <w:noWrap/>
            <w:vAlign w:val="center"/>
          </w:tcPr>
          <w:p w14:paraId="61DCF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2533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FF7C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75" w:type="pct"/>
            <w:tcBorders>
              <w:tl2br w:val="nil"/>
              <w:tr2bl w:val="nil"/>
            </w:tcBorders>
            <w:shd w:val="clear" w:color="auto" w:fill="auto"/>
            <w:vAlign w:val="center"/>
          </w:tcPr>
          <w:p w14:paraId="69349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1018" w:type="pct"/>
            <w:tcBorders>
              <w:tl2br w:val="nil"/>
              <w:tr2bl w:val="nil"/>
            </w:tcBorders>
            <w:shd w:val="clear" w:color="auto" w:fill="FFFFFF"/>
            <w:vAlign w:val="center"/>
          </w:tcPr>
          <w:p w14:paraId="748A143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07C2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E7508 1000个/包</w:t>
            </w:r>
          </w:p>
        </w:tc>
        <w:tc>
          <w:tcPr>
            <w:tcW w:w="425" w:type="pct"/>
            <w:tcBorders>
              <w:tl2br w:val="nil"/>
              <w:tr2bl w:val="nil"/>
            </w:tcBorders>
            <w:shd w:val="clear" w:color="auto" w:fill="auto"/>
            <w:vAlign w:val="center"/>
          </w:tcPr>
          <w:p w14:paraId="03A80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653DE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C97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1614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75" w:type="pct"/>
            <w:tcBorders>
              <w:tl2br w:val="nil"/>
              <w:tr2bl w:val="nil"/>
            </w:tcBorders>
            <w:shd w:val="clear" w:color="auto" w:fill="auto"/>
            <w:vAlign w:val="center"/>
          </w:tcPr>
          <w:p w14:paraId="6CDF96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1018" w:type="pct"/>
            <w:tcBorders>
              <w:tl2br w:val="nil"/>
              <w:tr2bl w:val="nil"/>
            </w:tcBorders>
            <w:shd w:val="clear" w:color="auto" w:fill="FFFFFF"/>
            <w:vAlign w:val="center"/>
          </w:tcPr>
          <w:p w14:paraId="689AE01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7E14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E0508 1000个/包</w:t>
            </w:r>
          </w:p>
        </w:tc>
        <w:tc>
          <w:tcPr>
            <w:tcW w:w="425" w:type="pct"/>
            <w:tcBorders>
              <w:tl2br w:val="nil"/>
              <w:tr2bl w:val="nil"/>
            </w:tcBorders>
            <w:shd w:val="clear" w:color="auto" w:fill="auto"/>
            <w:vAlign w:val="center"/>
          </w:tcPr>
          <w:p w14:paraId="45695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4FB32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23A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2545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75" w:type="pct"/>
            <w:tcBorders>
              <w:tl2br w:val="nil"/>
              <w:tr2bl w:val="nil"/>
            </w:tcBorders>
            <w:shd w:val="clear" w:color="auto" w:fill="auto"/>
            <w:vAlign w:val="center"/>
          </w:tcPr>
          <w:p w14:paraId="25962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1018" w:type="pct"/>
            <w:tcBorders>
              <w:tl2br w:val="nil"/>
              <w:tr2bl w:val="nil"/>
            </w:tcBorders>
            <w:shd w:val="clear" w:color="auto" w:fill="FFFFFF"/>
            <w:vAlign w:val="center"/>
          </w:tcPr>
          <w:p w14:paraId="765ECF6D">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6C20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E0310 1000个/包</w:t>
            </w:r>
          </w:p>
        </w:tc>
        <w:tc>
          <w:tcPr>
            <w:tcW w:w="425" w:type="pct"/>
            <w:tcBorders>
              <w:tl2br w:val="nil"/>
              <w:tr2bl w:val="nil"/>
            </w:tcBorders>
            <w:shd w:val="clear" w:color="auto" w:fill="auto"/>
            <w:vAlign w:val="center"/>
          </w:tcPr>
          <w:p w14:paraId="2854A8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6DA7D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7F24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CDBC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75" w:type="pct"/>
            <w:tcBorders>
              <w:tl2br w:val="nil"/>
              <w:tr2bl w:val="nil"/>
            </w:tcBorders>
            <w:shd w:val="clear" w:color="auto" w:fill="auto"/>
            <w:vAlign w:val="center"/>
          </w:tcPr>
          <w:p w14:paraId="3C685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E27螺口灯炮</w:t>
            </w:r>
          </w:p>
        </w:tc>
        <w:tc>
          <w:tcPr>
            <w:tcW w:w="1018" w:type="pct"/>
            <w:tcBorders>
              <w:tl2br w:val="nil"/>
              <w:tr2bl w:val="nil"/>
            </w:tcBorders>
            <w:shd w:val="clear" w:color="auto" w:fill="FFFFFF"/>
            <w:vAlign w:val="center"/>
          </w:tcPr>
          <w:p w14:paraId="326EA95F">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DBBC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86型，86×86mm</w:t>
            </w:r>
          </w:p>
        </w:tc>
        <w:tc>
          <w:tcPr>
            <w:tcW w:w="425" w:type="pct"/>
            <w:tcBorders>
              <w:tl2br w:val="nil"/>
              <w:tr2bl w:val="nil"/>
            </w:tcBorders>
            <w:shd w:val="clear" w:color="auto" w:fill="auto"/>
            <w:noWrap/>
            <w:vAlign w:val="center"/>
          </w:tcPr>
          <w:p w14:paraId="4D28B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01FA7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2446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85BC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75" w:type="pct"/>
            <w:tcBorders>
              <w:tl2br w:val="nil"/>
              <w:tr2bl w:val="nil"/>
            </w:tcBorders>
            <w:shd w:val="clear" w:color="auto" w:fill="auto"/>
            <w:vAlign w:val="center"/>
          </w:tcPr>
          <w:p w14:paraId="67E6F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拖线板</w:t>
            </w:r>
          </w:p>
        </w:tc>
        <w:tc>
          <w:tcPr>
            <w:tcW w:w="1018" w:type="pct"/>
            <w:tcBorders>
              <w:tl2br w:val="nil"/>
              <w:tr2bl w:val="nil"/>
            </w:tcBorders>
            <w:shd w:val="clear" w:color="auto" w:fill="FFFFFF"/>
            <w:vAlign w:val="center"/>
          </w:tcPr>
          <w:p w14:paraId="7A199D13">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4362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GN-603 六位 3米</w:t>
            </w:r>
          </w:p>
        </w:tc>
        <w:tc>
          <w:tcPr>
            <w:tcW w:w="425" w:type="pct"/>
            <w:tcBorders>
              <w:tl2br w:val="nil"/>
              <w:tr2bl w:val="nil"/>
            </w:tcBorders>
            <w:shd w:val="clear" w:color="auto" w:fill="auto"/>
            <w:noWrap/>
            <w:vAlign w:val="center"/>
          </w:tcPr>
          <w:p w14:paraId="48228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5D9E8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36D2F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9C1A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75" w:type="pct"/>
            <w:tcBorders>
              <w:tl2br w:val="nil"/>
              <w:tr2bl w:val="nil"/>
            </w:tcBorders>
            <w:shd w:val="clear" w:color="auto" w:fill="auto"/>
            <w:vAlign w:val="center"/>
          </w:tcPr>
          <w:p w14:paraId="5C5F0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步进电机</w:t>
            </w:r>
          </w:p>
        </w:tc>
        <w:tc>
          <w:tcPr>
            <w:tcW w:w="1018" w:type="pct"/>
            <w:tcBorders>
              <w:tl2br w:val="nil"/>
              <w:tr2bl w:val="nil"/>
            </w:tcBorders>
            <w:shd w:val="clear" w:color="auto" w:fill="FFFFFF"/>
            <w:vAlign w:val="center"/>
          </w:tcPr>
          <w:p w14:paraId="79B3652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9119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42步进电机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J-4218HB2401</w:t>
            </w:r>
          </w:p>
        </w:tc>
        <w:tc>
          <w:tcPr>
            <w:tcW w:w="425" w:type="pct"/>
            <w:tcBorders>
              <w:tl2br w:val="nil"/>
              <w:tr2bl w:val="nil"/>
            </w:tcBorders>
            <w:shd w:val="clear" w:color="auto" w:fill="auto"/>
            <w:noWrap/>
            <w:vAlign w:val="center"/>
          </w:tcPr>
          <w:p w14:paraId="6E272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2D7BF7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081C6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7E1D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75" w:type="pct"/>
            <w:tcBorders>
              <w:tl2br w:val="nil"/>
              <w:tr2bl w:val="nil"/>
            </w:tcBorders>
            <w:shd w:val="clear" w:color="auto" w:fill="auto"/>
            <w:vAlign w:val="center"/>
          </w:tcPr>
          <w:p w14:paraId="5A951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步进电机驱动器</w:t>
            </w:r>
          </w:p>
        </w:tc>
        <w:tc>
          <w:tcPr>
            <w:tcW w:w="1018" w:type="pct"/>
            <w:tcBorders>
              <w:tl2br w:val="nil"/>
              <w:tr2bl w:val="nil"/>
            </w:tcBorders>
            <w:shd w:val="clear" w:color="auto" w:fill="FFFFFF"/>
            <w:vAlign w:val="center"/>
          </w:tcPr>
          <w:p w14:paraId="491F0526">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F8D2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适配42步进电机</w:t>
            </w:r>
          </w:p>
        </w:tc>
        <w:tc>
          <w:tcPr>
            <w:tcW w:w="425" w:type="pct"/>
            <w:tcBorders>
              <w:tl2br w:val="nil"/>
              <w:tr2bl w:val="nil"/>
            </w:tcBorders>
            <w:shd w:val="clear" w:color="auto" w:fill="auto"/>
            <w:noWrap/>
            <w:vAlign w:val="center"/>
          </w:tcPr>
          <w:p w14:paraId="21644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161F3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522B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96C7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75" w:type="pct"/>
            <w:tcBorders>
              <w:tl2br w:val="nil"/>
              <w:tr2bl w:val="nil"/>
            </w:tcBorders>
            <w:shd w:val="clear" w:color="auto" w:fill="auto"/>
            <w:vAlign w:val="center"/>
          </w:tcPr>
          <w:p w14:paraId="000C6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平头按钮</w:t>
            </w:r>
          </w:p>
        </w:tc>
        <w:tc>
          <w:tcPr>
            <w:tcW w:w="1018" w:type="pct"/>
            <w:tcBorders>
              <w:tl2br w:val="nil"/>
              <w:tr2bl w:val="nil"/>
            </w:tcBorders>
            <w:shd w:val="clear" w:color="auto" w:fill="FFFFFF"/>
            <w:vAlign w:val="center"/>
          </w:tcPr>
          <w:p w14:paraId="200B031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20AC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自锁式平头按钮 一常开 一长闭 绿色 红色（各50各）</w:t>
            </w:r>
          </w:p>
        </w:tc>
        <w:tc>
          <w:tcPr>
            <w:tcW w:w="425" w:type="pct"/>
            <w:tcBorders>
              <w:tl2br w:val="nil"/>
              <w:tr2bl w:val="nil"/>
            </w:tcBorders>
            <w:shd w:val="clear" w:color="auto" w:fill="auto"/>
            <w:noWrap/>
            <w:vAlign w:val="center"/>
          </w:tcPr>
          <w:p w14:paraId="3875D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40719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C1B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6286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75" w:type="pct"/>
            <w:tcBorders>
              <w:tl2br w:val="nil"/>
              <w:tr2bl w:val="nil"/>
            </w:tcBorders>
            <w:shd w:val="clear" w:color="auto" w:fill="auto"/>
            <w:vAlign w:val="center"/>
          </w:tcPr>
          <w:p w14:paraId="75443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触摸屏</w:t>
            </w:r>
          </w:p>
        </w:tc>
        <w:tc>
          <w:tcPr>
            <w:tcW w:w="1018" w:type="pct"/>
            <w:tcBorders>
              <w:tl2br w:val="nil"/>
              <w:tr2bl w:val="nil"/>
            </w:tcBorders>
            <w:shd w:val="clear" w:color="auto" w:fill="auto"/>
            <w:noWrap/>
            <w:vAlign w:val="bottom"/>
          </w:tcPr>
          <w:p w14:paraId="7C1DC91C">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846C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TPC7062Ti 带网口</w:t>
            </w:r>
          </w:p>
        </w:tc>
        <w:tc>
          <w:tcPr>
            <w:tcW w:w="425" w:type="pct"/>
            <w:tcBorders>
              <w:tl2br w:val="nil"/>
              <w:tr2bl w:val="nil"/>
            </w:tcBorders>
            <w:shd w:val="clear" w:color="auto" w:fill="auto"/>
            <w:vAlign w:val="center"/>
          </w:tcPr>
          <w:p w14:paraId="5EDBE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362E6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7E1C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152B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75" w:type="pct"/>
            <w:tcBorders>
              <w:tl2br w:val="nil"/>
              <w:tr2bl w:val="nil"/>
            </w:tcBorders>
            <w:shd w:val="clear" w:color="auto" w:fill="auto"/>
            <w:vAlign w:val="center"/>
          </w:tcPr>
          <w:p w14:paraId="27D2F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开关电源</w:t>
            </w:r>
          </w:p>
        </w:tc>
        <w:tc>
          <w:tcPr>
            <w:tcW w:w="1018" w:type="pct"/>
            <w:tcBorders>
              <w:tl2br w:val="nil"/>
              <w:tr2bl w:val="nil"/>
            </w:tcBorders>
            <w:shd w:val="clear" w:color="auto" w:fill="auto"/>
            <w:noWrap/>
            <w:vAlign w:val="bottom"/>
          </w:tcPr>
          <w:p w14:paraId="0B19226F">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8F15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D-30B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24V 5V 双输出</w:t>
            </w:r>
          </w:p>
        </w:tc>
        <w:tc>
          <w:tcPr>
            <w:tcW w:w="425" w:type="pct"/>
            <w:tcBorders>
              <w:tl2br w:val="nil"/>
              <w:tr2bl w:val="nil"/>
            </w:tcBorders>
            <w:shd w:val="clear" w:color="auto" w:fill="auto"/>
            <w:noWrap/>
            <w:vAlign w:val="center"/>
          </w:tcPr>
          <w:p w14:paraId="72CFC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7F97D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52EDF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E167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75" w:type="pct"/>
            <w:tcBorders>
              <w:tl2br w:val="nil"/>
              <w:tr2bl w:val="nil"/>
            </w:tcBorders>
            <w:shd w:val="clear" w:color="auto" w:fill="auto"/>
            <w:vAlign w:val="center"/>
          </w:tcPr>
          <w:p w14:paraId="615609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4CD5DC62">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AD95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PLA红色</w:t>
            </w:r>
          </w:p>
        </w:tc>
        <w:tc>
          <w:tcPr>
            <w:tcW w:w="425" w:type="pct"/>
            <w:tcBorders>
              <w:tl2br w:val="nil"/>
              <w:tr2bl w:val="nil"/>
            </w:tcBorders>
            <w:shd w:val="clear" w:color="auto" w:fill="auto"/>
            <w:vAlign w:val="center"/>
          </w:tcPr>
          <w:p w14:paraId="16534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77D05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6DFA2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586C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75" w:type="pct"/>
            <w:tcBorders>
              <w:tl2br w:val="nil"/>
              <w:tr2bl w:val="nil"/>
            </w:tcBorders>
            <w:shd w:val="clear" w:color="auto" w:fill="auto"/>
            <w:vAlign w:val="center"/>
          </w:tcPr>
          <w:p w14:paraId="198D0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463CCB31">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5A97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PLA黑色</w:t>
            </w:r>
          </w:p>
        </w:tc>
        <w:tc>
          <w:tcPr>
            <w:tcW w:w="425" w:type="pct"/>
            <w:tcBorders>
              <w:tl2br w:val="nil"/>
              <w:tr2bl w:val="nil"/>
            </w:tcBorders>
            <w:shd w:val="clear" w:color="auto" w:fill="auto"/>
            <w:vAlign w:val="center"/>
          </w:tcPr>
          <w:p w14:paraId="23459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192953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D6A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E7A4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75" w:type="pct"/>
            <w:tcBorders>
              <w:tl2br w:val="nil"/>
              <w:tr2bl w:val="nil"/>
            </w:tcBorders>
            <w:shd w:val="clear" w:color="auto" w:fill="auto"/>
            <w:vAlign w:val="center"/>
          </w:tcPr>
          <w:p w14:paraId="5A515C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3DA7215C">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F757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PLA蓝色</w:t>
            </w:r>
          </w:p>
        </w:tc>
        <w:tc>
          <w:tcPr>
            <w:tcW w:w="425" w:type="pct"/>
            <w:tcBorders>
              <w:tl2br w:val="nil"/>
              <w:tr2bl w:val="nil"/>
            </w:tcBorders>
            <w:shd w:val="clear" w:color="auto" w:fill="auto"/>
            <w:vAlign w:val="center"/>
          </w:tcPr>
          <w:p w14:paraId="3DBAE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41594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F8A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065A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75" w:type="pct"/>
            <w:tcBorders>
              <w:tl2br w:val="nil"/>
              <w:tr2bl w:val="nil"/>
            </w:tcBorders>
            <w:shd w:val="clear" w:color="auto" w:fill="auto"/>
            <w:vAlign w:val="center"/>
          </w:tcPr>
          <w:p w14:paraId="74F82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69DED1C6">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5789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PLA黄色</w:t>
            </w:r>
          </w:p>
        </w:tc>
        <w:tc>
          <w:tcPr>
            <w:tcW w:w="425" w:type="pct"/>
            <w:tcBorders>
              <w:tl2br w:val="nil"/>
              <w:tr2bl w:val="nil"/>
            </w:tcBorders>
            <w:shd w:val="clear" w:color="auto" w:fill="auto"/>
            <w:vAlign w:val="center"/>
          </w:tcPr>
          <w:p w14:paraId="4A20C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78376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F1E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AB023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75" w:type="pct"/>
            <w:tcBorders>
              <w:tl2br w:val="nil"/>
              <w:tr2bl w:val="nil"/>
            </w:tcBorders>
            <w:shd w:val="clear" w:color="auto" w:fill="auto"/>
            <w:vAlign w:val="center"/>
          </w:tcPr>
          <w:p w14:paraId="016A7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43179DDA">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5536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PLA白色</w:t>
            </w:r>
          </w:p>
        </w:tc>
        <w:tc>
          <w:tcPr>
            <w:tcW w:w="425" w:type="pct"/>
            <w:tcBorders>
              <w:tl2br w:val="nil"/>
              <w:tr2bl w:val="nil"/>
            </w:tcBorders>
            <w:shd w:val="clear" w:color="auto" w:fill="auto"/>
            <w:vAlign w:val="center"/>
          </w:tcPr>
          <w:p w14:paraId="061A4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16900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00C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5CD0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75" w:type="pct"/>
            <w:tcBorders>
              <w:tl2br w:val="nil"/>
              <w:tr2bl w:val="nil"/>
            </w:tcBorders>
            <w:shd w:val="clear" w:color="auto" w:fill="auto"/>
            <w:vAlign w:val="center"/>
          </w:tcPr>
          <w:p w14:paraId="2A134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7E9A27C3">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2027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PLA绿色</w:t>
            </w:r>
          </w:p>
        </w:tc>
        <w:tc>
          <w:tcPr>
            <w:tcW w:w="425" w:type="pct"/>
            <w:tcBorders>
              <w:tl2br w:val="nil"/>
              <w:tr2bl w:val="nil"/>
            </w:tcBorders>
            <w:shd w:val="clear" w:color="auto" w:fill="auto"/>
            <w:vAlign w:val="center"/>
          </w:tcPr>
          <w:p w14:paraId="278631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375EF6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A65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7A8A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75" w:type="pct"/>
            <w:tcBorders>
              <w:tl2br w:val="nil"/>
              <w:tr2bl w:val="nil"/>
            </w:tcBorders>
            <w:shd w:val="clear" w:color="auto" w:fill="auto"/>
            <w:vAlign w:val="center"/>
          </w:tcPr>
          <w:p w14:paraId="0BDDC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auto"/>
            <w:noWrap/>
            <w:vAlign w:val="bottom"/>
          </w:tcPr>
          <w:p w14:paraId="52877931">
            <w:pP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C3FB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PLA紫色</w:t>
            </w:r>
          </w:p>
        </w:tc>
        <w:tc>
          <w:tcPr>
            <w:tcW w:w="425" w:type="pct"/>
            <w:tcBorders>
              <w:tl2br w:val="nil"/>
              <w:tr2bl w:val="nil"/>
            </w:tcBorders>
            <w:shd w:val="clear" w:color="auto" w:fill="auto"/>
            <w:vAlign w:val="center"/>
          </w:tcPr>
          <w:p w14:paraId="1C66A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566A1C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4E0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D639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75" w:type="pct"/>
            <w:tcBorders>
              <w:tl2br w:val="nil"/>
              <w:tr2bl w:val="nil"/>
            </w:tcBorders>
            <w:shd w:val="clear" w:color="auto" w:fill="auto"/>
            <w:vAlign w:val="center"/>
          </w:tcPr>
          <w:p w14:paraId="4A07A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FFFFFF"/>
            <w:vAlign w:val="center"/>
          </w:tcPr>
          <w:p w14:paraId="5E70B5DA">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42F4A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PETG 白色</w:t>
            </w:r>
          </w:p>
        </w:tc>
        <w:tc>
          <w:tcPr>
            <w:tcW w:w="425" w:type="pct"/>
            <w:tcBorders>
              <w:tl2br w:val="nil"/>
              <w:tr2bl w:val="nil"/>
            </w:tcBorders>
            <w:shd w:val="clear" w:color="auto" w:fill="auto"/>
            <w:vAlign w:val="center"/>
          </w:tcPr>
          <w:p w14:paraId="68BAF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4E7B9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25C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04F1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75" w:type="pct"/>
            <w:tcBorders>
              <w:tl2br w:val="nil"/>
              <w:tr2bl w:val="nil"/>
            </w:tcBorders>
            <w:shd w:val="clear" w:color="auto" w:fill="auto"/>
            <w:vAlign w:val="center"/>
          </w:tcPr>
          <w:p w14:paraId="23A74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1018" w:type="pct"/>
            <w:tcBorders>
              <w:tl2br w:val="nil"/>
              <w:tr2bl w:val="nil"/>
            </w:tcBorders>
            <w:shd w:val="clear" w:color="auto" w:fill="FFFFFF"/>
            <w:vAlign w:val="center"/>
          </w:tcPr>
          <w:p w14:paraId="13B19F96">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728A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PETG 黑色</w:t>
            </w:r>
          </w:p>
        </w:tc>
        <w:tc>
          <w:tcPr>
            <w:tcW w:w="425" w:type="pct"/>
            <w:tcBorders>
              <w:tl2br w:val="nil"/>
              <w:tr2bl w:val="nil"/>
            </w:tcBorders>
            <w:shd w:val="clear" w:color="auto" w:fill="auto"/>
            <w:vAlign w:val="center"/>
          </w:tcPr>
          <w:p w14:paraId="3B77C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55BA1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E2D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42F5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75" w:type="pct"/>
            <w:tcBorders>
              <w:tl2br w:val="nil"/>
              <w:tr2bl w:val="nil"/>
            </w:tcBorders>
            <w:shd w:val="clear" w:color="auto" w:fill="auto"/>
            <w:vAlign w:val="center"/>
          </w:tcPr>
          <w:p w14:paraId="0E8FE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1018" w:type="pct"/>
            <w:tcBorders>
              <w:tl2br w:val="nil"/>
              <w:tr2bl w:val="nil"/>
            </w:tcBorders>
            <w:shd w:val="clear" w:color="auto" w:fill="FFFFFF"/>
            <w:vAlign w:val="center"/>
          </w:tcPr>
          <w:p w14:paraId="5496318F">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58A1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3A 5x20mm</w:t>
            </w:r>
          </w:p>
        </w:tc>
        <w:tc>
          <w:tcPr>
            <w:tcW w:w="425" w:type="pct"/>
            <w:tcBorders>
              <w:tl2br w:val="nil"/>
              <w:tr2bl w:val="nil"/>
            </w:tcBorders>
            <w:shd w:val="clear" w:color="auto" w:fill="auto"/>
            <w:noWrap/>
            <w:vAlign w:val="center"/>
          </w:tcPr>
          <w:p w14:paraId="76764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5FF42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E5C0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93E7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75" w:type="pct"/>
            <w:tcBorders>
              <w:tl2br w:val="nil"/>
              <w:tr2bl w:val="nil"/>
            </w:tcBorders>
            <w:shd w:val="clear" w:color="auto" w:fill="auto"/>
            <w:vAlign w:val="center"/>
          </w:tcPr>
          <w:p w14:paraId="48566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1018" w:type="pct"/>
            <w:tcBorders>
              <w:tl2br w:val="nil"/>
              <w:tr2bl w:val="nil"/>
            </w:tcBorders>
            <w:shd w:val="clear" w:color="auto" w:fill="FFFFFF"/>
            <w:vAlign w:val="center"/>
          </w:tcPr>
          <w:p w14:paraId="4CE25AA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791F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2.5A 5x20mm</w:t>
            </w:r>
          </w:p>
        </w:tc>
        <w:tc>
          <w:tcPr>
            <w:tcW w:w="425" w:type="pct"/>
            <w:tcBorders>
              <w:tl2br w:val="nil"/>
              <w:tr2bl w:val="nil"/>
            </w:tcBorders>
            <w:shd w:val="clear" w:color="auto" w:fill="auto"/>
            <w:noWrap/>
            <w:vAlign w:val="center"/>
          </w:tcPr>
          <w:p w14:paraId="2A05D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5934E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7DA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7529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75" w:type="pct"/>
            <w:tcBorders>
              <w:tl2br w:val="nil"/>
              <w:tr2bl w:val="nil"/>
            </w:tcBorders>
            <w:shd w:val="clear" w:color="auto" w:fill="auto"/>
            <w:vAlign w:val="center"/>
          </w:tcPr>
          <w:p w14:paraId="376B1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1018" w:type="pct"/>
            <w:tcBorders>
              <w:tl2br w:val="nil"/>
              <w:tr2bl w:val="nil"/>
            </w:tcBorders>
            <w:shd w:val="clear" w:color="auto" w:fill="FFFFFF"/>
            <w:vAlign w:val="center"/>
          </w:tcPr>
          <w:p w14:paraId="671FA704">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22A9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0.5A 5x20mm</w:t>
            </w:r>
          </w:p>
        </w:tc>
        <w:tc>
          <w:tcPr>
            <w:tcW w:w="425" w:type="pct"/>
            <w:tcBorders>
              <w:tl2br w:val="nil"/>
              <w:tr2bl w:val="nil"/>
            </w:tcBorders>
            <w:shd w:val="clear" w:color="auto" w:fill="auto"/>
            <w:noWrap/>
            <w:vAlign w:val="center"/>
          </w:tcPr>
          <w:p w14:paraId="49E8E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2085F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186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54C3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875" w:type="pct"/>
            <w:tcBorders>
              <w:tl2br w:val="nil"/>
              <w:tr2bl w:val="nil"/>
            </w:tcBorders>
            <w:shd w:val="clear" w:color="auto" w:fill="auto"/>
            <w:vAlign w:val="center"/>
          </w:tcPr>
          <w:p w14:paraId="0FAA0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可控硅</w:t>
            </w:r>
          </w:p>
        </w:tc>
        <w:tc>
          <w:tcPr>
            <w:tcW w:w="1018" w:type="pct"/>
            <w:tcBorders>
              <w:tl2br w:val="nil"/>
              <w:tr2bl w:val="nil"/>
            </w:tcBorders>
            <w:shd w:val="clear" w:color="auto" w:fill="FFFFFF"/>
            <w:vAlign w:val="center"/>
          </w:tcPr>
          <w:p w14:paraId="0532772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9F78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KP20A</w:t>
            </w:r>
          </w:p>
        </w:tc>
        <w:tc>
          <w:tcPr>
            <w:tcW w:w="425" w:type="pct"/>
            <w:tcBorders>
              <w:tl2br w:val="nil"/>
              <w:tr2bl w:val="nil"/>
            </w:tcBorders>
            <w:shd w:val="clear" w:color="auto" w:fill="auto"/>
            <w:noWrap/>
            <w:vAlign w:val="center"/>
          </w:tcPr>
          <w:p w14:paraId="056AF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6CF20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6BDD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D69A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875" w:type="pct"/>
            <w:tcBorders>
              <w:tl2br w:val="nil"/>
              <w:tr2bl w:val="nil"/>
            </w:tcBorders>
            <w:shd w:val="clear" w:color="auto" w:fill="auto"/>
            <w:vAlign w:val="center"/>
          </w:tcPr>
          <w:p w14:paraId="66E4C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电位器</w:t>
            </w:r>
          </w:p>
        </w:tc>
        <w:tc>
          <w:tcPr>
            <w:tcW w:w="1018" w:type="pct"/>
            <w:tcBorders>
              <w:tl2br w:val="nil"/>
              <w:tr2bl w:val="nil"/>
            </w:tcBorders>
            <w:shd w:val="clear" w:color="auto" w:fill="FFFFFF"/>
            <w:vAlign w:val="center"/>
          </w:tcPr>
          <w:p w14:paraId="574D4DD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4F773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WX14-11 10K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带锁紧</w:t>
            </w:r>
          </w:p>
        </w:tc>
        <w:tc>
          <w:tcPr>
            <w:tcW w:w="425" w:type="pct"/>
            <w:tcBorders>
              <w:tl2br w:val="nil"/>
              <w:tr2bl w:val="nil"/>
            </w:tcBorders>
            <w:shd w:val="clear" w:color="auto" w:fill="auto"/>
            <w:noWrap/>
            <w:vAlign w:val="center"/>
          </w:tcPr>
          <w:p w14:paraId="69A9A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2947C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2E858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F1C0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75" w:type="pct"/>
            <w:tcBorders>
              <w:tl2br w:val="nil"/>
              <w:tr2bl w:val="nil"/>
            </w:tcBorders>
            <w:shd w:val="clear" w:color="auto" w:fill="auto"/>
            <w:vAlign w:val="center"/>
          </w:tcPr>
          <w:p w14:paraId="53D2F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24E4F67A">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0957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3P按压插头</w:t>
            </w:r>
          </w:p>
        </w:tc>
        <w:tc>
          <w:tcPr>
            <w:tcW w:w="425" w:type="pct"/>
            <w:tcBorders>
              <w:tl2br w:val="nil"/>
              <w:tr2bl w:val="nil"/>
            </w:tcBorders>
            <w:shd w:val="clear" w:color="auto" w:fill="auto"/>
            <w:noWrap/>
            <w:vAlign w:val="center"/>
          </w:tcPr>
          <w:p w14:paraId="1A786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7D601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5D68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6BF6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75" w:type="pct"/>
            <w:tcBorders>
              <w:tl2br w:val="nil"/>
              <w:tr2bl w:val="nil"/>
            </w:tcBorders>
            <w:shd w:val="clear" w:color="auto" w:fill="auto"/>
            <w:vAlign w:val="center"/>
          </w:tcPr>
          <w:p w14:paraId="7775A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6997DE9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76B0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S7-1200模拟量接线端子 6位</w:t>
            </w:r>
          </w:p>
        </w:tc>
        <w:tc>
          <w:tcPr>
            <w:tcW w:w="425" w:type="pct"/>
            <w:tcBorders>
              <w:tl2br w:val="nil"/>
              <w:tr2bl w:val="nil"/>
            </w:tcBorders>
            <w:shd w:val="clear" w:color="auto" w:fill="auto"/>
            <w:noWrap/>
            <w:vAlign w:val="center"/>
          </w:tcPr>
          <w:p w14:paraId="62248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56D3E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6A43A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C3CB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75" w:type="pct"/>
            <w:tcBorders>
              <w:tl2br w:val="nil"/>
              <w:tr2bl w:val="nil"/>
            </w:tcBorders>
            <w:shd w:val="clear" w:color="auto" w:fill="auto"/>
            <w:vAlign w:val="center"/>
          </w:tcPr>
          <w:p w14:paraId="5A1B2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0EB8E23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1DA3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3位</w:t>
            </w:r>
          </w:p>
        </w:tc>
        <w:tc>
          <w:tcPr>
            <w:tcW w:w="425" w:type="pct"/>
            <w:tcBorders>
              <w:tl2br w:val="nil"/>
              <w:tr2bl w:val="nil"/>
            </w:tcBorders>
            <w:shd w:val="clear" w:color="auto" w:fill="auto"/>
            <w:noWrap/>
            <w:vAlign w:val="center"/>
          </w:tcPr>
          <w:p w14:paraId="0E5F0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1DF6F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AB5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5C33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875" w:type="pct"/>
            <w:tcBorders>
              <w:tl2br w:val="nil"/>
              <w:tr2bl w:val="nil"/>
            </w:tcBorders>
            <w:shd w:val="clear" w:color="auto" w:fill="auto"/>
            <w:vAlign w:val="center"/>
          </w:tcPr>
          <w:p w14:paraId="30843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4C491D3F">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C090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14位</w:t>
            </w:r>
          </w:p>
        </w:tc>
        <w:tc>
          <w:tcPr>
            <w:tcW w:w="425" w:type="pct"/>
            <w:tcBorders>
              <w:tl2br w:val="nil"/>
              <w:tr2bl w:val="nil"/>
            </w:tcBorders>
            <w:shd w:val="clear" w:color="auto" w:fill="auto"/>
            <w:noWrap/>
            <w:vAlign w:val="center"/>
          </w:tcPr>
          <w:p w14:paraId="72190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41C55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40F4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4E55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875" w:type="pct"/>
            <w:tcBorders>
              <w:tl2br w:val="nil"/>
              <w:tr2bl w:val="nil"/>
            </w:tcBorders>
            <w:shd w:val="clear" w:color="auto" w:fill="auto"/>
            <w:vAlign w:val="center"/>
          </w:tcPr>
          <w:p w14:paraId="4C5FC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36E99864">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0247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20位</w:t>
            </w:r>
          </w:p>
        </w:tc>
        <w:tc>
          <w:tcPr>
            <w:tcW w:w="425" w:type="pct"/>
            <w:tcBorders>
              <w:tl2br w:val="nil"/>
              <w:tr2bl w:val="nil"/>
            </w:tcBorders>
            <w:shd w:val="clear" w:color="auto" w:fill="auto"/>
            <w:noWrap/>
            <w:vAlign w:val="center"/>
          </w:tcPr>
          <w:p w14:paraId="78145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3466A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2A0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7B07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875" w:type="pct"/>
            <w:tcBorders>
              <w:tl2br w:val="nil"/>
              <w:tr2bl w:val="nil"/>
            </w:tcBorders>
            <w:shd w:val="clear" w:color="auto" w:fill="auto"/>
            <w:vAlign w:val="center"/>
          </w:tcPr>
          <w:p w14:paraId="6DCB3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36E1378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05A2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西门子G120变频器L1-L2-L3电源端子</w:t>
            </w:r>
          </w:p>
        </w:tc>
        <w:tc>
          <w:tcPr>
            <w:tcW w:w="425" w:type="pct"/>
            <w:tcBorders>
              <w:tl2br w:val="nil"/>
              <w:tr2bl w:val="nil"/>
            </w:tcBorders>
            <w:shd w:val="clear" w:color="auto" w:fill="auto"/>
            <w:noWrap/>
            <w:vAlign w:val="center"/>
          </w:tcPr>
          <w:p w14:paraId="72684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0DAC0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269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2F67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875" w:type="pct"/>
            <w:tcBorders>
              <w:tl2br w:val="nil"/>
              <w:tr2bl w:val="nil"/>
            </w:tcBorders>
            <w:shd w:val="clear" w:color="auto" w:fill="auto"/>
            <w:vAlign w:val="center"/>
          </w:tcPr>
          <w:p w14:paraId="42E0B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49F71E78">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1FFD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西门子G120变频器U-V-W电机端子</w:t>
            </w:r>
          </w:p>
        </w:tc>
        <w:tc>
          <w:tcPr>
            <w:tcW w:w="425" w:type="pct"/>
            <w:tcBorders>
              <w:tl2br w:val="nil"/>
              <w:tr2bl w:val="nil"/>
            </w:tcBorders>
            <w:shd w:val="clear" w:color="auto" w:fill="auto"/>
            <w:noWrap/>
            <w:vAlign w:val="center"/>
          </w:tcPr>
          <w:p w14:paraId="13778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529B2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737D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EAE4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75" w:type="pct"/>
            <w:tcBorders>
              <w:tl2br w:val="nil"/>
              <w:tr2bl w:val="nil"/>
            </w:tcBorders>
            <w:shd w:val="clear" w:color="auto" w:fill="auto"/>
            <w:vAlign w:val="center"/>
          </w:tcPr>
          <w:p w14:paraId="43EA2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1018" w:type="pct"/>
            <w:tcBorders>
              <w:tl2br w:val="nil"/>
              <w:tr2bl w:val="nil"/>
            </w:tcBorders>
            <w:shd w:val="clear" w:color="auto" w:fill="FFFFFF"/>
            <w:vAlign w:val="center"/>
          </w:tcPr>
          <w:p w14:paraId="7FE94ABF">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C682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FX3UPLC输入输出接线端子排</w:t>
            </w:r>
          </w:p>
        </w:tc>
        <w:tc>
          <w:tcPr>
            <w:tcW w:w="425" w:type="pct"/>
            <w:tcBorders>
              <w:tl2br w:val="nil"/>
              <w:tr2bl w:val="nil"/>
            </w:tcBorders>
            <w:shd w:val="clear" w:color="auto" w:fill="auto"/>
            <w:noWrap/>
            <w:vAlign w:val="center"/>
          </w:tcPr>
          <w:p w14:paraId="4AC06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736CF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7CC9A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9688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875" w:type="pct"/>
            <w:tcBorders>
              <w:tl2br w:val="nil"/>
              <w:tr2bl w:val="nil"/>
            </w:tcBorders>
            <w:shd w:val="clear" w:color="auto" w:fill="auto"/>
            <w:vAlign w:val="center"/>
          </w:tcPr>
          <w:p w14:paraId="062073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压力传感器</w:t>
            </w:r>
          </w:p>
        </w:tc>
        <w:tc>
          <w:tcPr>
            <w:tcW w:w="1018" w:type="pct"/>
            <w:tcBorders>
              <w:tl2br w:val="nil"/>
              <w:tr2bl w:val="nil"/>
            </w:tcBorders>
            <w:shd w:val="clear" w:color="auto" w:fill="FFFFFF"/>
            <w:vAlign w:val="center"/>
          </w:tcPr>
          <w:p w14:paraId="336F66A8">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FBC7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ZNHM-IIX-5T（配传感器仪表ZN5H）</w:t>
            </w:r>
          </w:p>
        </w:tc>
        <w:tc>
          <w:tcPr>
            <w:tcW w:w="425" w:type="pct"/>
            <w:tcBorders>
              <w:tl2br w:val="nil"/>
              <w:tr2bl w:val="nil"/>
            </w:tcBorders>
            <w:shd w:val="clear" w:color="auto" w:fill="auto"/>
            <w:vAlign w:val="center"/>
          </w:tcPr>
          <w:p w14:paraId="5826A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25" w:type="pct"/>
            <w:tcBorders>
              <w:tl2br w:val="nil"/>
              <w:tr2bl w:val="nil"/>
            </w:tcBorders>
            <w:shd w:val="clear" w:color="auto" w:fill="auto"/>
            <w:vAlign w:val="center"/>
          </w:tcPr>
          <w:p w14:paraId="4FC60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383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D8B9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75" w:type="pct"/>
            <w:tcBorders>
              <w:tl2br w:val="nil"/>
              <w:tr2bl w:val="nil"/>
            </w:tcBorders>
            <w:shd w:val="clear" w:color="auto" w:fill="auto"/>
            <w:vAlign w:val="center"/>
          </w:tcPr>
          <w:p w14:paraId="127B5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行线槽</w:t>
            </w:r>
          </w:p>
        </w:tc>
        <w:tc>
          <w:tcPr>
            <w:tcW w:w="1018" w:type="pct"/>
            <w:tcBorders>
              <w:tl2br w:val="nil"/>
              <w:tr2bl w:val="nil"/>
            </w:tcBorders>
            <w:shd w:val="clear" w:color="auto" w:fill="FFFFFF"/>
            <w:vAlign w:val="center"/>
          </w:tcPr>
          <w:p w14:paraId="0773A8F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98B1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30*30mm</w:t>
            </w:r>
          </w:p>
        </w:tc>
        <w:tc>
          <w:tcPr>
            <w:tcW w:w="425" w:type="pct"/>
            <w:tcBorders>
              <w:tl2br w:val="nil"/>
              <w:tr2bl w:val="nil"/>
            </w:tcBorders>
            <w:shd w:val="clear" w:color="auto" w:fill="auto"/>
            <w:vAlign w:val="center"/>
          </w:tcPr>
          <w:p w14:paraId="7F8C0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vAlign w:val="center"/>
          </w:tcPr>
          <w:p w14:paraId="777DB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6527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A86A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875" w:type="pct"/>
            <w:tcBorders>
              <w:tl2br w:val="nil"/>
              <w:tr2bl w:val="nil"/>
            </w:tcBorders>
            <w:shd w:val="clear" w:color="auto" w:fill="auto"/>
            <w:vAlign w:val="center"/>
          </w:tcPr>
          <w:p w14:paraId="6D254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行线槽</w:t>
            </w:r>
          </w:p>
        </w:tc>
        <w:tc>
          <w:tcPr>
            <w:tcW w:w="1018" w:type="pct"/>
            <w:tcBorders>
              <w:tl2br w:val="nil"/>
              <w:tr2bl w:val="nil"/>
            </w:tcBorders>
            <w:shd w:val="clear" w:color="auto" w:fill="FFFFFF"/>
            <w:vAlign w:val="center"/>
          </w:tcPr>
          <w:p w14:paraId="3BF154C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D2CB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80*80mm（灰白色）</w:t>
            </w:r>
          </w:p>
        </w:tc>
        <w:tc>
          <w:tcPr>
            <w:tcW w:w="425" w:type="pct"/>
            <w:tcBorders>
              <w:tl2br w:val="nil"/>
              <w:tr2bl w:val="nil"/>
            </w:tcBorders>
            <w:shd w:val="clear" w:color="auto" w:fill="auto"/>
            <w:noWrap/>
            <w:vAlign w:val="center"/>
          </w:tcPr>
          <w:p w14:paraId="675B5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noWrap/>
            <w:vAlign w:val="center"/>
          </w:tcPr>
          <w:p w14:paraId="5C6FC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7274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A9DE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875" w:type="pct"/>
            <w:tcBorders>
              <w:tl2br w:val="nil"/>
              <w:tr2bl w:val="nil"/>
            </w:tcBorders>
            <w:shd w:val="clear" w:color="auto" w:fill="auto"/>
            <w:vAlign w:val="center"/>
          </w:tcPr>
          <w:p w14:paraId="3D9B9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美纹纸</w:t>
            </w:r>
          </w:p>
        </w:tc>
        <w:tc>
          <w:tcPr>
            <w:tcW w:w="1018" w:type="pct"/>
            <w:tcBorders>
              <w:tl2br w:val="nil"/>
              <w:tr2bl w:val="nil"/>
            </w:tcBorders>
            <w:shd w:val="clear" w:color="auto" w:fill="FFFFFF"/>
            <w:vAlign w:val="center"/>
          </w:tcPr>
          <w:p w14:paraId="64B3391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6BC5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15mm</w:t>
            </w:r>
          </w:p>
        </w:tc>
        <w:tc>
          <w:tcPr>
            <w:tcW w:w="425" w:type="pct"/>
            <w:tcBorders>
              <w:tl2br w:val="nil"/>
              <w:tr2bl w:val="nil"/>
            </w:tcBorders>
            <w:shd w:val="clear" w:color="auto" w:fill="auto"/>
            <w:vAlign w:val="center"/>
          </w:tcPr>
          <w:p w14:paraId="5BE7EF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7E104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1F0E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EC405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75" w:type="pct"/>
            <w:tcBorders>
              <w:tl2br w:val="nil"/>
              <w:tr2bl w:val="nil"/>
            </w:tcBorders>
            <w:shd w:val="clear" w:color="auto" w:fill="auto"/>
            <w:vAlign w:val="center"/>
          </w:tcPr>
          <w:p w14:paraId="0C6AE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激光雷达</w:t>
            </w:r>
          </w:p>
        </w:tc>
        <w:tc>
          <w:tcPr>
            <w:tcW w:w="1018" w:type="pct"/>
            <w:tcBorders>
              <w:tl2br w:val="nil"/>
              <w:tr2bl w:val="nil"/>
            </w:tcBorders>
            <w:shd w:val="clear" w:color="auto" w:fill="FFFFFF"/>
            <w:vAlign w:val="center"/>
          </w:tcPr>
          <w:p w14:paraId="273DB566">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3A5F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X2</w:t>
            </w:r>
          </w:p>
        </w:tc>
        <w:tc>
          <w:tcPr>
            <w:tcW w:w="425" w:type="pct"/>
            <w:tcBorders>
              <w:tl2br w:val="nil"/>
              <w:tr2bl w:val="nil"/>
            </w:tcBorders>
            <w:shd w:val="clear" w:color="auto" w:fill="auto"/>
            <w:vAlign w:val="center"/>
          </w:tcPr>
          <w:p w14:paraId="49C3C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60DAB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BF9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9379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75" w:type="pct"/>
            <w:tcBorders>
              <w:tl2br w:val="nil"/>
              <w:tr2bl w:val="nil"/>
            </w:tcBorders>
            <w:shd w:val="clear" w:color="auto" w:fill="auto"/>
            <w:vAlign w:val="center"/>
          </w:tcPr>
          <w:p w14:paraId="0CF3D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内螺纹磁铁</w:t>
            </w:r>
          </w:p>
        </w:tc>
        <w:tc>
          <w:tcPr>
            <w:tcW w:w="1018" w:type="pct"/>
            <w:tcBorders>
              <w:tl2br w:val="nil"/>
              <w:tr2bl w:val="nil"/>
            </w:tcBorders>
            <w:shd w:val="clear" w:color="auto" w:fill="FFFFFF"/>
            <w:vAlign w:val="center"/>
          </w:tcPr>
          <w:p w14:paraId="00BF110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F48F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D8（螺纹m3）</w:t>
            </w:r>
          </w:p>
        </w:tc>
        <w:tc>
          <w:tcPr>
            <w:tcW w:w="425" w:type="pct"/>
            <w:tcBorders>
              <w:tl2br w:val="nil"/>
              <w:tr2bl w:val="nil"/>
            </w:tcBorders>
            <w:shd w:val="clear" w:color="auto" w:fill="auto"/>
            <w:vAlign w:val="center"/>
          </w:tcPr>
          <w:p w14:paraId="5D063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55B85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4B4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3D64C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875" w:type="pct"/>
            <w:tcBorders>
              <w:tl2br w:val="nil"/>
              <w:tr2bl w:val="nil"/>
            </w:tcBorders>
            <w:shd w:val="clear" w:color="auto" w:fill="auto"/>
            <w:vAlign w:val="center"/>
          </w:tcPr>
          <w:p w14:paraId="60BF43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圆形磁铁</w:t>
            </w:r>
          </w:p>
        </w:tc>
        <w:tc>
          <w:tcPr>
            <w:tcW w:w="1018" w:type="pct"/>
            <w:tcBorders>
              <w:tl2br w:val="nil"/>
              <w:tr2bl w:val="nil"/>
            </w:tcBorders>
            <w:shd w:val="clear" w:color="auto" w:fill="FFFFFF"/>
            <w:vAlign w:val="center"/>
          </w:tcPr>
          <w:p w14:paraId="36ED833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6AA4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10x15mm</w:t>
            </w:r>
          </w:p>
        </w:tc>
        <w:tc>
          <w:tcPr>
            <w:tcW w:w="425" w:type="pct"/>
            <w:tcBorders>
              <w:tl2br w:val="nil"/>
              <w:tr2bl w:val="nil"/>
            </w:tcBorders>
            <w:shd w:val="clear" w:color="auto" w:fill="auto"/>
            <w:vAlign w:val="center"/>
          </w:tcPr>
          <w:p w14:paraId="3D448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3DA324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0F22A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D01C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75" w:type="pct"/>
            <w:tcBorders>
              <w:tl2br w:val="nil"/>
              <w:tr2bl w:val="nil"/>
            </w:tcBorders>
            <w:shd w:val="clear" w:color="auto" w:fill="auto"/>
            <w:vAlign w:val="center"/>
          </w:tcPr>
          <w:p w14:paraId="1FF2A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拖线板</w:t>
            </w:r>
          </w:p>
        </w:tc>
        <w:tc>
          <w:tcPr>
            <w:tcW w:w="1018" w:type="pct"/>
            <w:tcBorders>
              <w:tl2br w:val="nil"/>
              <w:tr2bl w:val="nil"/>
            </w:tcBorders>
            <w:shd w:val="clear" w:color="auto" w:fill="FFFFFF"/>
            <w:vAlign w:val="center"/>
          </w:tcPr>
          <w:p w14:paraId="1267C87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FFB0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六位 5米</w:t>
            </w:r>
          </w:p>
        </w:tc>
        <w:tc>
          <w:tcPr>
            <w:tcW w:w="425" w:type="pct"/>
            <w:tcBorders>
              <w:tl2br w:val="nil"/>
              <w:tr2bl w:val="nil"/>
            </w:tcBorders>
            <w:shd w:val="clear" w:color="auto" w:fill="auto"/>
            <w:vAlign w:val="center"/>
          </w:tcPr>
          <w:p w14:paraId="57CF1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376D4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03A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FE6C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75" w:type="pct"/>
            <w:tcBorders>
              <w:tl2br w:val="nil"/>
              <w:tr2bl w:val="nil"/>
            </w:tcBorders>
            <w:shd w:val="clear" w:color="auto" w:fill="auto"/>
            <w:vAlign w:val="center"/>
          </w:tcPr>
          <w:p w14:paraId="29493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急停按钮</w:t>
            </w:r>
          </w:p>
        </w:tc>
        <w:tc>
          <w:tcPr>
            <w:tcW w:w="1018" w:type="pct"/>
            <w:tcBorders>
              <w:tl2br w:val="nil"/>
              <w:tr2bl w:val="nil"/>
            </w:tcBorders>
            <w:shd w:val="clear" w:color="auto" w:fill="FFFFFF"/>
            <w:vAlign w:val="center"/>
          </w:tcPr>
          <w:p w14:paraId="639180E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4A11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蘑菇头19mm 一常开一常闭（3脚）</w:t>
            </w:r>
          </w:p>
        </w:tc>
        <w:tc>
          <w:tcPr>
            <w:tcW w:w="425" w:type="pct"/>
            <w:tcBorders>
              <w:tl2br w:val="nil"/>
              <w:tr2bl w:val="nil"/>
            </w:tcBorders>
            <w:shd w:val="clear" w:color="auto" w:fill="auto"/>
            <w:vAlign w:val="center"/>
          </w:tcPr>
          <w:p w14:paraId="10E0F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368DA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2DB4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70C7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75" w:type="pct"/>
            <w:tcBorders>
              <w:tl2br w:val="nil"/>
              <w:tr2bl w:val="nil"/>
            </w:tcBorders>
            <w:shd w:val="clear" w:color="auto" w:fill="auto"/>
            <w:vAlign w:val="center"/>
          </w:tcPr>
          <w:p w14:paraId="75096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1018" w:type="pct"/>
            <w:tcBorders>
              <w:tl2br w:val="nil"/>
              <w:tr2bl w:val="nil"/>
            </w:tcBorders>
            <w:shd w:val="clear" w:color="auto" w:fill="FFFFFF"/>
            <w:vAlign w:val="center"/>
          </w:tcPr>
          <w:p w14:paraId="40188C0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7C1B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（USB向左）转（TYPE-C上下）30CM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ONRI USB扁平硅胶软线</w:t>
            </w:r>
          </w:p>
        </w:tc>
        <w:tc>
          <w:tcPr>
            <w:tcW w:w="425" w:type="pct"/>
            <w:tcBorders>
              <w:tl2br w:val="nil"/>
              <w:tr2bl w:val="nil"/>
            </w:tcBorders>
            <w:shd w:val="clear" w:color="auto" w:fill="auto"/>
            <w:vAlign w:val="center"/>
          </w:tcPr>
          <w:p w14:paraId="4837C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425" w:type="pct"/>
            <w:tcBorders>
              <w:tl2br w:val="nil"/>
              <w:tr2bl w:val="nil"/>
            </w:tcBorders>
            <w:shd w:val="clear" w:color="auto" w:fill="auto"/>
            <w:vAlign w:val="center"/>
          </w:tcPr>
          <w:p w14:paraId="4260A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r>
      <w:tr w14:paraId="7F71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53E3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875" w:type="pct"/>
            <w:tcBorders>
              <w:tl2br w:val="nil"/>
              <w:tr2bl w:val="nil"/>
            </w:tcBorders>
            <w:shd w:val="clear" w:color="auto" w:fill="auto"/>
            <w:vAlign w:val="center"/>
          </w:tcPr>
          <w:p w14:paraId="3A48F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编码器线</w:t>
            </w:r>
          </w:p>
        </w:tc>
        <w:tc>
          <w:tcPr>
            <w:tcW w:w="1018" w:type="pct"/>
            <w:tcBorders>
              <w:tl2br w:val="nil"/>
              <w:tr2bl w:val="nil"/>
            </w:tcBorders>
            <w:shd w:val="clear" w:color="auto" w:fill="FFFFFF"/>
            <w:vAlign w:val="center"/>
          </w:tcPr>
          <w:p w14:paraId="0F02D91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CAEB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30AWG1号（黄绿红黑蓝）5卷</w:t>
            </w:r>
          </w:p>
        </w:tc>
        <w:tc>
          <w:tcPr>
            <w:tcW w:w="425" w:type="pct"/>
            <w:tcBorders>
              <w:tl2br w:val="nil"/>
              <w:tr2bl w:val="nil"/>
            </w:tcBorders>
            <w:shd w:val="clear" w:color="auto" w:fill="auto"/>
            <w:vAlign w:val="center"/>
          </w:tcPr>
          <w:p w14:paraId="30F13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vAlign w:val="center"/>
          </w:tcPr>
          <w:p w14:paraId="6D37F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0A0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7BBD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75" w:type="pct"/>
            <w:tcBorders>
              <w:tl2br w:val="nil"/>
              <w:tr2bl w:val="nil"/>
            </w:tcBorders>
            <w:shd w:val="clear" w:color="auto" w:fill="auto"/>
            <w:vAlign w:val="center"/>
          </w:tcPr>
          <w:p w14:paraId="220F0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舵机线</w:t>
            </w:r>
          </w:p>
        </w:tc>
        <w:tc>
          <w:tcPr>
            <w:tcW w:w="1018" w:type="pct"/>
            <w:tcBorders>
              <w:tl2br w:val="nil"/>
              <w:tr2bl w:val="nil"/>
            </w:tcBorders>
            <w:shd w:val="clear" w:color="auto" w:fill="FFFFFF"/>
            <w:vAlign w:val="center"/>
          </w:tcPr>
          <w:p w14:paraId="6E906DB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5A6A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黑红白 26AWG/1米</w:t>
            </w:r>
          </w:p>
        </w:tc>
        <w:tc>
          <w:tcPr>
            <w:tcW w:w="425" w:type="pct"/>
            <w:tcBorders>
              <w:tl2br w:val="nil"/>
              <w:tr2bl w:val="nil"/>
            </w:tcBorders>
            <w:shd w:val="clear" w:color="auto" w:fill="auto"/>
            <w:vAlign w:val="center"/>
          </w:tcPr>
          <w:p w14:paraId="1634E2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vAlign w:val="center"/>
          </w:tcPr>
          <w:p w14:paraId="180B5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4D3C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B935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75" w:type="pct"/>
            <w:tcBorders>
              <w:tl2br w:val="nil"/>
              <w:tr2bl w:val="nil"/>
            </w:tcBorders>
            <w:shd w:val="clear" w:color="auto" w:fill="auto"/>
            <w:vAlign w:val="center"/>
          </w:tcPr>
          <w:p w14:paraId="23770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1018" w:type="pct"/>
            <w:tcBorders>
              <w:tl2br w:val="nil"/>
              <w:tr2bl w:val="nil"/>
            </w:tcBorders>
            <w:shd w:val="clear" w:color="auto" w:fill="FFFFFF"/>
            <w:vAlign w:val="center"/>
          </w:tcPr>
          <w:p w14:paraId="79D2467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D16B2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工业机器人超柔软耐高温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红色 22AWG</w:t>
            </w:r>
          </w:p>
        </w:tc>
        <w:tc>
          <w:tcPr>
            <w:tcW w:w="425" w:type="pct"/>
            <w:tcBorders>
              <w:tl2br w:val="nil"/>
              <w:tr2bl w:val="nil"/>
            </w:tcBorders>
            <w:shd w:val="clear" w:color="auto" w:fill="auto"/>
            <w:vAlign w:val="center"/>
          </w:tcPr>
          <w:p w14:paraId="403A7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vAlign w:val="center"/>
          </w:tcPr>
          <w:p w14:paraId="72FC3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6AB7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780F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875" w:type="pct"/>
            <w:tcBorders>
              <w:tl2br w:val="nil"/>
              <w:tr2bl w:val="nil"/>
            </w:tcBorders>
            <w:shd w:val="clear" w:color="auto" w:fill="auto"/>
            <w:vAlign w:val="center"/>
          </w:tcPr>
          <w:p w14:paraId="78478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1018" w:type="pct"/>
            <w:tcBorders>
              <w:tl2br w:val="nil"/>
              <w:tr2bl w:val="nil"/>
            </w:tcBorders>
            <w:shd w:val="clear" w:color="auto" w:fill="FFFFFF"/>
            <w:vAlign w:val="center"/>
          </w:tcPr>
          <w:p w14:paraId="47EF894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123F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工业机器人超柔软耐高温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黑色 22AWG</w:t>
            </w:r>
          </w:p>
        </w:tc>
        <w:tc>
          <w:tcPr>
            <w:tcW w:w="425" w:type="pct"/>
            <w:tcBorders>
              <w:tl2br w:val="nil"/>
              <w:tr2bl w:val="nil"/>
            </w:tcBorders>
            <w:shd w:val="clear" w:color="auto" w:fill="auto"/>
            <w:vAlign w:val="center"/>
          </w:tcPr>
          <w:p w14:paraId="7E7A6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vAlign w:val="center"/>
          </w:tcPr>
          <w:p w14:paraId="663DE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5A870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5ED3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875" w:type="pct"/>
            <w:tcBorders>
              <w:tl2br w:val="nil"/>
              <w:tr2bl w:val="nil"/>
            </w:tcBorders>
            <w:shd w:val="clear" w:color="auto" w:fill="auto"/>
            <w:vAlign w:val="center"/>
          </w:tcPr>
          <w:p w14:paraId="62396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插簧端子</w:t>
            </w:r>
          </w:p>
        </w:tc>
        <w:tc>
          <w:tcPr>
            <w:tcW w:w="1018" w:type="pct"/>
            <w:tcBorders>
              <w:tl2br w:val="nil"/>
              <w:tr2bl w:val="nil"/>
            </w:tcBorders>
            <w:shd w:val="clear" w:color="auto" w:fill="FFFFFF"/>
            <w:vAlign w:val="center"/>
          </w:tcPr>
          <w:p w14:paraId="73C80F4F">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05B5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6.3/4.8/2.8</w:t>
            </w:r>
          </w:p>
        </w:tc>
        <w:tc>
          <w:tcPr>
            <w:tcW w:w="425" w:type="pct"/>
            <w:tcBorders>
              <w:tl2br w:val="nil"/>
              <w:tr2bl w:val="nil"/>
            </w:tcBorders>
            <w:shd w:val="clear" w:color="auto" w:fill="auto"/>
            <w:vAlign w:val="center"/>
          </w:tcPr>
          <w:p w14:paraId="7E41C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vAlign w:val="center"/>
          </w:tcPr>
          <w:p w14:paraId="5B15F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40C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51E9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875" w:type="pct"/>
            <w:tcBorders>
              <w:tl2br w:val="nil"/>
              <w:tr2bl w:val="nil"/>
            </w:tcBorders>
            <w:shd w:val="clear" w:color="auto" w:fill="auto"/>
            <w:vAlign w:val="center"/>
          </w:tcPr>
          <w:p w14:paraId="07DB6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w:t>
            </w:r>
          </w:p>
        </w:tc>
        <w:tc>
          <w:tcPr>
            <w:tcW w:w="1018" w:type="pct"/>
            <w:tcBorders>
              <w:tl2br w:val="nil"/>
              <w:tr2bl w:val="nil"/>
            </w:tcBorders>
            <w:shd w:val="clear" w:color="auto" w:fill="FFFFFF"/>
            <w:vAlign w:val="center"/>
          </w:tcPr>
          <w:p w14:paraId="0D63BA99">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6AC67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2.54mm 3P</w:t>
            </w:r>
          </w:p>
        </w:tc>
        <w:tc>
          <w:tcPr>
            <w:tcW w:w="425" w:type="pct"/>
            <w:tcBorders>
              <w:tl2br w:val="nil"/>
              <w:tr2bl w:val="nil"/>
            </w:tcBorders>
            <w:shd w:val="clear" w:color="auto" w:fill="auto"/>
            <w:vAlign w:val="center"/>
          </w:tcPr>
          <w:p w14:paraId="47014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25" w:type="pct"/>
            <w:tcBorders>
              <w:tl2br w:val="nil"/>
              <w:tr2bl w:val="nil"/>
            </w:tcBorders>
            <w:shd w:val="clear" w:color="auto" w:fill="auto"/>
            <w:vAlign w:val="center"/>
          </w:tcPr>
          <w:p w14:paraId="2E260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9D3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F1779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875" w:type="pct"/>
            <w:tcBorders>
              <w:tl2br w:val="nil"/>
              <w:tr2bl w:val="nil"/>
            </w:tcBorders>
            <w:shd w:val="clear" w:color="auto" w:fill="auto"/>
            <w:vAlign w:val="center"/>
          </w:tcPr>
          <w:p w14:paraId="7AEF0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w:t>
            </w:r>
          </w:p>
        </w:tc>
        <w:tc>
          <w:tcPr>
            <w:tcW w:w="1018" w:type="pct"/>
            <w:tcBorders>
              <w:tl2br w:val="nil"/>
              <w:tr2bl w:val="nil"/>
            </w:tcBorders>
            <w:shd w:val="clear" w:color="auto" w:fill="FFFFFF"/>
            <w:vAlign w:val="center"/>
          </w:tcPr>
          <w:p w14:paraId="17B1564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3702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杜邦胶壳带勾护套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2.54mm 3P</w:t>
            </w:r>
          </w:p>
        </w:tc>
        <w:tc>
          <w:tcPr>
            <w:tcW w:w="425" w:type="pct"/>
            <w:tcBorders>
              <w:tl2br w:val="nil"/>
              <w:tr2bl w:val="nil"/>
            </w:tcBorders>
            <w:shd w:val="clear" w:color="auto" w:fill="auto"/>
            <w:vAlign w:val="center"/>
          </w:tcPr>
          <w:p w14:paraId="426C2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38476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418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F428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875" w:type="pct"/>
            <w:tcBorders>
              <w:tl2br w:val="nil"/>
              <w:tr2bl w:val="nil"/>
            </w:tcBorders>
            <w:shd w:val="clear" w:color="auto" w:fill="auto"/>
            <w:vAlign w:val="center"/>
          </w:tcPr>
          <w:p w14:paraId="27FD1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香蕉插头</w:t>
            </w:r>
          </w:p>
        </w:tc>
        <w:tc>
          <w:tcPr>
            <w:tcW w:w="1018" w:type="pct"/>
            <w:tcBorders>
              <w:tl2br w:val="nil"/>
              <w:tr2bl w:val="nil"/>
            </w:tcBorders>
            <w:shd w:val="clear" w:color="auto" w:fill="FFFFFF"/>
            <w:vAlign w:val="center"/>
          </w:tcPr>
          <w:p w14:paraId="092DA9A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6E85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2mm 60CM</w:t>
            </w:r>
          </w:p>
        </w:tc>
        <w:tc>
          <w:tcPr>
            <w:tcW w:w="425" w:type="pct"/>
            <w:tcBorders>
              <w:tl2br w:val="nil"/>
              <w:tr2bl w:val="nil"/>
            </w:tcBorders>
            <w:shd w:val="clear" w:color="auto" w:fill="auto"/>
            <w:vAlign w:val="center"/>
          </w:tcPr>
          <w:p w14:paraId="559AE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425" w:type="pct"/>
            <w:tcBorders>
              <w:tl2br w:val="nil"/>
              <w:tr2bl w:val="nil"/>
            </w:tcBorders>
            <w:shd w:val="clear" w:color="auto" w:fill="auto"/>
            <w:vAlign w:val="center"/>
          </w:tcPr>
          <w:p w14:paraId="7E588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9E0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D336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75" w:type="pct"/>
            <w:tcBorders>
              <w:tl2br w:val="nil"/>
              <w:tr2bl w:val="nil"/>
            </w:tcBorders>
            <w:shd w:val="clear" w:color="auto" w:fill="auto"/>
            <w:vAlign w:val="center"/>
          </w:tcPr>
          <w:p w14:paraId="58927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保险丝螺栓帽</w:t>
            </w:r>
          </w:p>
        </w:tc>
        <w:tc>
          <w:tcPr>
            <w:tcW w:w="1018" w:type="pct"/>
            <w:tcBorders>
              <w:tl2br w:val="nil"/>
              <w:tr2bl w:val="nil"/>
            </w:tcBorders>
            <w:shd w:val="clear" w:color="auto" w:fill="FFFFFF"/>
            <w:vAlign w:val="center"/>
          </w:tcPr>
          <w:p w14:paraId="1461085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49B3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小号螺帽 螺纹直径丝5x20mm</w:t>
            </w:r>
          </w:p>
        </w:tc>
        <w:tc>
          <w:tcPr>
            <w:tcW w:w="425" w:type="pct"/>
            <w:tcBorders>
              <w:tl2br w:val="nil"/>
              <w:tr2bl w:val="nil"/>
            </w:tcBorders>
            <w:shd w:val="clear" w:color="auto" w:fill="auto"/>
            <w:vAlign w:val="center"/>
          </w:tcPr>
          <w:p w14:paraId="48F35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7F775F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2FE9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270A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75" w:type="pct"/>
            <w:tcBorders>
              <w:tl2br w:val="nil"/>
              <w:tr2bl w:val="nil"/>
            </w:tcBorders>
            <w:shd w:val="clear" w:color="auto" w:fill="auto"/>
            <w:vAlign w:val="center"/>
          </w:tcPr>
          <w:p w14:paraId="72803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3D打印机喷嘴</w:t>
            </w:r>
          </w:p>
        </w:tc>
        <w:tc>
          <w:tcPr>
            <w:tcW w:w="1018" w:type="pct"/>
            <w:tcBorders>
              <w:tl2br w:val="nil"/>
              <w:tr2bl w:val="nil"/>
            </w:tcBorders>
            <w:shd w:val="clear" w:color="auto" w:fill="FFFFFF"/>
            <w:vAlign w:val="center"/>
          </w:tcPr>
          <w:p w14:paraId="4B0419CA">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6586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0.4mm硬化刚</w:t>
            </w:r>
          </w:p>
        </w:tc>
        <w:tc>
          <w:tcPr>
            <w:tcW w:w="425" w:type="pct"/>
            <w:tcBorders>
              <w:tl2br w:val="nil"/>
              <w:tr2bl w:val="nil"/>
            </w:tcBorders>
            <w:shd w:val="clear" w:color="auto" w:fill="auto"/>
            <w:vAlign w:val="center"/>
          </w:tcPr>
          <w:p w14:paraId="321DC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7E475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6A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D3A3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875" w:type="pct"/>
            <w:tcBorders>
              <w:tl2br w:val="nil"/>
              <w:tr2bl w:val="nil"/>
            </w:tcBorders>
            <w:shd w:val="clear" w:color="auto" w:fill="auto"/>
            <w:vAlign w:val="center"/>
          </w:tcPr>
          <w:p w14:paraId="29C4E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3D打印机喷嘴</w:t>
            </w:r>
          </w:p>
        </w:tc>
        <w:tc>
          <w:tcPr>
            <w:tcW w:w="1018" w:type="pct"/>
            <w:tcBorders>
              <w:tl2br w:val="nil"/>
              <w:tr2bl w:val="nil"/>
            </w:tcBorders>
            <w:shd w:val="clear" w:color="auto" w:fill="FFFFFF"/>
            <w:vAlign w:val="center"/>
          </w:tcPr>
          <w:p w14:paraId="32B973E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FB21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0.4mm硬化刚</w:t>
            </w:r>
          </w:p>
        </w:tc>
        <w:tc>
          <w:tcPr>
            <w:tcW w:w="425" w:type="pct"/>
            <w:tcBorders>
              <w:tl2br w:val="nil"/>
              <w:tr2bl w:val="nil"/>
            </w:tcBorders>
            <w:shd w:val="clear" w:color="auto" w:fill="auto"/>
            <w:vAlign w:val="center"/>
          </w:tcPr>
          <w:p w14:paraId="739310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612C7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A1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905D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875" w:type="pct"/>
            <w:tcBorders>
              <w:tl2br w:val="nil"/>
              <w:tr2bl w:val="nil"/>
            </w:tcBorders>
            <w:shd w:val="clear" w:color="auto" w:fill="auto"/>
            <w:vAlign w:val="center"/>
          </w:tcPr>
          <w:p w14:paraId="521A0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AMS五通组件</w:t>
            </w:r>
          </w:p>
        </w:tc>
        <w:tc>
          <w:tcPr>
            <w:tcW w:w="1018" w:type="pct"/>
            <w:tcBorders>
              <w:tl2br w:val="nil"/>
              <w:tr2bl w:val="nil"/>
            </w:tcBorders>
            <w:shd w:val="clear" w:color="auto" w:fill="FFFFFF"/>
            <w:vAlign w:val="center"/>
          </w:tcPr>
          <w:p w14:paraId="25267F7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D0E0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A1</w:t>
            </w:r>
          </w:p>
        </w:tc>
        <w:tc>
          <w:tcPr>
            <w:tcW w:w="425" w:type="pct"/>
            <w:tcBorders>
              <w:tl2br w:val="nil"/>
              <w:tr2bl w:val="nil"/>
            </w:tcBorders>
            <w:shd w:val="clear" w:color="auto" w:fill="auto"/>
            <w:vAlign w:val="center"/>
          </w:tcPr>
          <w:p w14:paraId="0AB9E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vAlign w:val="center"/>
          </w:tcPr>
          <w:p w14:paraId="0E5D6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C2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8EAF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875" w:type="pct"/>
            <w:tcBorders>
              <w:tl2br w:val="nil"/>
              <w:tr2bl w:val="nil"/>
            </w:tcBorders>
            <w:shd w:val="clear" w:color="auto" w:fill="auto"/>
            <w:noWrap/>
            <w:vAlign w:val="center"/>
          </w:tcPr>
          <w:p w14:paraId="7DF2F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液压钳</w:t>
            </w:r>
          </w:p>
        </w:tc>
        <w:tc>
          <w:tcPr>
            <w:tcW w:w="1018" w:type="pct"/>
            <w:tcBorders>
              <w:tl2br w:val="nil"/>
              <w:tr2bl w:val="nil"/>
            </w:tcBorders>
            <w:shd w:val="clear" w:color="auto" w:fill="FFFFFF"/>
            <w:vAlign w:val="center"/>
          </w:tcPr>
          <w:p w14:paraId="4AB15CA1">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D36E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3X32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（电动 带8个模头）</w:t>
            </w:r>
          </w:p>
        </w:tc>
        <w:tc>
          <w:tcPr>
            <w:tcW w:w="425" w:type="pct"/>
            <w:tcBorders>
              <w:tl2br w:val="nil"/>
              <w:tr2bl w:val="nil"/>
            </w:tcBorders>
            <w:shd w:val="clear" w:color="auto" w:fill="auto"/>
            <w:noWrap/>
            <w:vAlign w:val="center"/>
          </w:tcPr>
          <w:p w14:paraId="74718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425" w:type="pct"/>
            <w:tcBorders>
              <w:tl2br w:val="nil"/>
              <w:tr2bl w:val="nil"/>
            </w:tcBorders>
            <w:shd w:val="clear" w:color="auto" w:fill="auto"/>
            <w:noWrap/>
            <w:vAlign w:val="center"/>
          </w:tcPr>
          <w:p w14:paraId="0F2C3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3E7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EBC5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875" w:type="pct"/>
            <w:tcBorders>
              <w:tl2br w:val="nil"/>
              <w:tr2bl w:val="nil"/>
            </w:tcBorders>
            <w:shd w:val="clear" w:color="auto" w:fill="auto"/>
            <w:noWrap/>
            <w:vAlign w:val="center"/>
          </w:tcPr>
          <w:p w14:paraId="29034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三角插头</w:t>
            </w:r>
          </w:p>
        </w:tc>
        <w:tc>
          <w:tcPr>
            <w:tcW w:w="1018" w:type="pct"/>
            <w:tcBorders>
              <w:tl2br w:val="nil"/>
              <w:tr2bl w:val="nil"/>
            </w:tcBorders>
            <w:shd w:val="clear" w:color="auto" w:fill="FFFFFF"/>
            <w:vAlign w:val="center"/>
          </w:tcPr>
          <w:p w14:paraId="2BB422A9">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3B76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10A</w:t>
            </w:r>
          </w:p>
        </w:tc>
        <w:tc>
          <w:tcPr>
            <w:tcW w:w="425" w:type="pct"/>
            <w:tcBorders>
              <w:tl2br w:val="nil"/>
              <w:tr2bl w:val="nil"/>
            </w:tcBorders>
            <w:shd w:val="clear" w:color="auto" w:fill="auto"/>
            <w:noWrap/>
            <w:vAlign w:val="center"/>
          </w:tcPr>
          <w:p w14:paraId="04A2F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20FD8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3408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9792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75" w:type="pct"/>
            <w:tcBorders>
              <w:tl2br w:val="nil"/>
              <w:tr2bl w:val="nil"/>
            </w:tcBorders>
            <w:shd w:val="clear" w:color="auto" w:fill="auto"/>
            <w:noWrap/>
            <w:vAlign w:val="center"/>
          </w:tcPr>
          <w:p w14:paraId="733A5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1018" w:type="pct"/>
            <w:tcBorders>
              <w:tl2br w:val="nil"/>
              <w:tr2bl w:val="nil"/>
            </w:tcBorders>
            <w:shd w:val="clear" w:color="auto" w:fill="FFFFFF"/>
            <w:vAlign w:val="center"/>
          </w:tcPr>
          <w:p w14:paraId="527AC7C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B0E5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工业机器人电池5号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(每盒8粒)</w:t>
            </w:r>
          </w:p>
        </w:tc>
        <w:tc>
          <w:tcPr>
            <w:tcW w:w="425" w:type="pct"/>
            <w:tcBorders>
              <w:tl2br w:val="nil"/>
              <w:tr2bl w:val="nil"/>
            </w:tcBorders>
            <w:shd w:val="clear" w:color="auto" w:fill="auto"/>
            <w:noWrap/>
            <w:vAlign w:val="center"/>
          </w:tcPr>
          <w:p w14:paraId="104AA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1E0AE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21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301F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875" w:type="pct"/>
            <w:tcBorders>
              <w:tl2br w:val="nil"/>
              <w:tr2bl w:val="nil"/>
            </w:tcBorders>
            <w:shd w:val="clear" w:color="auto" w:fill="auto"/>
            <w:noWrap/>
            <w:vAlign w:val="center"/>
          </w:tcPr>
          <w:p w14:paraId="183D0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1018" w:type="pct"/>
            <w:tcBorders>
              <w:tl2br w:val="nil"/>
              <w:tr2bl w:val="nil"/>
            </w:tcBorders>
            <w:shd w:val="clear" w:color="auto" w:fill="FFFFFF"/>
            <w:vAlign w:val="center"/>
          </w:tcPr>
          <w:p w14:paraId="6246A0F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C71E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工业机器人电池7号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(每盒12粒)</w:t>
            </w:r>
          </w:p>
        </w:tc>
        <w:tc>
          <w:tcPr>
            <w:tcW w:w="425" w:type="pct"/>
            <w:tcBorders>
              <w:tl2br w:val="nil"/>
              <w:tr2bl w:val="nil"/>
            </w:tcBorders>
            <w:shd w:val="clear" w:color="auto" w:fill="auto"/>
            <w:noWrap/>
            <w:vAlign w:val="center"/>
          </w:tcPr>
          <w:p w14:paraId="3B6A7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25" w:type="pct"/>
            <w:tcBorders>
              <w:tl2br w:val="nil"/>
              <w:tr2bl w:val="nil"/>
            </w:tcBorders>
            <w:shd w:val="clear" w:color="auto" w:fill="auto"/>
            <w:noWrap/>
            <w:vAlign w:val="center"/>
          </w:tcPr>
          <w:p w14:paraId="76A497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B3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142A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75" w:type="pct"/>
            <w:tcBorders>
              <w:tl2br w:val="nil"/>
              <w:tr2bl w:val="nil"/>
            </w:tcBorders>
            <w:shd w:val="clear" w:color="auto" w:fill="auto"/>
            <w:noWrap/>
            <w:vAlign w:val="center"/>
          </w:tcPr>
          <w:p w14:paraId="3F065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1018" w:type="pct"/>
            <w:tcBorders>
              <w:tl2br w:val="nil"/>
              <w:tr2bl w:val="nil"/>
            </w:tcBorders>
            <w:shd w:val="clear" w:color="auto" w:fill="FFFFFF"/>
            <w:vAlign w:val="center"/>
          </w:tcPr>
          <w:p w14:paraId="22C1839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C9C3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工业机器人电池1号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(每盒2粒)</w:t>
            </w:r>
          </w:p>
        </w:tc>
        <w:tc>
          <w:tcPr>
            <w:tcW w:w="425" w:type="pct"/>
            <w:tcBorders>
              <w:tl2br w:val="nil"/>
              <w:tr2bl w:val="nil"/>
            </w:tcBorders>
            <w:shd w:val="clear" w:color="auto" w:fill="auto"/>
            <w:noWrap/>
            <w:vAlign w:val="center"/>
          </w:tcPr>
          <w:p w14:paraId="494B5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425" w:type="pct"/>
            <w:tcBorders>
              <w:tl2br w:val="nil"/>
              <w:tr2bl w:val="nil"/>
            </w:tcBorders>
            <w:shd w:val="clear" w:color="auto" w:fill="auto"/>
            <w:noWrap/>
            <w:vAlign w:val="center"/>
          </w:tcPr>
          <w:p w14:paraId="34C14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869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C509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875" w:type="pct"/>
            <w:tcBorders>
              <w:tl2br w:val="nil"/>
              <w:tr2bl w:val="nil"/>
            </w:tcBorders>
            <w:shd w:val="clear" w:color="auto" w:fill="auto"/>
            <w:noWrap/>
            <w:vAlign w:val="center"/>
          </w:tcPr>
          <w:p w14:paraId="19C27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1018" w:type="pct"/>
            <w:tcBorders>
              <w:tl2br w:val="nil"/>
              <w:tr2bl w:val="nil"/>
            </w:tcBorders>
            <w:shd w:val="clear" w:color="auto" w:fill="FFFFFF"/>
            <w:vAlign w:val="center"/>
          </w:tcPr>
          <w:p w14:paraId="79C2297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2AC1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工业机器人电池2号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(每盒2粒)</w:t>
            </w:r>
          </w:p>
        </w:tc>
        <w:tc>
          <w:tcPr>
            <w:tcW w:w="425" w:type="pct"/>
            <w:tcBorders>
              <w:tl2br w:val="nil"/>
              <w:tr2bl w:val="nil"/>
            </w:tcBorders>
            <w:shd w:val="clear" w:color="auto" w:fill="auto"/>
            <w:noWrap/>
            <w:vAlign w:val="center"/>
          </w:tcPr>
          <w:p w14:paraId="009DB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425" w:type="pct"/>
            <w:tcBorders>
              <w:tl2br w:val="nil"/>
              <w:tr2bl w:val="nil"/>
            </w:tcBorders>
            <w:shd w:val="clear" w:color="auto" w:fill="auto"/>
            <w:noWrap/>
            <w:vAlign w:val="center"/>
          </w:tcPr>
          <w:p w14:paraId="39EA4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600A8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252E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875" w:type="pct"/>
            <w:tcBorders>
              <w:tl2br w:val="nil"/>
              <w:tr2bl w:val="nil"/>
            </w:tcBorders>
            <w:shd w:val="clear" w:color="auto" w:fill="auto"/>
            <w:noWrap/>
            <w:vAlign w:val="center"/>
          </w:tcPr>
          <w:p w14:paraId="583AC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节流阀</w:t>
            </w:r>
          </w:p>
        </w:tc>
        <w:tc>
          <w:tcPr>
            <w:tcW w:w="1018" w:type="pct"/>
            <w:tcBorders>
              <w:tl2br w:val="nil"/>
              <w:tr2bl w:val="nil"/>
            </w:tcBorders>
            <w:shd w:val="clear" w:color="auto" w:fill="FFFFFF"/>
            <w:vAlign w:val="center"/>
          </w:tcPr>
          <w:p w14:paraId="268D4B89">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53F0C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SL4-01</w:t>
            </w:r>
          </w:p>
        </w:tc>
        <w:tc>
          <w:tcPr>
            <w:tcW w:w="425" w:type="pct"/>
            <w:tcBorders>
              <w:tl2br w:val="nil"/>
              <w:tr2bl w:val="nil"/>
            </w:tcBorders>
            <w:shd w:val="clear" w:color="auto" w:fill="auto"/>
            <w:noWrap/>
            <w:vAlign w:val="center"/>
          </w:tcPr>
          <w:p w14:paraId="3A28E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01C02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31B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E1DF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75" w:type="pct"/>
            <w:tcBorders>
              <w:tl2br w:val="nil"/>
              <w:tr2bl w:val="nil"/>
            </w:tcBorders>
            <w:shd w:val="clear" w:color="auto" w:fill="auto"/>
            <w:noWrap/>
            <w:vAlign w:val="center"/>
          </w:tcPr>
          <w:p w14:paraId="0DA60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6C385F4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F46F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蓝色铜芯软电线（BVR-0.5mm²）(100米/卷)</w:t>
            </w:r>
          </w:p>
        </w:tc>
        <w:tc>
          <w:tcPr>
            <w:tcW w:w="425" w:type="pct"/>
            <w:tcBorders>
              <w:tl2br w:val="nil"/>
              <w:tr2bl w:val="nil"/>
            </w:tcBorders>
            <w:shd w:val="clear" w:color="auto" w:fill="auto"/>
            <w:vAlign w:val="center"/>
          </w:tcPr>
          <w:p w14:paraId="2F665C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7EE62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328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D5490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875" w:type="pct"/>
            <w:tcBorders>
              <w:tl2br w:val="nil"/>
              <w:tr2bl w:val="nil"/>
            </w:tcBorders>
            <w:shd w:val="clear" w:color="auto" w:fill="auto"/>
            <w:noWrap/>
            <w:vAlign w:val="center"/>
          </w:tcPr>
          <w:p w14:paraId="21FCA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70D2927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6E05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红色铜芯软电线（BVR-0.5mm²）(100米/卷)</w:t>
            </w:r>
          </w:p>
        </w:tc>
        <w:tc>
          <w:tcPr>
            <w:tcW w:w="425" w:type="pct"/>
            <w:tcBorders>
              <w:tl2br w:val="nil"/>
              <w:tr2bl w:val="nil"/>
            </w:tcBorders>
            <w:shd w:val="clear" w:color="auto" w:fill="auto"/>
            <w:vAlign w:val="center"/>
          </w:tcPr>
          <w:p w14:paraId="0A63E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7C11A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001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8AB09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875" w:type="pct"/>
            <w:tcBorders>
              <w:tl2br w:val="nil"/>
              <w:tr2bl w:val="nil"/>
            </w:tcBorders>
            <w:shd w:val="clear" w:color="auto" w:fill="auto"/>
            <w:noWrap/>
            <w:vAlign w:val="center"/>
          </w:tcPr>
          <w:p w14:paraId="7AC5C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44127FB8">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D9EE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棕色铜芯软电线（BVR-0.5mm²）(100米/卷)</w:t>
            </w:r>
          </w:p>
        </w:tc>
        <w:tc>
          <w:tcPr>
            <w:tcW w:w="425" w:type="pct"/>
            <w:tcBorders>
              <w:tl2br w:val="nil"/>
              <w:tr2bl w:val="nil"/>
            </w:tcBorders>
            <w:shd w:val="clear" w:color="auto" w:fill="auto"/>
            <w:vAlign w:val="center"/>
          </w:tcPr>
          <w:p w14:paraId="44E64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54798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D4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8562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75" w:type="pct"/>
            <w:tcBorders>
              <w:tl2br w:val="nil"/>
              <w:tr2bl w:val="nil"/>
            </w:tcBorders>
            <w:shd w:val="clear" w:color="auto" w:fill="auto"/>
            <w:noWrap/>
            <w:vAlign w:val="center"/>
          </w:tcPr>
          <w:p w14:paraId="23930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4F342B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2516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黄色铜芯软电线（BVR-0.5mm²）</w:t>
            </w:r>
          </w:p>
        </w:tc>
        <w:tc>
          <w:tcPr>
            <w:tcW w:w="425" w:type="pct"/>
            <w:tcBorders>
              <w:tl2br w:val="nil"/>
              <w:tr2bl w:val="nil"/>
            </w:tcBorders>
            <w:shd w:val="clear" w:color="auto" w:fill="auto"/>
            <w:vAlign w:val="center"/>
          </w:tcPr>
          <w:p w14:paraId="77268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0D33A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57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A0B5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875" w:type="pct"/>
            <w:tcBorders>
              <w:tl2br w:val="nil"/>
              <w:tr2bl w:val="nil"/>
            </w:tcBorders>
            <w:shd w:val="clear" w:color="auto" w:fill="auto"/>
            <w:noWrap/>
            <w:vAlign w:val="center"/>
          </w:tcPr>
          <w:p w14:paraId="57BB8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7CEB37CD">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352A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绿色铜芯软电线（BVR-0.5mm²）(100米/卷)</w:t>
            </w:r>
          </w:p>
        </w:tc>
        <w:tc>
          <w:tcPr>
            <w:tcW w:w="425" w:type="pct"/>
            <w:tcBorders>
              <w:tl2br w:val="nil"/>
              <w:tr2bl w:val="nil"/>
            </w:tcBorders>
            <w:shd w:val="clear" w:color="auto" w:fill="auto"/>
            <w:vAlign w:val="center"/>
          </w:tcPr>
          <w:p w14:paraId="6960A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556D8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94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FB8E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875" w:type="pct"/>
            <w:tcBorders>
              <w:tl2br w:val="nil"/>
              <w:tr2bl w:val="nil"/>
            </w:tcBorders>
            <w:shd w:val="clear" w:color="auto" w:fill="auto"/>
            <w:noWrap/>
            <w:vAlign w:val="center"/>
          </w:tcPr>
          <w:p w14:paraId="11C25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87F2026">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940D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紫色铜芯软电线（BVR-0.5mm²）(100米/卷)</w:t>
            </w:r>
          </w:p>
        </w:tc>
        <w:tc>
          <w:tcPr>
            <w:tcW w:w="425" w:type="pct"/>
            <w:tcBorders>
              <w:tl2br w:val="nil"/>
              <w:tr2bl w:val="nil"/>
            </w:tcBorders>
            <w:shd w:val="clear" w:color="auto" w:fill="auto"/>
            <w:vAlign w:val="center"/>
          </w:tcPr>
          <w:p w14:paraId="71BAE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39EF0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0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AFFB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875" w:type="pct"/>
            <w:tcBorders>
              <w:tl2br w:val="nil"/>
              <w:tr2bl w:val="nil"/>
            </w:tcBorders>
            <w:shd w:val="clear" w:color="auto" w:fill="auto"/>
            <w:noWrap/>
            <w:vAlign w:val="center"/>
          </w:tcPr>
          <w:p w14:paraId="598D7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0E99B59">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612E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灰色铜芯软电线（BVR-0.5mm²）(100米/卷)</w:t>
            </w:r>
          </w:p>
        </w:tc>
        <w:tc>
          <w:tcPr>
            <w:tcW w:w="425" w:type="pct"/>
            <w:tcBorders>
              <w:tl2br w:val="nil"/>
              <w:tr2bl w:val="nil"/>
            </w:tcBorders>
            <w:shd w:val="clear" w:color="auto" w:fill="auto"/>
            <w:vAlign w:val="center"/>
          </w:tcPr>
          <w:p w14:paraId="27FC1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292C33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98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06AC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875" w:type="pct"/>
            <w:tcBorders>
              <w:tl2br w:val="nil"/>
              <w:tr2bl w:val="nil"/>
            </w:tcBorders>
            <w:shd w:val="clear" w:color="auto" w:fill="auto"/>
            <w:noWrap/>
            <w:vAlign w:val="center"/>
          </w:tcPr>
          <w:p w14:paraId="22A1D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5D32DC40">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2BBC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白色铜芯软电线（BVR-0.5mm²）(100米/卷)</w:t>
            </w:r>
          </w:p>
        </w:tc>
        <w:tc>
          <w:tcPr>
            <w:tcW w:w="425" w:type="pct"/>
            <w:tcBorders>
              <w:tl2br w:val="nil"/>
              <w:tr2bl w:val="nil"/>
            </w:tcBorders>
            <w:shd w:val="clear" w:color="auto" w:fill="auto"/>
            <w:vAlign w:val="center"/>
          </w:tcPr>
          <w:p w14:paraId="3909A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02551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90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2BEE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875" w:type="pct"/>
            <w:tcBorders>
              <w:tl2br w:val="nil"/>
              <w:tr2bl w:val="nil"/>
            </w:tcBorders>
            <w:shd w:val="clear" w:color="auto" w:fill="auto"/>
            <w:noWrap/>
            <w:vAlign w:val="center"/>
          </w:tcPr>
          <w:p w14:paraId="38448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4710813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C7C6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黄绿双色铜芯软电线（BVR-0.5mm²）(100米/卷)</w:t>
            </w:r>
          </w:p>
        </w:tc>
        <w:tc>
          <w:tcPr>
            <w:tcW w:w="425" w:type="pct"/>
            <w:tcBorders>
              <w:tl2br w:val="nil"/>
              <w:tr2bl w:val="nil"/>
            </w:tcBorders>
            <w:shd w:val="clear" w:color="auto" w:fill="auto"/>
            <w:vAlign w:val="center"/>
          </w:tcPr>
          <w:p w14:paraId="50EF3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21CBA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79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AB2A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875" w:type="pct"/>
            <w:tcBorders>
              <w:tl2br w:val="nil"/>
              <w:tr2bl w:val="nil"/>
            </w:tcBorders>
            <w:shd w:val="clear" w:color="auto" w:fill="auto"/>
            <w:noWrap/>
            <w:vAlign w:val="center"/>
          </w:tcPr>
          <w:p w14:paraId="32AF9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A3576C8">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5EA9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蓝色铜芯软电线（BVR-0.75mm²）(100米/卷)</w:t>
            </w:r>
          </w:p>
        </w:tc>
        <w:tc>
          <w:tcPr>
            <w:tcW w:w="425" w:type="pct"/>
            <w:tcBorders>
              <w:tl2br w:val="nil"/>
              <w:tr2bl w:val="nil"/>
            </w:tcBorders>
            <w:shd w:val="clear" w:color="auto" w:fill="auto"/>
            <w:vAlign w:val="center"/>
          </w:tcPr>
          <w:p w14:paraId="0929C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3F067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D9F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0CA6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75" w:type="pct"/>
            <w:tcBorders>
              <w:tl2br w:val="nil"/>
              <w:tr2bl w:val="nil"/>
            </w:tcBorders>
            <w:shd w:val="clear" w:color="auto" w:fill="auto"/>
            <w:noWrap/>
            <w:vAlign w:val="center"/>
          </w:tcPr>
          <w:p w14:paraId="60BCD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43E42D2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ED8E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红色铜芯软电线（BVR-0.75mm²）</w:t>
            </w:r>
          </w:p>
        </w:tc>
        <w:tc>
          <w:tcPr>
            <w:tcW w:w="425" w:type="pct"/>
            <w:tcBorders>
              <w:tl2br w:val="nil"/>
              <w:tr2bl w:val="nil"/>
            </w:tcBorders>
            <w:shd w:val="clear" w:color="auto" w:fill="auto"/>
            <w:vAlign w:val="center"/>
          </w:tcPr>
          <w:p w14:paraId="7E27F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755AB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7F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6820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875" w:type="pct"/>
            <w:tcBorders>
              <w:tl2br w:val="nil"/>
              <w:tr2bl w:val="nil"/>
            </w:tcBorders>
            <w:shd w:val="clear" w:color="auto" w:fill="auto"/>
            <w:noWrap/>
            <w:vAlign w:val="center"/>
          </w:tcPr>
          <w:p w14:paraId="1F98F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4B7CCDF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C088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棕色铜芯软电线（BVR-0.75mm²）(100米/卷)</w:t>
            </w:r>
          </w:p>
        </w:tc>
        <w:tc>
          <w:tcPr>
            <w:tcW w:w="425" w:type="pct"/>
            <w:tcBorders>
              <w:tl2br w:val="nil"/>
              <w:tr2bl w:val="nil"/>
            </w:tcBorders>
            <w:shd w:val="clear" w:color="auto" w:fill="auto"/>
            <w:vAlign w:val="center"/>
          </w:tcPr>
          <w:p w14:paraId="5CFC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4C323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AF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41F2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875" w:type="pct"/>
            <w:tcBorders>
              <w:tl2br w:val="nil"/>
              <w:tr2bl w:val="nil"/>
            </w:tcBorders>
            <w:shd w:val="clear" w:color="auto" w:fill="auto"/>
            <w:noWrap/>
            <w:vAlign w:val="center"/>
          </w:tcPr>
          <w:p w14:paraId="77D91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2E73D5D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2571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黄色铜芯软电线（BVR-0.75mm²）(100米/卷)</w:t>
            </w:r>
          </w:p>
        </w:tc>
        <w:tc>
          <w:tcPr>
            <w:tcW w:w="425" w:type="pct"/>
            <w:tcBorders>
              <w:tl2br w:val="nil"/>
              <w:tr2bl w:val="nil"/>
            </w:tcBorders>
            <w:shd w:val="clear" w:color="auto" w:fill="auto"/>
            <w:vAlign w:val="center"/>
          </w:tcPr>
          <w:p w14:paraId="29304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2D9BE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6A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EFB4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875" w:type="pct"/>
            <w:tcBorders>
              <w:tl2br w:val="nil"/>
              <w:tr2bl w:val="nil"/>
            </w:tcBorders>
            <w:shd w:val="clear" w:color="auto" w:fill="auto"/>
            <w:noWrap/>
            <w:vAlign w:val="center"/>
          </w:tcPr>
          <w:p w14:paraId="666CF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48F1E818">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1674F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绿色铜芯软电线（BVR-0.75mm²）(100米/卷)</w:t>
            </w:r>
          </w:p>
        </w:tc>
        <w:tc>
          <w:tcPr>
            <w:tcW w:w="425" w:type="pct"/>
            <w:tcBorders>
              <w:tl2br w:val="nil"/>
              <w:tr2bl w:val="nil"/>
            </w:tcBorders>
            <w:shd w:val="clear" w:color="auto" w:fill="auto"/>
            <w:vAlign w:val="center"/>
          </w:tcPr>
          <w:p w14:paraId="17CC6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659F3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79E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DB1F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75" w:type="pct"/>
            <w:tcBorders>
              <w:tl2br w:val="nil"/>
              <w:tr2bl w:val="nil"/>
            </w:tcBorders>
            <w:shd w:val="clear" w:color="auto" w:fill="auto"/>
            <w:noWrap/>
            <w:vAlign w:val="center"/>
          </w:tcPr>
          <w:p w14:paraId="0231A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77CD7D93">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79A8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紫色铜芯软电线（BVR-0.75mm²）(100米/卷)</w:t>
            </w:r>
          </w:p>
        </w:tc>
        <w:tc>
          <w:tcPr>
            <w:tcW w:w="425" w:type="pct"/>
            <w:tcBorders>
              <w:tl2br w:val="nil"/>
              <w:tr2bl w:val="nil"/>
            </w:tcBorders>
            <w:shd w:val="clear" w:color="auto" w:fill="auto"/>
            <w:vAlign w:val="center"/>
          </w:tcPr>
          <w:p w14:paraId="5E32E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2D5C3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46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34A70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875" w:type="pct"/>
            <w:tcBorders>
              <w:tl2br w:val="nil"/>
              <w:tr2bl w:val="nil"/>
            </w:tcBorders>
            <w:shd w:val="clear" w:color="auto" w:fill="auto"/>
            <w:noWrap/>
            <w:vAlign w:val="center"/>
          </w:tcPr>
          <w:p w14:paraId="62F4A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3162760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2B6D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灰色铜芯软电线（BVR-0.75mm²）</w:t>
            </w:r>
          </w:p>
        </w:tc>
        <w:tc>
          <w:tcPr>
            <w:tcW w:w="425" w:type="pct"/>
            <w:tcBorders>
              <w:tl2br w:val="nil"/>
              <w:tr2bl w:val="nil"/>
            </w:tcBorders>
            <w:shd w:val="clear" w:color="auto" w:fill="auto"/>
            <w:vAlign w:val="center"/>
          </w:tcPr>
          <w:p w14:paraId="2BE0A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38994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27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1DB5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875" w:type="pct"/>
            <w:tcBorders>
              <w:tl2br w:val="nil"/>
              <w:tr2bl w:val="nil"/>
            </w:tcBorders>
            <w:shd w:val="clear" w:color="auto" w:fill="auto"/>
            <w:noWrap/>
            <w:vAlign w:val="center"/>
          </w:tcPr>
          <w:p w14:paraId="101D3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0AB4D536">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E0DF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白色铜芯软电线（BVR-0.75mm²）(100米/卷)</w:t>
            </w:r>
          </w:p>
        </w:tc>
        <w:tc>
          <w:tcPr>
            <w:tcW w:w="425" w:type="pct"/>
            <w:tcBorders>
              <w:tl2br w:val="nil"/>
              <w:tr2bl w:val="nil"/>
            </w:tcBorders>
            <w:shd w:val="clear" w:color="auto" w:fill="auto"/>
            <w:vAlign w:val="center"/>
          </w:tcPr>
          <w:p w14:paraId="1205F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3B4A0C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DD3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10933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875" w:type="pct"/>
            <w:tcBorders>
              <w:tl2br w:val="nil"/>
              <w:tr2bl w:val="nil"/>
            </w:tcBorders>
            <w:shd w:val="clear" w:color="auto" w:fill="auto"/>
            <w:noWrap/>
            <w:vAlign w:val="center"/>
          </w:tcPr>
          <w:p w14:paraId="60A56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1018" w:type="pct"/>
            <w:tcBorders>
              <w:tl2br w:val="nil"/>
              <w:tr2bl w:val="nil"/>
            </w:tcBorders>
            <w:shd w:val="clear" w:color="auto" w:fill="FFFFFF"/>
            <w:vAlign w:val="center"/>
          </w:tcPr>
          <w:p w14:paraId="1A30D56B">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6337A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黄绿双色铜芯软电线（BVR-0.75mm²）(100米/卷)</w:t>
            </w:r>
          </w:p>
        </w:tc>
        <w:tc>
          <w:tcPr>
            <w:tcW w:w="425" w:type="pct"/>
            <w:tcBorders>
              <w:tl2br w:val="nil"/>
              <w:tr2bl w:val="nil"/>
            </w:tcBorders>
            <w:shd w:val="clear" w:color="auto" w:fill="auto"/>
            <w:vAlign w:val="center"/>
          </w:tcPr>
          <w:p w14:paraId="3D361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1C95C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2F3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C137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875" w:type="pct"/>
            <w:tcBorders>
              <w:tl2br w:val="nil"/>
              <w:tr2bl w:val="nil"/>
            </w:tcBorders>
            <w:shd w:val="clear" w:color="auto" w:fill="auto"/>
            <w:noWrap/>
            <w:vAlign w:val="center"/>
          </w:tcPr>
          <w:p w14:paraId="5F311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微动开关</w:t>
            </w:r>
          </w:p>
        </w:tc>
        <w:tc>
          <w:tcPr>
            <w:tcW w:w="1018" w:type="pct"/>
            <w:tcBorders>
              <w:tl2br w:val="nil"/>
              <w:tr2bl w:val="nil"/>
            </w:tcBorders>
            <w:shd w:val="clear" w:color="auto" w:fill="FFFFFF"/>
            <w:vAlign w:val="center"/>
          </w:tcPr>
          <w:p w14:paraId="476EB477">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35DD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YBLXW-5/11N1</w:t>
            </w:r>
          </w:p>
        </w:tc>
        <w:tc>
          <w:tcPr>
            <w:tcW w:w="425" w:type="pct"/>
            <w:tcBorders>
              <w:tl2br w:val="nil"/>
              <w:tr2bl w:val="nil"/>
            </w:tcBorders>
            <w:shd w:val="clear" w:color="auto" w:fill="auto"/>
            <w:vAlign w:val="center"/>
          </w:tcPr>
          <w:p w14:paraId="36D4A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65FD1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2C08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3479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875" w:type="pct"/>
            <w:tcBorders>
              <w:tl2br w:val="nil"/>
              <w:tr2bl w:val="nil"/>
            </w:tcBorders>
            <w:shd w:val="clear" w:color="auto" w:fill="auto"/>
            <w:vAlign w:val="center"/>
          </w:tcPr>
          <w:p w14:paraId="792DF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包边条</w:t>
            </w:r>
          </w:p>
        </w:tc>
        <w:tc>
          <w:tcPr>
            <w:tcW w:w="1018" w:type="pct"/>
            <w:tcBorders>
              <w:tl2br w:val="nil"/>
              <w:tr2bl w:val="nil"/>
            </w:tcBorders>
            <w:shd w:val="clear" w:color="auto" w:fill="FFFFFF"/>
            <w:vAlign w:val="center"/>
          </w:tcPr>
          <w:p w14:paraId="3172A30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10AF7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U型圆底橡胶条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卡槽2*高6mm</w:t>
            </w:r>
          </w:p>
        </w:tc>
        <w:tc>
          <w:tcPr>
            <w:tcW w:w="425" w:type="pct"/>
            <w:tcBorders>
              <w:tl2br w:val="nil"/>
              <w:tr2bl w:val="nil"/>
            </w:tcBorders>
            <w:shd w:val="clear" w:color="auto" w:fill="auto"/>
            <w:noWrap/>
            <w:vAlign w:val="center"/>
          </w:tcPr>
          <w:p w14:paraId="052E4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25" w:type="pct"/>
            <w:tcBorders>
              <w:tl2br w:val="nil"/>
              <w:tr2bl w:val="nil"/>
            </w:tcBorders>
            <w:shd w:val="clear" w:color="auto" w:fill="auto"/>
            <w:noWrap/>
            <w:vAlign w:val="center"/>
          </w:tcPr>
          <w:p w14:paraId="1D705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7665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CC06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75" w:type="pct"/>
            <w:tcBorders>
              <w:tl2br w:val="nil"/>
              <w:tr2bl w:val="nil"/>
            </w:tcBorders>
            <w:shd w:val="clear" w:color="auto" w:fill="auto"/>
            <w:noWrap/>
            <w:vAlign w:val="center"/>
          </w:tcPr>
          <w:p w14:paraId="67725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1018" w:type="pct"/>
            <w:tcBorders>
              <w:tl2br w:val="nil"/>
              <w:tr2bl w:val="nil"/>
            </w:tcBorders>
            <w:shd w:val="clear" w:color="auto" w:fill="FFFFFF"/>
            <w:vAlign w:val="center"/>
          </w:tcPr>
          <w:p w14:paraId="435D6D5D">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358D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PU(4*2.5蓝色)</w:t>
            </w:r>
          </w:p>
        </w:tc>
        <w:tc>
          <w:tcPr>
            <w:tcW w:w="425" w:type="pct"/>
            <w:tcBorders>
              <w:tl2br w:val="nil"/>
              <w:tr2bl w:val="nil"/>
            </w:tcBorders>
            <w:shd w:val="clear" w:color="auto" w:fill="auto"/>
            <w:vAlign w:val="center"/>
          </w:tcPr>
          <w:p w14:paraId="63770F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2485B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74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64AE7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875" w:type="pct"/>
            <w:tcBorders>
              <w:tl2br w:val="nil"/>
              <w:tr2bl w:val="nil"/>
            </w:tcBorders>
            <w:shd w:val="clear" w:color="auto" w:fill="auto"/>
            <w:noWrap/>
            <w:vAlign w:val="center"/>
          </w:tcPr>
          <w:p w14:paraId="06EE9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1018" w:type="pct"/>
            <w:tcBorders>
              <w:tl2br w:val="nil"/>
              <w:tr2bl w:val="nil"/>
            </w:tcBorders>
            <w:shd w:val="clear" w:color="auto" w:fill="FFFFFF"/>
            <w:vAlign w:val="center"/>
          </w:tcPr>
          <w:p w14:paraId="4F86BA74">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725A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PU(4*2.5透明)</w:t>
            </w:r>
          </w:p>
        </w:tc>
        <w:tc>
          <w:tcPr>
            <w:tcW w:w="425" w:type="pct"/>
            <w:tcBorders>
              <w:tl2br w:val="nil"/>
              <w:tr2bl w:val="nil"/>
            </w:tcBorders>
            <w:shd w:val="clear" w:color="auto" w:fill="auto"/>
            <w:vAlign w:val="center"/>
          </w:tcPr>
          <w:p w14:paraId="7B5B4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37139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01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CB8E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875" w:type="pct"/>
            <w:tcBorders>
              <w:tl2br w:val="nil"/>
              <w:tr2bl w:val="nil"/>
            </w:tcBorders>
            <w:shd w:val="clear" w:color="auto" w:fill="auto"/>
            <w:noWrap/>
            <w:vAlign w:val="center"/>
          </w:tcPr>
          <w:p w14:paraId="25189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1018" w:type="pct"/>
            <w:tcBorders>
              <w:tl2br w:val="nil"/>
              <w:tr2bl w:val="nil"/>
            </w:tcBorders>
            <w:shd w:val="clear" w:color="auto" w:fill="FFFFFF"/>
            <w:vAlign w:val="center"/>
          </w:tcPr>
          <w:p w14:paraId="78CCDD2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6CF4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PU(6*4透明)</w:t>
            </w:r>
          </w:p>
        </w:tc>
        <w:tc>
          <w:tcPr>
            <w:tcW w:w="425" w:type="pct"/>
            <w:tcBorders>
              <w:tl2br w:val="nil"/>
              <w:tr2bl w:val="nil"/>
            </w:tcBorders>
            <w:shd w:val="clear" w:color="auto" w:fill="auto"/>
            <w:vAlign w:val="center"/>
          </w:tcPr>
          <w:p w14:paraId="668FC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noWrap/>
            <w:vAlign w:val="center"/>
          </w:tcPr>
          <w:p w14:paraId="43116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4F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70A7A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875" w:type="pct"/>
            <w:tcBorders>
              <w:tl2br w:val="nil"/>
              <w:tr2bl w:val="nil"/>
            </w:tcBorders>
            <w:shd w:val="clear" w:color="auto" w:fill="auto"/>
            <w:noWrap/>
            <w:vAlign w:val="center"/>
          </w:tcPr>
          <w:p w14:paraId="4BAF2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1018" w:type="pct"/>
            <w:tcBorders>
              <w:tl2br w:val="nil"/>
              <w:tr2bl w:val="nil"/>
            </w:tcBorders>
            <w:shd w:val="clear" w:color="auto" w:fill="FFFFFF"/>
            <w:vAlign w:val="center"/>
          </w:tcPr>
          <w:p w14:paraId="4F1143C5">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3277C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PU4蓝色</w:t>
            </w:r>
          </w:p>
        </w:tc>
        <w:tc>
          <w:tcPr>
            <w:tcW w:w="425" w:type="pct"/>
            <w:tcBorders>
              <w:tl2br w:val="nil"/>
              <w:tr2bl w:val="nil"/>
            </w:tcBorders>
            <w:shd w:val="clear" w:color="auto" w:fill="auto"/>
            <w:noWrap/>
            <w:vAlign w:val="center"/>
          </w:tcPr>
          <w:p w14:paraId="11EE9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38FD7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FC1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6AB4B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875" w:type="pct"/>
            <w:tcBorders>
              <w:tl2br w:val="nil"/>
              <w:tr2bl w:val="nil"/>
            </w:tcBorders>
            <w:shd w:val="clear" w:color="auto" w:fill="auto"/>
            <w:noWrap/>
            <w:vAlign w:val="center"/>
          </w:tcPr>
          <w:p w14:paraId="77191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1018" w:type="pct"/>
            <w:tcBorders>
              <w:tl2br w:val="nil"/>
              <w:tr2bl w:val="nil"/>
            </w:tcBorders>
            <w:shd w:val="clear" w:color="auto" w:fill="FFFFFF"/>
            <w:vAlign w:val="center"/>
          </w:tcPr>
          <w:p w14:paraId="6800FAB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55B7B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PE4蓝色</w:t>
            </w:r>
          </w:p>
        </w:tc>
        <w:tc>
          <w:tcPr>
            <w:tcW w:w="425" w:type="pct"/>
            <w:tcBorders>
              <w:tl2br w:val="nil"/>
              <w:tr2bl w:val="nil"/>
            </w:tcBorders>
            <w:shd w:val="clear" w:color="auto" w:fill="auto"/>
            <w:noWrap/>
            <w:vAlign w:val="center"/>
          </w:tcPr>
          <w:p w14:paraId="28DC0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14A5E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17C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4C5DB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875" w:type="pct"/>
            <w:tcBorders>
              <w:tl2br w:val="nil"/>
              <w:tr2bl w:val="nil"/>
            </w:tcBorders>
            <w:shd w:val="clear" w:color="auto" w:fill="auto"/>
            <w:noWrap/>
            <w:vAlign w:val="center"/>
          </w:tcPr>
          <w:p w14:paraId="2A9876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1018" w:type="pct"/>
            <w:tcBorders>
              <w:tl2br w:val="nil"/>
              <w:tr2bl w:val="nil"/>
            </w:tcBorders>
            <w:shd w:val="clear" w:color="auto" w:fill="FFFFFF"/>
            <w:vAlign w:val="center"/>
          </w:tcPr>
          <w:p w14:paraId="5745285E">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2A332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PY4蓝色</w:t>
            </w:r>
          </w:p>
        </w:tc>
        <w:tc>
          <w:tcPr>
            <w:tcW w:w="425" w:type="pct"/>
            <w:tcBorders>
              <w:tl2br w:val="nil"/>
              <w:tr2bl w:val="nil"/>
            </w:tcBorders>
            <w:shd w:val="clear" w:color="auto" w:fill="auto"/>
            <w:noWrap/>
            <w:vAlign w:val="center"/>
          </w:tcPr>
          <w:p w14:paraId="15AE3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25" w:type="pct"/>
            <w:tcBorders>
              <w:tl2br w:val="nil"/>
              <w:tr2bl w:val="nil"/>
            </w:tcBorders>
            <w:shd w:val="clear" w:color="auto" w:fill="auto"/>
            <w:noWrap/>
            <w:vAlign w:val="center"/>
          </w:tcPr>
          <w:p w14:paraId="578BF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0D73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0FC83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875" w:type="pct"/>
            <w:tcBorders>
              <w:tl2br w:val="nil"/>
              <w:tr2bl w:val="nil"/>
            </w:tcBorders>
            <w:shd w:val="clear" w:color="auto" w:fill="auto"/>
            <w:noWrap/>
            <w:vAlign w:val="center"/>
          </w:tcPr>
          <w:p w14:paraId="522E8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号码管</w:t>
            </w:r>
          </w:p>
        </w:tc>
        <w:tc>
          <w:tcPr>
            <w:tcW w:w="1018" w:type="pct"/>
            <w:tcBorders>
              <w:tl2br w:val="nil"/>
              <w:tr2bl w:val="nil"/>
            </w:tcBorders>
            <w:shd w:val="clear" w:color="auto" w:fill="FFFFFF"/>
            <w:vAlign w:val="center"/>
          </w:tcPr>
          <w:p w14:paraId="471058FC">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70DA4B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0.75mm²白色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65米/卷</w:t>
            </w:r>
          </w:p>
        </w:tc>
        <w:tc>
          <w:tcPr>
            <w:tcW w:w="425" w:type="pct"/>
            <w:tcBorders>
              <w:tl2br w:val="nil"/>
              <w:tr2bl w:val="nil"/>
            </w:tcBorders>
            <w:shd w:val="clear" w:color="auto" w:fill="auto"/>
            <w:vAlign w:val="center"/>
          </w:tcPr>
          <w:p w14:paraId="3AC9E5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2C5C3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F877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2AA9B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875" w:type="pct"/>
            <w:tcBorders>
              <w:tl2br w:val="nil"/>
              <w:tr2bl w:val="nil"/>
            </w:tcBorders>
            <w:shd w:val="clear" w:color="auto" w:fill="auto"/>
            <w:noWrap/>
            <w:vAlign w:val="center"/>
          </w:tcPr>
          <w:p w14:paraId="231CC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号码管</w:t>
            </w:r>
          </w:p>
        </w:tc>
        <w:tc>
          <w:tcPr>
            <w:tcW w:w="1018" w:type="pct"/>
            <w:tcBorders>
              <w:tl2br w:val="nil"/>
              <w:tr2bl w:val="nil"/>
            </w:tcBorders>
            <w:shd w:val="clear" w:color="auto" w:fill="FFFFFF"/>
            <w:vAlign w:val="center"/>
          </w:tcPr>
          <w:p w14:paraId="15F87E29">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02D71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0.5mm²白色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65米/卷</w:t>
            </w:r>
          </w:p>
        </w:tc>
        <w:tc>
          <w:tcPr>
            <w:tcW w:w="425" w:type="pct"/>
            <w:tcBorders>
              <w:tl2br w:val="nil"/>
              <w:tr2bl w:val="nil"/>
            </w:tcBorders>
            <w:shd w:val="clear" w:color="auto" w:fill="auto"/>
            <w:vAlign w:val="center"/>
          </w:tcPr>
          <w:p w14:paraId="19585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25" w:type="pct"/>
            <w:tcBorders>
              <w:tl2br w:val="nil"/>
              <w:tr2bl w:val="nil"/>
            </w:tcBorders>
            <w:shd w:val="clear" w:color="auto" w:fill="auto"/>
            <w:vAlign w:val="center"/>
          </w:tcPr>
          <w:p w14:paraId="760FF4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046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34" w:type="pct"/>
            <w:tcBorders>
              <w:tl2br w:val="nil"/>
              <w:tr2bl w:val="nil"/>
            </w:tcBorders>
            <w:shd w:val="clear" w:color="auto" w:fill="auto"/>
            <w:noWrap/>
            <w:vAlign w:val="center"/>
          </w:tcPr>
          <w:p w14:paraId="505EA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875" w:type="pct"/>
            <w:tcBorders>
              <w:tl2br w:val="nil"/>
              <w:tr2bl w:val="nil"/>
            </w:tcBorders>
            <w:shd w:val="clear" w:color="auto" w:fill="auto"/>
            <w:noWrap/>
            <w:vAlign w:val="center"/>
          </w:tcPr>
          <w:p w14:paraId="631D3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绝缘手套</w:t>
            </w:r>
          </w:p>
        </w:tc>
        <w:tc>
          <w:tcPr>
            <w:tcW w:w="1018" w:type="pct"/>
            <w:tcBorders>
              <w:tl2br w:val="nil"/>
              <w:tr2bl w:val="nil"/>
            </w:tcBorders>
            <w:shd w:val="clear" w:color="auto" w:fill="FFFFFF"/>
            <w:vAlign w:val="center"/>
          </w:tcPr>
          <w:p w14:paraId="1657CC82">
            <w:pPr>
              <w:jc w:val="center"/>
              <w:rPr>
                <w:rFonts w:hint="eastAsia" w:ascii="宋体" w:hAnsi="宋体" w:eastAsia="宋体" w:cs="宋体"/>
                <w:i w:val="0"/>
                <w:iCs w:val="0"/>
                <w:color w:val="auto"/>
                <w:sz w:val="21"/>
                <w:szCs w:val="21"/>
                <w:highlight w:val="none"/>
                <w:u w:val="none"/>
              </w:rPr>
            </w:pPr>
          </w:p>
        </w:tc>
        <w:tc>
          <w:tcPr>
            <w:tcW w:w="1919" w:type="pct"/>
            <w:tcBorders>
              <w:tl2br w:val="nil"/>
              <w:tr2bl w:val="nil"/>
            </w:tcBorders>
            <w:shd w:val="clear" w:color="auto" w:fill="auto"/>
            <w:vAlign w:val="center"/>
          </w:tcPr>
          <w:p w14:paraId="40AE2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1000V 双面绝缘</w:t>
            </w:r>
          </w:p>
        </w:tc>
        <w:tc>
          <w:tcPr>
            <w:tcW w:w="425" w:type="pct"/>
            <w:tcBorders>
              <w:tl2br w:val="nil"/>
              <w:tr2bl w:val="nil"/>
            </w:tcBorders>
            <w:shd w:val="clear" w:color="auto" w:fill="auto"/>
            <w:vAlign w:val="center"/>
          </w:tcPr>
          <w:p w14:paraId="13323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425" w:type="pct"/>
            <w:tcBorders>
              <w:tl2br w:val="nil"/>
              <w:tr2bl w:val="nil"/>
            </w:tcBorders>
            <w:shd w:val="clear" w:color="auto" w:fill="auto"/>
            <w:vAlign w:val="center"/>
          </w:tcPr>
          <w:p w14:paraId="79839B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bl>
    <w:p w14:paraId="7FF0FFC7">
      <w:pPr>
        <w:pStyle w:val="106"/>
        <w:numPr>
          <w:ilvl w:val="0"/>
          <w:numId w:val="0"/>
        </w:numPr>
        <w:spacing w:line="240" w:lineRule="auto"/>
        <w:jc w:val="left"/>
        <w:rPr>
          <w:rFonts w:hint="eastAsia"/>
          <w:color w:val="auto"/>
          <w:highlight w:val="none"/>
        </w:rPr>
      </w:pPr>
    </w:p>
    <w:p w14:paraId="24E0D9A3">
      <w:pPr>
        <w:pStyle w:val="106"/>
        <w:ind w:left="0" w:leftChars="0" w:firstLine="420" w:firstLineChars="200"/>
        <w:rPr>
          <w:color w:val="auto"/>
          <w:szCs w:val="21"/>
          <w:highlight w:val="none"/>
        </w:rPr>
      </w:pPr>
      <w:r>
        <w:rPr>
          <w:rFonts w:hint="eastAsia"/>
          <w:color w:val="auto"/>
          <w:szCs w:val="21"/>
          <w:highlight w:val="none"/>
        </w:rPr>
        <w:t>五、合同履行期限：合同</w:t>
      </w:r>
      <w:r>
        <w:rPr>
          <w:rFonts w:hint="eastAsia"/>
          <w:color w:val="auto"/>
          <w:szCs w:val="21"/>
          <w:highlight w:val="none"/>
          <w:lang w:val="en-US" w:eastAsia="zh-CN"/>
        </w:rPr>
        <w:t>签订</w:t>
      </w:r>
      <w:r>
        <w:rPr>
          <w:rFonts w:hint="eastAsia"/>
          <w:color w:val="auto"/>
          <w:szCs w:val="21"/>
          <w:highlight w:val="none"/>
        </w:rPr>
        <w:t>生效后</w:t>
      </w:r>
      <w:r>
        <w:rPr>
          <w:rFonts w:hint="eastAsia"/>
          <w:color w:val="auto"/>
          <w:szCs w:val="21"/>
          <w:highlight w:val="none"/>
          <w:lang w:val="en-US" w:eastAsia="zh-CN"/>
        </w:rPr>
        <w:t>30日历天</w:t>
      </w:r>
      <w:r>
        <w:rPr>
          <w:rFonts w:hint="eastAsia"/>
          <w:color w:val="auto"/>
          <w:szCs w:val="21"/>
          <w:highlight w:val="none"/>
        </w:rPr>
        <w:t>内完成供货、安装并调试到位（具体以采购人要求为准）。</w:t>
      </w:r>
    </w:p>
    <w:p w14:paraId="7A057976">
      <w:pPr>
        <w:pStyle w:val="106"/>
        <w:ind w:left="0" w:leftChars="0" w:firstLine="420" w:firstLineChars="200"/>
        <w:rPr>
          <w:rFonts w:ascii="Calibri" w:hAnsi="Calibri"/>
          <w:color w:val="auto"/>
          <w:szCs w:val="22"/>
          <w:highlight w:val="none"/>
        </w:rPr>
      </w:pPr>
      <w:r>
        <w:rPr>
          <w:rFonts w:hint="eastAsia" w:ascii="Calibri" w:hAnsi="Calibri"/>
          <w:color w:val="auto"/>
          <w:szCs w:val="22"/>
          <w:highlight w:val="none"/>
        </w:rPr>
        <w:t>六、服务要求</w:t>
      </w:r>
    </w:p>
    <w:p w14:paraId="2DCD9E2A">
      <w:pPr>
        <w:pStyle w:val="106"/>
        <w:ind w:firstLine="422"/>
        <w:rPr>
          <w:rFonts w:hint="eastAsia" w:eastAsia="宋体"/>
          <w:b/>
          <w:color w:val="auto"/>
          <w:highlight w:val="none"/>
          <w:lang w:eastAsia="zh-CN"/>
        </w:rPr>
      </w:pPr>
      <w:r>
        <w:rPr>
          <w:rFonts w:hint="eastAsia"/>
          <w:b/>
          <w:color w:val="auto"/>
          <w:highlight w:val="none"/>
        </w:rPr>
        <w:t>1、质保期：从验收通过之日起，提供免费保修期的期限为</w:t>
      </w:r>
      <w:r>
        <w:rPr>
          <w:rFonts w:hint="eastAsia"/>
          <w:b/>
          <w:color w:val="auto"/>
          <w:highlight w:val="none"/>
          <w:lang w:val="en-US" w:eastAsia="zh-CN"/>
        </w:rPr>
        <w:t>一</w:t>
      </w:r>
      <w:r>
        <w:rPr>
          <w:rFonts w:hint="eastAsia"/>
          <w:b/>
          <w:color w:val="auto"/>
          <w:highlight w:val="none"/>
        </w:rPr>
        <w:t>年。质保期内因产品本身缺陷（非人为因素）造成各种故障应由供应商免费技术服务和维修</w:t>
      </w:r>
      <w:r>
        <w:rPr>
          <w:rFonts w:hint="eastAsia"/>
          <w:b/>
          <w:color w:val="auto"/>
          <w:highlight w:val="none"/>
          <w:lang w:eastAsia="zh-CN"/>
        </w:rPr>
        <w:t>。</w:t>
      </w:r>
    </w:p>
    <w:p w14:paraId="1C67E472">
      <w:pPr>
        <w:pStyle w:val="106"/>
        <w:rPr>
          <w:rFonts w:ascii="Calibri" w:hAnsi="Calibri"/>
          <w:color w:val="auto"/>
          <w:szCs w:val="22"/>
          <w:highlight w:val="none"/>
        </w:rPr>
      </w:pPr>
      <w:r>
        <w:rPr>
          <w:rFonts w:hint="eastAsia"/>
          <w:color w:val="auto"/>
          <w:highlight w:val="none"/>
        </w:rPr>
        <w:t>2、</w:t>
      </w:r>
      <w:r>
        <w:rPr>
          <w:rFonts w:hint="eastAsia" w:ascii="Calibri" w:hAnsi="Calibri"/>
          <w:color w:val="auto"/>
          <w:szCs w:val="22"/>
          <w:highlight w:val="none"/>
        </w:rPr>
        <w:t>在质保期内，供应商应负责对其提供的设备进行现场维修、损坏件更换，不收取额外费用。所有货物保修服务方式均为供应商上门保修，由供应商派员到货物使用现场维修，所产生的一切费用由供应商承担。</w:t>
      </w:r>
    </w:p>
    <w:p w14:paraId="5E955DF5">
      <w:pPr>
        <w:pStyle w:val="106"/>
        <w:rPr>
          <w:rFonts w:hint="eastAsia" w:ascii="Calibri" w:hAnsi="Calibri"/>
          <w:color w:val="auto"/>
          <w:szCs w:val="22"/>
          <w:highlight w:val="none"/>
        </w:rPr>
      </w:pPr>
      <w:r>
        <w:rPr>
          <w:rFonts w:hint="eastAsia"/>
          <w:color w:val="auto"/>
          <w:highlight w:val="none"/>
        </w:rPr>
        <w:t>3、</w:t>
      </w:r>
      <w:r>
        <w:rPr>
          <w:rFonts w:hint="eastAsia" w:ascii="Calibri" w:hAnsi="Calibri"/>
          <w:color w:val="auto"/>
          <w:szCs w:val="22"/>
          <w:highlight w:val="none"/>
        </w:rPr>
        <w:t>供应商提供的货物未达到询价文件规定要求或供货延误，对采购人造成损失的，由供应商承担一切责任，并依据合同条款赔偿所造成的损失。</w:t>
      </w:r>
    </w:p>
    <w:p w14:paraId="32D4FD2B">
      <w:pPr>
        <w:pStyle w:val="106"/>
        <w:ind w:left="0" w:leftChars="0" w:firstLine="420" w:firstLineChars="200"/>
        <w:rPr>
          <w:color w:val="auto"/>
          <w:highlight w:val="none"/>
        </w:rPr>
      </w:pPr>
      <w:r>
        <w:rPr>
          <w:rFonts w:hint="eastAsia"/>
          <w:color w:val="auto"/>
          <w:highlight w:val="none"/>
        </w:rPr>
        <w:t>七、验收标准及方式</w:t>
      </w:r>
    </w:p>
    <w:p w14:paraId="0981B814">
      <w:pPr>
        <w:pStyle w:val="106"/>
        <w:rPr>
          <w:color w:val="auto"/>
          <w:highlight w:val="none"/>
        </w:rPr>
      </w:pPr>
      <w:r>
        <w:rPr>
          <w:rFonts w:hint="eastAsia"/>
          <w:color w:val="auto"/>
          <w:highlight w:val="none"/>
        </w:rPr>
        <w:t>1、验收标准：采购标的需执行的国家标准、行业标准、地方标准或者其他标准、规范。</w:t>
      </w:r>
    </w:p>
    <w:p w14:paraId="706ED2B4">
      <w:pPr>
        <w:pStyle w:val="106"/>
        <w:rPr>
          <w:color w:val="auto"/>
          <w:highlight w:val="none"/>
        </w:rPr>
      </w:pPr>
      <w:r>
        <w:rPr>
          <w:rFonts w:hint="eastAsia"/>
          <w:color w:val="auto"/>
          <w:highlight w:val="none"/>
        </w:rPr>
        <w:t>2、验收方式：由采购人统一组织验收。</w:t>
      </w:r>
    </w:p>
    <w:p w14:paraId="247EA98F">
      <w:pPr>
        <w:pStyle w:val="106"/>
        <w:ind w:left="0" w:leftChars="0" w:firstLine="420" w:firstLineChars="200"/>
        <w:rPr>
          <w:color w:val="auto"/>
          <w:highlight w:val="none"/>
        </w:rPr>
      </w:pPr>
      <w:r>
        <w:rPr>
          <w:rFonts w:hint="eastAsia"/>
          <w:color w:val="auto"/>
          <w:highlight w:val="none"/>
        </w:rPr>
        <w:t>八、交付验收要求</w:t>
      </w:r>
    </w:p>
    <w:p w14:paraId="16F5D529">
      <w:pPr>
        <w:pStyle w:val="106"/>
        <w:rPr>
          <w:color w:val="auto"/>
          <w:highlight w:val="none"/>
        </w:rPr>
      </w:pPr>
      <w:r>
        <w:rPr>
          <w:rFonts w:hint="eastAsia"/>
          <w:color w:val="auto"/>
          <w:highlight w:val="none"/>
        </w:rPr>
        <w:t>1、供应商应将货物送到采购人指定地点，并负责办理运输、装卸、安装和调试等，费用由供应商负责，由采购人组织验收，检验不合格或不符合质量要求，供应商除无条件退货、返工外，还应承担采购人的一切损失。</w:t>
      </w:r>
    </w:p>
    <w:p w14:paraId="2CF52D0D">
      <w:pPr>
        <w:pStyle w:val="106"/>
        <w:rPr>
          <w:color w:val="auto"/>
          <w:highlight w:val="none"/>
        </w:rPr>
      </w:pPr>
      <w:r>
        <w:rPr>
          <w:rFonts w:hint="eastAsia"/>
          <w:color w:val="auto"/>
          <w:highlight w:val="none"/>
        </w:rPr>
        <w:t>2、安装过程中发生的费用由供应商负责。</w:t>
      </w:r>
    </w:p>
    <w:p w14:paraId="7B9E220E">
      <w:pPr>
        <w:pStyle w:val="106"/>
        <w:rPr>
          <w:color w:val="auto"/>
          <w:highlight w:val="none"/>
        </w:rPr>
      </w:pPr>
      <w:r>
        <w:rPr>
          <w:rFonts w:hint="eastAsia"/>
          <w:color w:val="auto"/>
          <w:highlight w:val="none"/>
        </w:rPr>
        <w:t>3、成交供应商供货时，应与采购人当面验收、清点、确保产品型号吻合。凡有拆封迹象，采购人可要求退货。</w:t>
      </w:r>
    </w:p>
    <w:p w14:paraId="4F469398">
      <w:pPr>
        <w:pStyle w:val="106"/>
        <w:rPr>
          <w:color w:val="auto"/>
          <w:highlight w:val="none"/>
        </w:rPr>
      </w:pPr>
      <w:r>
        <w:rPr>
          <w:rFonts w:hint="eastAsia"/>
          <w:color w:val="auto"/>
          <w:highlight w:val="none"/>
        </w:rPr>
        <w:t>4、供应商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采购人有权对供应商提供的所有货物（包括材质及配件）进行检测，如发现有质量问题或与中标品牌、规格不符或以次充好，采购人有权退货并终止合同，所产生的损失及费用由供应商承担。在规定的质保期内，供应商应对由于设计、工艺或材料的缺陷或故障负责。</w:t>
      </w:r>
    </w:p>
    <w:p w14:paraId="6BD84DDF">
      <w:pPr>
        <w:pStyle w:val="106"/>
        <w:rPr>
          <w:color w:val="auto"/>
          <w:highlight w:val="none"/>
        </w:rPr>
      </w:pPr>
      <w:r>
        <w:rPr>
          <w:rFonts w:hint="eastAsia"/>
          <w:color w:val="auto"/>
          <w:highlight w:val="none"/>
        </w:rPr>
        <w:t>5、采购人使用该货物的任何一部分，当受第三方提出的侵犯其专利权、商标权或工业设计权的投诉时，一切后果由供应商负责。</w:t>
      </w:r>
    </w:p>
    <w:p w14:paraId="29842E0A">
      <w:pPr>
        <w:pStyle w:val="106"/>
        <w:rPr>
          <w:color w:val="auto"/>
          <w:highlight w:val="none"/>
        </w:rPr>
      </w:pPr>
      <w:r>
        <w:rPr>
          <w:rFonts w:hint="eastAsia"/>
          <w:color w:val="auto"/>
          <w:highlight w:val="none"/>
        </w:rPr>
        <w:t>6、所有货物须提交详细的技术参数，并注明品牌产地和生产厂地。</w:t>
      </w:r>
    </w:p>
    <w:p w14:paraId="431B8BF1">
      <w:pPr>
        <w:pStyle w:val="106"/>
        <w:rPr>
          <w:color w:val="auto"/>
          <w:highlight w:val="none"/>
        </w:rPr>
      </w:pPr>
      <w:r>
        <w:rPr>
          <w:rFonts w:hint="eastAsia"/>
          <w:color w:val="auto"/>
          <w:highlight w:val="none"/>
        </w:rPr>
        <w:t>7、品质说明：必须保证提供的货物完全与投标响应文件所述的质量、规格和性能相符。所使用的材料及配件达到优质标准，并要求有厂家出具的产品质量合格证明书，保证一次验收合格。</w:t>
      </w:r>
    </w:p>
    <w:p w14:paraId="1D314ABD">
      <w:pPr>
        <w:pStyle w:val="106"/>
        <w:rPr>
          <w:color w:val="auto"/>
          <w:highlight w:val="none"/>
        </w:rPr>
      </w:pPr>
      <w:r>
        <w:rPr>
          <w:rFonts w:hint="eastAsia"/>
          <w:color w:val="auto"/>
          <w:highlight w:val="none"/>
        </w:rPr>
        <w:t>8、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463B4BC4">
      <w:pPr>
        <w:pStyle w:val="106"/>
        <w:rPr>
          <w:color w:val="auto"/>
          <w:highlight w:val="none"/>
        </w:rPr>
      </w:pPr>
      <w:r>
        <w:rPr>
          <w:rFonts w:hint="eastAsia"/>
          <w:color w:val="auto"/>
          <w:highlight w:val="none"/>
        </w:rPr>
        <w:t>9、如未能达到合同要求，采购人有权退货并要求供应商赔偿损失。</w:t>
      </w:r>
    </w:p>
    <w:p w14:paraId="2CB217BC">
      <w:pPr>
        <w:pStyle w:val="106"/>
        <w:ind w:left="0" w:leftChars="0" w:firstLine="420" w:firstLineChars="200"/>
        <w:rPr>
          <w:color w:val="auto"/>
          <w:highlight w:val="none"/>
        </w:rPr>
      </w:pPr>
      <w:r>
        <w:rPr>
          <w:rFonts w:hint="eastAsia"/>
          <w:color w:val="auto"/>
          <w:highlight w:val="none"/>
        </w:rPr>
        <w:t>九、支付方式</w:t>
      </w:r>
    </w:p>
    <w:p w14:paraId="56C0A13E">
      <w:pPr>
        <w:pStyle w:val="106"/>
        <w:rPr>
          <w:color w:val="auto"/>
          <w:highlight w:val="none"/>
        </w:rPr>
      </w:pPr>
      <w:r>
        <w:rPr>
          <w:rFonts w:hint="eastAsia"/>
          <w:color w:val="auto"/>
          <w:highlight w:val="none"/>
        </w:rPr>
        <w:t>（1）本项目采用固定综合单价，工</w:t>
      </w:r>
      <w:r>
        <w:rPr>
          <w:rFonts w:hint="eastAsia"/>
          <w:color w:val="auto"/>
          <w:highlight w:val="none"/>
          <w:lang w:val="en-US" w:eastAsia="zh-CN"/>
        </w:rPr>
        <w:t>作</w:t>
      </w:r>
      <w:r>
        <w:rPr>
          <w:rFonts w:hint="eastAsia"/>
          <w:color w:val="auto"/>
          <w:highlight w:val="none"/>
        </w:rPr>
        <w:t>量按实结算。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p>
    <w:p w14:paraId="5292E173">
      <w:pPr>
        <w:pStyle w:val="106"/>
        <w:ind w:firstLine="422"/>
        <w:rPr>
          <w:b/>
          <w:color w:val="auto"/>
          <w:highlight w:val="none"/>
        </w:rPr>
      </w:pPr>
      <w:r>
        <w:rPr>
          <w:rFonts w:hint="eastAsia"/>
          <w:b/>
          <w:color w:val="auto"/>
          <w:highlight w:val="none"/>
        </w:rPr>
        <w:t>（2）付款要求：</w:t>
      </w: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15日</w:t>
      </w:r>
      <w:r>
        <w:rPr>
          <w:rFonts w:hint="eastAsia"/>
          <w:b/>
          <w:color w:val="auto"/>
          <w:highlight w:val="none"/>
          <w:lang w:eastAsia="zh-CN"/>
        </w:rPr>
        <w:t>内一次性支付全部货款。</w:t>
      </w: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12A01161">
      <w:pPr>
        <w:spacing w:line="360" w:lineRule="auto"/>
        <w:ind w:firstLine="705" w:firstLineChars="196"/>
        <w:contextualSpacing/>
        <w:rPr>
          <w:rFonts w:hint="eastAsia"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br w:type="page"/>
      </w:r>
    </w:p>
    <w:p w14:paraId="6F29275D">
      <w:pPr>
        <w:jc w:val="center"/>
        <w:rPr>
          <w:rFonts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t>第五章  合同主要条款及格式</w:t>
      </w:r>
    </w:p>
    <w:p w14:paraId="650AA616">
      <w:pPr>
        <w:rPr>
          <w:rFonts w:ascii="黑体" w:hAnsi="Arial" w:eastAsia="黑体" w:cs="Arial"/>
          <w:color w:val="auto"/>
          <w:sz w:val="36"/>
          <w:szCs w:val="36"/>
          <w:highlight w:val="none"/>
          <w:lang w:val="zh-CN"/>
        </w:rPr>
      </w:pPr>
    </w:p>
    <w:tbl>
      <w:tblPr>
        <w:tblStyle w:val="88"/>
        <w:tblW w:w="0" w:type="auto"/>
        <w:tblInd w:w="2" w:type="dxa"/>
        <w:tblLayout w:type="fixed"/>
        <w:tblCellMar>
          <w:top w:w="0" w:type="dxa"/>
          <w:left w:w="0" w:type="dxa"/>
          <w:bottom w:w="0" w:type="dxa"/>
          <w:right w:w="0" w:type="dxa"/>
        </w:tblCellMar>
      </w:tblPr>
      <w:tblGrid>
        <w:gridCol w:w="4271"/>
        <w:gridCol w:w="4251"/>
      </w:tblGrid>
      <w:tr w14:paraId="018DC3E6">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2C4F245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67B6846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供应商：（以下称乙方）</w:t>
            </w:r>
          </w:p>
        </w:tc>
      </w:tr>
      <w:tr w14:paraId="2AB9CDCF">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334E345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6470F81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r>
    </w:tbl>
    <w:p w14:paraId="23EE3468">
      <w:pPr>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根据《中华人民共和国政府采购法》、《中华人民共和国民法典》等法律法规的规定，按照采购代理机构的招标结果签订本合同。</w:t>
      </w:r>
    </w:p>
    <w:p w14:paraId="11D38A50">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第一条 合同标的</w:t>
      </w:r>
    </w:p>
    <w:p w14:paraId="6DAC7942">
      <w:pPr>
        <w:shd w:val="clear" w:color="auto" w:fill="FFFFFF"/>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乙方根据甲方要求提供下列货物：货物名称、规格及数量详见“</w:t>
      </w:r>
      <w:r>
        <w:rPr>
          <w:rFonts w:hint="eastAsia"/>
          <w:color w:val="auto"/>
          <w:highlight w:val="none"/>
        </w:rPr>
        <w:t>报价表</w:t>
      </w:r>
      <w:r>
        <w:rPr>
          <w:rFonts w:hint="eastAsia" w:ascii="宋体" w:hAnsi="宋体" w:cs="宋体"/>
          <w:color w:val="auto"/>
          <w:kern w:val="0"/>
          <w:szCs w:val="21"/>
          <w:highlight w:val="none"/>
        </w:rPr>
        <w:t>”</w:t>
      </w:r>
    </w:p>
    <w:p w14:paraId="226DE9ED">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第二条 合同价款</w:t>
      </w:r>
    </w:p>
    <w:p w14:paraId="531A37F1">
      <w:pPr>
        <w:spacing w:line="360" w:lineRule="auto"/>
        <w:ind w:firstLine="420" w:firstLineChars="200"/>
        <w:rPr>
          <w:color w:val="auto"/>
          <w:highlight w:val="none"/>
        </w:rPr>
      </w:pPr>
      <w:r>
        <w:rPr>
          <w:rFonts w:hint="eastAsia"/>
          <w:color w:val="auto"/>
          <w:highlight w:val="none"/>
        </w:rPr>
        <w:t>1、本合同项下总价款为</w:t>
      </w:r>
      <w:r>
        <w:rPr>
          <w:rFonts w:hint="eastAsia"/>
          <w:color w:val="auto"/>
          <w:highlight w:val="none"/>
          <w:u w:val="single"/>
          <w:lang w:val="en-US" w:eastAsia="zh-CN"/>
        </w:rPr>
        <w:t xml:space="preserve">          </w:t>
      </w:r>
      <w:r>
        <w:rPr>
          <w:rFonts w:hint="eastAsia"/>
          <w:color w:val="auto"/>
          <w:highlight w:val="none"/>
          <w:u w:val="single"/>
        </w:rPr>
        <w:t>（大写）</w:t>
      </w:r>
      <w:r>
        <w:rPr>
          <w:rFonts w:hint="eastAsia"/>
          <w:color w:val="auto"/>
          <w:highlight w:val="none"/>
        </w:rPr>
        <w:t>人民币，分项价款在乙方“</w:t>
      </w:r>
      <w:r>
        <w:rPr>
          <w:rFonts w:hint="eastAsia"/>
          <w:color w:val="auto"/>
          <w:highlight w:val="none"/>
          <w:lang w:val="en-US" w:eastAsia="zh-CN"/>
        </w:rPr>
        <w:t>响应</w:t>
      </w:r>
      <w:r>
        <w:rPr>
          <w:rFonts w:hint="eastAsia"/>
          <w:color w:val="auto"/>
          <w:highlight w:val="none"/>
        </w:rPr>
        <w:t>报价表”中有明确规定；</w:t>
      </w:r>
    </w:p>
    <w:p w14:paraId="00A8BE37">
      <w:pPr>
        <w:spacing w:line="360" w:lineRule="auto"/>
        <w:ind w:firstLine="420" w:firstLineChars="200"/>
        <w:rPr>
          <w:color w:val="auto"/>
          <w:highlight w:val="none"/>
        </w:rPr>
      </w:pPr>
      <w:r>
        <w:rPr>
          <w:rFonts w:hint="eastAsia" w:ascii="宋体" w:hAnsi="宋体"/>
          <w:color w:val="auto"/>
          <w:szCs w:val="21"/>
          <w:highlight w:val="none"/>
        </w:rPr>
        <w:t>2、</w:t>
      </w:r>
      <w:r>
        <w:rPr>
          <w:rFonts w:hint="eastAsia"/>
          <w:color w:val="auto"/>
          <w:highlight w:val="none"/>
        </w:rPr>
        <w:t>本项目采用固定综合单价，</w:t>
      </w:r>
      <w:r>
        <w:rPr>
          <w:rFonts w:hint="eastAsia"/>
          <w:color w:val="auto"/>
          <w:highlight w:val="none"/>
          <w:lang w:eastAsia="zh-CN"/>
        </w:rPr>
        <w:t>工作量</w:t>
      </w:r>
      <w:r>
        <w:rPr>
          <w:rFonts w:hint="eastAsia"/>
          <w:color w:val="auto"/>
          <w:highlight w:val="none"/>
        </w:rPr>
        <w:t>按实结算。响应人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r>
        <w:rPr>
          <w:color w:val="auto"/>
          <w:highlight w:val="none"/>
        </w:rPr>
        <w:t xml:space="preserve"> </w:t>
      </w:r>
    </w:p>
    <w:p w14:paraId="6BF6AFBC">
      <w:pPr>
        <w:autoSpaceDE w:val="0"/>
        <w:autoSpaceDN w:val="0"/>
        <w:adjustRightInd w:val="0"/>
        <w:spacing w:line="360" w:lineRule="auto"/>
        <w:ind w:firstLine="420"/>
        <w:jc w:val="left"/>
        <w:rPr>
          <w:rFonts w:ascii="宋体" w:cs="宋体"/>
          <w:color w:val="auto"/>
          <w:szCs w:val="21"/>
          <w:highlight w:val="none"/>
          <w:lang w:val="zh-CN"/>
        </w:rPr>
      </w:pPr>
      <w:r>
        <w:rPr>
          <w:rFonts w:hint="eastAsia" w:ascii="宋体" w:hAnsi="宋体"/>
          <w:color w:val="auto"/>
          <w:szCs w:val="21"/>
          <w:highlight w:val="none"/>
        </w:rPr>
        <w:t>3、本合同总价款还包含乙方应当提供的伴随服务/售后服务费用。</w:t>
      </w:r>
      <w:r>
        <w:rPr>
          <w:rFonts w:hint="eastAsia" w:ascii="宋体" w:cs="宋体"/>
          <w:color w:val="auto"/>
          <w:szCs w:val="21"/>
          <w:highlight w:val="none"/>
          <w:lang w:val="zh-CN"/>
        </w:rPr>
        <w:t>本合同执行期间合同价款不变。</w:t>
      </w:r>
    </w:p>
    <w:p w14:paraId="26E9B0A5">
      <w:pPr>
        <w:spacing w:line="30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第三条 组成本合同的有关文件</w:t>
      </w:r>
    </w:p>
    <w:p w14:paraId="71AAEF6E">
      <w:pPr>
        <w:autoSpaceDE w:val="0"/>
        <w:autoSpaceDN w:val="0"/>
        <w:spacing w:line="360" w:lineRule="auto"/>
        <w:ind w:firstLine="420" w:firstLineChars="200"/>
        <w:rPr>
          <w:rFonts w:ascii="宋体" w:hAnsi="Calibri"/>
          <w:color w:val="auto"/>
          <w:szCs w:val="21"/>
          <w:highlight w:val="none"/>
          <w:lang w:val="zh-CN"/>
        </w:rPr>
      </w:pPr>
      <w:r>
        <w:rPr>
          <w:rFonts w:hint="eastAsia" w:ascii="宋体" w:hAnsi="Calibri"/>
          <w:color w:val="auto"/>
          <w:szCs w:val="21"/>
          <w:highlight w:val="none"/>
          <w:lang w:val="zh-CN"/>
        </w:rPr>
        <w:t>下列关于</w:t>
      </w:r>
      <w:r>
        <w:rPr>
          <w:rFonts w:hint="eastAsia" w:ascii="宋体" w:hAnsi="宋体"/>
          <w:b/>
          <w:color w:val="auto"/>
          <w:szCs w:val="21"/>
          <w:highlight w:val="none"/>
          <w:u w:val="single"/>
        </w:rPr>
        <w:t xml:space="preserve">           </w:t>
      </w:r>
      <w:r>
        <w:rPr>
          <w:rFonts w:hint="eastAsia" w:ascii="宋体" w:hAnsi="宋体"/>
          <w:b/>
          <w:bCs/>
          <w:color w:val="auto"/>
          <w:highlight w:val="none"/>
          <w:u w:val="single"/>
        </w:rPr>
        <w:t xml:space="preserve">（项目编号           ）  </w:t>
      </w:r>
      <w:r>
        <w:rPr>
          <w:rFonts w:hint="eastAsia" w:ascii="宋体" w:hAnsi="Calibri"/>
          <w:color w:val="auto"/>
          <w:szCs w:val="21"/>
          <w:highlight w:val="none"/>
          <w:lang w:val="zh-CN"/>
        </w:rPr>
        <w:t>的</w:t>
      </w:r>
      <w:r>
        <w:rPr>
          <w:rFonts w:hint="eastAsia" w:ascii="宋体" w:hAnsi="Calibri"/>
          <w:color w:val="auto"/>
          <w:szCs w:val="21"/>
          <w:highlight w:val="none"/>
        </w:rPr>
        <w:t>询价</w:t>
      </w:r>
      <w:r>
        <w:rPr>
          <w:rFonts w:hint="eastAsia" w:ascii="宋体" w:hAnsi="Calibri"/>
          <w:color w:val="auto"/>
          <w:szCs w:val="21"/>
          <w:highlight w:val="none"/>
          <w:lang w:val="zh-CN"/>
        </w:rPr>
        <w:t>文件、供应商响应文件，或与本次采购活动方式相适应的文件，以及有关附件是本合同不可分割的组成部分，与本合同具有同等法律效力，这些文件包括但不限于：</w:t>
      </w:r>
    </w:p>
    <w:p w14:paraId="0940D5DC">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ascii="宋体" w:hAnsi="Calibri"/>
          <w:color w:val="auto"/>
          <w:szCs w:val="21"/>
          <w:highlight w:val="none"/>
          <w:lang w:val="zh-CN"/>
        </w:rPr>
        <w:t>1</w:t>
      </w:r>
      <w:r>
        <w:rPr>
          <w:rFonts w:hint="eastAsia" w:ascii="宋体" w:hAnsi="Calibri"/>
          <w:color w:val="auto"/>
          <w:szCs w:val="21"/>
          <w:highlight w:val="none"/>
          <w:lang w:val="zh-CN"/>
        </w:rPr>
        <w:t>）乙方提供的响应文件和报价表；</w:t>
      </w:r>
    </w:p>
    <w:p w14:paraId="16DD711B">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2</w:t>
      </w:r>
      <w:r>
        <w:rPr>
          <w:rFonts w:hint="eastAsia" w:ascii="宋体" w:hAnsi="Calibri"/>
          <w:color w:val="auto"/>
          <w:szCs w:val="21"/>
          <w:highlight w:val="none"/>
          <w:lang w:val="zh-CN"/>
        </w:rPr>
        <w:t>）服务承诺；</w:t>
      </w:r>
    </w:p>
    <w:p w14:paraId="7F0DFB41">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3</w:t>
      </w:r>
      <w:r>
        <w:rPr>
          <w:rFonts w:hint="eastAsia" w:ascii="宋体" w:hAnsi="Calibri"/>
          <w:color w:val="auto"/>
          <w:szCs w:val="21"/>
          <w:highlight w:val="none"/>
          <w:lang w:val="zh-CN"/>
        </w:rPr>
        <w:t>）成交通知书；</w:t>
      </w:r>
    </w:p>
    <w:p w14:paraId="449059F7">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Calibri"/>
          <w:color w:val="auto"/>
          <w:szCs w:val="21"/>
          <w:highlight w:val="none"/>
          <w:lang w:val="zh-CN"/>
        </w:rPr>
        <w:t>（</w:t>
      </w:r>
      <w:r>
        <w:rPr>
          <w:rFonts w:hint="eastAsia" w:ascii="宋体" w:hAnsi="Calibri"/>
          <w:color w:val="auto"/>
          <w:szCs w:val="21"/>
          <w:highlight w:val="none"/>
        </w:rPr>
        <w:t>4</w:t>
      </w:r>
      <w:r>
        <w:rPr>
          <w:rFonts w:hint="eastAsia" w:ascii="宋体" w:hAnsi="Calibri"/>
          <w:color w:val="auto"/>
          <w:szCs w:val="21"/>
          <w:highlight w:val="none"/>
          <w:lang w:val="zh-CN"/>
        </w:rPr>
        <w:t>）甲乙双方商定的其他文件等。</w:t>
      </w:r>
    </w:p>
    <w:p w14:paraId="27E4CBB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第四条 权利保证</w:t>
      </w:r>
    </w:p>
    <w:p w14:paraId="4398020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乙方应保证为甲方提供货物和服务任何一部分时不受第三方提出侵犯其专利权、版权、商标权或其他权利的起诉。一旦出现侵权，乙方应承担全部责任。</w:t>
      </w:r>
    </w:p>
    <w:p w14:paraId="3CB66086">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第五条 质量保证</w:t>
      </w:r>
    </w:p>
    <w:p w14:paraId="78352DAC">
      <w:pPr>
        <w:pStyle w:val="106"/>
        <w:rPr>
          <w:color w:val="auto"/>
          <w:highlight w:val="none"/>
        </w:rPr>
      </w:pPr>
      <w:r>
        <w:rPr>
          <w:rFonts w:hint="eastAsia" w:ascii="宋体" w:hAnsi="宋体" w:cs="宋体"/>
          <w:color w:val="auto"/>
          <w:kern w:val="0"/>
          <w:szCs w:val="21"/>
          <w:highlight w:val="none"/>
        </w:rPr>
        <w:t>本项目质保期为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年。乙方应保证货物是全新、未使用过的原装合格正品，并完全符合合同规定的质量、规格和性能的要求。乙方应保证其提供的货物在正确安装、正常使用和正常保养条件下，在其使用寿命内具有良好的性能</w:t>
      </w:r>
      <w:r>
        <w:rPr>
          <w:rFonts w:hint="eastAsia"/>
          <w:color w:val="auto"/>
          <w:highlight w:val="none"/>
        </w:rPr>
        <w:t>。</w:t>
      </w:r>
    </w:p>
    <w:p w14:paraId="50F968DB">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第六条 交付使用和验收</w:t>
      </w:r>
    </w:p>
    <w:p w14:paraId="3BEF4690">
      <w:pPr>
        <w:spacing w:line="360" w:lineRule="auto"/>
        <w:ind w:firstLine="420" w:firstLineChars="200"/>
        <w:rPr>
          <w:rFonts w:hAnsi="宋体"/>
          <w:color w:val="auto"/>
          <w:highlight w:val="none"/>
        </w:rPr>
      </w:pPr>
      <w:r>
        <w:rPr>
          <w:rFonts w:hint="eastAsia" w:hAnsi="宋体"/>
          <w:color w:val="auto"/>
          <w:highlight w:val="none"/>
        </w:rPr>
        <w:t>1、项目合同履行期：</w:t>
      </w:r>
      <w:r>
        <w:rPr>
          <w:rFonts w:hint="eastAsia" w:hAnsi="宋体"/>
          <w:color w:val="auto"/>
          <w:highlight w:val="none"/>
          <w:u w:val="single"/>
        </w:rPr>
        <w:t xml:space="preserve"> </w:t>
      </w:r>
      <w:r>
        <w:rPr>
          <w:rFonts w:hint="eastAsia" w:ascii="宋体" w:hAnsi="宋体" w:cs="宋体"/>
          <w:bCs/>
          <w:color w:val="auto"/>
          <w:szCs w:val="21"/>
          <w:highlight w:val="none"/>
          <w:u w:val="single"/>
        </w:rPr>
        <w:t xml:space="preserve">                </w:t>
      </w:r>
      <w:r>
        <w:rPr>
          <w:rFonts w:hint="eastAsia" w:hAnsi="宋体"/>
          <w:color w:val="auto"/>
          <w:highlight w:val="none"/>
        </w:rPr>
        <w:t>（具体要求以采购人要求为准）</w:t>
      </w:r>
    </w:p>
    <w:p w14:paraId="2E78EFA5">
      <w:pPr>
        <w:spacing w:line="360" w:lineRule="auto"/>
        <w:ind w:firstLine="420" w:firstLineChars="200"/>
        <w:rPr>
          <w:rFonts w:hAnsi="宋体"/>
          <w:color w:val="auto"/>
          <w:highlight w:val="none"/>
        </w:rPr>
      </w:pPr>
      <w:r>
        <w:rPr>
          <w:rFonts w:hint="eastAsia" w:hAnsi="宋体"/>
          <w:color w:val="auto"/>
          <w:highlight w:val="none"/>
        </w:rPr>
        <w:t>2、乙方应将货物送到甲方指定地点，并负责办理运输、装卸、安装和调试等，费用由乙方负责，由甲方组织验收，检验不合格或不符合质量要求，乙方除无条件退货、返工外，还应承担甲方的一切损失。</w:t>
      </w:r>
    </w:p>
    <w:p w14:paraId="7EB02E6B">
      <w:pPr>
        <w:spacing w:line="360" w:lineRule="auto"/>
        <w:ind w:firstLine="420" w:firstLineChars="200"/>
        <w:rPr>
          <w:rFonts w:hAnsi="宋体"/>
          <w:color w:val="auto"/>
          <w:highlight w:val="none"/>
        </w:rPr>
      </w:pPr>
      <w:r>
        <w:rPr>
          <w:rFonts w:hint="eastAsia" w:hAnsi="宋体"/>
          <w:color w:val="auto"/>
          <w:highlight w:val="none"/>
        </w:rPr>
        <w:t>3、安装过程中发生的费用由乙方负责。</w:t>
      </w:r>
    </w:p>
    <w:p w14:paraId="48854EAE">
      <w:pPr>
        <w:spacing w:line="360" w:lineRule="auto"/>
        <w:ind w:firstLine="420" w:firstLineChars="200"/>
        <w:rPr>
          <w:rFonts w:hAnsi="宋体"/>
          <w:color w:val="auto"/>
          <w:highlight w:val="none"/>
        </w:rPr>
      </w:pPr>
      <w:r>
        <w:rPr>
          <w:rFonts w:hint="eastAsia" w:hAnsi="宋体"/>
          <w:color w:val="auto"/>
          <w:highlight w:val="none"/>
        </w:rPr>
        <w:t>4、成交乙方供货时，应与甲方当面验收、清点、确保产品型号吻合。凡有拆封迹象，甲方可要求退货。</w:t>
      </w:r>
    </w:p>
    <w:p w14:paraId="31B71189">
      <w:pPr>
        <w:spacing w:line="360" w:lineRule="auto"/>
        <w:ind w:firstLine="420" w:firstLineChars="200"/>
        <w:rPr>
          <w:rFonts w:hAnsi="宋体"/>
          <w:color w:val="auto"/>
          <w:highlight w:val="none"/>
        </w:rPr>
      </w:pPr>
      <w:r>
        <w:rPr>
          <w:rFonts w:hint="eastAsia" w:hAnsi="宋体"/>
          <w:color w:val="auto"/>
          <w:highlight w:val="none"/>
        </w:rPr>
        <w:t>5、乙方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甲方有权对乙方提供的所有货物（包括材质及配件）进行检测，如发现有质量问题或与中标品牌、规格不符或以次充好，甲方有权退货并终止合同，所产生的损失及费用由乙方承担。在规定的质保期内，乙方应对由于设计、工艺或材料的缺陷或故障负责。</w:t>
      </w:r>
    </w:p>
    <w:p w14:paraId="7997A0EF">
      <w:pPr>
        <w:spacing w:line="360" w:lineRule="auto"/>
        <w:ind w:firstLine="420" w:firstLineChars="200"/>
        <w:rPr>
          <w:rFonts w:hAnsi="宋体"/>
          <w:color w:val="auto"/>
          <w:highlight w:val="none"/>
        </w:rPr>
      </w:pPr>
      <w:r>
        <w:rPr>
          <w:rFonts w:hint="eastAsia" w:hAnsi="宋体"/>
          <w:color w:val="auto"/>
          <w:highlight w:val="none"/>
        </w:rPr>
        <w:t>6、甲方使用该货物的任何一部分，当受第三方提出的侵犯其专利权、商标权或工业设计权的投诉时，一切后果由乙方负责。</w:t>
      </w:r>
    </w:p>
    <w:p w14:paraId="01765EEA">
      <w:pPr>
        <w:spacing w:line="360" w:lineRule="auto"/>
        <w:ind w:firstLine="420" w:firstLineChars="200"/>
        <w:rPr>
          <w:rFonts w:hAnsi="宋体"/>
          <w:color w:val="auto"/>
          <w:highlight w:val="none"/>
        </w:rPr>
      </w:pPr>
      <w:r>
        <w:rPr>
          <w:rFonts w:hint="eastAsia" w:hAnsi="宋体"/>
          <w:color w:val="auto"/>
          <w:highlight w:val="none"/>
        </w:rPr>
        <w:t>7、所有货物须提交详细的技术参数，并注明品牌产地和生产</w:t>
      </w:r>
      <w:r>
        <w:rPr>
          <w:rFonts w:hint="eastAsia" w:hAnsi="宋体"/>
          <w:color w:val="auto"/>
          <w:highlight w:val="none"/>
          <w:lang w:val="en-US" w:eastAsia="zh-CN"/>
        </w:rPr>
        <w:t>产</w:t>
      </w:r>
      <w:r>
        <w:rPr>
          <w:rFonts w:hint="eastAsia" w:hAnsi="宋体"/>
          <w:color w:val="auto"/>
          <w:highlight w:val="none"/>
        </w:rPr>
        <w:t>地。</w:t>
      </w:r>
    </w:p>
    <w:p w14:paraId="73EA67A8">
      <w:pPr>
        <w:spacing w:line="360" w:lineRule="auto"/>
        <w:ind w:firstLine="420" w:firstLineChars="200"/>
        <w:rPr>
          <w:rFonts w:hAnsi="宋体"/>
          <w:color w:val="auto"/>
          <w:highlight w:val="none"/>
        </w:rPr>
      </w:pPr>
      <w:r>
        <w:rPr>
          <w:rFonts w:hint="eastAsia" w:hAnsi="宋体"/>
          <w:color w:val="auto"/>
          <w:highlight w:val="none"/>
        </w:rPr>
        <w:t>8、品质说明：必须保证提供的货物完全与投标响应文件所述的质量、规格和性能相符。所使用的材料及配件达到优质标准，并要求有厂家出具的产品质量合格证明书，保证一次验收合格。</w:t>
      </w:r>
    </w:p>
    <w:p w14:paraId="456A5383">
      <w:pPr>
        <w:spacing w:line="360" w:lineRule="auto"/>
        <w:ind w:firstLine="420" w:firstLineChars="200"/>
        <w:rPr>
          <w:rFonts w:hAnsi="宋体"/>
          <w:color w:val="auto"/>
          <w:highlight w:val="none"/>
        </w:rPr>
      </w:pPr>
      <w:r>
        <w:rPr>
          <w:rFonts w:hint="eastAsia" w:hAnsi="宋体"/>
          <w:color w:val="auto"/>
          <w:highlight w:val="none"/>
        </w:rPr>
        <w:t>9、如未能达到合同要求，甲方有权退货并要求乙方赔偿损失。</w:t>
      </w:r>
    </w:p>
    <w:p w14:paraId="470ACE0E">
      <w:pPr>
        <w:pStyle w:val="106"/>
        <w:rPr>
          <w:color w:val="auto"/>
          <w:highlight w:val="none"/>
        </w:rPr>
      </w:pPr>
      <w:r>
        <w:rPr>
          <w:rFonts w:hint="eastAsia"/>
          <w:color w:val="auto"/>
          <w:highlight w:val="none"/>
        </w:rPr>
        <w:t>10、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06AC48DF">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第七条 履约保证金：</w:t>
      </w:r>
    </w:p>
    <w:p w14:paraId="4726012B">
      <w:pPr>
        <w:spacing w:line="360" w:lineRule="auto"/>
        <w:ind w:firstLine="420" w:firstLineChars="200"/>
        <w:contextualSpacing/>
        <w:rPr>
          <w:color w:val="auto"/>
          <w:highlight w:val="none"/>
        </w:rPr>
      </w:pPr>
      <w:r>
        <w:rPr>
          <w:rFonts w:hint="eastAsia" w:ascii="宋体" w:hAnsi="宋体"/>
          <w:color w:val="auto"/>
          <w:kern w:val="0"/>
          <w:szCs w:val="21"/>
          <w:highlight w:val="none"/>
        </w:rPr>
        <w:t>1、本项目不采用履约保证金。</w:t>
      </w:r>
    </w:p>
    <w:p w14:paraId="55B4996B">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第八条 合同款支付：</w:t>
      </w:r>
    </w:p>
    <w:p w14:paraId="6277A788">
      <w:pPr>
        <w:pStyle w:val="106"/>
        <w:ind w:firstLine="422"/>
        <w:rPr>
          <w:rFonts w:hint="eastAsia" w:eastAsia="宋体"/>
          <w:b/>
          <w:strike/>
          <w:color w:val="auto"/>
          <w:highlight w:val="none"/>
          <w:lang w:eastAsia="zh-CN"/>
        </w:rPr>
      </w:pP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15日</w:t>
      </w:r>
      <w:r>
        <w:rPr>
          <w:rFonts w:hint="eastAsia"/>
          <w:b/>
          <w:color w:val="auto"/>
          <w:highlight w:val="none"/>
          <w:lang w:eastAsia="zh-CN"/>
        </w:rPr>
        <w:t>内一次性支付全部货款。</w:t>
      </w:r>
    </w:p>
    <w:p w14:paraId="10A3703F">
      <w:pPr>
        <w:pStyle w:val="106"/>
        <w:ind w:firstLine="422"/>
        <w:rPr>
          <w:b/>
          <w:color w:val="auto"/>
          <w:highlight w:val="none"/>
        </w:rPr>
      </w:pP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41FB60B8">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第九条 违约责任  </w:t>
      </w:r>
    </w:p>
    <w:p w14:paraId="2419D973">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1、甲方无正当理由拒绝验收或拒付款的，甲方向乙方偿付5000元违约金。</w:t>
      </w:r>
    </w:p>
    <w:p w14:paraId="0A36834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2、甲方未按合同规定的期限向乙方支付合同款的，每逾期1天甲方向乙方偿付欠款月度支付金额的1‰滞纳金，但累计滞纳金总额不超过2万元 。</w:t>
      </w:r>
    </w:p>
    <w:p w14:paraId="6F34A0E1">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3、如乙方不能按期交付服务的，乙方应向甲方支付5000-10000元/次的违约金。</w:t>
      </w:r>
    </w:p>
    <w:p w14:paraId="1E5BCE61">
      <w:pPr>
        <w:autoSpaceDE w:val="0"/>
        <w:autoSpaceDN w:val="0"/>
        <w:spacing w:line="36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4、乙方逾期交付的，每逾期1天，乙方向甲方偿付5000-10000元/次的滞纳金。如乙方逾期交付达10天，甲方有权解除合同，解除合同的通知自到达乙方时生效。乙方逾期交付的，今后参加政府采购信誉将受到影响。</w:t>
      </w:r>
    </w:p>
    <w:p w14:paraId="33D9FDD9">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5、乙方在承担违约责任后，仍应继续履行合同规定的义务（甲方解除合同的除外）。甲方未能及时追究乙方的任何一项违约责任并不表明甲方放弃追究乙方该项或其他违约责任。</w:t>
      </w:r>
    </w:p>
    <w:p w14:paraId="78333E6C">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6、乙方虚假承诺，或经权威部门检测提供的货物和服务不能满足采购文件要求，或是由于乙方的过错造成合同无法继续履行的，乙方应向甲方支付不少于5万元赔偿金。</w:t>
      </w:r>
      <w:r>
        <w:rPr>
          <w:rFonts w:hint="eastAsia" w:ascii="宋体" w:hAnsi="宋体"/>
          <w:color w:val="auto"/>
          <w:szCs w:val="21"/>
          <w:highlight w:val="none"/>
        </w:rPr>
        <w:t>违约金不足以弥补甲方损失的，乙方还须赔偿甲方因此遭受的损失。</w:t>
      </w:r>
    </w:p>
    <w:p w14:paraId="3366508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7、若乙方在中标后无故放弃，导致甲方损失的，将向甲方提交2万元的赔偿金</w:t>
      </w:r>
    </w:p>
    <w:p w14:paraId="7661911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第十条 合同的变更和终止</w:t>
      </w:r>
    </w:p>
    <w:p w14:paraId="6E26581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1、除《政府采购法》第50条第二款规定的情形外，本合同一经签订，甲乙双方不得擅自变更、中止或终止合同。</w:t>
      </w:r>
    </w:p>
    <w:p w14:paraId="6D9B075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2、除发生法律规定的不能预见、不能避免并不能克服的客观情况外，甲乙双方不得放弃或拒绝履行合同。乙方放弃或拒绝履行合同，在三年内不得参加采购人组织的政府采购活动。</w:t>
      </w:r>
    </w:p>
    <w:p w14:paraId="3B251301">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第十一条 合同的转让</w:t>
      </w:r>
    </w:p>
    <w:p w14:paraId="69A9104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乙方不得擅自部分或全部转让其应履行的合同义务。</w:t>
      </w:r>
    </w:p>
    <w:p w14:paraId="4956E5B7">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第十二条 争议的解决</w:t>
      </w:r>
    </w:p>
    <w:p w14:paraId="4C7AE602">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1、因履行本合同引起的或与本合同有关的争议，甲、乙双方应首先通过友好协商解决，如果协商不能解决争议，则采取以下第（2）种方式解决争议：</w:t>
      </w:r>
    </w:p>
    <w:p w14:paraId="1062FD0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（1）向甲方所在地有管辖权的人民法院提起诉讼；</w:t>
      </w:r>
    </w:p>
    <w:p w14:paraId="30FDFA15">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（2）向南京仲裁委员会按其仲裁规则申请仲裁。</w:t>
      </w:r>
    </w:p>
    <w:p w14:paraId="0B1280D3">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2、在仲裁期间，本合同应继续履行。</w:t>
      </w:r>
    </w:p>
    <w:p w14:paraId="333FC14E">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第十三条 诚实信用</w:t>
      </w:r>
    </w:p>
    <w:p w14:paraId="08CDEA9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甲乙双方应诚实信用，严格按照采购文件要求和承诺履行合同，乙方不得向甲方进行商业贿赂或者提供不正当利益。</w:t>
      </w:r>
    </w:p>
    <w:p w14:paraId="75B4F704">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第十四条 合同生效及其他</w:t>
      </w:r>
    </w:p>
    <w:p w14:paraId="3BA1D474">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1、本合同自签订之日起生效。</w:t>
      </w:r>
    </w:p>
    <w:p w14:paraId="3A0C86AF">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2、本合同一式四份，甲乙双方各执两份。</w:t>
      </w:r>
    </w:p>
    <w:p w14:paraId="5419AE8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3、本合同应按照中华人民共和国的现行法律进行解释。</w:t>
      </w:r>
    </w:p>
    <w:tbl>
      <w:tblPr>
        <w:tblStyle w:val="88"/>
        <w:tblpPr w:leftFromText="180" w:rightFromText="180" w:vertAnchor="text" w:horzAnchor="page" w:tblpX="1933" w:tblpY="247"/>
        <w:tblW w:w="0" w:type="auto"/>
        <w:tblInd w:w="0" w:type="dxa"/>
        <w:tblLayout w:type="fixed"/>
        <w:tblCellMar>
          <w:top w:w="0" w:type="dxa"/>
          <w:left w:w="0" w:type="dxa"/>
          <w:bottom w:w="0" w:type="dxa"/>
          <w:right w:w="0" w:type="dxa"/>
        </w:tblCellMar>
      </w:tblPr>
      <w:tblGrid>
        <w:gridCol w:w="3936"/>
        <w:gridCol w:w="3096"/>
      </w:tblGrid>
      <w:tr w14:paraId="22C1A7E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2B3CED83">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甲方（采购人）：（盖章）</w:t>
            </w:r>
          </w:p>
        </w:tc>
        <w:tc>
          <w:tcPr>
            <w:tcW w:w="3096" w:type="dxa"/>
            <w:tcBorders>
              <w:top w:val="nil"/>
              <w:left w:val="nil"/>
              <w:bottom w:val="nil"/>
              <w:right w:val="nil"/>
            </w:tcBorders>
            <w:tcMar>
              <w:top w:w="0" w:type="dxa"/>
              <w:left w:w="108" w:type="dxa"/>
              <w:bottom w:w="0" w:type="dxa"/>
              <w:right w:w="108" w:type="dxa"/>
            </w:tcMar>
          </w:tcPr>
          <w:p w14:paraId="47ECE57B">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乙方（供应商）：（盖章）</w:t>
            </w:r>
          </w:p>
        </w:tc>
      </w:tr>
      <w:tr w14:paraId="12AEC72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7E4F1BF">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c>
          <w:tcPr>
            <w:tcW w:w="3096" w:type="dxa"/>
            <w:tcBorders>
              <w:top w:val="nil"/>
              <w:left w:val="nil"/>
              <w:bottom w:val="nil"/>
              <w:right w:val="nil"/>
            </w:tcBorders>
            <w:tcMar>
              <w:top w:w="0" w:type="dxa"/>
              <w:left w:w="108" w:type="dxa"/>
              <w:bottom w:w="0" w:type="dxa"/>
              <w:right w:w="108" w:type="dxa"/>
            </w:tcMar>
          </w:tcPr>
          <w:p w14:paraId="290E9D3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r>
      <w:tr w14:paraId="5CE3DCB5">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600D011">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096" w:type="dxa"/>
            <w:tcBorders>
              <w:top w:val="nil"/>
              <w:left w:val="nil"/>
              <w:bottom w:val="nil"/>
              <w:right w:val="nil"/>
            </w:tcBorders>
            <w:tcMar>
              <w:top w:w="0" w:type="dxa"/>
              <w:left w:w="108" w:type="dxa"/>
              <w:bottom w:w="0" w:type="dxa"/>
              <w:right w:w="108" w:type="dxa"/>
            </w:tcMar>
          </w:tcPr>
          <w:p w14:paraId="6FC291F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r>
      <w:tr w14:paraId="3CCC763E">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6314181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3096" w:type="dxa"/>
            <w:tcBorders>
              <w:top w:val="nil"/>
              <w:left w:val="nil"/>
              <w:bottom w:val="nil"/>
              <w:right w:val="nil"/>
            </w:tcBorders>
            <w:tcMar>
              <w:top w:w="0" w:type="dxa"/>
              <w:left w:w="108" w:type="dxa"/>
              <w:bottom w:w="0" w:type="dxa"/>
              <w:right w:w="108" w:type="dxa"/>
            </w:tcMar>
          </w:tcPr>
          <w:p w14:paraId="6A9F945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r>
      <w:tr w14:paraId="0E7BB53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D711D16">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c>
          <w:tcPr>
            <w:tcW w:w="3096" w:type="dxa"/>
            <w:tcBorders>
              <w:top w:val="nil"/>
              <w:left w:val="nil"/>
              <w:bottom w:val="nil"/>
              <w:right w:val="nil"/>
            </w:tcBorders>
            <w:tcMar>
              <w:top w:w="0" w:type="dxa"/>
              <w:left w:w="108" w:type="dxa"/>
              <w:bottom w:w="0" w:type="dxa"/>
              <w:right w:w="108" w:type="dxa"/>
            </w:tcMar>
          </w:tcPr>
          <w:p w14:paraId="3B319E6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r>
      <w:tr w14:paraId="0CB778F6">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0A33DB1E">
            <w:pPr>
              <w:spacing w:line="300" w:lineRule="auto"/>
              <w:jc w:val="left"/>
              <w:rPr>
                <w:rFonts w:ascii="宋体" w:hAnsi="宋体" w:cs="宋体"/>
                <w:color w:val="auto"/>
                <w:kern w:val="0"/>
                <w:szCs w:val="21"/>
                <w:highlight w:val="none"/>
              </w:rPr>
            </w:pPr>
          </w:p>
        </w:tc>
        <w:tc>
          <w:tcPr>
            <w:tcW w:w="3096" w:type="dxa"/>
            <w:tcBorders>
              <w:top w:val="nil"/>
              <w:left w:val="nil"/>
              <w:bottom w:val="nil"/>
              <w:right w:val="nil"/>
            </w:tcBorders>
            <w:tcMar>
              <w:top w:w="0" w:type="dxa"/>
              <w:left w:w="108" w:type="dxa"/>
              <w:bottom w:w="0" w:type="dxa"/>
              <w:right w:w="108" w:type="dxa"/>
            </w:tcMar>
          </w:tcPr>
          <w:p w14:paraId="5DCEE778">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7BF099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5A2C62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日      期：     年    月    日</w:t>
            </w:r>
          </w:p>
        </w:tc>
        <w:tc>
          <w:tcPr>
            <w:tcW w:w="3096" w:type="dxa"/>
            <w:tcBorders>
              <w:top w:val="nil"/>
              <w:left w:val="nil"/>
              <w:bottom w:val="nil"/>
              <w:right w:val="nil"/>
            </w:tcBorders>
            <w:tcMar>
              <w:top w:w="0" w:type="dxa"/>
              <w:left w:w="108" w:type="dxa"/>
              <w:bottom w:w="0" w:type="dxa"/>
              <w:right w:w="108" w:type="dxa"/>
            </w:tcMar>
          </w:tcPr>
          <w:p w14:paraId="7588BFB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14:paraId="3E8F2F6C">
      <w:pPr>
        <w:widowControl/>
        <w:spacing w:line="320" w:lineRule="exact"/>
        <w:jc w:val="center"/>
        <w:rPr>
          <w:rFonts w:ascii="宋体" w:hAnsi="宋体" w:cs="宋体"/>
          <w:b/>
          <w:bCs/>
          <w:color w:val="auto"/>
          <w:sz w:val="36"/>
          <w:szCs w:val="36"/>
          <w:highlight w:val="none"/>
        </w:rPr>
      </w:pPr>
    </w:p>
    <w:p w14:paraId="78B1E814">
      <w:pPr>
        <w:widowControl/>
        <w:spacing w:line="320" w:lineRule="exact"/>
        <w:jc w:val="center"/>
        <w:rPr>
          <w:rFonts w:ascii="宋体" w:hAnsi="宋体" w:cs="宋体"/>
          <w:b/>
          <w:bCs/>
          <w:color w:val="auto"/>
          <w:sz w:val="36"/>
          <w:szCs w:val="36"/>
          <w:highlight w:val="none"/>
          <w:lang w:val="zh-CN"/>
        </w:rPr>
      </w:pPr>
    </w:p>
    <w:p w14:paraId="692DB372">
      <w:pPr>
        <w:widowControl/>
        <w:spacing w:line="320" w:lineRule="exact"/>
        <w:jc w:val="center"/>
        <w:rPr>
          <w:rFonts w:ascii="宋体" w:hAnsi="宋体" w:cs="宋体"/>
          <w:b/>
          <w:bCs/>
          <w:color w:val="auto"/>
          <w:sz w:val="36"/>
          <w:szCs w:val="36"/>
          <w:highlight w:val="none"/>
          <w:lang w:val="zh-CN"/>
        </w:rPr>
      </w:pPr>
    </w:p>
    <w:p w14:paraId="493ACAF9">
      <w:pPr>
        <w:widowControl/>
        <w:spacing w:line="320" w:lineRule="exact"/>
        <w:jc w:val="center"/>
        <w:rPr>
          <w:rFonts w:ascii="宋体" w:hAnsi="宋体"/>
          <w:color w:val="auto"/>
          <w:kern w:val="0"/>
          <w:szCs w:val="21"/>
          <w:highlight w:val="none"/>
          <w:lang w:eastAsia="en-US"/>
        </w:rPr>
      </w:pPr>
    </w:p>
    <w:p w14:paraId="66833075">
      <w:pPr>
        <w:pStyle w:val="106"/>
        <w:rPr>
          <w:rFonts w:ascii="宋体" w:hAnsi="宋体"/>
          <w:color w:val="auto"/>
          <w:kern w:val="0"/>
          <w:szCs w:val="21"/>
          <w:highlight w:val="none"/>
          <w:lang w:eastAsia="en-US"/>
        </w:rPr>
      </w:pPr>
    </w:p>
    <w:p w14:paraId="02F143D4">
      <w:pPr>
        <w:pStyle w:val="106"/>
        <w:rPr>
          <w:rFonts w:ascii="宋体" w:hAnsi="宋体"/>
          <w:color w:val="auto"/>
          <w:kern w:val="0"/>
          <w:szCs w:val="21"/>
          <w:highlight w:val="none"/>
          <w:lang w:eastAsia="en-US"/>
        </w:rPr>
      </w:pPr>
    </w:p>
    <w:p w14:paraId="0E6D622D">
      <w:pPr>
        <w:widowControl/>
        <w:jc w:val="left"/>
        <w:rPr>
          <w:rFonts w:ascii="宋体" w:hAnsi="宋体"/>
          <w:color w:val="auto"/>
          <w:kern w:val="0"/>
          <w:szCs w:val="21"/>
          <w:highlight w:val="none"/>
          <w:lang w:eastAsia="en-US"/>
        </w:rPr>
      </w:pPr>
      <w:r>
        <w:rPr>
          <w:rFonts w:ascii="宋体" w:hAnsi="宋体"/>
          <w:color w:val="auto"/>
          <w:kern w:val="0"/>
          <w:szCs w:val="21"/>
          <w:highlight w:val="none"/>
          <w:lang w:eastAsia="en-US"/>
        </w:rPr>
        <w:br w:type="page"/>
      </w:r>
    </w:p>
    <w:p w14:paraId="050E63FD">
      <w:pPr>
        <w:widowControl/>
        <w:spacing w:line="320" w:lineRule="exact"/>
        <w:rPr>
          <w:rFonts w:ascii="宋体" w:hAnsi="宋体"/>
          <w:color w:val="auto"/>
          <w:kern w:val="0"/>
          <w:szCs w:val="21"/>
          <w:highlight w:val="none"/>
        </w:rPr>
      </w:pPr>
    </w:p>
    <w:p w14:paraId="374ED696">
      <w:pPr>
        <w:widowControl/>
        <w:spacing w:line="420" w:lineRule="exact"/>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w:t>
      </w:r>
      <w:r>
        <w:rPr>
          <w:rFonts w:hint="eastAsia" w:ascii="宋体" w:hAnsi="宋体" w:cs="宋体"/>
          <w:b/>
          <w:bCs/>
          <w:color w:val="auto"/>
          <w:sz w:val="36"/>
          <w:szCs w:val="36"/>
          <w:highlight w:val="none"/>
        </w:rPr>
        <w:t>六</w:t>
      </w:r>
      <w:r>
        <w:rPr>
          <w:rFonts w:hint="eastAsia" w:ascii="宋体" w:hAnsi="宋体" w:cs="宋体"/>
          <w:b/>
          <w:bCs/>
          <w:color w:val="auto"/>
          <w:sz w:val="36"/>
          <w:szCs w:val="36"/>
          <w:highlight w:val="none"/>
          <w:lang w:val="zh-CN"/>
        </w:rPr>
        <w:t>章 询价响应文件格式及附件</w:t>
      </w:r>
    </w:p>
    <w:p w14:paraId="1F725710">
      <w:pPr>
        <w:autoSpaceDE w:val="0"/>
        <w:autoSpaceDN w:val="0"/>
        <w:adjustRightInd w:val="0"/>
        <w:spacing w:line="240" w:lineRule="atLeast"/>
        <w:ind w:left="560"/>
        <w:jc w:val="center"/>
        <w:outlineLvl w:val="0"/>
        <w:rPr>
          <w:rFonts w:ascii="宋体" w:hAnsi="宋体" w:cs="宋体"/>
          <w:b/>
          <w:bCs/>
          <w:color w:val="auto"/>
          <w:sz w:val="36"/>
          <w:szCs w:val="36"/>
          <w:highlight w:val="none"/>
          <w:lang w:val="zh-CN"/>
        </w:rPr>
      </w:pPr>
    </w:p>
    <w:p w14:paraId="0EBBD572">
      <w:pPr>
        <w:spacing w:line="360" w:lineRule="auto"/>
        <w:jc w:val="right"/>
        <w:rPr>
          <w:rFonts w:ascii="宋体" w:hAnsi="宋体" w:cs="宋体"/>
          <w:color w:val="auto"/>
          <w:sz w:val="72"/>
          <w:highlight w:val="none"/>
        </w:rPr>
      </w:pPr>
      <w:r>
        <w:rPr>
          <w:rFonts w:hint="eastAsia" w:ascii="宋体" w:hAnsi="宋体" w:cs="宋体"/>
          <w:b/>
          <w:bCs/>
          <w:color w:val="auto"/>
          <w:sz w:val="44"/>
          <w:szCs w:val="44"/>
          <w:highlight w:val="none"/>
        </w:rPr>
        <w:t>（正本/副本）</w:t>
      </w:r>
    </w:p>
    <w:p w14:paraId="58D75821">
      <w:pPr>
        <w:spacing w:line="360" w:lineRule="auto"/>
        <w:jc w:val="center"/>
        <w:rPr>
          <w:rFonts w:ascii="宋体" w:hAnsi="宋体" w:cs="宋体"/>
          <w:color w:val="auto"/>
          <w:sz w:val="72"/>
          <w:highlight w:val="none"/>
        </w:rPr>
      </w:pPr>
    </w:p>
    <w:p w14:paraId="00D3F24E">
      <w:pPr>
        <w:spacing w:line="360" w:lineRule="auto"/>
        <w:jc w:val="center"/>
        <w:rPr>
          <w:rFonts w:ascii="宋体" w:hAnsi="宋体" w:cs="宋体"/>
          <w:color w:val="auto"/>
          <w:sz w:val="72"/>
          <w:highlight w:val="none"/>
        </w:rPr>
      </w:pPr>
      <w:r>
        <w:rPr>
          <w:rFonts w:hint="eastAsia" w:ascii="宋体" w:hAnsi="宋体" w:cs="宋体"/>
          <w:color w:val="auto"/>
          <w:sz w:val="72"/>
          <w:highlight w:val="none"/>
        </w:rPr>
        <w:t>询价响应文件</w:t>
      </w:r>
    </w:p>
    <w:p w14:paraId="0AD57C66">
      <w:pPr>
        <w:spacing w:line="360" w:lineRule="auto"/>
        <w:jc w:val="center"/>
        <w:rPr>
          <w:rFonts w:ascii="宋体" w:hAnsi="宋体" w:cs="宋体"/>
          <w:color w:val="auto"/>
          <w:sz w:val="36"/>
          <w:highlight w:val="none"/>
        </w:rPr>
      </w:pPr>
    </w:p>
    <w:p w14:paraId="451184C1">
      <w:pPr>
        <w:spacing w:line="360" w:lineRule="auto"/>
        <w:jc w:val="center"/>
        <w:rPr>
          <w:rFonts w:ascii="宋体" w:hAnsi="宋体" w:cs="宋体"/>
          <w:color w:val="auto"/>
          <w:sz w:val="36"/>
          <w:highlight w:val="none"/>
        </w:rPr>
      </w:pPr>
    </w:p>
    <w:p w14:paraId="21137397">
      <w:pPr>
        <w:spacing w:line="360" w:lineRule="auto"/>
        <w:ind w:firstLine="1080" w:firstLineChars="300"/>
        <w:rPr>
          <w:rFonts w:ascii="宋体" w:hAnsi="宋体" w:cs="宋体"/>
          <w:color w:val="auto"/>
          <w:sz w:val="36"/>
          <w:highlight w:val="none"/>
        </w:rPr>
      </w:pPr>
      <w:r>
        <w:rPr>
          <w:rFonts w:hint="eastAsia" w:ascii="宋体" w:hAnsi="宋体" w:cs="宋体"/>
          <w:color w:val="auto"/>
          <w:sz w:val="36"/>
          <w:highlight w:val="none"/>
        </w:rPr>
        <w:t>项 目 编号：___________________</w:t>
      </w:r>
    </w:p>
    <w:p w14:paraId="2487206E">
      <w:pPr>
        <w:spacing w:line="360" w:lineRule="auto"/>
        <w:ind w:firstLine="1080" w:firstLineChars="300"/>
        <w:rPr>
          <w:rFonts w:ascii="宋体" w:hAnsi="宋体" w:cs="宋体"/>
          <w:color w:val="auto"/>
          <w:sz w:val="36"/>
          <w:highlight w:val="none"/>
          <w:u w:val="single"/>
        </w:rPr>
      </w:pPr>
      <w:r>
        <w:rPr>
          <w:rFonts w:hint="eastAsia" w:ascii="宋体" w:hAnsi="宋体" w:cs="宋体"/>
          <w:color w:val="auto"/>
          <w:sz w:val="36"/>
          <w:highlight w:val="none"/>
        </w:rPr>
        <w:t xml:space="preserve">项 目 名称：___________________ </w:t>
      </w:r>
    </w:p>
    <w:p w14:paraId="335C2D31">
      <w:pPr>
        <w:spacing w:line="360" w:lineRule="auto"/>
        <w:rPr>
          <w:rFonts w:ascii="宋体" w:hAnsi="宋体" w:cs="宋体"/>
          <w:color w:val="auto"/>
          <w:sz w:val="36"/>
          <w:highlight w:val="none"/>
        </w:rPr>
      </w:pPr>
    </w:p>
    <w:p w14:paraId="72B0200C">
      <w:pPr>
        <w:spacing w:line="360" w:lineRule="auto"/>
        <w:rPr>
          <w:rFonts w:ascii="宋体" w:hAnsi="宋体" w:cs="宋体"/>
          <w:color w:val="auto"/>
          <w:sz w:val="36"/>
          <w:highlight w:val="none"/>
        </w:rPr>
      </w:pPr>
    </w:p>
    <w:p w14:paraId="5A4EC9FE">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投标单位名称：</w:t>
      </w:r>
      <w:r>
        <w:rPr>
          <w:rFonts w:hint="eastAsia" w:ascii="宋体" w:hAnsi="宋体" w:cs="宋体"/>
          <w:color w:val="auto"/>
          <w:sz w:val="36"/>
          <w:highlight w:val="none"/>
          <w:u w:val="single"/>
        </w:rPr>
        <w:t>___（加盖公章）___</w:t>
      </w:r>
    </w:p>
    <w:p w14:paraId="4F09C1CF">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授权代表签名：___________________</w:t>
      </w:r>
    </w:p>
    <w:p w14:paraId="6B4058A5">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授权代表电话：___________________               </w:t>
      </w:r>
    </w:p>
    <w:p w14:paraId="2FF1317E">
      <w:pPr>
        <w:spacing w:line="360" w:lineRule="auto"/>
        <w:rPr>
          <w:rFonts w:ascii="宋体" w:hAnsi="宋体" w:cs="宋体"/>
          <w:b/>
          <w:color w:val="auto"/>
          <w:sz w:val="36"/>
          <w:highlight w:val="none"/>
        </w:rPr>
      </w:pPr>
      <w:r>
        <w:rPr>
          <w:rFonts w:hint="eastAsia" w:ascii="宋体" w:hAnsi="宋体" w:cs="宋体"/>
          <w:color w:val="auto"/>
          <w:sz w:val="36"/>
          <w:highlight w:val="none"/>
        </w:rPr>
        <w:t xml:space="preserve">       日      期 ： ___________________ </w:t>
      </w:r>
    </w:p>
    <w:p w14:paraId="615505C3">
      <w:pPr>
        <w:jc w:val="center"/>
        <w:outlineLvl w:val="0"/>
        <w:rPr>
          <w:rFonts w:ascii="宋体" w:hAnsi="宋体" w:cs="宋体"/>
          <w:b/>
          <w:bCs/>
          <w:color w:val="auto"/>
          <w:sz w:val="44"/>
          <w:highlight w:val="none"/>
        </w:rPr>
      </w:pPr>
    </w:p>
    <w:p w14:paraId="68DB175D">
      <w:pPr>
        <w:jc w:val="center"/>
        <w:rPr>
          <w:rFonts w:ascii="宋体" w:hAnsi="宋体" w:cs="宋体"/>
          <w:b/>
          <w:bCs/>
          <w:color w:val="auto"/>
          <w:sz w:val="32"/>
          <w:szCs w:val="32"/>
          <w:highlight w:val="none"/>
        </w:rPr>
      </w:pPr>
      <w:r>
        <w:rPr>
          <w:rFonts w:hint="eastAsia" w:ascii="宋体" w:hAnsi="宋体" w:cs="宋体"/>
          <w:b/>
          <w:bCs/>
          <w:color w:val="auto"/>
          <w:sz w:val="36"/>
          <w:highlight w:val="none"/>
        </w:rPr>
        <w:br w:type="page"/>
      </w:r>
      <w:bookmarkStart w:id="1" w:name="_Toc405408732"/>
      <w:bookmarkStart w:id="2" w:name="_Toc489655320"/>
      <w:r>
        <w:rPr>
          <w:rFonts w:hint="eastAsia" w:ascii="宋体" w:hAnsi="宋体" w:cs="宋体"/>
          <w:b/>
          <w:bCs/>
          <w:color w:val="auto"/>
          <w:sz w:val="32"/>
          <w:szCs w:val="32"/>
          <w:highlight w:val="none"/>
        </w:rPr>
        <w:t>询价响应文件主要目录</w:t>
      </w:r>
      <w:bookmarkEnd w:id="1"/>
      <w:bookmarkEnd w:id="2"/>
      <w:r>
        <w:rPr>
          <w:rFonts w:hint="eastAsia" w:ascii="宋体" w:hAnsi="宋体" w:cs="宋体"/>
          <w:b/>
          <w:bCs/>
          <w:color w:val="auto"/>
          <w:sz w:val="32"/>
          <w:szCs w:val="32"/>
          <w:highlight w:val="none"/>
        </w:rPr>
        <w:t>及相关证明材料格式、附件</w:t>
      </w:r>
    </w:p>
    <w:p w14:paraId="6958244A">
      <w:pPr>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(包含但不限于以下材料)</w:t>
      </w:r>
    </w:p>
    <w:p w14:paraId="07776DBD">
      <w:pPr>
        <w:rPr>
          <w:rFonts w:ascii="宋体" w:hAnsi="宋体" w:cs="宋体"/>
          <w:color w:val="auto"/>
          <w:sz w:val="28"/>
          <w:szCs w:val="28"/>
          <w:highlight w:val="none"/>
        </w:rPr>
      </w:pPr>
    </w:p>
    <w:p w14:paraId="661F03DE">
      <w:pPr>
        <w:spacing w:line="360" w:lineRule="auto"/>
        <w:rPr>
          <w:rFonts w:ascii="宋体" w:hAnsi="宋体" w:cs="宋体"/>
          <w:color w:val="auto"/>
          <w:sz w:val="24"/>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rPr>
        <w:tab/>
      </w:r>
      <w:r>
        <w:rPr>
          <w:rFonts w:hint="eastAsia" w:ascii="宋体" w:hAnsi="宋体" w:cs="宋体"/>
          <w:color w:val="auto"/>
          <w:sz w:val="24"/>
          <w:highlight w:val="none"/>
        </w:rPr>
        <w:t>响应文件声明函</w:t>
      </w:r>
    </w:p>
    <w:p w14:paraId="132D2D65">
      <w:pPr>
        <w:spacing w:line="360" w:lineRule="auto"/>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rPr>
        <w:tab/>
      </w:r>
      <w:r>
        <w:rPr>
          <w:rFonts w:hint="eastAsia" w:ascii="宋体" w:hAnsi="宋体" w:cs="宋体"/>
          <w:color w:val="auto"/>
          <w:sz w:val="24"/>
          <w:highlight w:val="none"/>
        </w:rPr>
        <w:t>法定代表人授权书</w:t>
      </w:r>
    </w:p>
    <w:p w14:paraId="4615C319">
      <w:pPr>
        <w:spacing w:line="360" w:lineRule="auto"/>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rPr>
        <w:tab/>
      </w:r>
      <w:r>
        <w:rPr>
          <w:rFonts w:hint="eastAsia" w:ascii="宋体" w:hAnsi="宋体" w:cs="宋体"/>
          <w:color w:val="auto"/>
          <w:sz w:val="24"/>
          <w:highlight w:val="none"/>
        </w:rPr>
        <w:t>资格性审查响应对照表及相关资料</w:t>
      </w:r>
    </w:p>
    <w:p w14:paraId="184D5A93">
      <w:pPr>
        <w:spacing w:line="360" w:lineRule="auto"/>
        <w:rPr>
          <w:rFonts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rPr>
        <w:tab/>
      </w:r>
      <w:r>
        <w:rPr>
          <w:rFonts w:hint="eastAsia" w:ascii="宋体" w:hAnsi="宋体" w:cs="宋体"/>
          <w:color w:val="auto"/>
          <w:sz w:val="24"/>
          <w:highlight w:val="none"/>
        </w:rPr>
        <w:t>技术符合性审查响应对照表及相关资料</w:t>
      </w:r>
    </w:p>
    <w:p w14:paraId="4E2A4F4C">
      <w:pPr>
        <w:spacing w:line="360" w:lineRule="auto"/>
        <w:rPr>
          <w:rFonts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s="宋体"/>
          <w:color w:val="auto"/>
          <w:sz w:val="24"/>
          <w:highlight w:val="none"/>
        </w:rPr>
        <w:tab/>
      </w:r>
      <w:r>
        <w:rPr>
          <w:rFonts w:hint="eastAsia" w:ascii="宋体" w:hAnsi="宋体" w:cs="宋体"/>
          <w:color w:val="auto"/>
          <w:sz w:val="24"/>
          <w:highlight w:val="none"/>
        </w:rPr>
        <w:t>分项报价表</w:t>
      </w:r>
    </w:p>
    <w:p w14:paraId="7C1E3D9C">
      <w:pPr>
        <w:spacing w:line="360" w:lineRule="auto"/>
        <w:rPr>
          <w:rFonts w:ascii="宋体" w:hAnsi="宋体" w:cs="宋体"/>
          <w:color w:val="auto"/>
          <w:sz w:val="24"/>
          <w:highlight w:val="none"/>
        </w:rPr>
      </w:pPr>
      <w:r>
        <w:rPr>
          <w:rFonts w:hint="eastAsia" w:ascii="宋体" w:hAnsi="宋体" w:cs="宋体"/>
          <w:color w:val="auto"/>
          <w:sz w:val="24"/>
          <w:highlight w:val="none"/>
        </w:rPr>
        <w:t>六、</w:t>
      </w:r>
      <w:r>
        <w:rPr>
          <w:rFonts w:hint="eastAsia" w:ascii="宋体" w:hAnsi="宋体" w:cs="宋体"/>
          <w:color w:val="auto"/>
          <w:sz w:val="24"/>
          <w:highlight w:val="none"/>
        </w:rPr>
        <w:tab/>
      </w:r>
      <w:r>
        <w:rPr>
          <w:rFonts w:hint="eastAsia" w:ascii="宋体" w:hAnsi="宋体" w:cs="宋体"/>
          <w:color w:val="auto"/>
          <w:sz w:val="24"/>
          <w:highlight w:val="none"/>
        </w:rPr>
        <w:t>技术规格偏离表</w:t>
      </w:r>
    </w:p>
    <w:p w14:paraId="589A69F0">
      <w:pPr>
        <w:spacing w:line="360" w:lineRule="auto"/>
        <w:rPr>
          <w:rFonts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rPr>
        <w:tab/>
      </w:r>
      <w:r>
        <w:rPr>
          <w:rFonts w:hint="eastAsia" w:ascii="宋体" w:hAnsi="宋体" w:cs="宋体"/>
          <w:color w:val="auto"/>
          <w:sz w:val="24"/>
          <w:highlight w:val="none"/>
        </w:rPr>
        <w:t>商务条款偏离表</w:t>
      </w:r>
    </w:p>
    <w:p w14:paraId="6D352A73">
      <w:pPr>
        <w:spacing w:line="360" w:lineRule="auto"/>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rPr>
        <w:tab/>
      </w:r>
      <w:r>
        <w:rPr>
          <w:rFonts w:hint="eastAsia" w:ascii="宋体" w:hAnsi="宋体" w:cs="宋体"/>
          <w:color w:val="auto"/>
          <w:sz w:val="24"/>
          <w:highlight w:val="none"/>
        </w:rPr>
        <w:t>服务与承诺</w:t>
      </w:r>
    </w:p>
    <w:p w14:paraId="036C35B3">
      <w:pPr>
        <w:spacing w:line="360" w:lineRule="auto"/>
        <w:rPr>
          <w:rFonts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rPr>
        <w:tab/>
      </w:r>
      <w:r>
        <w:rPr>
          <w:rFonts w:hint="eastAsia" w:ascii="宋体" w:hAnsi="宋体" w:cs="宋体"/>
          <w:color w:val="auto"/>
          <w:sz w:val="24"/>
          <w:highlight w:val="none"/>
        </w:rPr>
        <w:t>投标需要的其他证明文件及材料（若有)</w:t>
      </w:r>
    </w:p>
    <w:p w14:paraId="7FD186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附件一、无重大违法记录声明格式</w:t>
      </w:r>
    </w:p>
    <w:p w14:paraId="7A49583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 具备履行合同所必需的设备和专业技术能力的声明格式及证明材料</w:t>
      </w:r>
    </w:p>
    <w:p w14:paraId="3D19D880">
      <w:pPr>
        <w:spacing w:line="360" w:lineRule="auto"/>
        <w:ind w:firstLine="720" w:firstLineChars="300"/>
        <w:rPr>
          <w:color w:val="auto"/>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 xml:space="preserve">、第一章 </w:t>
      </w:r>
      <w:r>
        <w:rPr>
          <w:rFonts w:hint="eastAsia" w:ascii="宋体" w:hAnsi="宋体" w:cs="宋体"/>
          <w:color w:val="auto"/>
          <w:sz w:val="24"/>
          <w:highlight w:val="none"/>
          <w:lang w:val="en-US" w:eastAsia="zh-CN"/>
        </w:rPr>
        <w:t>供应商资格要求</w:t>
      </w:r>
      <w:r>
        <w:rPr>
          <w:rFonts w:hint="eastAsia" w:ascii="宋体" w:hAnsi="宋体" w:cs="宋体"/>
          <w:color w:val="auto"/>
          <w:sz w:val="24"/>
          <w:highlight w:val="none"/>
        </w:rPr>
        <w:t xml:space="preserve">    </w:t>
      </w:r>
    </w:p>
    <w:p w14:paraId="0E654FB4">
      <w:pPr>
        <w:spacing w:line="360" w:lineRule="auto"/>
        <w:ind w:firstLine="632" w:firstLineChars="300"/>
        <w:rPr>
          <w:rFonts w:ascii="宋体" w:hAnsi="宋体" w:cs="宋体"/>
          <w:b/>
          <w:color w:val="auto"/>
          <w:szCs w:val="21"/>
          <w:highlight w:val="none"/>
          <w:lang w:val="zh-CN"/>
        </w:rPr>
      </w:pPr>
    </w:p>
    <w:p w14:paraId="3FE8D898">
      <w:pPr>
        <w:autoSpaceDE w:val="0"/>
        <w:autoSpaceDN w:val="0"/>
        <w:adjustRightInd w:val="0"/>
        <w:spacing w:line="240" w:lineRule="atLeast"/>
        <w:rPr>
          <w:rFonts w:ascii="宋体" w:hAnsi="宋体" w:cs="宋体"/>
          <w:b/>
          <w:color w:val="auto"/>
          <w:szCs w:val="21"/>
          <w:highlight w:val="none"/>
          <w:lang w:val="zh-CN"/>
        </w:rPr>
      </w:pPr>
    </w:p>
    <w:p w14:paraId="40979D84">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br w:type="page"/>
      </w:r>
      <w:r>
        <w:rPr>
          <w:rFonts w:hint="eastAsia" w:ascii="宋体" w:hAnsi="宋体" w:cs="宋体"/>
          <w:b/>
          <w:color w:val="auto"/>
          <w:szCs w:val="21"/>
          <w:highlight w:val="none"/>
          <w:lang w:val="zh-CN"/>
        </w:rPr>
        <w:t>目录一、响应文件声明函格式</w:t>
      </w:r>
    </w:p>
    <w:p w14:paraId="15761878">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响应文件声明函</w:t>
      </w:r>
    </w:p>
    <w:p w14:paraId="44F1FCE3">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致：</w:t>
      </w:r>
    </w:p>
    <w:p w14:paraId="6F59462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根据贵方 号采购文件，正式授权下述签字人(姓名和职务)代表供应商（供应商名称），提交响应文件正本壹份，副本份。</w:t>
      </w:r>
    </w:p>
    <w:p w14:paraId="01420376">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据此函，签字人兹宣布声明和承诺如下：</w:t>
      </w:r>
    </w:p>
    <w:p w14:paraId="21C7FE08">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szCs w:val="21"/>
          <w:highlight w:val="none"/>
          <w:lang w:val="zh-CN"/>
        </w:rPr>
        <w:t>1.</w:t>
      </w:r>
      <w:r>
        <w:rPr>
          <w:rFonts w:hint="eastAsia" w:ascii="宋体" w:hAnsi="宋体" w:cs="宋体"/>
          <w:b/>
          <w:color w:val="auto"/>
          <w:szCs w:val="21"/>
          <w:highlight w:val="none"/>
          <w:lang w:val="zh-CN"/>
        </w:rPr>
        <w:t>我们的资格条件完全符合本次询价要求</w:t>
      </w:r>
      <w:r>
        <w:rPr>
          <w:rFonts w:hint="eastAsia" w:ascii="宋体" w:hAnsi="宋体" w:cs="宋体"/>
          <w:color w:val="auto"/>
          <w:szCs w:val="21"/>
          <w:highlight w:val="none"/>
          <w:lang w:val="zh-CN"/>
        </w:rPr>
        <w:t>，</w:t>
      </w:r>
      <w:r>
        <w:rPr>
          <w:rFonts w:hint="eastAsia" w:ascii="宋体" w:hAnsi="宋体" w:cs="宋体"/>
          <w:color w:val="auto"/>
          <w:highlight w:val="none"/>
        </w:rPr>
        <w:t>我们</w:t>
      </w:r>
      <w:r>
        <w:rPr>
          <w:rFonts w:hint="eastAsia" w:ascii="宋体" w:hAnsi="宋体" w:cs="宋体"/>
          <w:color w:val="auto"/>
          <w:szCs w:val="21"/>
          <w:highlight w:val="none"/>
          <w:lang w:val="zh-CN"/>
        </w:rPr>
        <w:t>同意并向贵方提供了与投标有关的所有证据和资料。</w:t>
      </w:r>
    </w:p>
    <w:p w14:paraId="49A3F7FF">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highlight w:val="none"/>
        </w:rPr>
        <w:t>2.</w:t>
      </w:r>
      <w:r>
        <w:rPr>
          <w:rFonts w:hint="eastAsia" w:ascii="宋体" w:hAnsi="宋体" w:cs="宋体"/>
          <w:color w:val="auto"/>
          <w:szCs w:val="21"/>
          <w:highlight w:val="none"/>
          <w:lang w:val="zh-CN"/>
        </w:rPr>
        <w:t>按询价要求，报价为</w:t>
      </w:r>
      <w:r>
        <w:rPr>
          <w:rFonts w:hint="eastAsia" w:ascii="宋体" w:hAnsi="宋体" w:cs="宋体"/>
          <w:color w:val="auto"/>
          <w:szCs w:val="21"/>
          <w:highlight w:val="none"/>
          <w:u w:val="single"/>
          <w:lang w:val="zh-CN"/>
        </w:rPr>
        <w:t>（小写）（大写）</w:t>
      </w:r>
      <w:r>
        <w:rPr>
          <w:rFonts w:hint="eastAsia" w:ascii="宋体" w:hAnsi="宋体" w:cs="宋体"/>
          <w:color w:val="auto"/>
          <w:szCs w:val="21"/>
          <w:highlight w:val="none"/>
          <w:lang w:val="zh-CN"/>
        </w:rPr>
        <w:t>元人民币</w:t>
      </w:r>
      <w:r>
        <w:rPr>
          <w:rFonts w:hint="eastAsia" w:ascii="宋体" w:hAnsi="宋体" w:cs="宋体"/>
          <w:bCs/>
          <w:color w:val="auto"/>
          <w:szCs w:val="21"/>
          <w:highlight w:val="none"/>
        </w:rPr>
        <w:t>，供货期为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621DAF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3.我们已详细审核全部询价通知书及其有效补充文件，我们放弃对询价通知书任何误解的权利，无论询价结果如何，</w:t>
      </w:r>
      <w:r>
        <w:rPr>
          <w:rFonts w:hint="eastAsia" w:ascii="宋体" w:hAnsi="宋体" w:cs="宋体"/>
          <w:b/>
          <w:color w:val="auto"/>
          <w:szCs w:val="21"/>
          <w:highlight w:val="none"/>
          <w:lang w:val="zh-CN"/>
        </w:rPr>
        <w:t>我们不对询价通知书本身提出质疑</w:t>
      </w:r>
      <w:r>
        <w:rPr>
          <w:rFonts w:hint="eastAsia" w:ascii="宋体" w:hAnsi="宋体" w:cs="宋体"/>
          <w:color w:val="auto"/>
          <w:szCs w:val="21"/>
          <w:highlight w:val="none"/>
          <w:lang w:val="zh-CN"/>
        </w:rPr>
        <w:t>。</w:t>
      </w:r>
    </w:p>
    <w:p w14:paraId="51FAFFF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4.我们同意从规定的开标日期起遵循本询价通知书，并在规定的有效期期满之前均具有约束力。</w:t>
      </w:r>
    </w:p>
    <w:p w14:paraId="620B9D88">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5.一旦我方中标，我方将根据询价通知书的规定严格履行合同，并保证于承诺的时间完成货物的启动/集成、调试等服务，交付采购人验收、使用。</w:t>
      </w:r>
    </w:p>
    <w:p w14:paraId="244E279E">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FAC907">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7.与本投标有关的正式联系方式为：</w:t>
      </w:r>
    </w:p>
    <w:p w14:paraId="01726BC4">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地   址：</w:t>
      </w:r>
    </w:p>
    <w:p w14:paraId="50369D5D">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电   话：</w:t>
      </w:r>
    </w:p>
    <w:p w14:paraId="0A0E1977">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传   真：</w:t>
      </w:r>
    </w:p>
    <w:p w14:paraId="6DFF63AD">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开户银行：</w:t>
      </w:r>
    </w:p>
    <w:p w14:paraId="39C4B9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银行账号：</w:t>
      </w:r>
    </w:p>
    <w:p w14:paraId="74C40FC8">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供应商授权代表姓名（签字）：</w:t>
      </w:r>
    </w:p>
    <w:p w14:paraId="712E47AC">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供应商名称（章）：</w:t>
      </w:r>
    </w:p>
    <w:p w14:paraId="20C73447">
      <w:pPr>
        <w:autoSpaceDE w:val="0"/>
        <w:autoSpaceDN w:val="0"/>
        <w:adjustRightInd w:val="0"/>
        <w:snapToGrid w:val="0"/>
        <w:spacing w:line="360" w:lineRule="auto"/>
        <w:ind w:firstLine="420"/>
        <w:rPr>
          <w:rFonts w:ascii="宋体" w:hAnsi="宋体" w:cs="宋体"/>
          <w:b/>
          <w:color w:val="auto"/>
          <w:kern w:val="0"/>
          <w:szCs w:val="21"/>
          <w:highlight w:val="none"/>
          <w:lang w:val="zh-CN"/>
        </w:rPr>
      </w:pPr>
      <w:r>
        <w:rPr>
          <w:rFonts w:hint="eastAsia" w:ascii="宋体" w:hAnsi="宋体" w:cs="宋体"/>
          <w:color w:val="auto"/>
          <w:szCs w:val="21"/>
          <w:highlight w:val="none"/>
          <w:lang w:val="zh-CN"/>
        </w:rPr>
        <w:t>日    期：年月日</w:t>
      </w:r>
      <w:r>
        <w:rPr>
          <w:rFonts w:hint="eastAsia" w:ascii="宋体" w:hAnsi="宋体" w:cs="宋体"/>
          <w:color w:val="auto"/>
          <w:szCs w:val="21"/>
          <w:highlight w:val="none"/>
        </w:rPr>
        <w:br w:type="page"/>
      </w:r>
      <w:r>
        <w:rPr>
          <w:rFonts w:hint="eastAsia" w:ascii="宋体" w:hAnsi="宋体" w:cs="宋体"/>
          <w:b/>
          <w:color w:val="auto"/>
          <w:kern w:val="0"/>
          <w:szCs w:val="21"/>
          <w:highlight w:val="none"/>
          <w:lang w:val="zh-CN"/>
        </w:rPr>
        <w:t>目录二、法定代表人授权书格式</w:t>
      </w:r>
    </w:p>
    <w:p w14:paraId="54C54382">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法定代表人授权书</w:t>
      </w:r>
    </w:p>
    <w:p w14:paraId="2184A8F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响应供应商住址）的（响应供应商名称）法定代表人（法定代表人姓名、职务）代表本公司授权在下面签字的（响应供应商代表姓名、职务）为本公司的合法代理人，就贵方组织的项目名称，项目编号：投标，以本公司名义处理一切与之有关的事务。</w:t>
      </w:r>
    </w:p>
    <w:p w14:paraId="2032AD32">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50DFBDE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w:t>
      </w:r>
    </w:p>
    <w:p w14:paraId="1681FB97">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689EDE9C">
      <w:pPr>
        <w:tabs>
          <w:tab w:val="left" w:pos="1440"/>
        </w:tabs>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日        期：        年    月    日</w:t>
      </w:r>
    </w:p>
    <w:p w14:paraId="1EC24042">
      <w:pPr>
        <w:widowControl/>
        <w:adjustRightInd w:val="0"/>
        <w:spacing w:line="240" w:lineRule="atLeast"/>
        <w:ind w:firstLine="420"/>
        <w:jc w:val="left"/>
        <w:rPr>
          <w:rFonts w:ascii="宋体" w:hAnsi="宋体" w:cs="宋体"/>
          <w:color w:val="auto"/>
          <w:kern w:val="0"/>
          <w:szCs w:val="21"/>
          <w:highlight w:val="none"/>
          <w:lang w:val="zh-CN"/>
        </w:rPr>
      </w:pPr>
    </w:p>
    <w:p w14:paraId="3C263B8B">
      <w:pPr>
        <w:widowControl/>
        <w:adjustRightInd w:val="0"/>
        <w:spacing w:line="360" w:lineRule="auto"/>
        <w:jc w:val="left"/>
        <w:rPr>
          <w:rFonts w:ascii="宋体" w:hAnsi="宋体" w:cs="宋体"/>
          <w:b/>
          <w:color w:val="auto"/>
          <w:kern w:val="0"/>
          <w:szCs w:val="21"/>
          <w:highlight w:val="none"/>
          <w:lang w:val="zh-CN"/>
        </w:rPr>
      </w:pPr>
    </w:p>
    <w:tbl>
      <w:tblPr>
        <w:tblStyle w:val="88"/>
        <w:tblpPr w:leftFromText="180" w:rightFromText="180" w:vertAnchor="text" w:horzAnchor="page" w:tblpX="3619"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5"/>
      </w:tblGrid>
      <w:tr w14:paraId="778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5085" w:type="dxa"/>
            <w:vAlign w:val="center"/>
          </w:tcPr>
          <w:p w14:paraId="5262F944">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5008BAE7">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身份证正面</w:t>
            </w:r>
          </w:p>
        </w:tc>
      </w:tr>
      <w:tr w14:paraId="007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5085" w:type="dxa"/>
            <w:vAlign w:val="center"/>
          </w:tcPr>
          <w:p w14:paraId="093DD0CF">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310960B0">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身份证反面</w:t>
            </w:r>
          </w:p>
        </w:tc>
      </w:tr>
    </w:tbl>
    <w:p w14:paraId="292E5474">
      <w:pPr>
        <w:widowControl/>
        <w:adjustRightInd w:val="0"/>
        <w:spacing w:line="360" w:lineRule="auto"/>
        <w:jc w:val="left"/>
        <w:rPr>
          <w:rFonts w:ascii="宋体" w:hAnsi="宋体" w:cs="宋体"/>
          <w:b/>
          <w:color w:val="auto"/>
          <w:kern w:val="0"/>
          <w:szCs w:val="21"/>
          <w:highlight w:val="none"/>
          <w:lang w:val="zh-CN"/>
        </w:rPr>
        <w:sectPr>
          <w:headerReference r:id="rId3" w:type="default"/>
          <w:footerReference r:id="rId4" w:type="default"/>
          <w:endnotePr>
            <w:numFmt w:val="decimal"/>
          </w:endnotePr>
          <w:pgSz w:w="11906" w:h="16838"/>
          <w:pgMar w:top="720" w:right="851" w:bottom="720" w:left="1418" w:header="720" w:footer="720" w:gutter="0"/>
          <w:pgBorders>
            <w:top w:val="none" w:sz="0" w:space="0"/>
            <w:left w:val="none" w:sz="0" w:space="0"/>
            <w:bottom w:val="none" w:sz="0" w:space="0"/>
            <w:right w:val="none" w:sz="0" w:space="0"/>
          </w:pgBorders>
          <w:cols w:space="720" w:num="1"/>
          <w:docGrid w:linePitch="312" w:charSpace="0"/>
        </w:sectPr>
      </w:pPr>
    </w:p>
    <w:p w14:paraId="37C681A2">
      <w:pPr>
        <w:widowControl/>
        <w:adjustRightInd w:val="0"/>
        <w:spacing w:line="360" w:lineRule="auto"/>
        <w:jc w:val="center"/>
        <w:rPr>
          <w:rFonts w:ascii="宋体" w:hAnsi="宋体" w:cs="宋体"/>
          <w:b/>
          <w:color w:val="auto"/>
          <w:kern w:val="0"/>
          <w:szCs w:val="21"/>
          <w:highlight w:val="none"/>
          <w:lang w:val="zh-CN"/>
        </w:rPr>
      </w:pPr>
    </w:p>
    <w:p w14:paraId="0BAA382D">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目录三、资格证明文件</w:t>
      </w:r>
    </w:p>
    <w:p w14:paraId="63094E91">
      <w:pPr>
        <w:snapToGrid w:val="0"/>
        <w:spacing w:before="50" w:after="50" w:line="360" w:lineRule="auto"/>
        <w:ind w:firstLine="313" w:firstLineChars="98"/>
        <w:jc w:val="center"/>
        <w:rPr>
          <w:rFonts w:ascii="宋体" w:hAnsi="宋体" w:cs="宋体"/>
          <w:color w:val="auto"/>
          <w:sz w:val="32"/>
          <w:szCs w:val="32"/>
          <w:highlight w:val="none"/>
        </w:rPr>
      </w:pPr>
      <w:r>
        <w:rPr>
          <w:rFonts w:hint="eastAsia" w:ascii="宋体" w:hAnsi="宋体" w:cs="宋体"/>
          <w:color w:val="auto"/>
          <w:sz w:val="32"/>
          <w:szCs w:val="32"/>
          <w:highlight w:val="none"/>
        </w:rPr>
        <w:t>资格性审查响应对照表及相关资料</w:t>
      </w:r>
    </w:p>
    <w:p w14:paraId="375D7196">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92"/>
        <w:gridCol w:w="4112"/>
        <w:gridCol w:w="1276"/>
        <w:gridCol w:w="1275"/>
      </w:tblGrid>
      <w:tr w14:paraId="2034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7" w:type="dxa"/>
            <w:vAlign w:val="center"/>
          </w:tcPr>
          <w:p w14:paraId="073B6B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692" w:type="dxa"/>
            <w:vAlign w:val="center"/>
          </w:tcPr>
          <w:p w14:paraId="61936EB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4112" w:type="dxa"/>
            <w:vAlign w:val="center"/>
          </w:tcPr>
          <w:p w14:paraId="7FA08CAC">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提供资料</w:t>
            </w:r>
          </w:p>
        </w:tc>
        <w:tc>
          <w:tcPr>
            <w:tcW w:w="1276" w:type="dxa"/>
            <w:vAlign w:val="center"/>
          </w:tcPr>
          <w:p w14:paraId="4EFF3228">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7179067C">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1275" w:type="dxa"/>
            <w:vAlign w:val="center"/>
          </w:tcPr>
          <w:p w14:paraId="4F944A68">
            <w:pPr>
              <w:snapToGrid w:val="0"/>
              <w:spacing w:line="360" w:lineRule="auto"/>
              <w:jc w:val="center"/>
              <w:rPr>
                <w:rFonts w:ascii="宋体" w:hAnsi="宋体" w:cs="宋体"/>
                <w:color w:val="auto"/>
                <w:highlight w:val="none"/>
              </w:rPr>
            </w:pPr>
            <w:r>
              <w:rPr>
                <w:rFonts w:hint="eastAsia" w:ascii="宋体" w:hAnsi="宋体" w:cs="宋体"/>
                <w:color w:val="auto"/>
                <w:highlight w:val="none"/>
              </w:rPr>
              <w:t>询价响应文件中的</w:t>
            </w:r>
          </w:p>
          <w:p w14:paraId="5F10FA76">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5166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7" w:type="dxa"/>
            <w:vAlign w:val="center"/>
          </w:tcPr>
          <w:p w14:paraId="2B389AEF">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692" w:type="dxa"/>
            <w:vAlign w:val="center"/>
          </w:tcPr>
          <w:p w14:paraId="211C7643">
            <w:pPr>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4112" w:type="dxa"/>
            <w:vAlign w:val="center"/>
          </w:tcPr>
          <w:p w14:paraId="317DBE35">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法人营业执照（副本）或事业单位法人证书（副本）或个体工商户营业执照或有效的自然人身份证明或社会团体法人登记证书（提供复印件加盖供应商公章）。 </w:t>
            </w:r>
          </w:p>
        </w:tc>
        <w:tc>
          <w:tcPr>
            <w:tcW w:w="1276" w:type="dxa"/>
            <w:vAlign w:val="center"/>
          </w:tcPr>
          <w:p w14:paraId="6DFF92F4">
            <w:pPr>
              <w:spacing w:line="360" w:lineRule="auto"/>
              <w:rPr>
                <w:rFonts w:ascii="宋体" w:hAnsi="宋体" w:cs="宋体"/>
                <w:color w:val="auto"/>
                <w:highlight w:val="none"/>
              </w:rPr>
            </w:pPr>
          </w:p>
          <w:p w14:paraId="2220C016">
            <w:pPr>
              <w:spacing w:line="360" w:lineRule="auto"/>
              <w:rPr>
                <w:rFonts w:ascii="宋体" w:hAnsi="宋体" w:cs="宋体"/>
                <w:color w:val="auto"/>
                <w:highlight w:val="none"/>
              </w:rPr>
            </w:pPr>
          </w:p>
        </w:tc>
        <w:tc>
          <w:tcPr>
            <w:tcW w:w="1275" w:type="dxa"/>
            <w:vAlign w:val="center"/>
          </w:tcPr>
          <w:p w14:paraId="5F965D8C">
            <w:pPr>
              <w:spacing w:line="360" w:lineRule="auto"/>
              <w:rPr>
                <w:rFonts w:ascii="宋体" w:hAnsi="宋体" w:cs="宋体"/>
                <w:color w:val="auto"/>
                <w:highlight w:val="none"/>
              </w:rPr>
            </w:pPr>
          </w:p>
        </w:tc>
      </w:tr>
      <w:tr w14:paraId="0D3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67" w:type="dxa"/>
            <w:vAlign w:val="center"/>
          </w:tcPr>
          <w:p w14:paraId="6FF8A2C4">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692" w:type="dxa"/>
            <w:vAlign w:val="center"/>
          </w:tcPr>
          <w:p w14:paraId="395630CE">
            <w:pPr>
              <w:rPr>
                <w:rFonts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4112" w:type="dxa"/>
            <w:vAlign w:val="center"/>
          </w:tcPr>
          <w:p w14:paraId="4B88D98B">
            <w:pPr>
              <w:rPr>
                <w:rFonts w:ascii="宋体" w:hAnsi="宋体" w:cs="宋体"/>
                <w:color w:val="auto"/>
                <w:szCs w:val="21"/>
                <w:highlight w:val="none"/>
              </w:rPr>
            </w:pPr>
            <w:r>
              <w:rPr>
                <w:rFonts w:hint="eastAsia" w:ascii="宋体" w:hAnsi="宋体" w:cs="宋体"/>
                <w:color w:val="auto"/>
                <w:szCs w:val="21"/>
                <w:highlight w:val="none"/>
              </w:rPr>
              <w:t>提供供应商资格承诺函</w:t>
            </w:r>
          </w:p>
        </w:tc>
        <w:tc>
          <w:tcPr>
            <w:tcW w:w="1276" w:type="dxa"/>
            <w:vAlign w:val="center"/>
          </w:tcPr>
          <w:p w14:paraId="52064347">
            <w:pPr>
              <w:spacing w:line="360" w:lineRule="auto"/>
              <w:rPr>
                <w:rFonts w:ascii="宋体" w:hAnsi="宋体" w:cs="宋体"/>
                <w:color w:val="auto"/>
                <w:highlight w:val="none"/>
              </w:rPr>
            </w:pPr>
          </w:p>
        </w:tc>
        <w:tc>
          <w:tcPr>
            <w:tcW w:w="1275" w:type="dxa"/>
            <w:vAlign w:val="center"/>
          </w:tcPr>
          <w:p w14:paraId="2B518741">
            <w:pPr>
              <w:spacing w:line="360" w:lineRule="auto"/>
              <w:rPr>
                <w:rFonts w:ascii="宋体" w:hAnsi="宋体" w:cs="宋体"/>
                <w:color w:val="auto"/>
                <w:highlight w:val="none"/>
              </w:rPr>
            </w:pPr>
          </w:p>
        </w:tc>
      </w:tr>
      <w:tr w14:paraId="69E1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7" w:type="dxa"/>
            <w:vAlign w:val="center"/>
          </w:tcPr>
          <w:p w14:paraId="09309E1D">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692" w:type="dxa"/>
            <w:vAlign w:val="center"/>
          </w:tcPr>
          <w:p w14:paraId="1A25944A">
            <w:pPr>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4112" w:type="dxa"/>
            <w:vAlign w:val="center"/>
          </w:tcPr>
          <w:p w14:paraId="71DECCE1">
            <w:pP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提供书面声明或相关证明材料（见格式文件）。</w:t>
            </w:r>
          </w:p>
        </w:tc>
        <w:tc>
          <w:tcPr>
            <w:tcW w:w="1276" w:type="dxa"/>
            <w:vAlign w:val="center"/>
          </w:tcPr>
          <w:p w14:paraId="0C3C1406">
            <w:pPr>
              <w:spacing w:line="360" w:lineRule="auto"/>
              <w:rPr>
                <w:rFonts w:ascii="宋体" w:hAnsi="宋体" w:cs="宋体"/>
                <w:color w:val="auto"/>
                <w:highlight w:val="none"/>
              </w:rPr>
            </w:pPr>
          </w:p>
        </w:tc>
        <w:tc>
          <w:tcPr>
            <w:tcW w:w="1275" w:type="dxa"/>
            <w:vAlign w:val="center"/>
          </w:tcPr>
          <w:p w14:paraId="1D6CE963">
            <w:pPr>
              <w:spacing w:line="360" w:lineRule="auto"/>
              <w:rPr>
                <w:rFonts w:ascii="宋体" w:hAnsi="宋体" w:cs="宋体"/>
                <w:color w:val="auto"/>
                <w:highlight w:val="none"/>
              </w:rPr>
            </w:pPr>
          </w:p>
        </w:tc>
      </w:tr>
      <w:tr w14:paraId="30D2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7" w:type="dxa"/>
            <w:vAlign w:val="center"/>
          </w:tcPr>
          <w:p w14:paraId="454C4117">
            <w:pPr>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2692" w:type="dxa"/>
            <w:vAlign w:val="center"/>
          </w:tcPr>
          <w:p w14:paraId="2F9534BE">
            <w:pPr>
              <w:rPr>
                <w:rFonts w:ascii="宋体" w:hAnsi="宋体" w:cs="宋体"/>
                <w:color w:val="auto"/>
                <w:szCs w:val="21"/>
                <w:highlight w:val="none"/>
              </w:rPr>
            </w:pPr>
            <w:r>
              <w:rPr>
                <w:rFonts w:hint="eastAsia" w:ascii="宋体" w:hAnsi="宋体" w:cs="宋体"/>
                <w:color w:val="auto"/>
                <w:szCs w:val="21"/>
                <w:highlight w:val="none"/>
                <w:lang w:val="zh-CN"/>
              </w:rPr>
              <w:t>4.</w:t>
            </w:r>
            <w:r>
              <w:rPr>
                <w:rFonts w:hint="eastAsia"/>
                <w:color w:val="auto"/>
                <w:highlight w:val="none"/>
              </w:rPr>
              <w:t xml:space="preserve"> </w:t>
            </w:r>
            <w:r>
              <w:rPr>
                <w:rFonts w:hint="eastAsia" w:ascii="宋体" w:hAnsi="宋体" w:cs="宋体"/>
                <w:color w:val="auto"/>
                <w:szCs w:val="21"/>
                <w:highlight w:val="none"/>
                <w:lang w:val="zh-CN"/>
              </w:rPr>
              <w:t>有依法缴纳税收和社会保障资金的良好记录</w:t>
            </w:r>
          </w:p>
        </w:tc>
        <w:tc>
          <w:tcPr>
            <w:tcW w:w="4112" w:type="dxa"/>
            <w:vAlign w:val="center"/>
          </w:tcPr>
          <w:p w14:paraId="7429E05A">
            <w:pPr>
              <w:rPr>
                <w:rFonts w:ascii="宋体" w:hAnsi="宋体" w:cs="宋体"/>
                <w:color w:val="auto"/>
                <w:szCs w:val="21"/>
                <w:highlight w:val="none"/>
                <w:lang w:val="zh-CN"/>
              </w:rPr>
            </w:pPr>
            <w:r>
              <w:rPr>
                <w:rFonts w:hint="eastAsia" w:ascii="宋体" w:hAnsi="宋体" w:cs="宋体"/>
                <w:color w:val="auto"/>
                <w:szCs w:val="21"/>
                <w:highlight w:val="none"/>
              </w:rPr>
              <w:t>提供供应商资格承诺函</w:t>
            </w:r>
          </w:p>
        </w:tc>
        <w:tc>
          <w:tcPr>
            <w:tcW w:w="1276" w:type="dxa"/>
            <w:vAlign w:val="center"/>
          </w:tcPr>
          <w:p w14:paraId="36E86F71">
            <w:pPr>
              <w:spacing w:line="360" w:lineRule="auto"/>
              <w:rPr>
                <w:rFonts w:ascii="宋体" w:hAnsi="宋体" w:cs="宋体"/>
                <w:color w:val="auto"/>
                <w:highlight w:val="none"/>
              </w:rPr>
            </w:pPr>
          </w:p>
        </w:tc>
        <w:tc>
          <w:tcPr>
            <w:tcW w:w="1275" w:type="dxa"/>
            <w:vAlign w:val="center"/>
          </w:tcPr>
          <w:p w14:paraId="69295BE0">
            <w:pPr>
              <w:spacing w:line="360" w:lineRule="auto"/>
              <w:rPr>
                <w:rFonts w:ascii="宋体" w:hAnsi="宋体" w:cs="宋体"/>
                <w:color w:val="auto"/>
                <w:highlight w:val="none"/>
              </w:rPr>
            </w:pPr>
          </w:p>
        </w:tc>
      </w:tr>
      <w:tr w14:paraId="7D8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67" w:type="dxa"/>
            <w:vAlign w:val="center"/>
          </w:tcPr>
          <w:p w14:paraId="5DAF2AF3">
            <w:pPr>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2692" w:type="dxa"/>
            <w:vAlign w:val="center"/>
          </w:tcPr>
          <w:p w14:paraId="67D60B1A">
            <w:pPr>
              <w:rPr>
                <w:rFonts w:ascii="宋体" w:hAnsi="宋体" w:cs="宋体"/>
                <w:color w:val="auto"/>
                <w:szCs w:val="21"/>
                <w:highlight w:val="none"/>
              </w:rPr>
            </w:pPr>
            <w:r>
              <w:rPr>
                <w:rFonts w:hint="eastAsia" w:ascii="宋体" w:hAnsi="宋体" w:cs="宋体"/>
                <w:color w:val="auto"/>
                <w:szCs w:val="21"/>
                <w:highlight w:val="none"/>
              </w:rPr>
              <w:t>5.参加采购活动前三年内，在经营活动中没有重大违法记录（</w:t>
            </w:r>
            <w:r>
              <w:rPr>
                <w:rFonts w:hint="eastAsia" w:ascii="宋体" w:hAnsi="宋体" w:cs="宋体"/>
                <w:b/>
                <w:bCs/>
                <w:color w:val="auto"/>
                <w:szCs w:val="21"/>
                <w:highlight w:val="none"/>
              </w:rPr>
              <w:t>注①</w:t>
            </w:r>
            <w:r>
              <w:rPr>
                <w:rFonts w:hint="eastAsia" w:ascii="宋体" w:hAnsi="宋体" w:cs="宋体"/>
                <w:color w:val="auto"/>
                <w:szCs w:val="21"/>
                <w:highlight w:val="none"/>
              </w:rPr>
              <w:t>）</w:t>
            </w:r>
          </w:p>
        </w:tc>
        <w:tc>
          <w:tcPr>
            <w:tcW w:w="4112" w:type="dxa"/>
            <w:vAlign w:val="center"/>
          </w:tcPr>
          <w:p w14:paraId="53278CD7">
            <w:pPr>
              <w:rPr>
                <w:rFonts w:ascii="宋体" w:hAnsi="宋体" w:cs="宋体"/>
                <w:b/>
                <w:color w:val="auto"/>
                <w:szCs w:val="21"/>
                <w:highlight w:val="none"/>
              </w:rPr>
            </w:pP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提供书面声明（见格式文件）。</w:t>
            </w:r>
          </w:p>
          <w:p w14:paraId="38A350CE">
            <w:pPr>
              <w:rPr>
                <w:rFonts w:ascii="宋体" w:hAnsi="宋体" w:cs="宋体"/>
                <w:color w:val="auto"/>
                <w:szCs w:val="21"/>
                <w:highlight w:val="none"/>
              </w:rPr>
            </w:pPr>
          </w:p>
        </w:tc>
        <w:tc>
          <w:tcPr>
            <w:tcW w:w="1276" w:type="dxa"/>
            <w:vAlign w:val="center"/>
          </w:tcPr>
          <w:p w14:paraId="621FB95D">
            <w:pPr>
              <w:spacing w:line="360" w:lineRule="auto"/>
              <w:rPr>
                <w:rFonts w:ascii="宋体" w:hAnsi="宋体" w:cs="宋体"/>
                <w:color w:val="auto"/>
                <w:highlight w:val="none"/>
              </w:rPr>
            </w:pPr>
          </w:p>
        </w:tc>
        <w:tc>
          <w:tcPr>
            <w:tcW w:w="1275" w:type="dxa"/>
            <w:vAlign w:val="center"/>
          </w:tcPr>
          <w:p w14:paraId="68039474">
            <w:pPr>
              <w:spacing w:line="360" w:lineRule="auto"/>
              <w:rPr>
                <w:rFonts w:ascii="宋体" w:hAnsi="宋体" w:cs="宋体"/>
                <w:color w:val="auto"/>
                <w:highlight w:val="none"/>
              </w:rPr>
            </w:pPr>
          </w:p>
        </w:tc>
      </w:tr>
      <w:tr w14:paraId="29B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67" w:type="dxa"/>
            <w:vAlign w:val="center"/>
          </w:tcPr>
          <w:p w14:paraId="405CF214">
            <w:pPr>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2692" w:type="dxa"/>
            <w:vAlign w:val="center"/>
          </w:tcPr>
          <w:p w14:paraId="57A17DBC">
            <w:pPr>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tc>
        <w:tc>
          <w:tcPr>
            <w:tcW w:w="4112" w:type="dxa"/>
            <w:vAlign w:val="center"/>
          </w:tcPr>
          <w:p w14:paraId="54E121AF">
            <w:pPr>
              <w:rPr>
                <w:rFonts w:ascii="宋体" w:hAnsi="宋体" w:cs="宋体"/>
                <w:color w:val="auto"/>
                <w:szCs w:val="21"/>
                <w:highlight w:val="none"/>
              </w:rPr>
            </w:pPr>
            <w:r>
              <w:rPr>
                <w:rFonts w:hint="eastAsia" w:ascii="宋体" w:hAnsi="宋体" w:cs="宋体"/>
                <w:color w:val="auto"/>
                <w:szCs w:val="21"/>
                <w:highlight w:val="none"/>
              </w:rPr>
              <w:t>/</w:t>
            </w:r>
          </w:p>
        </w:tc>
        <w:tc>
          <w:tcPr>
            <w:tcW w:w="1276" w:type="dxa"/>
            <w:vAlign w:val="center"/>
          </w:tcPr>
          <w:p w14:paraId="4B53177F">
            <w:pPr>
              <w:spacing w:line="360" w:lineRule="auto"/>
              <w:rPr>
                <w:rFonts w:ascii="宋体" w:hAnsi="宋体" w:cs="宋体"/>
                <w:color w:val="auto"/>
                <w:highlight w:val="none"/>
              </w:rPr>
            </w:pPr>
          </w:p>
        </w:tc>
        <w:tc>
          <w:tcPr>
            <w:tcW w:w="1275" w:type="dxa"/>
            <w:vAlign w:val="center"/>
          </w:tcPr>
          <w:p w14:paraId="7347AB80">
            <w:pPr>
              <w:spacing w:line="360" w:lineRule="auto"/>
              <w:rPr>
                <w:rFonts w:ascii="宋体" w:hAnsi="宋体" w:cs="宋体"/>
                <w:color w:val="auto"/>
                <w:highlight w:val="none"/>
              </w:rPr>
            </w:pPr>
          </w:p>
        </w:tc>
      </w:tr>
    </w:tbl>
    <w:p w14:paraId="584DCECB">
      <w:pPr>
        <w:widowControl/>
        <w:adjustRightInd w:val="0"/>
        <w:spacing w:line="360" w:lineRule="auto"/>
        <w:jc w:val="left"/>
        <w:rPr>
          <w:rFonts w:ascii="宋体" w:hAnsi="宋体" w:cs="宋体"/>
          <w:color w:val="auto"/>
          <w:kern w:val="0"/>
          <w:szCs w:val="21"/>
          <w:highlight w:val="none"/>
          <w:lang w:val="zh-CN"/>
        </w:rPr>
      </w:pPr>
    </w:p>
    <w:p w14:paraId="5DC7270A">
      <w:pPr>
        <w:rPr>
          <w:rFonts w:ascii="宋体" w:hAnsi="宋体" w:cs="宋体"/>
          <w:b/>
          <w:bCs/>
          <w:color w:val="auto"/>
          <w:szCs w:val="21"/>
          <w:highlight w:val="none"/>
        </w:rPr>
      </w:pPr>
      <w:r>
        <w:rPr>
          <w:rFonts w:hint="eastAsia" w:ascii="宋体" w:hAnsi="宋体" w:cs="宋体"/>
          <w:b/>
          <w:bCs/>
          <w:color w:val="auto"/>
          <w:szCs w:val="21"/>
          <w:highlight w:val="none"/>
        </w:rPr>
        <w:t>注①：根据《中华人民共和国政府采购法实施条例》第十九条“参加政府采购活动前三年内，在经营活动中没有重大违法记录”中“重大违法记录”，是指</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ABD1058">
      <w:pPr>
        <w:widowControl/>
        <w:adjustRightInd w:val="0"/>
        <w:spacing w:line="360" w:lineRule="auto"/>
        <w:jc w:val="left"/>
        <w:rPr>
          <w:rFonts w:ascii="宋体" w:hAnsi="宋体" w:cs="宋体"/>
          <w:color w:val="auto"/>
          <w:kern w:val="0"/>
          <w:szCs w:val="21"/>
          <w:highlight w:val="none"/>
          <w:lang w:val="zh-CN"/>
        </w:rPr>
      </w:pPr>
    </w:p>
    <w:p w14:paraId="71AEFC75">
      <w:pPr>
        <w:widowControl/>
        <w:adjustRightInd w:val="0"/>
        <w:spacing w:line="360" w:lineRule="auto"/>
        <w:jc w:val="left"/>
        <w:rPr>
          <w:rFonts w:ascii="宋体" w:hAnsi="宋体" w:cs="宋体"/>
          <w:color w:val="auto"/>
          <w:kern w:val="0"/>
          <w:szCs w:val="21"/>
          <w:highlight w:val="none"/>
          <w:lang w:val="zh-CN"/>
        </w:rPr>
      </w:pPr>
    </w:p>
    <w:p w14:paraId="64D8A13A">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0D7F9049">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F3399B3">
      <w:pPr>
        <w:pStyle w:val="106"/>
        <w:rPr>
          <w:color w:val="auto"/>
          <w:highlight w:val="none"/>
          <w:lang w:val="zh-CN"/>
        </w:rPr>
      </w:pPr>
    </w:p>
    <w:p w14:paraId="72C3FF09">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36CABEC1">
      <w:pPr>
        <w:widowControl/>
        <w:adjustRightInd w:val="0"/>
        <w:spacing w:line="360" w:lineRule="auto"/>
        <w:jc w:val="left"/>
        <w:rPr>
          <w:rFonts w:ascii="宋体" w:hAnsi="宋体" w:cs="宋体"/>
          <w:b/>
          <w:color w:val="auto"/>
          <w:kern w:val="0"/>
          <w:szCs w:val="21"/>
          <w:highlight w:val="none"/>
          <w:lang w:val="zh-CN"/>
        </w:rPr>
      </w:pPr>
    </w:p>
    <w:p w14:paraId="548D3085">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r>
        <w:rPr>
          <w:rFonts w:hint="eastAsia" w:ascii="宋体" w:hAnsi="宋体" w:cs="宋体"/>
          <w:b/>
          <w:color w:val="auto"/>
          <w:kern w:val="0"/>
          <w:szCs w:val="21"/>
          <w:highlight w:val="none"/>
          <w:lang w:val="zh-CN"/>
        </w:rPr>
        <w:t>目录四、技术符合性审查响应对照表及相关资料</w:t>
      </w:r>
    </w:p>
    <w:p w14:paraId="01C91E66">
      <w:pPr>
        <w:snapToGrid w:val="0"/>
        <w:spacing w:before="50" w:after="50" w:line="360" w:lineRule="auto"/>
        <w:ind w:firstLine="313" w:firstLineChars="98"/>
        <w:jc w:val="center"/>
        <w:rPr>
          <w:rFonts w:ascii="宋体" w:hAnsi="宋体" w:cs="宋体"/>
          <w:color w:val="auto"/>
          <w:sz w:val="36"/>
          <w:szCs w:val="36"/>
          <w:highlight w:val="none"/>
        </w:rPr>
      </w:pPr>
      <w:r>
        <w:rPr>
          <w:rFonts w:hint="eastAsia" w:ascii="宋体" w:hAnsi="宋体" w:cs="宋体"/>
          <w:color w:val="auto"/>
          <w:sz w:val="32"/>
          <w:szCs w:val="32"/>
          <w:highlight w:val="none"/>
        </w:rPr>
        <w:t>技术符合性审查响应对照表及相关资料</w:t>
      </w:r>
    </w:p>
    <w:p w14:paraId="3C29B04B">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842"/>
        <w:gridCol w:w="2552"/>
      </w:tblGrid>
      <w:tr w14:paraId="4EA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9" w:type="dxa"/>
            <w:vAlign w:val="center"/>
          </w:tcPr>
          <w:p w14:paraId="61D0C5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4536" w:type="dxa"/>
            <w:vAlign w:val="center"/>
          </w:tcPr>
          <w:p w14:paraId="6047942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1842" w:type="dxa"/>
            <w:vAlign w:val="center"/>
          </w:tcPr>
          <w:p w14:paraId="6E722424">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1DBA0E36">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2552" w:type="dxa"/>
            <w:vAlign w:val="center"/>
          </w:tcPr>
          <w:p w14:paraId="3BAC6E74">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152E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1C66F7B0">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4536" w:type="dxa"/>
            <w:vAlign w:val="center"/>
          </w:tcPr>
          <w:p w14:paraId="21BB0656">
            <w:pPr>
              <w:spacing w:line="360" w:lineRule="auto"/>
              <w:rPr>
                <w:rFonts w:ascii="宋体" w:hAnsi="宋体" w:cs="宋体"/>
                <w:color w:val="auto"/>
                <w:highlight w:val="none"/>
              </w:rPr>
            </w:pPr>
          </w:p>
        </w:tc>
        <w:tc>
          <w:tcPr>
            <w:tcW w:w="1842" w:type="dxa"/>
            <w:vAlign w:val="center"/>
          </w:tcPr>
          <w:p w14:paraId="7FEE0043">
            <w:pPr>
              <w:spacing w:line="360" w:lineRule="auto"/>
              <w:rPr>
                <w:rFonts w:ascii="宋体" w:hAnsi="宋体" w:cs="宋体"/>
                <w:color w:val="auto"/>
                <w:highlight w:val="none"/>
              </w:rPr>
            </w:pPr>
          </w:p>
        </w:tc>
        <w:tc>
          <w:tcPr>
            <w:tcW w:w="2552" w:type="dxa"/>
            <w:vAlign w:val="center"/>
          </w:tcPr>
          <w:p w14:paraId="2020BB41">
            <w:pPr>
              <w:spacing w:line="360" w:lineRule="auto"/>
              <w:rPr>
                <w:rFonts w:ascii="宋体" w:hAnsi="宋体" w:cs="宋体"/>
                <w:color w:val="auto"/>
                <w:highlight w:val="none"/>
              </w:rPr>
            </w:pPr>
          </w:p>
        </w:tc>
      </w:tr>
      <w:tr w14:paraId="104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00F8BE41">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4536" w:type="dxa"/>
            <w:vAlign w:val="center"/>
          </w:tcPr>
          <w:p w14:paraId="6FA5D352">
            <w:pPr>
              <w:spacing w:line="360" w:lineRule="auto"/>
              <w:rPr>
                <w:rFonts w:ascii="宋体" w:hAnsi="宋体" w:cs="宋体"/>
                <w:color w:val="auto"/>
                <w:highlight w:val="none"/>
              </w:rPr>
            </w:pPr>
          </w:p>
        </w:tc>
        <w:tc>
          <w:tcPr>
            <w:tcW w:w="1842" w:type="dxa"/>
            <w:vAlign w:val="center"/>
          </w:tcPr>
          <w:p w14:paraId="627F06C3">
            <w:pPr>
              <w:spacing w:line="360" w:lineRule="auto"/>
              <w:rPr>
                <w:rFonts w:ascii="宋体" w:hAnsi="宋体" w:cs="宋体"/>
                <w:color w:val="auto"/>
                <w:highlight w:val="none"/>
              </w:rPr>
            </w:pPr>
          </w:p>
        </w:tc>
        <w:tc>
          <w:tcPr>
            <w:tcW w:w="2552" w:type="dxa"/>
            <w:vAlign w:val="center"/>
          </w:tcPr>
          <w:p w14:paraId="55CDFC61">
            <w:pPr>
              <w:spacing w:line="360" w:lineRule="auto"/>
              <w:rPr>
                <w:rFonts w:ascii="宋体" w:hAnsi="宋体" w:cs="宋体"/>
                <w:color w:val="auto"/>
                <w:highlight w:val="none"/>
              </w:rPr>
            </w:pPr>
          </w:p>
        </w:tc>
      </w:tr>
      <w:tr w14:paraId="674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6F6AF070">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4536" w:type="dxa"/>
            <w:vAlign w:val="center"/>
          </w:tcPr>
          <w:p w14:paraId="4252B60F">
            <w:pPr>
              <w:spacing w:line="360" w:lineRule="auto"/>
              <w:rPr>
                <w:rFonts w:ascii="宋体" w:hAnsi="宋体" w:cs="宋体"/>
                <w:color w:val="auto"/>
                <w:highlight w:val="none"/>
              </w:rPr>
            </w:pPr>
          </w:p>
        </w:tc>
        <w:tc>
          <w:tcPr>
            <w:tcW w:w="1842" w:type="dxa"/>
            <w:vAlign w:val="center"/>
          </w:tcPr>
          <w:p w14:paraId="76BA5B36">
            <w:pPr>
              <w:spacing w:line="360" w:lineRule="auto"/>
              <w:rPr>
                <w:rFonts w:ascii="宋体" w:hAnsi="宋体" w:cs="宋体"/>
                <w:color w:val="auto"/>
                <w:highlight w:val="none"/>
              </w:rPr>
            </w:pPr>
          </w:p>
        </w:tc>
        <w:tc>
          <w:tcPr>
            <w:tcW w:w="2552" w:type="dxa"/>
            <w:vAlign w:val="center"/>
          </w:tcPr>
          <w:p w14:paraId="1A5CEA16">
            <w:pPr>
              <w:spacing w:line="360" w:lineRule="auto"/>
              <w:rPr>
                <w:rFonts w:ascii="宋体" w:hAnsi="宋体" w:cs="宋体"/>
                <w:color w:val="auto"/>
                <w:highlight w:val="none"/>
              </w:rPr>
            </w:pPr>
          </w:p>
        </w:tc>
      </w:tr>
      <w:tr w14:paraId="6E18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F8FC57">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4536" w:type="dxa"/>
            <w:vAlign w:val="center"/>
          </w:tcPr>
          <w:p w14:paraId="08598B28">
            <w:pPr>
              <w:snapToGrid w:val="0"/>
              <w:spacing w:line="360" w:lineRule="auto"/>
              <w:rPr>
                <w:rFonts w:ascii="宋体" w:hAnsi="宋体" w:cs="宋体"/>
                <w:color w:val="auto"/>
                <w:highlight w:val="none"/>
              </w:rPr>
            </w:pPr>
          </w:p>
        </w:tc>
        <w:tc>
          <w:tcPr>
            <w:tcW w:w="1842" w:type="dxa"/>
            <w:vAlign w:val="center"/>
          </w:tcPr>
          <w:p w14:paraId="6D91A38A">
            <w:pPr>
              <w:spacing w:line="360" w:lineRule="auto"/>
              <w:rPr>
                <w:rFonts w:ascii="宋体" w:hAnsi="宋体" w:cs="宋体"/>
                <w:color w:val="auto"/>
                <w:highlight w:val="none"/>
              </w:rPr>
            </w:pPr>
          </w:p>
        </w:tc>
        <w:tc>
          <w:tcPr>
            <w:tcW w:w="2552" w:type="dxa"/>
            <w:vAlign w:val="center"/>
          </w:tcPr>
          <w:p w14:paraId="4B84B5ED">
            <w:pPr>
              <w:spacing w:line="360" w:lineRule="auto"/>
              <w:rPr>
                <w:rFonts w:ascii="宋体" w:hAnsi="宋体" w:cs="宋体"/>
                <w:color w:val="auto"/>
                <w:highlight w:val="none"/>
              </w:rPr>
            </w:pPr>
          </w:p>
        </w:tc>
      </w:tr>
      <w:tr w14:paraId="5C75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557F162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4536" w:type="dxa"/>
            <w:vAlign w:val="center"/>
          </w:tcPr>
          <w:p w14:paraId="7AEE9761">
            <w:pPr>
              <w:snapToGrid w:val="0"/>
              <w:spacing w:line="360" w:lineRule="auto"/>
              <w:rPr>
                <w:rFonts w:ascii="宋体" w:hAnsi="宋体" w:cs="宋体"/>
                <w:color w:val="auto"/>
                <w:highlight w:val="none"/>
              </w:rPr>
            </w:pPr>
          </w:p>
        </w:tc>
        <w:tc>
          <w:tcPr>
            <w:tcW w:w="1842" w:type="dxa"/>
            <w:vAlign w:val="center"/>
          </w:tcPr>
          <w:p w14:paraId="43B13764">
            <w:pPr>
              <w:spacing w:line="360" w:lineRule="auto"/>
              <w:rPr>
                <w:rFonts w:ascii="宋体" w:hAnsi="宋体" w:cs="宋体"/>
                <w:color w:val="auto"/>
                <w:highlight w:val="none"/>
              </w:rPr>
            </w:pPr>
          </w:p>
        </w:tc>
        <w:tc>
          <w:tcPr>
            <w:tcW w:w="2552" w:type="dxa"/>
            <w:vAlign w:val="center"/>
          </w:tcPr>
          <w:p w14:paraId="32B537CC">
            <w:pPr>
              <w:spacing w:line="360" w:lineRule="auto"/>
              <w:rPr>
                <w:rFonts w:ascii="宋体" w:hAnsi="宋体" w:cs="宋体"/>
                <w:color w:val="auto"/>
                <w:highlight w:val="none"/>
              </w:rPr>
            </w:pPr>
          </w:p>
        </w:tc>
      </w:tr>
      <w:tr w14:paraId="023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39E349AD">
            <w:pPr>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4536" w:type="dxa"/>
            <w:vAlign w:val="center"/>
          </w:tcPr>
          <w:p w14:paraId="754BFBCE">
            <w:pPr>
              <w:snapToGrid w:val="0"/>
              <w:spacing w:line="360" w:lineRule="auto"/>
              <w:rPr>
                <w:rFonts w:ascii="宋体" w:hAnsi="宋体" w:cs="宋体"/>
                <w:color w:val="auto"/>
                <w:highlight w:val="none"/>
              </w:rPr>
            </w:pPr>
          </w:p>
        </w:tc>
        <w:tc>
          <w:tcPr>
            <w:tcW w:w="1842" w:type="dxa"/>
            <w:vAlign w:val="center"/>
          </w:tcPr>
          <w:p w14:paraId="03EAF149">
            <w:pPr>
              <w:spacing w:line="360" w:lineRule="auto"/>
              <w:rPr>
                <w:rFonts w:ascii="宋体" w:hAnsi="宋体" w:cs="宋体"/>
                <w:color w:val="auto"/>
                <w:highlight w:val="none"/>
              </w:rPr>
            </w:pPr>
          </w:p>
        </w:tc>
        <w:tc>
          <w:tcPr>
            <w:tcW w:w="2552" w:type="dxa"/>
            <w:vAlign w:val="center"/>
          </w:tcPr>
          <w:p w14:paraId="0863DFD6">
            <w:pPr>
              <w:spacing w:line="360" w:lineRule="auto"/>
              <w:rPr>
                <w:rFonts w:ascii="宋体" w:hAnsi="宋体" w:cs="宋体"/>
                <w:color w:val="auto"/>
                <w:highlight w:val="none"/>
              </w:rPr>
            </w:pPr>
          </w:p>
        </w:tc>
      </w:tr>
      <w:tr w14:paraId="093D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0D3A779D">
            <w:pPr>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4536" w:type="dxa"/>
            <w:vAlign w:val="center"/>
          </w:tcPr>
          <w:p w14:paraId="21CF233D">
            <w:pPr>
              <w:snapToGrid w:val="0"/>
              <w:spacing w:line="360" w:lineRule="auto"/>
              <w:rPr>
                <w:rFonts w:ascii="宋体" w:hAnsi="宋体" w:cs="宋体"/>
                <w:color w:val="auto"/>
                <w:szCs w:val="21"/>
                <w:highlight w:val="none"/>
              </w:rPr>
            </w:pPr>
          </w:p>
        </w:tc>
        <w:tc>
          <w:tcPr>
            <w:tcW w:w="1842" w:type="dxa"/>
            <w:vAlign w:val="center"/>
          </w:tcPr>
          <w:p w14:paraId="55EE4175">
            <w:pPr>
              <w:spacing w:line="360" w:lineRule="auto"/>
              <w:rPr>
                <w:rFonts w:ascii="宋体" w:hAnsi="宋体" w:cs="宋体"/>
                <w:color w:val="auto"/>
                <w:highlight w:val="none"/>
              </w:rPr>
            </w:pPr>
          </w:p>
        </w:tc>
        <w:tc>
          <w:tcPr>
            <w:tcW w:w="2552" w:type="dxa"/>
            <w:vAlign w:val="center"/>
          </w:tcPr>
          <w:p w14:paraId="6C6FE9DD">
            <w:pPr>
              <w:spacing w:line="360" w:lineRule="auto"/>
              <w:rPr>
                <w:rFonts w:ascii="宋体" w:hAnsi="宋体" w:cs="宋体"/>
                <w:color w:val="auto"/>
                <w:highlight w:val="none"/>
              </w:rPr>
            </w:pPr>
          </w:p>
        </w:tc>
      </w:tr>
      <w:tr w14:paraId="15A4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44D50F0B">
            <w:pPr>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4536" w:type="dxa"/>
            <w:vAlign w:val="center"/>
          </w:tcPr>
          <w:p w14:paraId="75AA3C63">
            <w:pPr>
              <w:snapToGrid w:val="0"/>
              <w:spacing w:line="360" w:lineRule="auto"/>
              <w:rPr>
                <w:rFonts w:ascii="宋体" w:hAnsi="宋体" w:cs="宋体"/>
                <w:color w:val="auto"/>
                <w:szCs w:val="21"/>
                <w:highlight w:val="none"/>
              </w:rPr>
            </w:pPr>
          </w:p>
        </w:tc>
        <w:tc>
          <w:tcPr>
            <w:tcW w:w="1842" w:type="dxa"/>
            <w:vAlign w:val="center"/>
          </w:tcPr>
          <w:p w14:paraId="1A69F5DE">
            <w:pPr>
              <w:spacing w:line="360" w:lineRule="auto"/>
              <w:rPr>
                <w:rFonts w:ascii="宋体" w:hAnsi="宋体" w:cs="宋体"/>
                <w:color w:val="auto"/>
                <w:highlight w:val="none"/>
              </w:rPr>
            </w:pPr>
          </w:p>
        </w:tc>
        <w:tc>
          <w:tcPr>
            <w:tcW w:w="2552" w:type="dxa"/>
            <w:vAlign w:val="center"/>
          </w:tcPr>
          <w:p w14:paraId="7B30D441">
            <w:pPr>
              <w:spacing w:line="360" w:lineRule="auto"/>
              <w:rPr>
                <w:rFonts w:ascii="宋体" w:hAnsi="宋体" w:cs="宋体"/>
                <w:color w:val="auto"/>
                <w:highlight w:val="none"/>
              </w:rPr>
            </w:pPr>
          </w:p>
        </w:tc>
      </w:tr>
      <w:tr w14:paraId="4D1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159CDCC5">
            <w:pPr>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4536" w:type="dxa"/>
            <w:vAlign w:val="center"/>
          </w:tcPr>
          <w:p w14:paraId="0F5468F2">
            <w:pPr>
              <w:snapToGrid w:val="0"/>
              <w:spacing w:line="360" w:lineRule="auto"/>
              <w:rPr>
                <w:rFonts w:ascii="宋体" w:hAnsi="宋体" w:cs="宋体"/>
                <w:color w:val="auto"/>
                <w:szCs w:val="21"/>
                <w:highlight w:val="none"/>
              </w:rPr>
            </w:pPr>
          </w:p>
        </w:tc>
        <w:tc>
          <w:tcPr>
            <w:tcW w:w="1842" w:type="dxa"/>
            <w:vAlign w:val="center"/>
          </w:tcPr>
          <w:p w14:paraId="150E027E">
            <w:pPr>
              <w:spacing w:line="360" w:lineRule="auto"/>
              <w:rPr>
                <w:rFonts w:ascii="宋体" w:hAnsi="宋体" w:cs="宋体"/>
                <w:color w:val="auto"/>
                <w:highlight w:val="none"/>
              </w:rPr>
            </w:pPr>
          </w:p>
        </w:tc>
        <w:tc>
          <w:tcPr>
            <w:tcW w:w="2552" w:type="dxa"/>
            <w:vAlign w:val="center"/>
          </w:tcPr>
          <w:p w14:paraId="1CA18816">
            <w:pPr>
              <w:spacing w:line="360" w:lineRule="auto"/>
              <w:rPr>
                <w:rFonts w:ascii="宋体" w:hAnsi="宋体" w:cs="宋体"/>
                <w:color w:val="auto"/>
                <w:highlight w:val="none"/>
              </w:rPr>
            </w:pPr>
          </w:p>
        </w:tc>
      </w:tr>
      <w:tr w14:paraId="123D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4243BB">
            <w:pPr>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4536" w:type="dxa"/>
            <w:vAlign w:val="center"/>
          </w:tcPr>
          <w:p w14:paraId="389C6370">
            <w:pPr>
              <w:snapToGrid w:val="0"/>
              <w:spacing w:line="360" w:lineRule="auto"/>
              <w:rPr>
                <w:rFonts w:ascii="宋体" w:hAnsi="宋体" w:cs="宋体"/>
                <w:color w:val="auto"/>
                <w:szCs w:val="21"/>
                <w:highlight w:val="none"/>
              </w:rPr>
            </w:pPr>
          </w:p>
        </w:tc>
        <w:tc>
          <w:tcPr>
            <w:tcW w:w="1842" w:type="dxa"/>
            <w:vAlign w:val="center"/>
          </w:tcPr>
          <w:p w14:paraId="39B91614">
            <w:pPr>
              <w:spacing w:line="360" w:lineRule="auto"/>
              <w:rPr>
                <w:rFonts w:ascii="宋体" w:hAnsi="宋体" w:cs="宋体"/>
                <w:color w:val="auto"/>
                <w:highlight w:val="none"/>
              </w:rPr>
            </w:pPr>
          </w:p>
        </w:tc>
        <w:tc>
          <w:tcPr>
            <w:tcW w:w="2552" w:type="dxa"/>
            <w:vAlign w:val="center"/>
          </w:tcPr>
          <w:p w14:paraId="1D538674">
            <w:pPr>
              <w:spacing w:line="360" w:lineRule="auto"/>
              <w:rPr>
                <w:rFonts w:ascii="宋体" w:hAnsi="宋体" w:cs="宋体"/>
                <w:color w:val="auto"/>
                <w:highlight w:val="none"/>
              </w:rPr>
            </w:pPr>
          </w:p>
        </w:tc>
      </w:tr>
    </w:tbl>
    <w:p w14:paraId="0E7E40F3">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58B10946">
      <w:pPr>
        <w:autoSpaceDE w:val="0"/>
        <w:autoSpaceDN w:val="0"/>
        <w:adjustRightInd w:val="0"/>
        <w:snapToGrid w:val="0"/>
        <w:spacing w:line="360" w:lineRule="auto"/>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181E753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703EEDAB">
      <w:pPr>
        <w:widowControl/>
        <w:adjustRightInd w:val="0"/>
        <w:spacing w:line="240" w:lineRule="atLeast"/>
        <w:jc w:val="left"/>
        <w:rPr>
          <w:rFonts w:ascii="宋体" w:hAnsi="宋体" w:cs="宋体"/>
          <w:b/>
          <w:color w:val="auto"/>
          <w:kern w:val="0"/>
          <w:szCs w:val="21"/>
          <w:highlight w:val="none"/>
          <w:lang w:val="zh-CN"/>
        </w:rPr>
      </w:pPr>
    </w:p>
    <w:p w14:paraId="3864186A">
      <w:pPr>
        <w:widowControl/>
        <w:adjustRightInd w:val="0"/>
        <w:spacing w:line="240" w:lineRule="atLeast"/>
        <w:jc w:val="left"/>
        <w:rPr>
          <w:rFonts w:ascii="宋体" w:hAnsi="宋体" w:cs="宋体"/>
          <w:b/>
          <w:color w:val="auto"/>
          <w:kern w:val="0"/>
          <w:szCs w:val="21"/>
          <w:highlight w:val="none"/>
          <w:lang w:val="zh-CN"/>
        </w:rPr>
        <w:sectPr>
          <w:endnotePr>
            <w:numFmt w:val="decimal"/>
          </w:endnotePr>
          <w:pgSz w:w="11906" w:h="16838"/>
          <w:pgMar w:top="720" w:right="851" w:bottom="720" w:left="720" w:header="720" w:footer="720" w:gutter="0"/>
          <w:pgBorders>
            <w:top w:val="none" w:sz="0" w:space="0"/>
            <w:left w:val="none" w:sz="0" w:space="0"/>
            <w:bottom w:val="none" w:sz="0" w:space="0"/>
            <w:right w:val="none" w:sz="0" w:space="0"/>
          </w:pgBorders>
          <w:cols w:space="720" w:num="1"/>
          <w:docGrid w:linePitch="312" w:charSpace="0"/>
        </w:sectPr>
      </w:pPr>
    </w:p>
    <w:p w14:paraId="370B9D35">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目录五、询价采购报价表格式</w:t>
      </w:r>
    </w:p>
    <w:p w14:paraId="102571FE">
      <w:pPr>
        <w:widowControl/>
        <w:adjustRightInd w:val="0"/>
        <w:spacing w:line="240" w:lineRule="atLeast"/>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2025-2026学年第二学期电气工程系电工实习耗材采购分项报价表</w:t>
      </w:r>
    </w:p>
    <w:tbl>
      <w:tblPr>
        <w:tblStyle w:val="88"/>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09"/>
        <w:gridCol w:w="1685"/>
        <w:gridCol w:w="1052"/>
        <w:gridCol w:w="2680"/>
        <w:gridCol w:w="734"/>
        <w:gridCol w:w="750"/>
        <w:gridCol w:w="766"/>
        <w:gridCol w:w="756"/>
        <w:gridCol w:w="679"/>
      </w:tblGrid>
      <w:tr w14:paraId="5A4E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vAlign w:val="center"/>
          </w:tcPr>
          <w:p w14:paraId="477BA1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76" w:type="pct"/>
            <w:tcBorders>
              <w:tl2br w:val="nil"/>
              <w:tr2bl w:val="nil"/>
            </w:tcBorders>
            <w:shd w:val="clear" w:color="auto" w:fill="auto"/>
            <w:vAlign w:val="center"/>
          </w:tcPr>
          <w:p w14:paraId="798261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采购品目</w:t>
            </w:r>
          </w:p>
        </w:tc>
        <w:tc>
          <w:tcPr>
            <w:tcW w:w="547" w:type="pct"/>
            <w:tcBorders>
              <w:tl2br w:val="nil"/>
              <w:tr2bl w:val="nil"/>
            </w:tcBorders>
            <w:shd w:val="clear" w:color="auto" w:fill="auto"/>
            <w:vAlign w:val="center"/>
          </w:tcPr>
          <w:p w14:paraId="0CE1A3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1394" w:type="pct"/>
            <w:tcBorders>
              <w:tl2br w:val="nil"/>
              <w:tr2bl w:val="nil"/>
            </w:tcBorders>
            <w:shd w:val="clear" w:color="auto" w:fill="auto"/>
            <w:vAlign w:val="center"/>
          </w:tcPr>
          <w:p w14:paraId="470B3B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381" w:type="pct"/>
            <w:tcBorders>
              <w:tl2br w:val="nil"/>
              <w:tr2bl w:val="nil"/>
            </w:tcBorders>
            <w:shd w:val="clear" w:color="auto" w:fill="auto"/>
            <w:vAlign w:val="center"/>
          </w:tcPr>
          <w:p w14:paraId="77F139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90" w:type="pct"/>
            <w:tcBorders>
              <w:tl2br w:val="nil"/>
              <w:tr2bl w:val="nil"/>
            </w:tcBorders>
            <w:shd w:val="clear" w:color="auto" w:fill="auto"/>
            <w:vAlign w:val="center"/>
          </w:tcPr>
          <w:p w14:paraId="171F9AB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98" w:type="pct"/>
            <w:tcBorders>
              <w:tl2br w:val="nil"/>
              <w:tr2bl w:val="nil"/>
            </w:tcBorders>
            <w:shd w:val="clear" w:color="auto" w:fill="auto"/>
            <w:vAlign w:val="center"/>
          </w:tcPr>
          <w:p w14:paraId="6600C0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393" w:type="pct"/>
            <w:tcBorders>
              <w:tl2br w:val="nil"/>
              <w:tr2bl w:val="nil"/>
            </w:tcBorders>
            <w:shd w:val="clear" w:color="auto" w:fill="auto"/>
            <w:vAlign w:val="center"/>
          </w:tcPr>
          <w:p w14:paraId="4EB4C7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总价（元）</w:t>
            </w:r>
          </w:p>
        </w:tc>
        <w:tc>
          <w:tcPr>
            <w:tcW w:w="353" w:type="pct"/>
            <w:tcBorders>
              <w:tl2br w:val="nil"/>
              <w:tr2bl w:val="nil"/>
            </w:tcBorders>
            <w:shd w:val="clear" w:color="auto" w:fill="auto"/>
            <w:noWrap/>
            <w:vAlign w:val="center"/>
          </w:tcPr>
          <w:p w14:paraId="42E6F7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7E2A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13FE3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76" w:type="pct"/>
            <w:tcBorders>
              <w:tl2br w:val="nil"/>
              <w:tr2bl w:val="nil"/>
            </w:tcBorders>
            <w:shd w:val="clear" w:color="auto" w:fill="auto"/>
            <w:vAlign w:val="center"/>
          </w:tcPr>
          <w:p w14:paraId="79DEE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09587B8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BD60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BLV2.5mm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381" w:type="pct"/>
            <w:tcBorders>
              <w:tl2br w:val="nil"/>
              <w:tr2bl w:val="nil"/>
            </w:tcBorders>
            <w:shd w:val="clear" w:color="auto" w:fill="auto"/>
            <w:vAlign w:val="center"/>
          </w:tcPr>
          <w:p w14:paraId="4ABFD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14A54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vAlign w:val="center"/>
          </w:tcPr>
          <w:p w14:paraId="44D27C8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539E20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4131D9E">
            <w:pPr>
              <w:rPr>
                <w:rFonts w:hint="eastAsia" w:ascii="宋体" w:hAnsi="宋体" w:eastAsia="宋体" w:cs="宋体"/>
                <w:i w:val="0"/>
                <w:iCs w:val="0"/>
                <w:color w:val="auto"/>
                <w:sz w:val="21"/>
                <w:szCs w:val="21"/>
                <w:highlight w:val="none"/>
                <w:u w:val="none"/>
              </w:rPr>
            </w:pPr>
          </w:p>
        </w:tc>
      </w:tr>
      <w:tr w14:paraId="54DD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8A3F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76" w:type="pct"/>
            <w:tcBorders>
              <w:tl2br w:val="nil"/>
              <w:tr2bl w:val="nil"/>
            </w:tcBorders>
            <w:shd w:val="clear" w:color="auto" w:fill="auto"/>
            <w:vAlign w:val="center"/>
          </w:tcPr>
          <w:p w14:paraId="1D8B9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22998E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394" w:type="pct"/>
            <w:tcBorders>
              <w:tl2br w:val="nil"/>
              <w:tr2bl w:val="nil"/>
            </w:tcBorders>
            <w:shd w:val="clear" w:color="auto" w:fill="auto"/>
            <w:vAlign w:val="center"/>
          </w:tcPr>
          <w:p w14:paraId="14636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BVR0.75mm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381" w:type="pct"/>
            <w:tcBorders>
              <w:tl2br w:val="nil"/>
              <w:tr2bl w:val="nil"/>
            </w:tcBorders>
            <w:shd w:val="clear" w:color="auto" w:fill="auto"/>
            <w:vAlign w:val="center"/>
          </w:tcPr>
          <w:p w14:paraId="77017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5B1D18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98" w:type="pct"/>
            <w:tcBorders>
              <w:tl2br w:val="nil"/>
              <w:tr2bl w:val="nil"/>
            </w:tcBorders>
            <w:shd w:val="clear" w:color="auto" w:fill="auto"/>
            <w:vAlign w:val="center"/>
          </w:tcPr>
          <w:p w14:paraId="321FE46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68445F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vAlign w:val="center"/>
          </w:tcPr>
          <w:p w14:paraId="1A4102AD">
            <w:pPr>
              <w:jc w:val="center"/>
              <w:rPr>
                <w:rFonts w:hint="eastAsia" w:ascii="宋体" w:hAnsi="宋体" w:eastAsia="宋体" w:cs="宋体"/>
                <w:i w:val="0"/>
                <w:iCs w:val="0"/>
                <w:color w:val="auto"/>
                <w:sz w:val="21"/>
                <w:szCs w:val="21"/>
                <w:highlight w:val="none"/>
                <w:u w:val="none"/>
              </w:rPr>
            </w:pPr>
          </w:p>
        </w:tc>
      </w:tr>
      <w:tr w14:paraId="48B2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29A75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76" w:type="pct"/>
            <w:tcBorders>
              <w:tl2br w:val="nil"/>
              <w:tr2bl w:val="nil"/>
            </w:tcBorders>
            <w:shd w:val="clear" w:color="auto" w:fill="auto"/>
            <w:vAlign w:val="center"/>
          </w:tcPr>
          <w:p w14:paraId="54AF8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0F6B9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394" w:type="pct"/>
            <w:tcBorders>
              <w:tl2br w:val="nil"/>
              <w:tr2bl w:val="nil"/>
            </w:tcBorders>
            <w:shd w:val="clear" w:color="auto" w:fill="auto"/>
            <w:vAlign w:val="center"/>
          </w:tcPr>
          <w:p w14:paraId="7216A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RV0.5mm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381" w:type="pct"/>
            <w:tcBorders>
              <w:tl2br w:val="nil"/>
              <w:tr2bl w:val="nil"/>
            </w:tcBorders>
            <w:shd w:val="clear" w:color="auto" w:fill="auto"/>
            <w:vAlign w:val="center"/>
          </w:tcPr>
          <w:p w14:paraId="502AE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3114B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98" w:type="pct"/>
            <w:tcBorders>
              <w:tl2br w:val="nil"/>
              <w:tr2bl w:val="nil"/>
            </w:tcBorders>
            <w:shd w:val="clear" w:color="auto" w:fill="auto"/>
            <w:vAlign w:val="center"/>
          </w:tcPr>
          <w:p w14:paraId="66C99D5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14F09CD2">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vAlign w:val="center"/>
          </w:tcPr>
          <w:p w14:paraId="108DE796">
            <w:pPr>
              <w:jc w:val="center"/>
              <w:rPr>
                <w:rFonts w:hint="eastAsia" w:ascii="宋体" w:hAnsi="宋体" w:eastAsia="宋体" w:cs="宋体"/>
                <w:i w:val="0"/>
                <w:iCs w:val="0"/>
                <w:color w:val="auto"/>
                <w:sz w:val="21"/>
                <w:szCs w:val="21"/>
                <w:highlight w:val="none"/>
                <w:u w:val="none"/>
              </w:rPr>
            </w:pPr>
          </w:p>
        </w:tc>
      </w:tr>
      <w:tr w14:paraId="72EC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4CBA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76" w:type="pct"/>
            <w:tcBorders>
              <w:tl2br w:val="nil"/>
              <w:tr2bl w:val="nil"/>
            </w:tcBorders>
            <w:shd w:val="clear" w:color="auto" w:fill="auto"/>
            <w:vAlign w:val="center"/>
          </w:tcPr>
          <w:p w14:paraId="7B958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24AE4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远洋、远东、上上</w:t>
            </w:r>
          </w:p>
        </w:tc>
        <w:tc>
          <w:tcPr>
            <w:tcW w:w="1394" w:type="pct"/>
            <w:tcBorders>
              <w:tl2br w:val="nil"/>
              <w:tr2bl w:val="nil"/>
            </w:tcBorders>
            <w:shd w:val="clear" w:color="auto" w:fill="auto"/>
            <w:vAlign w:val="center"/>
          </w:tcPr>
          <w:p w14:paraId="1C833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RV0.3mm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381" w:type="pct"/>
            <w:tcBorders>
              <w:tl2br w:val="nil"/>
              <w:tr2bl w:val="nil"/>
            </w:tcBorders>
            <w:shd w:val="clear" w:color="auto" w:fill="auto"/>
            <w:vAlign w:val="center"/>
          </w:tcPr>
          <w:p w14:paraId="23BB5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0A321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98" w:type="pct"/>
            <w:tcBorders>
              <w:tl2br w:val="nil"/>
              <w:tr2bl w:val="nil"/>
            </w:tcBorders>
            <w:shd w:val="clear" w:color="auto" w:fill="auto"/>
            <w:vAlign w:val="center"/>
          </w:tcPr>
          <w:p w14:paraId="3AAD1B83">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9B299A3">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vAlign w:val="center"/>
          </w:tcPr>
          <w:p w14:paraId="10B4F70C">
            <w:pPr>
              <w:jc w:val="center"/>
              <w:rPr>
                <w:rFonts w:hint="eastAsia" w:ascii="宋体" w:hAnsi="宋体" w:eastAsia="宋体" w:cs="宋体"/>
                <w:i w:val="0"/>
                <w:iCs w:val="0"/>
                <w:color w:val="auto"/>
                <w:sz w:val="21"/>
                <w:szCs w:val="21"/>
                <w:highlight w:val="none"/>
                <w:u w:val="none"/>
              </w:rPr>
            </w:pPr>
          </w:p>
        </w:tc>
      </w:tr>
      <w:tr w14:paraId="2334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7818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76" w:type="pct"/>
            <w:tcBorders>
              <w:tl2br w:val="nil"/>
              <w:tr2bl w:val="nil"/>
            </w:tcBorders>
            <w:shd w:val="clear" w:color="auto" w:fill="auto"/>
            <w:vAlign w:val="center"/>
          </w:tcPr>
          <w:p w14:paraId="4A7D0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冷压端子</w:t>
            </w:r>
          </w:p>
        </w:tc>
        <w:tc>
          <w:tcPr>
            <w:tcW w:w="547" w:type="pct"/>
            <w:tcBorders>
              <w:tl2br w:val="nil"/>
              <w:tr2bl w:val="nil"/>
            </w:tcBorders>
            <w:shd w:val="clear" w:color="auto" w:fill="FFFFFF"/>
            <w:vAlign w:val="center"/>
          </w:tcPr>
          <w:p w14:paraId="3C0D597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39CC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UT1-3(1000/包)</w:t>
            </w:r>
          </w:p>
        </w:tc>
        <w:tc>
          <w:tcPr>
            <w:tcW w:w="381" w:type="pct"/>
            <w:tcBorders>
              <w:tl2br w:val="nil"/>
              <w:tr2bl w:val="nil"/>
            </w:tcBorders>
            <w:shd w:val="clear" w:color="auto" w:fill="auto"/>
            <w:vAlign w:val="center"/>
          </w:tcPr>
          <w:p w14:paraId="18F03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72469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29CBB734">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1F13939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9B41D6C">
            <w:pPr>
              <w:rPr>
                <w:rFonts w:hint="eastAsia" w:ascii="宋体" w:hAnsi="宋体" w:eastAsia="宋体" w:cs="宋体"/>
                <w:i w:val="0"/>
                <w:iCs w:val="0"/>
                <w:color w:val="auto"/>
                <w:sz w:val="21"/>
                <w:szCs w:val="21"/>
                <w:highlight w:val="none"/>
                <w:u w:val="none"/>
              </w:rPr>
            </w:pPr>
          </w:p>
        </w:tc>
      </w:tr>
      <w:tr w14:paraId="6BD4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1B49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76" w:type="pct"/>
            <w:tcBorders>
              <w:tl2br w:val="nil"/>
              <w:tr2bl w:val="nil"/>
            </w:tcBorders>
            <w:shd w:val="clear" w:color="auto" w:fill="auto"/>
            <w:vAlign w:val="center"/>
          </w:tcPr>
          <w:p w14:paraId="3E0FF7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冷压端子</w:t>
            </w:r>
          </w:p>
        </w:tc>
        <w:tc>
          <w:tcPr>
            <w:tcW w:w="547" w:type="pct"/>
            <w:tcBorders>
              <w:tl2br w:val="nil"/>
              <w:tr2bl w:val="nil"/>
            </w:tcBorders>
            <w:shd w:val="clear" w:color="auto" w:fill="FFFFFF"/>
            <w:vAlign w:val="center"/>
          </w:tcPr>
          <w:p w14:paraId="11D3C87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09D2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UT1-4(1000/包)</w:t>
            </w:r>
          </w:p>
        </w:tc>
        <w:tc>
          <w:tcPr>
            <w:tcW w:w="381" w:type="pct"/>
            <w:tcBorders>
              <w:tl2br w:val="nil"/>
              <w:tr2bl w:val="nil"/>
            </w:tcBorders>
            <w:shd w:val="clear" w:color="auto" w:fill="auto"/>
            <w:vAlign w:val="center"/>
          </w:tcPr>
          <w:p w14:paraId="68B2E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6B5D9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653F056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FAF3751">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10A551D">
            <w:pPr>
              <w:rPr>
                <w:rFonts w:hint="eastAsia" w:ascii="宋体" w:hAnsi="宋体" w:eastAsia="宋体" w:cs="宋体"/>
                <w:i w:val="0"/>
                <w:iCs w:val="0"/>
                <w:color w:val="auto"/>
                <w:sz w:val="21"/>
                <w:szCs w:val="21"/>
                <w:highlight w:val="none"/>
                <w:u w:val="none"/>
              </w:rPr>
            </w:pPr>
          </w:p>
        </w:tc>
      </w:tr>
      <w:tr w14:paraId="261F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2B3B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76" w:type="pct"/>
            <w:tcBorders>
              <w:tl2br w:val="nil"/>
              <w:tr2bl w:val="nil"/>
            </w:tcBorders>
            <w:shd w:val="clear" w:color="auto" w:fill="auto"/>
            <w:vAlign w:val="center"/>
          </w:tcPr>
          <w:p w14:paraId="04A0A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三菱PLC数据线</w:t>
            </w:r>
          </w:p>
        </w:tc>
        <w:tc>
          <w:tcPr>
            <w:tcW w:w="547" w:type="pct"/>
            <w:tcBorders>
              <w:tl2br w:val="nil"/>
              <w:tr2bl w:val="nil"/>
            </w:tcBorders>
            <w:shd w:val="clear" w:color="auto" w:fill="FFFFFF"/>
            <w:vAlign w:val="center"/>
          </w:tcPr>
          <w:p w14:paraId="039834F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A596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USB口（蓝色）</w:t>
            </w:r>
          </w:p>
        </w:tc>
        <w:tc>
          <w:tcPr>
            <w:tcW w:w="381" w:type="pct"/>
            <w:tcBorders>
              <w:tl2br w:val="nil"/>
              <w:tr2bl w:val="nil"/>
            </w:tcBorders>
            <w:shd w:val="clear" w:color="auto" w:fill="auto"/>
            <w:noWrap/>
            <w:vAlign w:val="center"/>
          </w:tcPr>
          <w:p w14:paraId="006E51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90" w:type="pct"/>
            <w:tcBorders>
              <w:tl2br w:val="nil"/>
              <w:tr2bl w:val="nil"/>
            </w:tcBorders>
            <w:shd w:val="clear" w:color="auto" w:fill="auto"/>
            <w:noWrap/>
            <w:vAlign w:val="center"/>
          </w:tcPr>
          <w:p w14:paraId="12DD8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398" w:type="pct"/>
            <w:tcBorders>
              <w:tl2br w:val="nil"/>
              <w:tr2bl w:val="nil"/>
            </w:tcBorders>
            <w:shd w:val="clear" w:color="auto" w:fill="auto"/>
            <w:noWrap/>
            <w:vAlign w:val="center"/>
          </w:tcPr>
          <w:p w14:paraId="74DEBB1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BF0206B">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7C74017">
            <w:pPr>
              <w:rPr>
                <w:rFonts w:hint="eastAsia" w:ascii="宋体" w:hAnsi="宋体" w:eastAsia="宋体" w:cs="宋体"/>
                <w:i w:val="0"/>
                <w:iCs w:val="0"/>
                <w:color w:val="auto"/>
                <w:sz w:val="21"/>
                <w:szCs w:val="21"/>
                <w:highlight w:val="none"/>
                <w:u w:val="none"/>
              </w:rPr>
            </w:pPr>
          </w:p>
        </w:tc>
      </w:tr>
      <w:tr w14:paraId="2F13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B84B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76" w:type="pct"/>
            <w:tcBorders>
              <w:tl2br w:val="nil"/>
              <w:tr2bl w:val="nil"/>
            </w:tcBorders>
            <w:shd w:val="clear" w:color="auto" w:fill="auto"/>
            <w:vAlign w:val="center"/>
          </w:tcPr>
          <w:p w14:paraId="3A86A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三菱PLC数据线</w:t>
            </w:r>
          </w:p>
        </w:tc>
        <w:tc>
          <w:tcPr>
            <w:tcW w:w="547" w:type="pct"/>
            <w:tcBorders>
              <w:tl2br w:val="nil"/>
              <w:tr2bl w:val="nil"/>
            </w:tcBorders>
            <w:shd w:val="clear" w:color="auto" w:fill="FFFFFF"/>
            <w:vAlign w:val="center"/>
          </w:tcPr>
          <w:p w14:paraId="6CC97A8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4F44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9针串口+25针转接头+圆头8针</w:t>
            </w:r>
          </w:p>
        </w:tc>
        <w:tc>
          <w:tcPr>
            <w:tcW w:w="381" w:type="pct"/>
            <w:tcBorders>
              <w:tl2br w:val="nil"/>
              <w:tr2bl w:val="nil"/>
            </w:tcBorders>
            <w:shd w:val="clear" w:color="auto" w:fill="auto"/>
            <w:vAlign w:val="center"/>
          </w:tcPr>
          <w:p w14:paraId="7DD48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90" w:type="pct"/>
            <w:tcBorders>
              <w:tl2br w:val="nil"/>
              <w:tr2bl w:val="nil"/>
            </w:tcBorders>
            <w:shd w:val="clear" w:color="auto" w:fill="auto"/>
            <w:noWrap/>
            <w:vAlign w:val="center"/>
          </w:tcPr>
          <w:p w14:paraId="44A31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398" w:type="pct"/>
            <w:tcBorders>
              <w:tl2br w:val="nil"/>
              <w:tr2bl w:val="nil"/>
            </w:tcBorders>
            <w:shd w:val="clear" w:color="auto" w:fill="auto"/>
            <w:noWrap/>
            <w:vAlign w:val="center"/>
          </w:tcPr>
          <w:p w14:paraId="3AE40B1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E3DA99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vAlign w:val="center"/>
          </w:tcPr>
          <w:p w14:paraId="7D26E037">
            <w:pPr>
              <w:jc w:val="center"/>
              <w:rPr>
                <w:rFonts w:hint="eastAsia" w:ascii="宋体" w:hAnsi="宋体" w:eastAsia="宋体" w:cs="宋体"/>
                <w:i w:val="0"/>
                <w:iCs w:val="0"/>
                <w:color w:val="auto"/>
                <w:sz w:val="21"/>
                <w:szCs w:val="21"/>
                <w:highlight w:val="none"/>
                <w:u w:val="none"/>
              </w:rPr>
            </w:pPr>
          </w:p>
        </w:tc>
      </w:tr>
      <w:tr w14:paraId="4F46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E1EC1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76" w:type="pct"/>
            <w:tcBorders>
              <w:tl2br w:val="nil"/>
              <w:tr2bl w:val="nil"/>
            </w:tcBorders>
            <w:shd w:val="clear" w:color="auto" w:fill="auto"/>
            <w:vAlign w:val="center"/>
          </w:tcPr>
          <w:p w14:paraId="30740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547" w:type="pct"/>
            <w:tcBorders>
              <w:tl2br w:val="nil"/>
              <w:tr2bl w:val="nil"/>
            </w:tcBorders>
            <w:shd w:val="clear" w:color="auto" w:fill="FFFFFF"/>
            <w:vAlign w:val="center"/>
          </w:tcPr>
          <w:p w14:paraId="47933553">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E833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E7508 1000个/包</w:t>
            </w:r>
          </w:p>
        </w:tc>
        <w:tc>
          <w:tcPr>
            <w:tcW w:w="381" w:type="pct"/>
            <w:tcBorders>
              <w:tl2br w:val="nil"/>
              <w:tr2bl w:val="nil"/>
            </w:tcBorders>
            <w:shd w:val="clear" w:color="auto" w:fill="auto"/>
            <w:vAlign w:val="center"/>
          </w:tcPr>
          <w:p w14:paraId="37076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01EFB7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38C1616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7F95881">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D963817">
            <w:pPr>
              <w:rPr>
                <w:rFonts w:hint="eastAsia" w:ascii="宋体" w:hAnsi="宋体" w:eastAsia="宋体" w:cs="宋体"/>
                <w:i w:val="0"/>
                <w:iCs w:val="0"/>
                <w:color w:val="auto"/>
                <w:sz w:val="21"/>
                <w:szCs w:val="21"/>
                <w:highlight w:val="none"/>
                <w:u w:val="none"/>
              </w:rPr>
            </w:pPr>
          </w:p>
        </w:tc>
      </w:tr>
      <w:tr w14:paraId="23FA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1F92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76" w:type="pct"/>
            <w:tcBorders>
              <w:tl2br w:val="nil"/>
              <w:tr2bl w:val="nil"/>
            </w:tcBorders>
            <w:shd w:val="clear" w:color="auto" w:fill="auto"/>
            <w:vAlign w:val="center"/>
          </w:tcPr>
          <w:p w14:paraId="3A0B9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547" w:type="pct"/>
            <w:tcBorders>
              <w:tl2br w:val="nil"/>
              <w:tr2bl w:val="nil"/>
            </w:tcBorders>
            <w:shd w:val="clear" w:color="auto" w:fill="FFFFFF"/>
            <w:vAlign w:val="center"/>
          </w:tcPr>
          <w:p w14:paraId="530B99A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FAA3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E0508 1000个/包</w:t>
            </w:r>
          </w:p>
        </w:tc>
        <w:tc>
          <w:tcPr>
            <w:tcW w:w="381" w:type="pct"/>
            <w:tcBorders>
              <w:tl2br w:val="nil"/>
              <w:tr2bl w:val="nil"/>
            </w:tcBorders>
            <w:shd w:val="clear" w:color="auto" w:fill="auto"/>
            <w:vAlign w:val="center"/>
          </w:tcPr>
          <w:p w14:paraId="625AC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16967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2D7BB92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579716D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DF4BF8D">
            <w:pPr>
              <w:rPr>
                <w:rFonts w:hint="eastAsia" w:ascii="宋体" w:hAnsi="宋体" w:eastAsia="宋体" w:cs="宋体"/>
                <w:i w:val="0"/>
                <w:iCs w:val="0"/>
                <w:color w:val="auto"/>
                <w:sz w:val="21"/>
                <w:szCs w:val="21"/>
                <w:highlight w:val="none"/>
                <w:u w:val="none"/>
              </w:rPr>
            </w:pPr>
          </w:p>
        </w:tc>
      </w:tr>
      <w:tr w14:paraId="3004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4B3D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76" w:type="pct"/>
            <w:tcBorders>
              <w:tl2br w:val="nil"/>
              <w:tr2bl w:val="nil"/>
            </w:tcBorders>
            <w:shd w:val="clear" w:color="auto" w:fill="auto"/>
            <w:vAlign w:val="center"/>
          </w:tcPr>
          <w:p w14:paraId="3629BF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针形端子</w:t>
            </w:r>
          </w:p>
        </w:tc>
        <w:tc>
          <w:tcPr>
            <w:tcW w:w="547" w:type="pct"/>
            <w:tcBorders>
              <w:tl2br w:val="nil"/>
              <w:tr2bl w:val="nil"/>
            </w:tcBorders>
            <w:shd w:val="clear" w:color="auto" w:fill="FFFFFF"/>
            <w:vAlign w:val="center"/>
          </w:tcPr>
          <w:p w14:paraId="6C857FF6">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3129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E0310 1000个/包</w:t>
            </w:r>
          </w:p>
        </w:tc>
        <w:tc>
          <w:tcPr>
            <w:tcW w:w="381" w:type="pct"/>
            <w:tcBorders>
              <w:tl2br w:val="nil"/>
              <w:tr2bl w:val="nil"/>
            </w:tcBorders>
            <w:shd w:val="clear" w:color="auto" w:fill="auto"/>
            <w:vAlign w:val="center"/>
          </w:tcPr>
          <w:p w14:paraId="15E41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03BC7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720FF3AB">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24C3DB4">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D2C3EE1">
            <w:pPr>
              <w:rPr>
                <w:rFonts w:hint="eastAsia" w:ascii="宋体" w:hAnsi="宋体" w:eastAsia="宋体" w:cs="宋体"/>
                <w:i w:val="0"/>
                <w:iCs w:val="0"/>
                <w:color w:val="auto"/>
                <w:sz w:val="21"/>
                <w:szCs w:val="21"/>
                <w:highlight w:val="none"/>
                <w:u w:val="none"/>
              </w:rPr>
            </w:pPr>
          </w:p>
        </w:tc>
      </w:tr>
      <w:tr w14:paraId="34F6A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22E8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76" w:type="pct"/>
            <w:tcBorders>
              <w:tl2br w:val="nil"/>
              <w:tr2bl w:val="nil"/>
            </w:tcBorders>
            <w:shd w:val="clear" w:color="auto" w:fill="auto"/>
            <w:vAlign w:val="center"/>
          </w:tcPr>
          <w:p w14:paraId="4C321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E27螺口灯炮</w:t>
            </w:r>
          </w:p>
        </w:tc>
        <w:tc>
          <w:tcPr>
            <w:tcW w:w="547" w:type="pct"/>
            <w:tcBorders>
              <w:tl2br w:val="nil"/>
              <w:tr2bl w:val="nil"/>
            </w:tcBorders>
            <w:shd w:val="clear" w:color="auto" w:fill="FFFFFF"/>
            <w:vAlign w:val="center"/>
          </w:tcPr>
          <w:p w14:paraId="4F8B0BB4">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8532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86型，86×86mm</w:t>
            </w:r>
          </w:p>
        </w:tc>
        <w:tc>
          <w:tcPr>
            <w:tcW w:w="381" w:type="pct"/>
            <w:tcBorders>
              <w:tl2br w:val="nil"/>
              <w:tr2bl w:val="nil"/>
            </w:tcBorders>
            <w:shd w:val="clear" w:color="auto" w:fill="auto"/>
            <w:noWrap/>
            <w:vAlign w:val="center"/>
          </w:tcPr>
          <w:p w14:paraId="54E40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58FF8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noWrap/>
            <w:vAlign w:val="center"/>
          </w:tcPr>
          <w:p w14:paraId="0634B3C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26ADEC0">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3391147">
            <w:pPr>
              <w:rPr>
                <w:rFonts w:hint="eastAsia" w:ascii="宋体" w:hAnsi="宋体" w:eastAsia="宋体" w:cs="宋体"/>
                <w:i w:val="0"/>
                <w:iCs w:val="0"/>
                <w:color w:val="auto"/>
                <w:sz w:val="21"/>
                <w:szCs w:val="21"/>
                <w:highlight w:val="none"/>
                <w:u w:val="none"/>
              </w:rPr>
            </w:pPr>
          </w:p>
        </w:tc>
      </w:tr>
      <w:tr w14:paraId="5610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92B32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76" w:type="pct"/>
            <w:tcBorders>
              <w:tl2br w:val="nil"/>
              <w:tr2bl w:val="nil"/>
            </w:tcBorders>
            <w:shd w:val="clear" w:color="auto" w:fill="auto"/>
            <w:vAlign w:val="center"/>
          </w:tcPr>
          <w:p w14:paraId="7DBAE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拖线板</w:t>
            </w:r>
          </w:p>
        </w:tc>
        <w:tc>
          <w:tcPr>
            <w:tcW w:w="547" w:type="pct"/>
            <w:tcBorders>
              <w:tl2br w:val="nil"/>
              <w:tr2bl w:val="nil"/>
            </w:tcBorders>
            <w:shd w:val="clear" w:color="auto" w:fill="FFFFFF"/>
            <w:vAlign w:val="center"/>
          </w:tcPr>
          <w:p w14:paraId="1568DB0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EFB3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GN-603 六位 3米</w:t>
            </w:r>
          </w:p>
        </w:tc>
        <w:tc>
          <w:tcPr>
            <w:tcW w:w="381" w:type="pct"/>
            <w:tcBorders>
              <w:tl2br w:val="nil"/>
              <w:tr2bl w:val="nil"/>
            </w:tcBorders>
            <w:shd w:val="clear" w:color="auto" w:fill="auto"/>
            <w:noWrap/>
            <w:vAlign w:val="center"/>
          </w:tcPr>
          <w:p w14:paraId="23F53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5DA23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98" w:type="pct"/>
            <w:tcBorders>
              <w:tl2br w:val="nil"/>
              <w:tr2bl w:val="nil"/>
            </w:tcBorders>
            <w:shd w:val="clear" w:color="auto" w:fill="auto"/>
            <w:noWrap/>
            <w:vAlign w:val="center"/>
          </w:tcPr>
          <w:p w14:paraId="28286AEC">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7B1F87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A721D52">
            <w:pPr>
              <w:rPr>
                <w:rFonts w:hint="eastAsia" w:ascii="宋体" w:hAnsi="宋体" w:eastAsia="宋体" w:cs="宋体"/>
                <w:i w:val="0"/>
                <w:iCs w:val="0"/>
                <w:color w:val="auto"/>
                <w:sz w:val="21"/>
                <w:szCs w:val="21"/>
                <w:highlight w:val="none"/>
                <w:u w:val="none"/>
              </w:rPr>
            </w:pPr>
          </w:p>
        </w:tc>
      </w:tr>
      <w:tr w14:paraId="0925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7384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76" w:type="pct"/>
            <w:tcBorders>
              <w:tl2br w:val="nil"/>
              <w:tr2bl w:val="nil"/>
            </w:tcBorders>
            <w:shd w:val="clear" w:color="auto" w:fill="auto"/>
            <w:vAlign w:val="center"/>
          </w:tcPr>
          <w:p w14:paraId="3E2C8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步进电机</w:t>
            </w:r>
          </w:p>
        </w:tc>
        <w:tc>
          <w:tcPr>
            <w:tcW w:w="547" w:type="pct"/>
            <w:tcBorders>
              <w:tl2br w:val="nil"/>
              <w:tr2bl w:val="nil"/>
            </w:tcBorders>
            <w:shd w:val="clear" w:color="auto" w:fill="FFFFFF"/>
            <w:vAlign w:val="center"/>
          </w:tcPr>
          <w:p w14:paraId="209A37B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68BA5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42步进电机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J-4218HB2401</w:t>
            </w:r>
          </w:p>
        </w:tc>
        <w:tc>
          <w:tcPr>
            <w:tcW w:w="381" w:type="pct"/>
            <w:tcBorders>
              <w:tl2br w:val="nil"/>
              <w:tr2bl w:val="nil"/>
            </w:tcBorders>
            <w:shd w:val="clear" w:color="auto" w:fill="auto"/>
            <w:noWrap/>
            <w:vAlign w:val="center"/>
          </w:tcPr>
          <w:p w14:paraId="5707F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302C8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98" w:type="pct"/>
            <w:tcBorders>
              <w:tl2br w:val="nil"/>
              <w:tr2bl w:val="nil"/>
            </w:tcBorders>
            <w:shd w:val="clear" w:color="auto" w:fill="auto"/>
            <w:noWrap/>
            <w:vAlign w:val="center"/>
          </w:tcPr>
          <w:p w14:paraId="1D2F46B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55D73A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9A63A1D">
            <w:pPr>
              <w:rPr>
                <w:rFonts w:hint="eastAsia" w:ascii="宋体" w:hAnsi="宋体" w:eastAsia="宋体" w:cs="宋体"/>
                <w:i w:val="0"/>
                <w:iCs w:val="0"/>
                <w:color w:val="auto"/>
                <w:sz w:val="21"/>
                <w:szCs w:val="21"/>
                <w:highlight w:val="none"/>
                <w:u w:val="none"/>
              </w:rPr>
            </w:pPr>
          </w:p>
        </w:tc>
      </w:tr>
      <w:tr w14:paraId="10DF8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62A9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76" w:type="pct"/>
            <w:tcBorders>
              <w:tl2br w:val="nil"/>
              <w:tr2bl w:val="nil"/>
            </w:tcBorders>
            <w:shd w:val="clear" w:color="auto" w:fill="auto"/>
            <w:vAlign w:val="center"/>
          </w:tcPr>
          <w:p w14:paraId="40685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步进电机驱动器</w:t>
            </w:r>
          </w:p>
        </w:tc>
        <w:tc>
          <w:tcPr>
            <w:tcW w:w="547" w:type="pct"/>
            <w:tcBorders>
              <w:tl2br w:val="nil"/>
              <w:tr2bl w:val="nil"/>
            </w:tcBorders>
            <w:shd w:val="clear" w:color="auto" w:fill="FFFFFF"/>
            <w:vAlign w:val="center"/>
          </w:tcPr>
          <w:p w14:paraId="5C730A3E">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2C2E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适配42步进电机</w:t>
            </w:r>
          </w:p>
        </w:tc>
        <w:tc>
          <w:tcPr>
            <w:tcW w:w="381" w:type="pct"/>
            <w:tcBorders>
              <w:tl2br w:val="nil"/>
              <w:tr2bl w:val="nil"/>
            </w:tcBorders>
            <w:shd w:val="clear" w:color="auto" w:fill="auto"/>
            <w:noWrap/>
            <w:vAlign w:val="center"/>
          </w:tcPr>
          <w:p w14:paraId="2AE6F7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6884C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98" w:type="pct"/>
            <w:tcBorders>
              <w:tl2br w:val="nil"/>
              <w:tr2bl w:val="nil"/>
            </w:tcBorders>
            <w:shd w:val="clear" w:color="auto" w:fill="auto"/>
            <w:noWrap/>
            <w:vAlign w:val="center"/>
          </w:tcPr>
          <w:p w14:paraId="61538D6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F387C8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5F99034">
            <w:pPr>
              <w:rPr>
                <w:rFonts w:hint="eastAsia" w:ascii="宋体" w:hAnsi="宋体" w:eastAsia="宋体" w:cs="宋体"/>
                <w:i w:val="0"/>
                <w:iCs w:val="0"/>
                <w:color w:val="auto"/>
                <w:sz w:val="21"/>
                <w:szCs w:val="21"/>
                <w:highlight w:val="none"/>
                <w:u w:val="none"/>
              </w:rPr>
            </w:pPr>
          </w:p>
        </w:tc>
      </w:tr>
      <w:tr w14:paraId="0345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D581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76" w:type="pct"/>
            <w:tcBorders>
              <w:tl2br w:val="nil"/>
              <w:tr2bl w:val="nil"/>
            </w:tcBorders>
            <w:shd w:val="clear" w:color="auto" w:fill="auto"/>
            <w:vAlign w:val="center"/>
          </w:tcPr>
          <w:p w14:paraId="24F05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平头按钮</w:t>
            </w:r>
          </w:p>
        </w:tc>
        <w:tc>
          <w:tcPr>
            <w:tcW w:w="547" w:type="pct"/>
            <w:tcBorders>
              <w:tl2br w:val="nil"/>
              <w:tr2bl w:val="nil"/>
            </w:tcBorders>
            <w:shd w:val="clear" w:color="auto" w:fill="FFFFFF"/>
            <w:vAlign w:val="center"/>
          </w:tcPr>
          <w:p w14:paraId="31B0D2F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DF88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自锁式平头按钮 一常开 一长闭 绿色 红色（各50各）</w:t>
            </w:r>
          </w:p>
        </w:tc>
        <w:tc>
          <w:tcPr>
            <w:tcW w:w="381" w:type="pct"/>
            <w:tcBorders>
              <w:tl2br w:val="nil"/>
              <w:tr2bl w:val="nil"/>
            </w:tcBorders>
            <w:shd w:val="clear" w:color="auto" w:fill="auto"/>
            <w:noWrap/>
            <w:vAlign w:val="center"/>
          </w:tcPr>
          <w:p w14:paraId="5FAE06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1FDDD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4323063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17F551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7B2F77B">
            <w:pPr>
              <w:rPr>
                <w:rFonts w:hint="eastAsia" w:ascii="宋体" w:hAnsi="宋体" w:eastAsia="宋体" w:cs="宋体"/>
                <w:i w:val="0"/>
                <w:iCs w:val="0"/>
                <w:color w:val="auto"/>
                <w:sz w:val="21"/>
                <w:szCs w:val="21"/>
                <w:highlight w:val="none"/>
                <w:u w:val="none"/>
              </w:rPr>
            </w:pPr>
          </w:p>
        </w:tc>
      </w:tr>
      <w:tr w14:paraId="5654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93F9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76" w:type="pct"/>
            <w:tcBorders>
              <w:tl2br w:val="nil"/>
              <w:tr2bl w:val="nil"/>
            </w:tcBorders>
            <w:shd w:val="clear" w:color="auto" w:fill="auto"/>
            <w:vAlign w:val="center"/>
          </w:tcPr>
          <w:p w14:paraId="04294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触摸屏</w:t>
            </w:r>
          </w:p>
        </w:tc>
        <w:tc>
          <w:tcPr>
            <w:tcW w:w="547" w:type="pct"/>
            <w:tcBorders>
              <w:tl2br w:val="nil"/>
              <w:tr2bl w:val="nil"/>
            </w:tcBorders>
            <w:shd w:val="clear" w:color="auto" w:fill="auto"/>
            <w:noWrap/>
            <w:vAlign w:val="bottom"/>
          </w:tcPr>
          <w:p w14:paraId="04343F30">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0549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TPC7062Ti 带网口</w:t>
            </w:r>
          </w:p>
        </w:tc>
        <w:tc>
          <w:tcPr>
            <w:tcW w:w="381" w:type="pct"/>
            <w:tcBorders>
              <w:tl2br w:val="nil"/>
              <w:tr2bl w:val="nil"/>
            </w:tcBorders>
            <w:shd w:val="clear" w:color="auto" w:fill="auto"/>
            <w:vAlign w:val="center"/>
          </w:tcPr>
          <w:p w14:paraId="6C67BE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774A9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7FF093F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69D4111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5BF199F">
            <w:pPr>
              <w:rPr>
                <w:rFonts w:hint="eastAsia" w:ascii="宋体" w:hAnsi="宋体" w:eastAsia="宋体" w:cs="宋体"/>
                <w:i w:val="0"/>
                <w:iCs w:val="0"/>
                <w:color w:val="auto"/>
                <w:sz w:val="21"/>
                <w:szCs w:val="21"/>
                <w:highlight w:val="none"/>
                <w:u w:val="none"/>
              </w:rPr>
            </w:pPr>
          </w:p>
        </w:tc>
      </w:tr>
      <w:tr w14:paraId="028E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9883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76" w:type="pct"/>
            <w:tcBorders>
              <w:tl2br w:val="nil"/>
              <w:tr2bl w:val="nil"/>
            </w:tcBorders>
            <w:shd w:val="clear" w:color="auto" w:fill="auto"/>
            <w:vAlign w:val="center"/>
          </w:tcPr>
          <w:p w14:paraId="6E435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开关电源</w:t>
            </w:r>
          </w:p>
        </w:tc>
        <w:tc>
          <w:tcPr>
            <w:tcW w:w="547" w:type="pct"/>
            <w:tcBorders>
              <w:tl2br w:val="nil"/>
              <w:tr2bl w:val="nil"/>
            </w:tcBorders>
            <w:shd w:val="clear" w:color="auto" w:fill="auto"/>
            <w:noWrap/>
            <w:vAlign w:val="bottom"/>
          </w:tcPr>
          <w:p w14:paraId="2C738206">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83C7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D-30B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24V 5V 双输出</w:t>
            </w:r>
          </w:p>
        </w:tc>
        <w:tc>
          <w:tcPr>
            <w:tcW w:w="381" w:type="pct"/>
            <w:tcBorders>
              <w:tl2br w:val="nil"/>
              <w:tr2bl w:val="nil"/>
            </w:tcBorders>
            <w:shd w:val="clear" w:color="auto" w:fill="auto"/>
            <w:noWrap/>
            <w:vAlign w:val="center"/>
          </w:tcPr>
          <w:p w14:paraId="6B653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46A597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98" w:type="pct"/>
            <w:tcBorders>
              <w:tl2br w:val="nil"/>
              <w:tr2bl w:val="nil"/>
            </w:tcBorders>
            <w:shd w:val="clear" w:color="auto" w:fill="auto"/>
            <w:noWrap/>
            <w:vAlign w:val="center"/>
          </w:tcPr>
          <w:p w14:paraId="6EB0578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F0A95F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5B4C1E8">
            <w:pPr>
              <w:rPr>
                <w:rFonts w:hint="eastAsia" w:ascii="宋体" w:hAnsi="宋体" w:eastAsia="宋体" w:cs="宋体"/>
                <w:i w:val="0"/>
                <w:iCs w:val="0"/>
                <w:color w:val="auto"/>
                <w:sz w:val="21"/>
                <w:szCs w:val="21"/>
                <w:highlight w:val="none"/>
                <w:u w:val="none"/>
              </w:rPr>
            </w:pPr>
          </w:p>
        </w:tc>
      </w:tr>
      <w:tr w14:paraId="1AB0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E75C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76" w:type="pct"/>
            <w:tcBorders>
              <w:tl2br w:val="nil"/>
              <w:tr2bl w:val="nil"/>
            </w:tcBorders>
            <w:shd w:val="clear" w:color="auto" w:fill="auto"/>
            <w:vAlign w:val="center"/>
          </w:tcPr>
          <w:p w14:paraId="2A5D0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5720EF8F">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0B28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PLA红色</w:t>
            </w:r>
          </w:p>
        </w:tc>
        <w:tc>
          <w:tcPr>
            <w:tcW w:w="381" w:type="pct"/>
            <w:tcBorders>
              <w:tl2br w:val="nil"/>
              <w:tr2bl w:val="nil"/>
            </w:tcBorders>
            <w:shd w:val="clear" w:color="auto" w:fill="auto"/>
            <w:vAlign w:val="center"/>
          </w:tcPr>
          <w:p w14:paraId="648AF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770F9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61AB90D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629F5EC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52E83EC">
            <w:pPr>
              <w:rPr>
                <w:rFonts w:hint="eastAsia" w:ascii="宋体" w:hAnsi="宋体" w:eastAsia="宋体" w:cs="宋体"/>
                <w:i w:val="0"/>
                <w:iCs w:val="0"/>
                <w:color w:val="auto"/>
                <w:sz w:val="21"/>
                <w:szCs w:val="21"/>
                <w:highlight w:val="none"/>
                <w:u w:val="none"/>
              </w:rPr>
            </w:pPr>
          </w:p>
        </w:tc>
      </w:tr>
      <w:tr w14:paraId="23C9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CFC4C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76" w:type="pct"/>
            <w:tcBorders>
              <w:tl2br w:val="nil"/>
              <w:tr2bl w:val="nil"/>
            </w:tcBorders>
            <w:shd w:val="clear" w:color="auto" w:fill="auto"/>
            <w:vAlign w:val="center"/>
          </w:tcPr>
          <w:p w14:paraId="529DF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2B62E657">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2AC8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PLA黑色</w:t>
            </w:r>
          </w:p>
        </w:tc>
        <w:tc>
          <w:tcPr>
            <w:tcW w:w="381" w:type="pct"/>
            <w:tcBorders>
              <w:tl2br w:val="nil"/>
              <w:tr2bl w:val="nil"/>
            </w:tcBorders>
            <w:shd w:val="clear" w:color="auto" w:fill="auto"/>
            <w:vAlign w:val="center"/>
          </w:tcPr>
          <w:p w14:paraId="2E2B2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418D5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7423FEF1">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7B9A326">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292C541">
            <w:pPr>
              <w:rPr>
                <w:rFonts w:hint="eastAsia" w:ascii="宋体" w:hAnsi="宋体" w:eastAsia="宋体" w:cs="宋体"/>
                <w:i w:val="0"/>
                <w:iCs w:val="0"/>
                <w:color w:val="auto"/>
                <w:sz w:val="21"/>
                <w:szCs w:val="21"/>
                <w:highlight w:val="none"/>
                <w:u w:val="none"/>
              </w:rPr>
            </w:pPr>
          </w:p>
        </w:tc>
      </w:tr>
      <w:tr w14:paraId="6EBF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60D4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76" w:type="pct"/>
            <w:tcBorders>
              <w:tl2br w:val="nil"/>
              <w:tr2bl w:val="nil"/>
            </w:tcBorders>
            <w:shd w:val="clear" w:color="auto" w:fill="auto"/>
            <w:vAlign w:val="center"/>
          </w:tcPr>
          <w:p w14:paraId="1FA3A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1935F0FB">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95C7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PLA蓝色</w:t>
            </w:r>
          </w:p>
        </w:tc>
        <w:tc>
          <w:tcPr>
            <w:tcW w:w="381" w:type="pct"/>
            <w:tcBorders>
              <w:tl2br w:val="nil"/>
              <w:tr2bl w:val="nil"/>
            </w:tcBorders>
            <w:shd w:val="clear" w:color="auto" w:fill="auto"/>
            <w:vAlign w:val="center"/>
          </w:tcPr>
          <w:p w14:paraId="4F0DD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2A46A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050E5693">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3AD6DC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89A2110">
            <w:pPr>
              <w:rPr>
                <w:rFonts w:hint="eastAsia" w:ascii="宋体" w:hAnsi="宋体" w:eastAsia="宋体" w:cs="宋体"/>
                <w:i w:val="0"/>
                <w:iCs w:val="0"/>
                <w:color w:val="auto"/>
                <w:sz w:val="21"/>
                <w:szCs w:val="21"/>
                <w:highlight w:val="none"/>
                <w:u w:val="none"/>
              </w:rPr>
            </w:pPr>
          </w:p>
        </w:tc>
      </w:tr>
      <w:tr w14:paraId="01BE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62C3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76" w:type="pct"/>
            <w:tcBorders>
              <w:tl2br w:val="nil"/>
              <w:tr2bl w:val="nil"/>
            </w:tcBorders>
            <w:shd w:val="clear" w:color="auto" w:fill="auto"/>
            <w:vAlign w:val="center"/>
          </w:tcPr>
          <w:p w14:paraId="0DEC9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642DBB81">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0707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PLA黄色</w:t>
            </w:r>
          </w:p>
        </w:tc>
        <w:tc>
          <w:tcPr>
            <w:tcW w:w="381" w:type="pct"/>
            <w:tcBorders>
              <w:tl2br w:val="nil"/>
              <w:tr2bl w:val="nil"/>
            </w:tcBorders>
            <w:shd w:val="clear" w:color="auto" w:fill="auto"/>
            <w:vAlign w:val="center"/>
          </w:tcPr>
          <w:p w14:paraId="351C6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78865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4CE333D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67656C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44858E2">
            <w:pPr>
              <w:rPr>
                <w:rFonts w:hint="eastAsia" w:ascii="宋体" w:hAnsi="宋体" w:eastAsia="宋体" w:cs="宋体"/>
                <w:i w:val="0"/>
                <w:iCs w:val="0"/>
                <w:color w:val="auto"/>
                <w:sz w:val="21"/>
                <w:szCs w:val="21"/>
                <w:highlight w:val="none"/>
                <w:u w:val="none"/>
              </w:rPr>
            </w:pPr>
          </w:p>
        </w:tc>
      </w:tr>
      <w:tr w14:paraId="0EEB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B92D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76" w:type="pct"/>
            <w:tcBorders>
              <w:tl2br w:val="nil"/>
              <w:tr2bl w:val="nil"/>
            </w:tcBorders>
            <w:shd w:val="clear" w:color="auto" w:fill="auto"/>
            <w:vAlign w:val="center"/>
          </w:tcPr>
          <w:p w14:paraId="36188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747B8D8F">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3938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PLA白色</w:t>
            </w:r>
          </w:p>
        </w:tc>
        <w:tc>
          <w:tcPr>
            <w:tcW w:w="381" w:type="pct"/>
            <w:tcBorders>
              <w:tl2br w:val="nil"/>
              <w:tr2bl w:val="nil"/>
            </w:tcBorders>
            <w:shd w:val="clear" w:color="auto" w:fill="auto"/>
            <w:vAlign w:val="center"/>
          </w:tcPr>
          <w:p w14:paraId="473AB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39ECB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13FADC0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60CC0C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D781AC9">
            <w:pPr>
              <w:rPr>
                <w:rFonts w:hint="eastAsia" w:ascii="宋体" w:hAnsi="宋体" w:eastAsia="宋体" w:cs="宋体"/>
                <w:i w:val="0"/>
                <w:iCs w:val="0"/>
                <w:color w:val="auto"/>
                <w:sz w:val="21"/>
                <w:szCs w:val="21"/>
                <w:highlight w:val="none"/>
                <w:u w:val="none"/>
              </w:rPr>
            </w:pPr>
          </w:p>
        </w:tc>
      </w:tr>
      <w:tr w14:paraId="1F1C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06AD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76" w:type="pct"/>
            <w:tcBorders>
              <w:tl2br w:val="nil"/>
              <w:tr2bl w:val="nil"/>
            </w:tcBorders>
            <w:shd w:val="clear" w:color="auto" w:fill="auto"/>
            <w:vAlign w:val="center"/>
          </w:tcPr>
          <w:p w14:paraId="58ED7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5517EA9A">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2A5F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PLA绿色</w:t>
            </w:r>
          </w:p>
        </w:tc>
        <w:tc>
          <w:tcPr>
            <w:tcW w:w="381" w:type="pct"/>
            <w:tcBorders>
              <w:tl2br w:val="nil"/>
              <w:tr2bl w:val="nil"/>
            </w:tcBorders>
            <w:shd w:val="clear" w:color="auto" w:fill="auto"/>
            <w:vAlign w:val="center"/>
          </w:tcPr>
          <w:p w14:paraId="3D3AE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4558FB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3C3FD90C">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8ABD9CD">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4D6B687">
            <w:pPr>
              <w:rPr>
                <w:rFonts w:hint="eastAsia" w:ascii="宋体" w:hAnsi="宋体" w:eastAsia="宋体" w:cs="宋体"/>
                <w:i w:val="0"/>
                <w:iCs w:val="0"/>
                <w:color w:val="auto"/>
                <w:sz w:val="21"/>
                <w:szCs w:val="21"/>
                <w:highlight w:val="none"/>
                <w:u w:val="none"/>
              </w:rPr>
            </w:pPr>
          </w:p>
        </w:tc>
      </w:tr>
      <w:tr w14:paraId="07CC2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8929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76" w:type="pct"/>
            <w:tcBorders>
              <w:tl2br w:val="nil"/>
              <w:tr2bl w:val="nil"/>
            </w:tcBorders>
            <w:shd w:val="clear" w:color="auto" w:fill="auto"/>
            <w:vAlign w:val="center"/>
          </w:tcPr>
          <w:p w14:paraId="0551C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auto"/>
            <w:noWrap/>
            <w:vAlign w:val="bottom"/>
          </w:tcPr>
          <w:p w14:paraId="300D76BC">
            <w:pP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D4AB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PLA紫色</w:t>
            </w:r>
          </w:p>
        </w:tc>
        <w:tc>
          <w:tcPr>
            <w:tcW w:w="381" w:type="pct"/>
            <w:tcBorders>
              <w:tl2br w:val="nil"/>
              <w:tr2bl w:val="nil"/>
            </w:tcBorders>
            <w:shd w:val="clear" w:color="auto" w:fill="auto"/>
            <w:vAlign w:val="center"/>
          </w:tcPr>
          <w:p w14:paraId="40622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76576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4730521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93D75B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81AD8FB">
            <w:pPr>
              <w:rPr>
                <w:rFonts w:hint="eastAsia" w:ascii="宋体" w:hAnsi="宋体" w:eastAsia="宋体" w:cs="宋体"/>
                <w:i w:val="0"/>
                <w:iCs w:val="0"/>
                <w:color w:val="auto"/>
                <w:sz w:val="21"/>
                <w:szCs w:val="21"/>
                <w:highlight w:val="none"/>
                <w:u w:val="none"/>
              </w:rPr>
            </w:pPr>
          </w:p>
        </w:tc>
      </w:tr>
      <w:tr w14:paraId="4261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98261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76" w:type="pct"/>
            <w:tcBorders>
              <w:tl2br w:val="nil"/>
              <w:tr2bl w:val="nil"/>
            </w:tcBorders>
            <w:shd w:val="clear" w:color="auto" w:fill="auto"/>
            <w:vAlign w:val="center"/>
          </w:tcPr>
          <w:p w14:paraId="2D98D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FFFFFF"/>
            <w:vAlign w:val="center"/>
          </w:tcPr>
          <w:p w14:paraId="50A75286">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878E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PETG 白色</w:t>
            </w:r>
          </w:p>
        </w:tc>
        <w:tc>
          <w:tcPr>
            <w:tcW w:w="381" w:type="pct"/>
            <w:tcBorders>
              <w:tl2br w:val="nil"/>
              <w:tr2bl w:val="nil"/>
            </w:tcBorders>
            <w:shd w:val="clear" w:color="auto" w:fill="auto"/>
            <w:vAlign w:val="center"/>
          </w:tcPr>
          <w:p w14:paraId="49733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1F822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44D68991">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6B85809">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72D0FEB">
            <w:pPr>
              <w:rPr>
                <w:rFonts w:hint="eastAsia" w:ascii="宋体" w:hAnsi="宋体" w:eastAsia="宋体" w:cs="宋体"/>
                <w:i w:val="0"/>
                <w:iCs w:val="0"/>
                <w:color w:val="auto"/>
                <w:sz w:val="21"/>
                <w:szCs w:val="21"/>
                <w:highlight w:val="none"/>
                <w:u w:val="none"/>
              </w:rPr>
            </w:pPr>
          </w:p>
        </w:tc>
      </w:tr>
      <w:tr w14:paraId="624F5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68BE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76" w:type="pct"/>
            <w:tcBorders>
              <w:tl2br w:val="nil"/>
              <w:tr2bl w:val="nil"/>
            </w:tcBorders>
            <w:shd w:val="clear" w:color="auto" w:fill="auto"/>
            <w:vAlign w:val="center"/>
          </w:tcPr>
          <w:p w14:paraId="22BC1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3D打印材料</w:t>
            </w:r>
          </w:p>
        </w:tc>
        <w:tc>
          <w:tcPr>
            <w:tcW w:w="547" w:type="pct"/>
            <w:tcBorders>
              <w:tl2br w:val="nil"/>
              <w:tr2bl w:val="nil"/>
            </w:tcBorders>
            <w:shd w:val="clear" w:color="auto" w:fill="FFFFFF"/>
            <w:vAlign w:val="center"/>
          </w:tcPr>
          <w:p w14:paraId="1FDF59B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402B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PETG 黑色</w:t>
            </w:r>
          </w:p>
        </w:tc>
        <w:tc>
          <w:tcPr>
            <w:tcW w:w="381" w:type="pct"/>
            <w:tcBorders>
              <w:tl2br w:val="nil"/>
              <w:tr2bl w:val="nil"/>
            </w:tcBorders>
            <w:shd w:val="clear" w:color="auto" w:fill="auto"/>
            <w:vAlign w:val="center"/>
          </w:tcPr>
          <w:p w14:paraId="50E9F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195C8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2E7F008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6CDA33C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07EA66F">
            <w:pPr>
              <w:rPr>
                <w:rFonts w:hint="eastAsia" w:ascii="宋体" w:hAnsi="宋体" w:eastAsia="宋体" w:cs="宋体"/>
                <w:i w:val="0"/>
                <w:iCs w:val="0"/>
                <w:color w:val="auto"/>
                <w:sz w:val="21"/>
                <w:szCs w:val="21"/>
                <w:highlight w:val="none"/>
                <w:u w:val="none"/>
              </w:rPr>
            </w:pPr>
          </w:p>
        </w:tc>
      </w:tr>
      <w:tr w14:paraId="0ECB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92B7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76" w:type="pct"/>
            <w:tcBorders>
              <w:tl2br w:val="nil"/>
              <w:tr2bl w:val="nil"/>
            </w:tcBorders>
            <w:shd w:val="clear" w:color="auto" w:fill="auto"/>
            <w:vAlign w:val="center"/>
          </w:tcPr>
          <w:p w14:paraId="6FC2F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547" w:type="pct"/>
            <w:tcBorders>
              <w:tl2br w:val="nil"/>
              <w:tr2bl w:val="nil"/>
            </w:tcBorders>
            <w:shd w:val="clear" w:color="auto" w:fill="FFFFFF"/>
            <w:vAlign w:val="center"/>
          </w:tcPr>
          <w:p w14:paraId="790D7F6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8E1C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3A 5x20mm</w:t>
            </w:r>
          </w:p>
        </w:tc>
        <w:tc>
          <w:tcPr>
            <w:tcW w:w="381" w:type="pct"/>
            <w:tcBorders>
              <w:tl2br w:val="nil"/>
              <w:tr2bl w:val="nil"/>
            </w:tcBorders>
            <w:shd w:val="clear" w:color="auto" w:fill="auto"/>
            <w:noWrap/>
            <w:vAlign w:val="center"/>
          </w:tcPr>
          <w:p w14:paraId="23FFD7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0656A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noWrap/>
            <w:vAlign w:val="center"/>
          </w:tcPr>
          <w:p w14:paraId="170FBB2C">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BD0614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810784C">
            <w:pPr>
              <w:rPr>
                <w:rFonts w:hint="eastAsia" w:ascii="宋体" w:hAnsi="宋体" w:eastAsia="宋体" w:cs="宋体"/>
                <w:i w:val="0"/>
                <w:iCs w:val="0"/>
                <w:color w:val="auto"/>
                <w:sz w:val="21"/>
                <w:szCs w:val="21"/>
                <w:highlight w:val="none"/>
                <w:u w:val="none"/>
              </w:rPr>
            </w:pPr>
          </w:p>
        </w:tc>
      </w:tr>
      <w:tr w14:paraId="1C00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38D5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76" w:type="pct"/>
            <w:tcBorders>
              <w:tl2br w:val="nil"/>
              <w:tr2bl w:val="nil"/>
            </w:tcBorders>
            <w:shd w:val="clear" w:color="auto" w:fill="auto"/>
            <w:vAlign w:val="center"/>
          </w:tcPr>
          <w:p w14:paraId="53A05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547" w:type="pct"/>
            <w:tcBorders>
              <w:tl2br w:val="nil"/>
              <w:tr2bl w:val="nil"/>
            </w:tcBorders>
            <w:shd w:val="clear" w:color="auto" w:fill="FFFFFF"/>
            <w:vAlign w:val="center"/>
          </w:tcPr>
          <w:p w14:paraId="54E4D1CC">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E769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2.5A 5x20mm</w:t>
            </w:r>
          </w:p>
        </w:tc>
        <w:tc>
          <w:tcPr>
            <w:tcW w:w="381" w:type="pct"/>
            <w:tcBorders>
              <w:tl2br w:val="nil"/>
              <w:tr2bl w:val="nil"/>
            </w:tcBorders>
            <w:shd w:val="clear" w:color="auto" w:fill="auto"/>
            <w:noWrap/>
            <w:vAlign w:val="center"/>
          </w:tcPr>
          <w:p w14:paraId="76246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7E040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noWrap/>
            <w:vAlign w:val="center"/>
          </w:tcPr>
          <w:p w14:paraId="14E30CB6">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F42483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2103AB9">
            <w:pPr>
              <w:rPr>
                <w:rFonts w:hint="eastAsia" w:ascii="宋体" w:hAnsi="宋体" w:eastAsia="宋体" w:cs="宋体"/>
                <w:i w:val="0"/>
                <w:iCs w:val="0"/>
                <w:color w:val="auto"/>
                <w:sz w:val="21"/>
                <w:szCs w:val="21"/>
                <w:highlight w:val="none"/>
                <w:u w:val="none"/>
              </w:rPr>
            </w:pPr>
          </w:p>
        </w:tc>
      </w:tr>
      <w:tr w14:paraId="6AB3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6699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76" w:type="pct"/>
            <w:tcBorders>
              <w:tl2br w:val="nil"/>
              <w:tr2bl w:val="nil"/>
            </w:tcBorders>
            <w:shd w:val="clear" w:color="auto" w:fill="auto"/>
            <w:vAlign w:val="center"/>
          </w:tcPr>
          <w:p w14:paraId="7BC455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w:t>
            </w:r>
          </w:p>
        </w:tc>
        <w:tc>
          <w:tcPr>
            <w:tcW w:w="547" w:type="pct"/>
            <w:tcBorders>
              <w:tl2br w:val="nil"/>
              <w:tr2bl w:val="nil"/>
            </w:tcBorders>
            <w:shd w:val="clear" w:color="auto" w:fill="FFFFFF"/>
            <w:vAlign w:val="center"/>
          </w:tcPr>
          <w:p w14:paraId="73C673C5">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5F8D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0.5A 5x20mm</w:t>
            </w:r>
          </w:p>
        </w:tc>
        <w:tc>
          <w:tcPr>
            <w:tcW w:w="381" w:type="pct"/>
            <w:tcBorders>
              <w:tl2br w:val="nil"/>
              <w:tr2bl w:val="nil"/>
            </w:tcBorders>
            <w:shd w:val="clear" w:color="auto" w:fill="auto"/>
            <w:noWrap/>
            <w:vAlign w:val="center"/>
          </w:tcPr>
          <w:p w14:paraId="41315C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6BC87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noWrap/>
            <w:vAlign w:val="center"/>
          </w:tcPr>
          <w:p w14:paraId="51EEAFE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C4E0382">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DE0213B">
            <w:pPr>
              <w:rPr>
                <w:rFonts w:hint="eastAsia" w:ascii="宋体" w:hAnsi="宋体" w:eastAsia="宋体" w:cs="宋体"/>
                <w:i w:val="0"/>
                <w:iCs w:val="0"/>
                <w:color w:val="auto"/>
                <w:sz w:val="21"/>
                <w:szCs w:val="21"/>
                <w:highlight w:val="none"/>
                <w:u w:val="none"/>
              </w:rPr>
            </w:pPr>
          </w:p>
        </w:tc>
      </w:tr>
      <w:tr w14:paraId="7DB4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E22A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876" w:type="pct"/>
            <w:tcBorders>
              <w:tl2br w:val="nil"/>
              <w:tr2bl w:val="nil"/>
            </w:tcBorders>
            <w:shd w:val="clear" w:color="auto" w:fill="auto"/>
            <w:vAlign w:val="center"/>
          </w:tcPr>
          <w:p w14:paraId="2B135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可控硅</w:t>
            </w:r>
          </w:p>
        </w:tc>
        <w:tc>
          <w:tcPr>
            <w:tcW w:w="547" w:type="pct"/>
            <w:tcBorders>
              <w:tl2br w:val="nil"/>
              <w:tr2bl w:val="nil"/>
            </w:tcBorders>
            <w:shd w:val="clear" w:color="auto" w:fill="FFFFFF"/>
            <w:vAlign w:val="center"/>
          </w:tcPr>
          <w:p w14:paraId="6B160C7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B40E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KP20A</w:t>
            </w:r>
          </w:p>
        </w:tc>
        <w:tc>
          <w:tcPr>
            <w:tcW w:w="381" w:type="pct"/>
            <w:tcBorders>
              <w:tl2br w:val="nil"/>
              <w:tr2bl w:val="nil"/>
            </w:tcBorders>
            <w:shd w:val="clear" w:color="auto" w:fill="auto"/>
            <w:noWrap/>
            <w:vAlign w:val="center"/>
          </w:tcPr>
          <w:p w14:paraId="07E306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5245C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2C381732">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867443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0EA6E15">
            <w:pPr>
              <w:rPr>
                <w:rFonts w:hint="eastAsia" w:ascii="宋体" w:hAnsi="宋体" w:eastAsia="宋体" w:cs="宋体"/>
                <w:i w:val="0"/>
                <w:iCs w:val="0"/>
                <w:color w:val="auto"/>
                <w:sz w:val="21"/>
                <w:szCs w:val="21"/>
                <w:highlight w:val="none"/>
                <w:u w:val="none"/>
              </w:rPr>
            </w:pPr>
          </w:p>
        </w:tc>
      </w:tr>
      <w:tr w14:paraId="1F6C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59A3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876" w:type="pct"/>
            <w:tcBorders>
              <w:tl2br w:val="nil"/>
              <w:tr2bl w:val="nil"/>
            </w:tcBorders>
            <w:shd w:val="clear" w:color="auto" w:fill="auto"/>
            <w:vAlign w:val="center"/>
          </w:tcPr>
          <w:p w14:paraId="7285C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电位器</w:t>
            </w:r>
          </w:p>
        </w:tc>
        <w:tc>
          <w:tcPr>
            <w:tcW w:w="547" w:type="pct"/>
            <w:tcBorders>
              <w:tl2br w:val="nil"/>
              <w:tr2bl w:val="nil"/>
            </w:tcBorders>
            <w:shd w:val="clear" w:color="auto" w:fill="FFFFFF"/>
            <w:vAlign w:val="center"/>
          </w:tcPr>
          <w:p w14:paraId="3C16D84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49A5F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WX14-11 10K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带锁紧</w:t>
            </w:r>
          </w:p>
        </w:tc>
        <w:tc>
          <w:tcPr>
            <w:tcW w:w="381" w:type="pct"/>
            <w:tcBorders>
              <w:tl2br w:val="nil"/>
              <w:tr2bl w:val="nil"/>
            </w:tcBorders>
            <w:shd w:val="clear" w:color="auto" w:fill="auto"/>
            <w:noWrap/>
            <w:vAlign w:val="center"/>
          </w:tcPr>
          <w:p w14:paraId="75208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4FE43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noWrap/>
            <w:vAlign w:val="center"/>
          </w:tcPr>
          <w:p w14:paraId="2453C5D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D2035C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B507D84">
            <w:pPr>
              <w:rPr>
                <w:rFonts w:hint="eastAsia" w:ascii="宋体" w:hAnsi="宋体" w:eastAsia="宋体" w:cs="宋体"/>
                <w:i w:val="0"/>
                <w:iCs w:val="0"/>
                <w:color w:val="auto"/>
                <w:sz w:val="21"/>
                <w:szCs w:val="21"/>
                <w:highlight w:val="none"/>
                <w:u w:val="none"/>
              </w:rPr>
            </w:pPr>
          </w:p>
        </w:tc>
      </w:tr>
      <w:tr w14:paraId="42C9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661E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76" w:type="pct"/>
            <w:tcBorders>
              <w:tl2br w:val="nil"/>
              <w:tr2bl w:val="nil"/>
            </w:tcBorders>
            <w:shd w:val="clear" w:color="auto" w:fill="auto"/>
            <w:vAlign w:val="center"/>
          </w:tcPr>
          <w:p w14:paraId="1C9FA7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57D31CC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A4E0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3P按压插头</w:t>
            </w:r>
          </w:p>
        </w:tc>
        <w:tc>
          <w:tcPr>
            <w:tcW w:w="381" w:type="pct"/>
            <w:tcBorders>
              <w:tl2br w:val="nil"/>
              <w:tr2bl w:val="nil"/>
            </w:tcBorders>
            <w:shd w:val="clear" w:color="auto" w:fill="auto"/>
            <w:noWrap/>
            <w:vAlign w:val="center"/>
          </w:tcPr>
          <w:p w14:paraId="32321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55179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3AAD323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3669964">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55B4EB6">
            <w:pPr>
              <w:rPr>
                <w:rFonts w:hint="eastAsia" w:ascii="宋体" w:hAnsi="宋体" w:eastAsia="宋体" w:cs="宋体"/>
                <w:i w:val="0"/>
                <w:iCs w:val="0"/>
                <w:color w:val="auto"/>
                <w:sz w:val="21"/>
                <w:szCs w:val="21"/>
                <w:highlight w:val="none"/>
                <w:u w:val="none"/>
              </w:rPr>
            </w:pPr>
          </w:p>
        </w:tc>
      </w:tr>
      <w:tr w14:paraId="4617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A84F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76" w:type="pct"/>
            <w:tcBorders>
              <w:tl2br w:val="nil"/>
              <w:tr2bl w:val="nil"/>
            </w:tcBorders>
            <w:shd w:val="clear" w:color="auto" w:fill="auto"/>
            <w:vAlign w:val="center"/>
          </w:tcPr>
          <w:p w14:paraId="78E1B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323F00B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2868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S7-1200模拟量接线端子 6位</w:t>
            </w:r>
          </w:p>
        </w:tc>
        <w:tc>
          <w:tcPr>
            <w:tcW w:w="381" w:type="pct"/>
            <w:tcBorders>
              <w:tl2br w:val="nil"/>
              <w:tr2bl w:val="nil"/>
            </w:tcBorders>
            <w:shd w:val="clear" w:color="auto" w:fill="auto"/>
            <w:noWrap/>
            <w:vAlign w:val="center"/>
          </w:tcPr>
          <w:p w14:paraId="1756C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30A5E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110C286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6CDFF1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86A1749">
            <w:pPr>
              <w:rPr>
                <w:rFonts w:hint="eastAsia" w:ascii="宋体" w:hAnsi="宋体" w:eastAsia="宋体" w:cs="宋体"/>
                <w:i w:val="0"/>
                <w:iCs w:val="0"/>
                <w:color w:val="auto"/>
                <w:sz w:val="21"/>
                <w:szCs w:val="21"/>
                <w:highlight w:val="none"/>
                <w:u w:val="none"/>
              </w:rPr>
            </w:pPr>
          </w:p>
        </w:tc>
      </w:tr>
      <w:tr w14:paraId="0D52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CC90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76" w:type="pct"/>
            <w:tcBorders>
              <w:tl2br w:val="nil"/>
              <w:tr2bl w:val="nil"/>
            </w:tcBorders>
            <w:shd w:val="clear" w:color="auto" w:fill="auto"/>
            <w:vAlign w:val="center"/>
          </w:tcPr>
          <w:p w14:paraId="1CAFC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0FA4089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F325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3位</w:t>
            </w:r>
          </w:p>
        </w:tc>
        <w:tc>
          <w:tcPr>
            <w:tcW w:w="381" w:type="pct"/>
            <w:tcBorders>
              <w:tl2br w:val="nil"/>
              <w:tr2bl w:val="nil"/>
            </w:tcBorders>
            <w:shd w:val="clear" w:color="auto" w:fill="auto"/>
            <w:noWrap/>
            <w:vAlign w:val="center"/>
          </w:tcPr>
          <w:p w14:paraId="5F833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19528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4748287B">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2A5FAD2">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838AFF3">
            <w:pPr>
              <w:rPr>
                <w:rFonts w:hint="eastAsia" w:ascii="宋体" w:hAnsi="宋体" w:eastAsia="宋体" w:cs="宋体"/>
                <w:i w:val="0"/>
                <w:iCs w:val="0"/>
                <w:color w:val="auto"/>
                <w:sz w:val="21"/>
                <w:szCs w:val="21"/>
                <w:highlight w:val="none"/>
                <w:u w:val="none"/>
              </w:rPr>
            </w:pPr>
          </w:p>
        </w:tc>
      </w:tr>
      <w:tr w14:paraId="6FF9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40FE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876" w:type="pct"/>
            <w:tcBorders>
              <w:tl2br w:val="nil"/>
              <w:tr2bl w:val="nil"/>
            </w:tcBorders>
            <w:shd w:val="clear" w:color="auto" w:fill="auto"/>
            <w:vAlign w:val="center"/>
          </w:tcPr>
          <w:p w14:paraId="016E8F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3186BEC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9AE2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14位</w:t>
            </w:r>
          </w:p>
        </w:tc>
        <w:tc>
          <w:tcPr>
            <w:tcW w:w="381" w:type="pct"/>
            <w:tcBorders>
              <w:tl2br w:val="nil"/>
              <w:tr2bl w:val="nil"/>
            </w:tcBorders>
            <w:shd w:val="clear" w:color="auto" w:fill="auto"/>
            <w:noWrap/>
            <w:vAlign w:val="center"/>
          </w:tcPr>
          <w:p w14:paraId="1D9DD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55C02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98" w:type="pct"/>
            <w:tcBorders>
              <w:tl2br w:val="nil"/>
              <w:tr2bl w:val="nil"/>
            </w:tcBorders>
            <w:shd w:val="clear" w:color="auto" w:fill="auto"/>
            <w:noWrap/>
            <w:vAlign w:val="center"/>
          </w:tcPr>
          <w:p w14:paraId="27F7FFD1">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F232CF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E0A4C46">
            <w:pPr>
              <w:rPr>
                <w:rFonts w:hint="eastAsia" w:ascii="宋体" w:hAnsi="宋体" w:eastAsia="宋体" w:cs="宋体"/>
                <w:i w:val="0"/>
                <w:iCs w:val="0"/>
                <w:color w:val="auto"/>
                <w:sz w:val="21"/>
                <w:szCs w:val="21"/>
                <w:highlight w:val="none"/>
                <w:u w:val="none"/>
              </w:rPr>
            </w:pPr>
          </w:p>
        </w:tc>
      </w:tr>
      <w:tr w14:paraId="5D43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4690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876" w:type="pct"/>
            <w:tcBorders>
              <w:tl2br w:val="nil"/>
              <w:tr2bl w:val="nil"/>
            </w:tcBorders>
            <w:shd w:val="clear" w:color="auto" w:fill="auto"/>
            <w:vAlign w:val="center"/>
          </w:tcPr>
          <w:p w14:paraId="10259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046954A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455E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S7-1200输入输出端子 20位</w:t>
            </w:r>
          </w:p>
        </w:tc>
        <w:tc>
          <w:tcPr>
            <w:tcW w:w="381" w:type="pct"/>
            <w:tcBorders>
              <w:tl2br w:val="nil"/>
              <w:tr2bl w:val="nil"/>
            </w:tcBorders>
            <w:shd w:val="clear" w:color="auto" w:fill="auto"/>
            <w:noWrap/>
            <w:vAlign w:val="center"/>
          </w:tcPr>
          <w:p w14:paraId="6AFD0E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057AD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98" w:type="pct"/>
            <w:tcBorders>
              <w:tl2br w:val="nil"/>
              <w:tr2bl w:val="nil"/>
            </w:tcBorders>
            <w:shd w:val="clear" w:color="auto" w:fill="auto"/>
            <w:noWrap/>
            <w:vAlign w:val="center"/>
          </w:tcPr>
          <w:p w14:paraId="0633579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0CEF5F0">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6AECB39">
            <w:pPr>
              <w:rPr>
                <w:rFonts w:hint="eastAsia" w:ascii="宋体" w:hAnsi="宋体" w:eastAsia="宋体" w:cs="宋体"/>
                <w:i w:val="0"/>
                <w:iCs w:val="0"/>
                <w:color w:val="auto"/>
                <w:sz w:val="21"/>
                <w:szCs w:val="21"/>
                <w:highlight w:val="none"/>
                <w:u w:val="none"/>
              </w:rPr>
            </w:pPr>
          </w:p>
        </w:tc>
      </w:tr>
      <w:tr w14:paraId="2508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BFB6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876" w:type="pct"/>
            <w:tcBorders>
              <w:tl2br w:val="nil"/>
              <w:tr2bl w:val="nil"/>
            </w:tcBorders>
            <w:shd w:val="clear" w:color="auto" w:fill="auto"/>
            <w:vAlign w:val="center"/>
          </w:tcPr>
          <w:p w14:paraId="2CB9F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4D575CF5">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0416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西门子G120变频器L1-L2-L3电源端子</w:t>
            </w:r>
          </w:p>
        </w:tc>
        <w:tc>
          <w:tcPr>
            <w:tcW w:w="381" w:type="pct"/>
            <w:tcBorders>
              <w:tl2br w:val="nil"/>
              <w:tr2bl w:val="nil"/>
            </w:tcBorders>
            <w:shd w:val="clear" w:color="auto" w:fill="auto"/>
            <w:noWrap/>
            <w:vAlign w:val="center"/>
          </w:tcPr>
          <w:p w14:paraId="6078C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39876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7E526031">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FD627A9">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C43493B">
            <w:pPr>
              <w:rPr>
                <w:rFonts w:hint="eastAsia" w:ascii="宋体" w:hAnsi="宋体" w:eastAsia="宋体" w:cs="宋体"/>
                <w:i w:val="0"/>
                <w:iCs w:val="0"/>
                <w:color w:val="auto"/>
                <w:sz w:val="21"/>
                <w:szCs w:val="21"/>
                <w:highlight w:val="none"/>
                <w:u w:val="none"/>
              </w:rPr>
            </w:pPr>
          </w:p>
        </w:tc>
      </w:tr>
      <w:tr w14:paraId="5781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0864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876" w:type="pct"/>
            <w:tcBorders>
              <w:tl2br w:val="nil"/>
              <w:tr2bl w:val="nil"/>
            </w:tcBorders>
            <w:shd w:val="clear" w:color="auto" w:fill="auto"/>
            <w:vAlign w:val="center"/>
          </w:tcPr>
          <w:p w14:paraId="71D49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2783171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364E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西门子G120变频器U-V-W电机端子</w:t>
            </w:r>
          </w:p>
        </w:tc>
        <w:tc>
          <w:tcPr>
            <w:tcW w:w="381" w:type="pct"/>
            <w:tcBorders>
              <w:tl2br w:val="nil"/>
              <w:tr2bl w:val="nil"/>
            </w:tcBorders>
            <w:shd w:val="clear" w:color="auto" w:fill="auto"/>
            <w:noWrap/>
            <w:vAlign w:val="center"/>
          </w:tcPr>
          <w:p w14:paraId="23629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10EE7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213EC27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0931F9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375FCAC">
            <w:pPr>
              <w:rPr>
                <w:rFonts w:hint="eastAsia" w:ascii="宋体" w:hAnsi="宋体" w:eastAsia="宋体" w:cs="宋体"/>
                <w:i w:val="0"/>
                <w:iCs w:val="0"/>
                <w:color w:val="auto"/>
                <w:sz w:val="21"/>
                <w:szCs w:val="21"/>
                <w:highlight w:val="none"/>
                <w:u w:val="none"/>
              </w:rPr>
            </w:pPr>
          </w:p>
        </w:tc>
      </w:tr>
      <w:tr w14:paraId="523F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91FE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76" w:type="pct"/>
            <w:tcBorders>
              <w:tl2br w:val="nil"/>
              <w:tr2bl w:val="nil"/>
            </w:tcBorders>
            <w:shd w:val="clear" w:color="auto" w:fill="auto"/>
            <w:vAlign w:val="center"/>
          </w:tcPr>
          <w:p w14:paraId="1DD3E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接线端子</w:t>
            </w:r>
          </w:p>
        </w:tc>
        <w:tc>
          <w:tcPr>
            <w:tcW w:w="547" w:type="pct"/>
            <w:tcBorders>
              <w:tl2br w:val="nil"/>
              <w:tr2bl w:val="nil"/>
            </w:tcBorders>
            <w:shd w:val="clear" w:color="auto" w:fill="FFFFFF"/>
            <w:vAlign w:val="center"/>
          </w:tcPr>
          <w:p w14:paraId="63F6D8EE">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51F8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FX3UPLC输入输出接线端子排</w:t>
            </w:r>
          </w:p>
        </w:tc>
        <w:tc>
          <w:tcPr>
            <w:tcW w:w="381" w:type="pct"/>
            <w:tcBorders>
              <w:tl2br w:val="nil"/>
              <w:tr2bl w:val="nil"/>
            </w:tcBorders>
            <w:shd w:val="clear" w:color="auto" w:fill="auto"/>
            <w:noWrap/>
            <w:vAlign w:val="center"/>
          </w:tcPr>
          <w:p w14:paraId="2E8EF1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3F3B7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98" w:type="pct"/>
            <w:tcBorders>
              <w:tl2br w:val="nil"/>
              <w:tr2bl w:val="nil"/>
            </w:tcBorders>
            <w:shd w:val="clear" w:color="auto" w:fill="auto"/>
            <w:noWrap/>
            <w:vAlign w:val="center"/>
          </w:tcPr>
          <w:p w14:paraId="23651A6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B18965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2E242E5">
            <w:pPr>
              <w:rPr>
                <w:rFonts w:hint="eastAsia" w:ascii="宋体" w:hAnsi="宋体" w:eastAsia="宋体" w:cs="宋体"/>
                <w:i w:val="0"/>
                <w:iCs w:val="0"/>
                <w:color w:val="auto"/>
                <w:sz w:val="21"/>
                <w:szCs w:val="21"/>
                <w:highlight w:val="none"/>
                <w:u w:val="none"/>
              </w:rPr>
            </w:pPr>
          </w:p>
        </w:tc>
      </w:tr>
      <w:tr w14:paraId="03A9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71B6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876" w:type="pct"/>
            <w:tcBorders>
              <w:tl2br w:val="nil"/>
              <w:tr2bl w:val="nil"/>
            </w:tcBorders>
            <w:shd w:val="clear" w:color="auto" w:fill="auto"/>
            <w:vAlign w:val="center"/>
          </w:tcPr>
          <w:p w14:paraId="323D1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压力传感器</w:t>
            </w:r>
          </w:p>
        </w:tc>
        <w:tc>
          <w:tcPr>
            <w:tcW w:w="547" w:type="pct"/>
            <w:tcBorders>
              <w:tl2br w:val="nil"/>
              <w:tr2bl w:val="nil"/>
            </w:tcBorders>
            <w:shd w:val="clear" w:color="auto" w:fill="FFFFFF"/>
            <w:vAlign w:val="center"/>
          </w:tcPr>
          <w:p w14:paraId="1843094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A73F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ZNHM-IIX-5T（配传感器仪表ZN5H）</w:t>
            </w:r>
          </w:p>
        </w:tc>
        <w:tc>
          <w:tcPr>
            <w:tcW w:w="381" w:type="pct"/>
            <w:tcBorders>
              <w:tl2br w:val="nil"/>
              <w:tr2bl w:val="nil"/>
            </w:tcBorders>
            <w:shd w:val="clear" w:color="auto" w:fill="auto"/>
            <w:vAlign w:val="center"/>
          </w:tcPr>
          <w:p w14:paraId="1F0E7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90" w:type="pct"/>
            <w:tcBorders>
              <w:tl2br w:val="nil"/>
              <w:tr2bl w:val="nil"/>
            </w:tcBorders>
            <w:shd w:val="clear" w:color="auto" w:fill="auto"/>
            <w:vAlign w:val="center"/>
          </w:tcPr>
          <w:p w14:paraId="107B5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6039AD9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5638E28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B7F0C29">
            <w:pPr>
              <w:rPr>
                <w:rFonts w:hint="eastAsia" w:ascii="宋体" w:hAnsi="宋体" w:eastAsia="宋体" w:cs="宋体"/>
                <w:i w:val="0"/>
                <w:iCs w:val="0"/>
                <w:color w:val="auto"/>
                <w:sz w:val="21"/>
                <w:szCs w:val="21"/>
                <w:highlight w:val="none"/>
                <w:u w:val="none"/>
              </w:rPr>
            </w:pPr>
          </w:p>
        </w:tc>
      </w:tr>
      <w:tr w14:paraId="7789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53B8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76" w:type="pct"/>
            <w:tcBorders>
              <w:tl2br w:val="nil"/>
              <w:tr2bl w:val="nil"/>
            </w:tcBorders>
            <w:shd w:val="clear" w:color="auto" w:fill="auto"/>
            <w:vAlign w:val="center"/>
          </w:tcPr>
          <w:p w14:paraId="4E5ED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行线槽</w:t>
            </w:r>
          </w:p>
        </w:tc>
        <w:tc>
          <w:tcPr>
            <w:tcW w:w="547" w:type="pct"/>
            <w:tcBorders>
              <w:tl2br w:val="nil"/>
              <w:tr2bl w:val="nil"/>
            </w:tcBorders>
            <w:shd w:val="clear" w:color="auto" w:fill="FFFFFF"/>
            <w:vAlign w:val="center"/>
          </w:tcPr>
          <w:p w14:paraId="70CA997E">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E76E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30*30mm</w:t>
            </w:r>
          </w:p>
        </w:tc>
        <w:tc>
          <w:tcPr>
            <w:tcW w:w="381" w:type="pct"/>
            <w:tcBorders>
              <w:tl2br w:val="nil"/>
              <w:tr2bl w:val="nil"/>
            </w:tcBorders>
            <w:shd w:val="clear" w:color="auto" w:fill="auto"/>
            <w:vAlign w:val="center"/>
          </w:tcPr>
          <w:p w14:paraId="7EDA1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vAlign w:val="center"/>
          </w:tcPr>
          <w:p w14:paraId="68D6A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98" w:type="pct"/>
            <w:tcBorders>
              <w:tl2br w:val="nil"/>
              <w:tr2bl w:val="nil"/>
            </w:tcBorders>
            <w:shd w:val="clear" w:color="auto" w:fill="auto"/>
            <w:vAlign w:val="center"/>
          </w:tcPr>
          <w:p w14:paraId="5836694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1BCFF10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E253E5E">
            <w:pPr>
              <w:rPr>
                <w:rFonts w:hint="eastAsia" w:ascii="宋体" w:hAnsi="宋体" w:eastAsia="宋体" w:cs="宋体"/>
                <w:i w:val="0"/>
                <w:iCs w:val="0"/>
                <w:color w:val="auto"/>
                <w:sz w:val="21"/>
                <w:szCs w:val="21"/>
                <w:highlight w:val="none"/>
                <w:u w:val="none"/>
              </w:rPr>
            </w:pPr>
          </w:p>
        </w:tc>
      </w:tr>
      <w:tr w14:paraId="7CE6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AF83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876" w:type="pct"/>
            <w:tcBorders>
              <w:tl2br w:val="nil"/>
              <w:tr2bl w:val="nil"/>
            </w:tcBorders>
            <w:shd w:val="clear" w:color="auto" w:fill="auto"/>
            <w:vAlign w:val="center"/>
          </w:tcPr>
          <w:p w14:paraId="30A4D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行线槽</w:t>
            </w:r>
          </w:p>
        </w:tc>
        <w:tc>
          <w:tcPr>
            <w:tcW w:w="547" w:type="pct"/>
            <w:tcBorders>
              <w:tl2br w:val="nil"/>
              <w:tr2bl w:val="nil"/>
            </w:tcBorders>
            <w:shd w:val="clear" w:color="auto" w:fill="FFFFFF"/>
            <w:vAlign w:val="center"/>
          </w:tcPr>
          <w:p w14:paraId="01BE6FF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DB5F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80*80mm（灰白色）</w:t>
            </w:r>
          </w:p>
        </w:tc>
        <w:tc>
          <w:tcPr>
            <w:tcW w:w="381" w:type="pct"/>
            <w:tcBorders>
              <w:tl2br w:val="nil"/>
              <w:tr2bl w:val="nil"/>
            </w:tcBorders>
            <w:shd w:val="clear" w:color="auto" w:fill="auto"/>
            <w:noWrap/>
            <w:vAlign w:val="center"/>
          </w:tcPr>
          <w:p w14:paraId="499C9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noWrap/>
            <w:vAlign w:val="center"/>
          </w:tcPr>
          <w:p w14:paraId="196AF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noWrap/>
            <w:vAlign w:val="center"/>
          </w:tcPr>
          <w:p w14:paraId="50813A73">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5DFF69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5AF3006">
            <w:pPr>
              <w:rPr>
                <w:rFonts w:hint="eastAsia" w:ascii="宋体" w:hAnsi="宋体" w:eastAsia="宋体" w:cs="宋体"/>
                <w:i w:val="0"/>
                <w:iCs w:val="0"/>
                <w:color w:val="auto"/>
                <w:sz w:val="21"/>
                <w:szCs w:val="21"/>
                <w:highlight w:val="none"/>
                <w:u w:val="none"/>
              </w:rPr>
            </w:pPr>
          </w:p>
        </w:tc>
      </w:tr>
      <w:tr w14:paraId="7E19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AD67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876" w:type="pct"/>
            <w:tcBorders>
              <w:tl2br w:val="nil"/>
              <w:tr2bl w:val="nil"/>
            </w:tcBorders>
            <w:shd w:val="clear" w:color="auto" w:fill="auto"/>
            <w:vAlign w:val="center"/>
          </w:tcPr>
          <w:p w14:paraId="6B074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美纹纸</w:t>
            </w:r>
          </w:p>
        </w:tc>
        <w:tc>
          <w:tcPr>
            <w:tcW w:w="547" w:type="pct"/>
            <w:tcBorders>
              <w:tl2br w:val="nil"/>
              <w:tr2bl w:val="nil"/>
            </w:tcBorders>
            <w:shd w:val="clear" w:color="auto" w:fill="FFFFFF"/>
            <w:vAlign w:val="center"/>
          </w:tcPr>
          <w:p w14:paraId="5CB8FE0D">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3F22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15mm</w:t>
            </w:r>
          </w:p>
        </w:tc>
        <w:tc>
          <w:tcPr>
            <w:tcW w:w="381" w:type="pct"/>
            <w:tcBorders>
              <w:tl2br w:val="nil"/>
              <w:tr2bl w:val="nil"/>
            </w:tcBorders>
            <w:shd w:val="clear" w:color="auto" w:fill="auto"/>
            <w:vAlign w:val="center"/>
          </w:tcPr>
          <w:p w14:paraId="12CA7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3D451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vAlign w:val="center"/>
          </w:tcPr>
          <w:p w14:paraId="347293F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0E9DD38B">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F4AD30D">
            <w:pPr>
              <w:rPr>
                <w:rFonts w:hint="eastAsia" w:ascii="宋体" w:hAnsi="宋体" w:eastAsia="宋体" w:cs="宋体"/>
                <w:i w:val="0"/>
                <w:iCs w:val="0"/>
                <w:color w:val="auto"/>
                <w:sz w:val="21"/>
                <w:szCs w:val="21"/>
                <w:highlight w:val="none"/>
                <w:u w:val="none"/>
              </w:rPr>
            </w:pPr>
          </w:p>
        </w:tc>
      </w:tr>
      <w:tr w14:paraId="7F79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94D2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76" w:type="pct"/>
            <w:tcBorders>
              <w:tl2br w:val="nil"/>
              <w:tr2bl w:val="nil"/>
            </w:tcBorders>
            <w:shd w:val="clear" w:color="auto" w:fill="auto"/>
            <w:vAlign w:val="center"/>
          </w:tcPr>
          <w:p w14:paraId="6340F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激光雷达</w:t>
            </w:r>
          </w:p>
        </w:tc>
        <w:tc>
          <w:tcPr>
            <w:tcW w:w="547" w:type="pct"/>
            <w:tcBorders>
              <w:tl2br w:val="nil"/>
              <w:tr2bl w:val="nil"/>
            </w:tcBorders>
            <w:shd w:val="clear" w:color="auto" w:fill="FFFFFF"/>
            <w:vAlign w:val="center"/>
          </w:tcPr>
          <w:p w14:paraId="63B17B53">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207B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X2</w:t>
            </w:r>
          </w:p>
        </w:tc>
        <w:tc>
          <w:tcPr>
            <w:tcW w:w="381" w:type="pct"/>
            <w:tcBorders>
              <w:tl2br w:val="nil"/>
              <w:tr2bl w:val="nil"/>
            </w:tcBorders>
            <w:shd w:val="clear" w:color="auto" w:fill="auto"/>
            <w:vAlign w:val="center"/>
          </w:tcPr>
          <w:p w14:paraId="29A97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6FD01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3570FD6B">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124FD15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9B10297">
            <w:pPr>
              <w:rPr>
                <w:rFonts w:hint="eastAsia" w:ascii="宋体" w:hAnsi="宋体" w:eastAsia="宋体" w:cs="宋体"/>
                <w:i w:val="0"/>
                <w:iCs w:val="0"/>
                <w:color w:val="auto"/>
                <w:sz w:val="21"/>
                <w:szCs w:val="21"/>
                <w:highlight w:val="none"/>
                <w:u w:val="none"/>
              </w:rPr>
            </w:pPr>
          </w:p>
        </w:tc>
      </w:tr>
      <w:tr w14:paraId="2A3A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DF95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76" w:type="pct"/>
            <w:tcBorders>
              <w:tl2br w:val="nil"/>
              <w:tr2bl w:val="nil"/>
            </w:tcBorders>
            <w:shd w:val="clear" w:color="auto" w:fill="auto"/>
            <w:vAlign w:val="center"/>
          </w:tcPr>
          <w:p w14:paraId="51621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内螺纹磁铁</w:t>
            </w:r>
          </w:p>
        </w:tc>
        <w:tc>
          <w:tcPr>
            <w:tcW w:w="547" w:type="pct"/>
            <w:tcBorders>
              <w:tl2br w:val="nil"/>
              <w:tr2bl w:val="nil"/>
            </w:tcBorders>
            <w:shd w:val="clear" w:color="auto" w:fill="FFFFFF"/>
            <w:vAlign w:val="center"/>
          </w:tcPr>
          <w:p w14:paraId="445F49D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F7D22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D8（螺纹m3）</w:t>
            </w:r>
          </w:p>
        </w:tc>
        <w:tc>
          <w:tcPr>
            <w:tcW w:w="381" w:type="pct"/>
            <w:tcBorders>
              <w:tl2br w:val="nil"/>
              <w:tr2bl w:val="nil"/>
            </w:tcBorders>
            <w:shd w:val="clear" w:color="auto" w:fill="auto"/>
            <w:vAlign w:val="center"/>
          </w:tcPr>
          <w:p w14:paraId="2B1DE5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3F3B0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vAlign w:val="center"/>
          </w:tcPr>
          <w:p w14:paraId="0FD2940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9AAE1F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29BC005">
            <w:pPr>
              <w:rPr>
                <w:rFonts w:hint="eastAsia" w:ascii="宋体" w:hAnsi="宋体" w:eastAsia="宋体" w:cs="宋体"/>
                <w:i w:val="0"/>
                <w:iCs w:val="0"/>
                <w:color w:val="auto"/>
                <w:sz w:val="21"/>
                <w:szCs w:val="21"/>
                <w:highlight w:val="none"/>
                <w:u w:val="none"/>
              </w:rPr>
            </w:pPr>
          </w:p>
        </w:tc>
      </w:tr>
      <w:tr w14:paraId="32A8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6453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876" w:type="pct"/>
            <w:tcBorders>
              <w:tl2br w:val="nil"/>
              <w:tr2bl w:val="nil"/>
            </w:tcBorders>
            <w:shd w:val="clear" w:color="auto" w:fill="auto"/>
            <w:vAlign w:val="center"/>
          </w:tcPr>
          <w:p w14:paraId="12582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圆形磁铁</w:t>
            </w:r>
          </w:p>
        </w:tc>
        <w:tc>
          <w:tcPr>
            <w:tcW w:w="547" w:type="pct"/>
            <w:tcBorders>
              <w:tl2br w:val="nil"/>
              <w:tr2bl w:val="nil"/>
            </w:tcBorders>
            <w:shd w:val="clear" w:color="auto" w:fill="FFFFFF"/>
            <w:vAlign w:val="center"/>
          </w:tcPr>
          <w:p w14:paraId="1F9EAA8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09D0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10x15mm</w:t>
            </w:r>
          </w:p>
        </w:tc>
        <w:tc>
          <w:tcPr>
            <w:tcW w:w="381" w:type="pct"/>
            <w:tcBorders>
              <w:tl2br w:val="nil"/>
              <w:tr2bl w:val="nil"/>
            </w:tcBorders>
            <w:shd w:val="clear" w:color="auto" w:fill="auto"/>
            <w:vAlign w:val="center"/>
          </w:tcPr>
          <w:p w14:paraId="325D8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25CEA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vAlign w:val="center"/>
          </w:tcPr>
          <w:p w14:paraId="008A5D8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CDFC2E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073D7B9">
            <w:pPr>
              <w:rPr>
                <w:rFonts w:hint="eastAsia" w:ascii="宋体" w:hAnsi="宋体" w:eastAsia="宋体" w:cs="宋体"/>
                <w:i w:val="0"/>
                <w:iCs w:val="0"/>
                <w:color w:val="auto"/>
                <w:sz w:val="21"/>
                <w:szCs w:val="21"/>
                <w:highlight w:val="none"/>
                <w:u w:val="none"/>
              </w:rPr>
            </w:pPr>
          </w:p>
        </w:tc>
      </w:tr>
      <w:tr w14:paraId="4274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83402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76" w:type="pct"/>
            <w:tcBorders>
              <w:tl2br w:val="nil"/>
              <w:tr2bl w:val="nil"/>
            </w:tcBorders>
            <w:shd w:val="clear" w:color="auto" w:fill="auto"/>
            <w:vAlign w:val="center"/>
          </w:tcPr>
          <w:p w14:paraId="0BFE9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拖线板</w:t>
            </w:r>
          </w:p>
        </w:tc>
        <w:tc>
          <w:tcPr>
            <w:tcW w:w="547" w:type="pct"/>
            <w:tcBorders>
              <w:tl2br w:val="nil"/>
              <w:tr2bl w:val="nil"/>
            </w:tcBorders>
            <w:shd w:val="clear" w:color="auto" w:fill="FFFFFF"/>
            <w:vAlign w:val="center"/>
          </w:tcPr>
          <w:p w14:paraId="50F8AB2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FA52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六位 5米</w:t>
            </w:r>
          </w:p>
        </w:tc>
        <w:tc>
          <w:tcPr>
            <w:tcW w:w="381" w:type="pct"/>
            <w:tcBorders>
              <w:tl2br w:val="nil"/>
              <w:tr2bl w:val="nil"/>
            </w:tcBorders>
            <w:shd w:val="clear" w:color="auto" w:fill="auto"/>
            <w:vAlign w:val="center"/>
          </w:tcPr>
          <w:p w14:paraId="704EF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4BAB9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vAlign w:val="center"/>
          </w:tcPr>
          <w:p w14:paraId="61DA54E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CDC7139">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6DA0488">
            <w:pPr>
              <w:rPr>
                <w:rFonts w:hint="eastAsia" w:ascii="宋体" w:hAnsi="宋体" w:eastAsia="宋体" w:cs="宋体"/>
                <w:i w:val="0"/>
                <w:iCs w:val="0"/>
                <w:color w:val="auto"/>
                <w:sz w:val="21"/>
                <w:szCs w:val="21"/>
                <w:highlight w:val="none"/>
                <w:u w:val="none"/>
              </w:rPr>
            </w:pPr>
          </w:p>
        </w:tc>
      </w:tr>
      <w:tr w14:paraId="0D6DA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CF5F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76" w:type="pct"/>
            <w:tcBorders>
              <w:tl2br w:val="nil"/>
              <w:tr2bl w:val="nil"/>
            </w:tcBorders>
            <w:shd w:val="clear" w:color="auto" w:fill="auto"/>
            <w:vAlign w:val="center"/>
          </w:tcPr>
          <w:p w14:paraId="643A74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急停按钮</w:t>
            </w:r>
          </w:p>
        </w:tc>
        <w:tc>
          <w:tcPr>
            <w:tcW w:w="547" w:type="pct"/>
            <w:tcBorders>
              <w:tl2br w:val="nil"/>
              <w:tr2bl w:val="nil"/>
            </w:tcBorders>
            <w:shd w:val="clear" w:color="auto" w:fill="FFFFFF"/>
            <w:vAlign w:val="center"/>
          </w:tcPr>
          <w:p w14:paraId="26B7AB0B">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FF163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蘑菇头19mm 一常开一常闭（3脚）</w:t>
            </w:r>
          </w:p>
        </w:tc>
        <w:tc>
          <w:tcPr>
            <w:tcW w:w="381" w:type="pct"/>
            <w:tcBorders>
              <w:tl2br w:val="nil"/>
              <w:tr2bl w:val="nil"/>
            </w:tcBorders>
            <w:shd w:val="clear" w:color="auto" w:fill="auto"/>
            <w:vAlign w:val="center"/>
          </w:tcPr>
          <w:p w14:paraId="6776A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2D922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98" w:type="pct"/>
            <w:tcBorders>
              <w:tl2br w:val="nil"/>
              <w:tr2bl w:val="nil"/>
            </w:tcBorders>
            <w:shd w:val="clear" w:color="auto" w:fill="auto"/>
            <w:vAlign w:val="center"/>
          </w:tcPr>
          <w:p w14:paraId="73FB1DC2">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60A0B01B">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6B600A3">
            <w:pPr>
              <w:rPr>
                <w:rFonts w:hint="eastAsia" w:ascii="宋体" w:hAnsi="宋体" w:eastAsia="宋体" w:cs="宋体"/>
                <w:i w:val="0"/>
                <w:iCs w:val="0"/>
                <w:color w:val="auto"/>
                <w:sz w:val="21"/>
                <w:szCs w:val="21"/>
                <w:highlight w:val="none"/>
                <w:u w:val="none"/>
              </w:rPr>
            </w:pPr>
          </w:p>
        </w:tc>
      </w:tr>
      <w:tr w14:paraId="34DA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7D7D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76" w:type="pct"/>
            <w:tcBorders>
              <w:tl2br w:val="nil"/>
              <w:tr2bl w:val="nil"/>
            </w:tcBorders>
            <w:shd w:val="clear" w:color="auto" w:fill="auto"/>
            <w:vAlign w:val="center"/>
          </w:tcPr>
          <w:p w14:paraId="63AB3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547" w:type="pct"/>
            <w:tcBorders>
              <w:tl2br w:val="nil"/>
              <w:tr2bl w:val="nil"/>
            </w:tcBorders>
            <w:shd w:val="clear" w:color="auto" w:fill="FFFFFF"/>
            <w:vAlign w:val="center"/>
          </w:tcPr>
          <w:p w14:paraId="7ED49356">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90001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（USB向左）转（TYPE-C上下）30CM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ONRI USB扁平硅胶软线</w:t>
            </w:r>
          </w:p>
        </w:tc>
        <w:tc>
          <w:tcPr>
            <w:tcW w:w="381" w:type="pct"/>
            <w:tcBorders>
              <w:tl2br w:val="nil"/>
              <w:tr2bl w:val="nil"/>
            </w:tcBorders>
            <w:shd w:val="clear" w:color="auto" w:fill="auto"/>
            <w:vAlign w:val="center"/>
          </w:tcPr>
          <w:p w14:paraId="31BAE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90" w:type="pct"/>
            <w:tcBorders>
              <w:tl2br w:val="nil"/>
              <w:tr2bl w:val="nil"/>
            </w:tcBorders>
            <w:shd w:val="clear" w:color="auto" w:fill="auto"/>
            <w:vAlign w:val="center"/>
          </w:tcPr>
          <w:p w14:paraId="68A55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98" w:type="pct"/>
            <w:tcBorders>
              <w:tl2br w:val="nil"/>
              <w:tr2bl w:val="nil"/>
            </w:tcBorders>
            <w:shd w:val="clear" w:color="auto" w:fill="auto"/>
            <w:vAlign w:val="center"/>
          </w:tcPr>
          <w:p w14:paraId="4AB6701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A9571C1">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23CEB4F">
            <w:pPr>
              <w:rPr>
                <w:rFonts w:hint="eastAsia" w:ascii="宋体" w:hAnsi="宋体" w:eastAsia="宋体" w:cs="宋体"/>
                <w:i w:val="0"/>
                <w:iCs w:val="0"/>
                <w:color w:val="auto"/>
                <w:sz w:val="21"/>
                <w:szCs w:val="21"/>
                <w:highlight w:val="none"/>
                <w:u w:val="none"/>
              </w:rPr>
            </w:pPr>
          </w:p>
        </w:tc>
      </w:tr>
      <w:tr w14:paraId="3380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1918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876" w:type="pct"/>
            <w:tcBorders>
              <w:tl2br w:val="nil"/>
              <w:tr2bl w:val="nil"/>
            </w:tcBorders>
            <w:shd w:val="clear" w:color="auto" w:fill="auto"/>
            <w:vAlign w:val="center"/>
          </w:tcPr>
          <w:p w14:paraId="765CD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编码器线</w:t>
            </w:r>
          </w:p>
        </w:tc>
        <w:tc>
          <w:tcPr>
            <w:tcW w:w="547" w:type="pct"/>
            <w:tcBorders>
              <w:tl2br w:val="nil"/>
              <w:tr2bl w:val="nil"/>
            </w:tcBorders>
            <w:shd w:val="clear" w:color="auto" w:fill="FFFFFF"/>
            <w:vAlign w:val="center"/>
          </w:tcPr>
          <w:p w14:paraId="0D5E4F2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C5861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30AWG1号（黄绿红黑蓝）5卷</w:t>
            </w:r>
          </w:p>
        </w:tc>
        <w:tc>
          <w:tcPr>
            <w:tcW w:w="381" w:type="pct"/>
            <w:tcBorders>
              <w:tl2br w:val="nil"/>
              <w:tr2bl w:val="nil"/>
            </w:tcBorders>
            <w:shd w:val="clear" w:color="auto" w:fill="auto"/>
            <w:vAlign w:val="center"/>
          </w:tcPr>
          <w:p w14:paraId="4A49F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vAlign w:val="center"/>
          </w:tcPr>
          <w:p w14:paraId="47E1C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045F61BB">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015E3E8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800F66D">
            <w:pPr>
              <w:rPr>
                <w:rFonts w:hint="eastAsia" w:ascii="宋体" w:hAnsi="宋体" w:eastAsia="宋体" w:cs="宋体"/>
                <w:i w:val="0"/>
                <w:iCs w:val="0"/>
                <w:color w:val="auto"/>
                <w:sz w:val="21"/>
                <w:szCs w:val="21"/>
                <w:highlight w:val="none"/>
                <w:u w:val="none"/>
              </w:rPr>
            </w:pPr>
          </w:p>
        </w:tc>
      </w:tr>
      <w:tr w14:paraId="658F4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C1A5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76" w:type="pct"/>
            <w:tcBorders>
              <w:tl2br w:val="nil"/>
              <w:tr2bl w:val="nil"/>
            </w:tcBorders>
            <w:shd w:val="clear" w:color="auto" w:fill="auto"/>
            <w:vAlign w:val="center"/>
          </w:tcPr>
          <w:p w14:paraId="2835F4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舵机线</w:t>
            </w:r>
          </w:p>
        </w:tc>
        <w:tc>
          <w:tcPr>
            <w:tcW w:w="547" w:type="pct"/>
            <w:tcBorders>
              <w:tl2br w:val="nil"/>
              <w:tr2bl w:val="nil"/>
            </w:tcBorders>
            <w:shd w:val="clear" w:color="auto" w:fill="FFFFFF"/>
            <w:vAlign w:val="center"/>
          </w:tcPr>
          <w:p w14:paraId="700DB15D">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C465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黑红白 26AWG/1米</w:t>
            </w:r>
          </w:p>
        </w:tc>
        <w:tc>
          <w:tcPr>
            <w:tcW w:w="381" w:type="pct"/>
            <w:tcBorders>
              <w:tl2br w:val="nil"/>
              <w:tr2bl w:val="nil"/>
            </w:tcBorders>
            <w:shd w:val="clear" w:color="auto" w:fill="auto"/>
            <w:vAlign w:val="center"/>
          </w:tcPr>
          <w:p w14:paraId="0F1A9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vAlign w:val="center"/>
          </w:tcPr>
          <w:p w14:paraId="2C391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vAlign w:val="center"/>
          </w:tcPr>
          <w:p w14:paraId="508853A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05A3BAB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EBD8710">
            <w:pPr>
              <w:rPr>
                <w:rFonts w:hint="eastAsia" w:ascii="宋体" w:hAnsi="宋体" w:eastAsia="宋体" w:cs="宋体"/>
                <w:i w:val="0"/>
                <w:iCs w:val="0"/>
                <w:color w:val="auto"/>
                <w:sz w:val="21"/>
                <w:szCs w:val="21"/>
                <w:highlight w:val="none"/>
                <w:u w:val="none"/>
              </w:rPr>
            </w:pPr>
          </w:p>
        </w:tc>
      </w:tr>
      <w:tr w14:paraId="7999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7926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76" w:type="pct"/>
            <w:tcBorders>
              <w:tl2br w:val="nil"/>
              <w:tr2bl w:val="nil"/>
            </w:tcBorders>
            <w:shd w:val="clear" w:color="auto" w:fill="auto"/>
            <w:vAlign w:val="center"/>
          </w:tcPr>
          <w:p w14:paraId="1E33A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547" w:type="pct"/>
            <w:tcBorders>
              <w:tl2br w:val="nil"/>
              <w:tr2bl w:val="nil"/>
            </w:tcBorders>
            <w:shd w:val="clear" w:color="auto" w:fill="FFFFFF"/>
            <w:vAlign w:val="center"/>
          </w:tcPr>
          <w:p w14:paraId="7836693C">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F145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工业机器人超柔软耐高温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红色 22AWG</w:t>
            </w:r>
          </w:p>
        </w:tc>
        <w:tc>
          <w:tcPr>
            <w:tcW w:w="381" w:type="pct"/>
            <w:tcBorders>
              <w:tl2br w:val="nil"/>
              <w:tr2bl w:val="nil"/>
            </w:tcBorders>
            <w:shd w:val="clear" w:color="auto" w:fill="auto"/>
            <w:vAlign w:val="center"/>
          </w:tcPr>
          <w:p w14:paraId="45707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vAlign w:val="center"/>
          </w:tcPr>
          <w:p w14:paraId="64B63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98" w:type="pct"/>
            <w:tcBorders>
              <w:tl2br w:val="nil"/>
              <w:tr2bl w:val="nil"/>
            </w:tcBorders>
            <w:shd w:val="clear" w:color="auto" w:fill="auto"/>
            <w:vAlign w:val="center"/>
          </w:tcPr>
          <w:p w14:paraId="102451E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64A9DE1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7A056F0">
            <w:pPr>
              <w:rPr>
                <w:rFonts w:hint="eastAsia" w:ascii="宋体" w:hAnsi="宋体" w:eastAsia="宋体" w:cs="宋体"/>
                <w:i w:val="0"/>
                <w:iCs w:val="0"/>
                <w:color w:val="auto"/>
                <w:sz w:val="21"/>
                <w:szCs w:val="21"/>
                <w:highlight w:val="none"/>
                <w:u w:val="none"/>
              </w:rPr>
            </w:pPr>
          </w:p>
        </w:tc>
      </w:tr>
      <w:tr w14:paraId="271B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A792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876" w:type="pct"/>
            <w:tcBorders>
              <w:tl2br w:val="nil"/>
              <w:tr2bl w:val="nil"/>
            </w:tcBorders>
            <w:shd w:val="clear" w:color="auto" w:fill="auto"/>
            <w:vAlign w:val="center"/>
          </w:tcPr>
          <w:p w14:paraId="2860E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硅胶线</w:t>
            </w:r>
          </w:p>
        </w:tc>
        <w:tc>
          <w:tcPr>
            <w:tcW w:w="547" w:type="pct"/>
            <w:tcBorders>
              <w:tl2br w:val="nil"/>
              <w:tr2bl w:val="nil"/>
            </w:tcBorders>
            <w:shd w:val="clear" w:color="auto" w:fill="FFFFFF"/>
            <w:vAlign w:val="center"/>
          </w:tcPr>
          <w:p w14:paraId="69A2C81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DEAC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工业机器人超柔软耐高温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黑色 22AWG</w:t>
            </w:r>
          </w:p>
        </w:tc>
        <w:tc>
          <w:tcPr>
            <w:tcW w:w="381" w:type="pct"/>
            <w:tcBorders>
              <w:tl2br w:val="nil"/>
              <w:tr2bl w:val="nil"/>
            </w:tcBorders>
            <w:shd w:val="clear" w:color="auto" w:fill="auto"/>
            <w:vAlign w:val="center"/>
          </w:tcPr>
          <w:p w14:paraId="30A94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vAlign w:val="center"/>
          </w:tcPr>
          <w:p w14:paraId="34585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98" w:type="pct"/>
            <w:tcBorders>
              <w:tl2br w:val="nil"/>
              <w:tr2bl w:val="nil"/>
            </w:tcBorders>
            <w:shd w:val="clear" w:color="auto" w:fill="auto"/>
            <w:vAlign w:val="center"/>
          </w:tcPr>
          <w:p w14:paraId="719823B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09EB09E9">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20FC83F">
            <w:pPr>
              <w:rPr>
                <w:rFonts w:hint="eastAsia" w:ascii="宋体" w:hAnsi="宋体" w:eastAsia="宋体" w:cs="宋体"/>
                <w:i w:val="0"/>
                <w:iCs w:val="0"/>
                <w:color w:val="auto"/>
                <w:sz w:val="21"/>
                <w:szCs w:val="21"/>
                <w:highlight w:val="none"/>
                <w:u w:val="none"/>
              </w:rPr>
            </w:pPr>
          </w:p>
        </w:tc>
      </w:tr>
      <w:tr w14:paraId="32B9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64C7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876" w:type="pct"/>
            <w:tcBorders>
              <w:tl2br w:val="nil"/>
              <w:tr2bl w:val="nil"/>
            </w:tcBorders>
            <w:shd w:val="clear" w:color="auto" w:fill="auto"/>
            <w:vAlign w:val="center"/>
          </w:tcPr>
          <w:p w14:paraId="2266C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插簧端子</w:t>
            </w:r>
          </w:p>
        </w:tc>
        <w:tc>
          <w:tcPr>
            <w:tcW w:w="547" w:type="pct"/>
            <w:tcBorders>
              <w:tl2br w:val="nil"/>
              <w:tr2bl w:val="nil"/>
            </w:tcBorders>
            <w:shd w:val="clear" w:color="auto" w:fill="FFFFFF"/>
            <w:vAlign w:val="center"/>
          </w:tcPr>
          <w:p w14:paraId="34B06C64">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2510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6.3/4.8/2.8</w:t>
            </w:r>
          </w:p>
        </w:tc>
        <w:tc>
          <w:tcPr>
            <w:tcW w:w="381" w:type="pct"/>
            <w:tcBorders>
              <w:tl2br w:val="nil"/>
              <w:tr2bl w:val="nil"/>
            </w:tcBorders>
            <w:shd w:val="clear" w:color="auto" w:fill="auto"/>
            <w:vAlign w:val="center"/>
          </w:tcPr>
          <w:p w14:paraId="2F90D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vAlign w:val="center"/>
          </w:tcPr>
          <w:p w14:paraId="685FF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2B0FC31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ABE636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49B06E7">
            <w:pPr>
              <w:rPr>
                <w:rFonts w:hint="eastAsia" w:ascii="宋体" w:hAnsi="宋体" w:eastAsia="宋体" w:cs="宋体"/>
                <w:i w:val="0"/>
                <w:iCs w:val="0"/>
                <w:color w:val="auto"/>
                <w:sz w:val="21"/>
                <w:szCs w:val="21"/>
                <w:highlight w:val="none"/>
                <w:u w:val="none"/>
              </w:rPr>
            </w:pPr>
          </w:p>
        </w:tc>
      </w:tr>
      <w:tr w14:paraId="091E9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0963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876" w:type="pct"/>
            <w:tcBorders>
              <w:tl2br w:val="nil"/>
              <w:tr2bl w:val="nil"/>
            </w:tcBorders>
            <w:shd w:val="clear" w:color="auto" w:fill="auto"/>
            <w:vAlign w:val="center"/>
          </w:tcPr>
          <w:p w14:paraId="758A5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w:t>
            </w:r>
          </w:p>
        </w:tc>
        <w:tc>
          <w:tcPr>
            <w:tcW w:w="547" w:type="pct"/>
            <w:tcBorders>
              <w:tl2br w:val="nil"/>
              <w:tr2bl w:val="nil"/>
            </w:tcBorders>
            <w:shd w:val="clear" w:color="auto" w:fill="FFFFFF"/>
            <w:vAlign w:val="center"/>
          </w:tcPr>
          <w:p w14:paraId="6D19566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ED44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2.54mm 3P</w:t>
            </w:r>
          </w:p>
        </w:tc>
        <w:tc>
          <w:tcPr>
            <w:tcW w:w="381" w:type="pct"/>
            <w:tcBorders>
              <w:tl2br w:val="nil"/>
              <w:tr2bl w:val="nil"/>
            </w:tcBorders>
            <w:shd w:val="clear" w:color="auto" w:fill="auto"/>
            <w:vAlign w:val="center"/>
          </w:tcPr>
          <w:p w14:paraId="07DAA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90" w:type="pct"/>
            <w:tcBorders>
              <w:tl2br w:val="nil"/>
              <w:tr2bl w:val="nil"/>
            </w:tcBorders>
            <w:shd w:val="clear" w:color="auto" w:fill="auto"/>
            <w:vAlign w:val="center"/>
          </w:tcPr>
          <w:p w14:paraId="01FCF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vAlign w:val="center"/>
          </w:tcPr>
          <w:p w14:paraId="46C729A4">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23D6FEC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BEA9E82">
            <w:pPr>
              <w:rPr>
                <w:rFonts w:hint="eastAsia" w:ascii="宋体" w:hAnsi="宋体" w:eastAsia="宋体" w:cs="宋体"/>
                <w:i w:val="0"/>
                <w:iCs w:val="0"/>
                <w:color w:val="auto"/>
                <w:sz w:val="21"/>
                <w:szCs w:val="21"/>
                <w:highlight w:val="none"/>
                <w:u w:val="none"/>
              </w:rPr>
            </w:pPr>
          </w:p>
        </w:tc>
      </w:tr>
      <w:tr w14:paraId="054C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0F64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876" w:type="pct"/>
            <w:tcBorders>
              <w:tl2br w:val="nil"/>
              <w:tr2bl w:val="nil"/>
            </w:tcBorders>
            <w:shd w:val="clear" w:color="auto" w:fill="auto"/>
            <w:vAlign w:val="center"/>
          </w:tcPr>
          <w:p w14:paraId="3C9B8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w:t>
            </w:r>
          </w:p>
        </w:tc>
        <w:tc>
          <w:tcPr>
            <w:tcW w:w="547" w:type="pct"/>
            <w:tcBorders>
              <w:tl2br w:val="nil"/>
              <w:tr2bl w:val="nil"/>
            </w:tcBorders>
            <w:shd w:val="clear" w:color="auto" w:fill="FFFFFF"/>
            <w:vAlign w:val="center"/>
          </w:tcPr>
          <w:p w14:paraId="742C577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09F2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杜邦胶壳带勾护套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2.54mm 3P</w:t>
            </w:r>
          </w:p>
        </w:tc>
        <w:tc>
          <w:tcPr>
            <w:tcW w:w="381" w:type="pct"/>
            <w:tcBorders>
              <w:tl2br w:val="nil"/>
              <w:tr2bl w:val="nil"/>
            </w:tcBorders>
            <w:shd w:val="clear" w:color="auto" w:fill="auto"/>
            <w:vAlign w:val="center"/>
          </w:tcPr>
          <w:p w14:paraId="0E9CBF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16233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398" w:type="pct"/>
            <w:tcBorders>
              <w:tl2br w:val="nil"/>
              <w:tr2bl w:val="nil"/>
            </w:tcBorders>
            <w:shd w:val="clear" w:color="auto" w:fill="auto"/>
            <w:vAlign w:val="center"/>
          </w:tcPr>
          <w:p w14:paraId="2638674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5D4C1893">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BCB672A">
            <w:pPr>
              <w:rPr>
                <w:rFonts w:hint="eastAsia" w:ascii="宋体" w:hAnsi="宋体" w:eastAsia="宋体" w:cs="宋体"/>
                <w:i w:val="0"/>
                <w:iCs w:val="0"/>
                <w:color w:val="auto"/>
                <w:sz w:val="21"/>
                <w:szCs w:val="21"/>
                <w:highlight w:val="none"/>
                <w:u w:val="none"/>
              </w:rPr>
            </w:pPr>
          </w:p>
        </w:tc>
      </w:tr>
      <w:tr w14:paraId="72A9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C2D3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876" w:type="pct"/>
            <w:tcBorders>
              <w:tl2br w:val="nil"/>
              <w:tr2bl w:val="nil"/>
            </w:tcBorders>
            <w:shd w:val="clear" w:color="auto" w:fill="auto"/>
            <w:vAlign w:val="center"/>
          </w:tcPr>
          <w:p w14:paraId="31816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香蕉插头</w:t>
            </w:r>
          </w:p>
        </w:tc>
        <w:tc>
          <w:tcPr>
            <w:tcW w:w="547" w:type="pct"/>
            <w:tcBorders>
              <w:tl2br w:val="nil"/>
              <w:tr2bl w:val="nil"/>
            </w:tcBorders>
            <w:shd w:val="clear" w:color="auto" w:fill="FFFFFF"/>
            <w:vAlign w:val="center"/>
          </w:tcPr>
          <w:p w14:paraId="4E64526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7D6B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2mm 60CM</w:t>
            </w:r>
          </w:p>
        </w:tc>
        <w:tc>
          <w:tcPr>
            <w:tcW w:w="381" w:type="pct"/>
            <w:tcBorders>
              <w:tl2br w:val="nil"/>
              <w:tr2bl w:val="nil"/>
            </w:tcBorders>
            <w:shd w:val="clear" w:color="auto" w:fill="auto"/>
            <w:vAlign w:val="center"/>
          </w:tcPr>
          <w:p w14:paraId="0AA37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90" w:type="pct"/>
            <w:tcBorders>
              <w:tl2br w:val="nil"/>
              <w:tr2bl w:val="nil"/>
            </w:tcBorders>
            <w:shd w:val="clear" w:color="auto" w:fill="auto"/>
            <w:vAlign w:val="center"/>
          </w:tcPr>
          <w:p w14:paraId="06DB0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398" w:type="pct"/>
            <w:tcBorders>
              <w:tl2br w:val="nil"/>
              <w:tr2bl w:val="nil"/>
            </w:tcBorders>
            <w:shd w:val="clear" w:color="auto" w:fill="auto"/>
            <w:vAlign w:val="center"/>
          </w:tcPr>
          <w:p w14:paraId="11E0A99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38326B16">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CE3CBFE">
            <w:pPr>
              <w:rPr>
                <w:rFonts w:hint="eastAsia" w:ascii="宋体" w:hAnsi="宋体" w:eastAsia="宋体" w:cs="宋体"/>
                <w:i w:val="0"/>
                <w:iCs w:val="0"/>
                <w:color w:val="auto"/>
                <w:sz w:val="21"/>
                <w:szCs w:val="21"/>
                <w:highlight w:val="none"/>
                <w:u w:val="none"/>
              </w:rPr>
            </w:pPr>
          </w:p>
        </w:tc>
      </w:tr>
      <w:tr w14:paraId="77E3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F376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76" w:type="pct"/>
            <w:tcBorders>
              <w:tl2br w:val="nil"/>
              <w:tr2bl w:val="nil"/>
            </w:tcBorders>
            <w:shd w:val="clear" w:color="auto" w:fill="auto"/>
            <w:vAlign w:val="center"/>
          </w:tcPr>
          <w:p w14:paraId="50F2F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保险丝螺栓帽</w:t>
            </w:r>
          </w:p>
        </w:tc>
        <w:tc>
          <w:tcPr>
            <w:tcW w:w="547" w:type="pct"/>
            <w:tcBorders>
              <w:tl2br w:val="nil"/>
              <w:tr2bl w:val="nil"/>
            </w:tcBorders>
            <w:shd w:val="clear" w:color="auto" w:fill="FFFFFF"/>
            <w:vAlign w:val="center"/>
          </w:tcPr>
          <w:p w14:paraId="274C646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D696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小号螺帽 螺纹直径丝5x20mm</w:t>
            </w:r>
          </w:p>
        </w:tc>
        <w:tc>
          <w:tcPr>
            <w:tcW w:w="381" w:type="pct"/>
            <w:tcBorders>
              <w:tl2br w:val="nil"/>
              <w:tr2bl w:val="nil"/>
            </w:tcBorders>
            <w:shd w:val="clear" w:color="auto" w:fill="auto"/>
            <w:vAlign w:val="center"/>
          </w:tcPr>
          <w:p w14:paraId="07DD7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67EBD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398" w:type="pct"/>
            <w:tcBorders>
              <w:tl2br w:val="nil"/>
              <w:tr2bl w:val="nil"/>
            </w:tcBorders>
            <w:shd w:val="clear" w:color="auto" w:fill="auto"/>
            <w:vAlign w:val="center"/>
          </w:tcPr>
          <w:p w14:paraId="00F07014">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6DB99E83">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7DD6932">
            <w:pPr>
              <w:rPr>
                <w:rFonts w:hint="eastAsia" w:ascii="宋体" w:hAnsi="宋体" w:eastAsia="宋体" w:cs="宋体"/>
                <w:i w:val="0"/>
                <w:iCs w:val="0"/>
                <w:color w:val="auto"/>
                <w:sz w:val="21"/>
                <w:szCs w:val="21"/>
                <w:highlight w:val="none"/>
                <w:u w:val="none"/>
              </w:rPr>
            </w:pPr>
          </w:p>
        </w:tc>
      </w:tr>
      <w:tr w14:paraId="1339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4A96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76" w:type="pct"/>
            <w:tcBorders>
              <w:tl2br w:val="nil"/>
              <w:tr2bl w:val="nil"/>
            </w:tcBorders>
            <w:shd w:val="clear" w:color="auto" w:fill="auto"/>
            <w:vAlign w:val="center"/>
          </w:tcPr>
          <w:p w14:paraId="47773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3D打印机喷嘴</w:t>
            </w:r>
          </w:p>
        </w:tc>
        <w:tc>
          <w:tcPr>
            <w:tcW w:w="547" w:type="pct"/>
            <w:tcBorders>
              <w:tl2br w:val="nil"/>
              <w:tr2bl w:val="nil"/>
            </w:tcBorders>
            <w:shd w:val="clear" w:color="auto" w:fill="FFFFFF"/>
            <w:vAlign w:val="center"/>
          </w:tcPr>
          <w:p w14:paraId="6F4B3EF5">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753E6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0.4mm硬化刚</w:t>
            </w:r>
          </w:p>
        </w:tc>
        <w:tc>
          <w:tcPr>
            <w:tcW w:w="381" w:type="pct"/>
            <w:tcBorders>
              <w:tl2br w:val="nil"/>
              <w:tr2bl w:val="nil"/>
            </w:tcBorders>
            <w:shd w:val="clear" w:color="auto" w:fill="auto"/>
            <w:vAlign w:val="center"/>
          </w:tcPr>
          <w:p w14:paraId="50642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4A052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vAlign w:val="center"/>
          </w:tcPr>
          <w:p w14:paraId="14F63C5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28A98ADB">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FC5D092">
            <w:pPr>
              <w:rPr>
                <w:rFonts w:hint="eastAsia" w:ascii="宋体" w:hAnsi="宋体" w:eastAsia="宋体" w:cs="宋体"/>
                <w:i w:val="0"/>
                <w:iCs w:val="0"/>
                <w:color w:val="auto"/>
                <w:sz w:val="21"/>
                <w:szCs w:val="21"/>
                <w:highlight w:val="none"/>
                <w:u w:val="none"/>
              </w:rPr>
            </w:pPr>
          </w:p>
        </w:tc>
      </w:tr>
      <w:tr w14:paraId="6EF5D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673C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876" w:type="pct"/>
            <w:tcBorders>
              <w:tl2br w:val="nil"/>
              <w:tr2bl w:val="nil"/>
            </w:tcBorders>
            <w:shd w:val="clear" w:color="auto" w:fill="auto"/>
            <w:vAlign w:val="center"/>
          </w:tcPr>
          <w:p w14:paraId="78757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3D打印机喷嘴</w:t>
            </w:r>
          </w:p>
        </w:tc>
        <w:tc>
          <w:tcPr>
            <w:tcW w:w="547" w:type="pct"/>
            <w:tcBorders>
              <w:tl2br w:val="nil"/>
              <w:tr2bl w:val="nil"/>
            </w:tcBorders>
            <w:shd w:val="clear" w:color="auto" w:fill="FFFFFF"/>
            <w:vAlign w:val="center"/>
          </w:tcPr>
          <w:p w14:paraId="6675E666">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0C322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0.4mm硬化刚</w:t>
            </w:r>
          </w:p>
        </w:tc>
        <w:tc>
          <w:tcPr>
            <w:tcW w:w="381" w:type="pct"/>
            <w:tcBorders>
              <w:tl2br w:val="nil"/>
              <w:tr2bl w:val="nil"/>
            </w:tcBorders>
            <w:shd w:val="clear" w:color="auto" w:fill="auto"/>
            <w:vAlign w:val="center"/>
          </w:tcPr>
          <w:p w14:paraId="65D3A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59349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vAlign w:val="center"/>
          </w:tcPr>
          <w:p w14:paraId="0726D7D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BD2FAE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BB4981A">
            <w:pPr>
              <w:rPr>
                <w:rFonts w:hint="eastAsia" w:ascii="宋体" w:hAnsi="宋体" w:eastAsia="宋体" w:cs="宋体"/>
                <w:i w:val="0"/>
                <w:iCs w:val="0"/>
                <w:color w:val="auto"/>
                <w:sz w:val="21"/>
                <w:szCs w:val="21"/>
                <w:highlight w:val="none"/>
                <w:u w:val="none"/>
              </w:rPr>
            </w:pPr>
          </w:p>
        </w:tc>
      </w:tr>
      <w:tr w14:paraId="604E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BC58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876" w:type="pct"/>
            <w:tcBorders>
              <w:tl2br w:val="nil"/>
              <w:tr2bl w:val="nil"/>
            </w:tcBorders>
            <w:shd w:val="clear" w:color="auto" w:fill="auto"/>
            <w:vAlign w:val="center"/>
          </w:tcPr>
          <w:p w14:paraId="49A35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AMS五通组件</w:t>
            </w:r>
          </w:p>
        </w:tc>
        <w:tc>
          <w:tcPr>
            <w:tcW w:w="547" w:type="pct"/>
            <w:tcBorders>
              <w:tl2br w:val="nil"/>
              <w:tr2bl w:val="nil"/>
            </w:tcBorders>
            <w:shd w:val="clear" w:color="auto" w:fill="FFFFFF"/>
            <w:vAlign w:val="center"/>
          </w:tcPr>
          <w:p w14:paraId="2F0621C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49A7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A1</w:t>
            </w:r>
          </w:p>
        </w:tc>
        <w:tc>
          <w:tcPr>
            <w:tcW w:w="381" w:type="pct"/>
            <w:tcBorders>
              <w:tl2br w:val="nil"/>
              <w:tr2bl w:val="nil"/>
            </w:tcBorders>
            <w:shd w:val="clear" w:color="auto" w:fill="auto"/>
            <w:vAlign w:val="center"/>
          </w:tcPr>
          <w:p w14:paraId="1C6A2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vAlign w:val="center"/>
          </w:tcPr>
          <w:p w14:paraId="7A32B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vAlign w:val="center"/>
          </w:tcPr>
          <w:p w14:paraId="31769064">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20EA41C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203AD1B">
            <w:pPr>
              <w:rPr>
                <w:rFonts w:hint="eastAsia" w:ascii="宋体" w:hAnsi="宋体" w:eastAsia="宋体" w:cs="宋体"/>
                <w:i w:val="0"/>
                <w:iCs w:val="0"/>
                <w:color w:val="auto"/>
                <w:sz w:val="21"/>
                <w:szCs w:val="21"/>
                <w:highlight w:val="none"/>
                <w:u w:val="none"/>
              </w:rPr>
            </w:pPr>
          </w:p>
        </w:tc>
      </w:tr>
      <w:tr w14:paraId="3CC4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FFBB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876" w:type="pct"/>
            <w:tcBorders>
              <w:tl2br w:val="nil"/>
              <w:tr2bl w:val="nil"/>
            </w:tcBorders>
            <w:shd w:val="clear" w:color="auto" w:fill="auto"/>
            <w:noWrap/>
            <w:vAlign w:val="center"/>
          </w:tcPr>
          <w:p w14:paraId="65E37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液压钳</w:t>
            </w:r>
          </w:p>
        </w:tc>
        <w:tc>
          <w:tcPr>
            <w:tcW w:w="547" w:type="pct"/>
            <w:tcBorders>
              <w:tl2br w:val="nil"/>
              <w:tr2bl w:val="nil"/>
            </w:tcBorders>
            <w:shd w:val="clear" w:color="auto" w:fill="FFFFFF"/>
            <w:vAlign w:val="center"/>
          </w:tcPr>
          <w:p w14:paraId="1338BFB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C59C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3X32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（电动 带8个模头）</w:t>
            </w:r>
          </w:p>
        </w:tc>
        <w:tc>
          <w:tcPr>
            <w:tcW w:w="381" w:type="pct"/>
            <w:tcBorders>
              <w:tl2br w:val="nil"/>
              <w:tr2bl w:val="nil"/>
            </w:tcBorders>
            <w:shd w:val="clear" w:color="auto" w:fill="auto"/>
            <w:noWrap/>
            <w:vAlign w:val="center"/>
          </w:tcPr>
          <w:p w14:paraId="52BBE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390" w:type="pct"/>
            <w:tcBorders>
              <w:tl2br w:val="nil"/>
              <w:tr2bl w:val="nil"/>
            </w:tcBorders>
            <w:shd w:val="clear" w:color="auto" w:fill="auto"/>
            <w:noWrap/>
            <w:vAlign w:val="center"/>
          </w:tcPr>
          <w:p w14:paraId="696D6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98" w:type="pct"/>
            <w:tcBorders>
              <w:tl2br w:val="nil"/>
              <w:tr2bl w:val="nil"/>
            </w:tcBorders>
            <w:shd w:val="clear" w:color="auto" w:fill="auto"/>
            <w:noWrap/>
            <w:vAlign w:val="center"/>
          </w:tcPr>
          <w:p w14:paraId="538CBD4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6436331">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C5AA9C8">
            <w:pPr>
              <w:rPr>
                <w:rFonts w:hint="eastAsia" w:ascii="宋体" w:hAnsi="宋体" w:eastAsia="宋体" w:cs="宋体"/>
                <w:i w:val="0"/>
                <w:iCs w:val="0"/>
                <w:color w:val="auto"/>
                <w:sz w:val="21"/>
                <w:szCs w:val="21"/>
                <w:highlight w:val="none"/>
                <w:u w:val="none"/>
              </w:rPr>
            </w:pPr>
          </w:p>
        </w:tc>
      </w:tr>
      <w:tr w14:paraId="31A1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5C7A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876" w:type="pct"/>
            <w:tcBorders>
              <w:tl2br w:val="nil"/>
              <w:tr2bl w:val="nil"/>
            </w:tcBorders>
            <w:shd w:val="clear" w:color="auto" w:fill="auto"/>
            <w:noWrap/>
            <w:vAlign w:val="center"/>
          </w:tcPr>
          <w:p w14:paraId="3C9EE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三角插头</w:t>
            </w:r>
          </w:p>
        </w:tc>
        <w:tc>
          <w:tcPr>
            <w:tcW w:w="547" w:type="pct"/>
            <w:tcBorders>
              <w:tl2br w:val="nil"/>
              <w:tr2bl w:val="nil"/>
            </w:tcBorders>
            <w:shd w:val="clear" w:color="auto" w:fill="FFFFFF"/>
            <w:vAlign w:val="center"/>
          </w:tcPr>
          <w:p w14:paraId="2828DA1C">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BC5E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10A</w:t>
            </w:r>
          </w:p>
        </w:tc>
        <w:tc>
          <w:tcPr>
            <w:tcW w:w="381" w:type="pct"/>
            <w:tcBorders>
              <w:tl2br w:val="nil"/>
              <w:tr2bl w:val="nil"/>
            </w:tcBorders>
            <w:shd w:val="clear" w:color="auto" w:fill="auto"/>
            <w:noWrap/>
            <w:vAlign w:val="center"/>
          </w:tcPr>
          <w:p w14:paraId="4FD78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6EB53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l2br w:val="nil"/>
              <w:tr2bl w:val="nil"/>
            </w:tcBorders>
            <w:shd w:val="clear" w:color="auto" w:fill="auto"/>
            <w:noWrap/>
            <w:vAlign w:val="center"/>
          </w:tcPr>
          <w:p w14:paraId="0EE9076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693BB72">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677EAE5">
            <w:pPr>
              <w:rPr>
                <w:rFonts w:hint="eastAsia" w:ascii="宋体" w:hAnsi="宋体" w:eastAsia="宋体" w:cs="宋体"/>
                <w:i w:val="0"/>
                <w:iCs w:val="0"/>
                <w:color w:val="auto"/>
                <w:sz w:val="21"/>
                <w:szCs w:val="21"/>
                <w:highlight w:val="none"/>
                <w:u w:val="none"/>
              </w:rPr>
            </w:pPr>
          </w:p>
        </w:tc>
      </w:tr>
      <w:tr w14:paraId="3823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3D9F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76" w:type="pct"/>
            <w:tcBorders>
              <w:tl2br w:val="nil"/>
              <w:tr2bl w:val="nil"/>
            </w:tcBorders>
            <w:shd w:val="clear" w:color="auto" w:fill="auto"/>
            <w:noWrap/>
            <w:vAlign w:val="center"/>
          </w:tcPr>
          <w:p w14:paraId="3F269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547" w:type="pct"/>
            <w:tcBorders>
              <w:tl2br w:val="nil"/>
              <w:tr2bl w:val="nil"/>
            </w:tcBorders>
            <w:shd w:val="clear" w:color="auto" w:fill="FFFFFF"/>
            <w:vAlign w:val="center"/>
          </w:tcPr>
          <w:p w14:paraId="36449643">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160BE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工业机器人电池5号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(每盒8粒)</w:t>
            </w:r>
          </w:p>
        </w:tc>
        <w:tc>
          <w:tcPr>
            <w:tcW w:w="381" w:type="pct"/>
            <w:tcBorders>
              <w:tl2br w:val="nil"/>
              <w:tr2bl w:val="nil"/>
            </w:tcBorders>
            <w:shd w:val="clear" w:color="auto" w:fill="auto"/>
            <w:noWrap/>
            <w:vAlign w:val="center"/>
          </w:tcPr>
          <w:p w14:paraId="1F895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54D89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145FBC1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F3E0EC9">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DB9A11F">
            <w:pPr>
              <w:rPr>
                <w:rFonts w:hint="eastAsia" w:ascii="宋体" w:hAnsi="宋体" w:eastAsia="宋体" w:cs="宋体"/>
                <w:i w:val="0"/>
                <w:iCs w:val="0"/>
                <w:color w:val="auto"/>
                <w:sz w:val="21"/>
                <w:szCs w:val="21"/>
                <w:highlight w:val="none"/>
                <w:u w:val="none"/>
              </w:rPr>
            </w:pPr>
          </w:p>
        </w:tc>
      </w:tr>
      <w:tr w14:paraId="2C70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AD715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876" w:type="pct"/>
            <w:tcBorders>
              <w:tl2br w:val="nil"/>
              <w:tr2bl w:val="nil"/>
            </w:tcBorders>
            <w:shd w:val="clear" w:color="auto" w:fill="auto"/>
            <w:noWrap/>
            <w:vAlign w:val="center"/>
          </w:tcPr>
          <w:p w14:paraId="27C34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547" w:type="pct"/>
            <w:tcBorders>
              <w:tl2br w:val="nil"/>
              <w:tr2bl w:val="nil"/>
            </w:tcBorders>
            <w:shd w:val="clear" w:color="auto" w:fill="FFFFFF"/>
            <w:vAlign w:val="center"/>
          </w:tcPr>
          <w:p w14:paraId="701750BE">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6E08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工业机器人电池7号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(每盒12粒)</w:t>
            </w:r>
          </w:p>
        </w:tc>
        <w:tc>
          <w:tcPr>
            <w:tcW w:w="381" w:type="pct"/>
            <w:tcBorders>
              <w:tl2br w:val="nil"/>
              <w:tr2bl w:val="nil"/>
            </w:tcBorders>
            <w:shd w:val="clear" w:color="auto" w:fill="auto"/>
            <w:noWrap/>
            <w:vAlign w:val="center"/>
          </w:tcPr>
          <w:p w14:paraId="0EADE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90" w:type="pct"/>
            <w:tcBorders>
              <w:tl2br w:val="nil"/>
              <w:tr2bl w:val="nil"/>
            </w:tcBorders>
            <w:shd w:val="clear" w:color="auto" w:fill="auto"/>
            <w:noWrap/>
            <w:vAlign w:val="center"/>
          </w:tcPr>
          <w:p w14:paraId="38AB5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73EB1BBC">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97B3504">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BC2F584">
            <w:pPr>
              <w:rPr>
                <w:rFonts w:hint="eastAsia" w:ascii="宋体" w:hAnsi="宋体" w:eastAsia="宋体" w:cs="宋体"/>
                <w:i w:val="0"/>
                <w:iCs w:val="0"/>
                <w:color w:val="auto"/>
                <w:sz w:val="21"/>
                <w:szCs w:val="21"/>
                <w:highlight w:val="none"/>
                <w:u w:val="none"/>
              </w:rPr>
            </w:pPr>
          </w:p>
        </w:tc>
      </w:tr>
      <w:tr w14:paraId="5D15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2E51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76" w:type="pct"/>
            <w:tcBorders>
              <w:tl2br w:val="nil"/>
              <w:tr2bl w:val="nil"/>
            </w:tcBorders>
            <w:shd w:val="clear" w:color="auto" w:fill="auto"/>
            <w:noWrap/>
            <w:vAlign w:val="center"/>
          </w:tcPr>
          <w:p w14:paraId="0D9EC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547" w:type="pct"/>
            <w:tcBorders>
              <w:tl2br w:val="nil"/>
              <w:tr2bl w:val="nil"/>
            </w:tcBorders>
            <w:shd w:val="clear" w:color="auto" w:fill="FFFFFF"/>
            <w:vAlign w:val="center"/>
          </w:tcPr>
          <w:p w14:paraId="4D19C805">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34B7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工业机器人电池1号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(每盒2粒)</w:t>
            </w:r>
          </w:p>
        </w:tc>
        <w:tc>
          <w:tcPr>
            <w:tcW w:w="381" w:type="pct"/>
            <w:tcBorders>
              <w:tl2br w:val="nil"/>
              <w:tr2bl w:val="nil"/>
            </w:tcBorders>
            <w:shd w:val="clear" w:color="auto" w:fill="auto"/>
            <w:noWrap/>
            <w:vAlign w:val="center"/>
          </w:tcPr>
          <w:p w14:paraId="7EE24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390" w:type="pct"/>
            <w:tcBorders>
              <w:tl2br w:val="nil"/>
              <w:tr2bl w:val="nil"/>
            </w:tcBorders>
            <w:shd w:val="clear" w:color="auto" w:fill="auto"/>
            <w:noWrap/>
            <w:vAlign w:val="center"/>
          </w:tcPr>
          <w:p w14:paraId="32889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98" w:type="pct"/>
            <w:tcBorders>
              <w:tl2br w:val="nil"/>
              <w:tr2bl w:val="nil"/>
            </w:tcBorders>
            <w:shd w:val="clear" w:color="auto" w:fill="auto"/>
            <w:noWrap/>
            <w:vAlign w:val="center"/>
          </w:tcPr>
          <w:p w14:paraId="33433A7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A08561D">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246CE02">
            <w:pPr>
              <w:rPr>
                <w:rFonts w:hint="eastAsia" w:ascii="宋体" w:hAnsi="宋体" w:eastAsia="宋体" w:cs="宋体"/>
                <w:i w:val="0"/>
                <w:iCs w:val="0"/>
                <w:color w:val="auto"/>
                <w:sz w:val="21"/>
                <w:szCs w:val="21"/>
                <w:highlight w:val="none"/>
                <w:u w:val="none"/>
              </w:rPr>
            </w:pPr>
          </w:p>
        </w:tc>
      </w:tr>
      <w:tr w14:paraId="7749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68FB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876" w:type="pct"/>
            <w:tcBorders>
              <w:tl2br w:val="nil"/>
              <w:tr2bl w:val="nil"/>
            </w:tcBorders>
            <w:shd w:val="clear" w:color="auto" w:fill="auto"/>
            <w:noWrap/>
            <w:vAlign w:val="center"/>
          </w:tcPr>
          <w:p w14:paraId="106C7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547" w:type="pct"/>
            <w:tcBorders>
              <w:tl2br w:val="nil"/>
              <w:tr2bl w:val="nil"/>
            </w:tcBorders>
            <w:shd w:val="clear" w:color="auto" w:fill="FFFFFF"/>
            <w:vAlign w:val="center"/>
          </w:tcPr>
          <w:p w14:paraId="2216F55D">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CDD4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工业机器人电池2号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(每盒2粒)</w:t>
            </w:r>
          </w:p>
        </w:tc>
        <w:tc>
          <w:tcPr>
            <w:tcW w:w="381" w:type="pct"/>
            <w:tcBorders>
              <w:tl2br w:val="nil"/>
              <w:tr2bl w:val="nil"/>
            </w:tcBorders>
            <w:shd w:val="clear" w:color="auto" w:fill="auto"/>
            <w:noWrap/>
            <w:vAlign w:val="center"/>
          </w:tcPr>
          <w:p w14:paraId="5420E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390" w:type="pct"/>
            <w:tcBorders>
              <w:tl2br w:val="nil"/>
              <w:tr2bl w:val="nil"/>
            </w:tcBorders>
            <w:shd w:val="clear" w:color="auto" w:fill="auto"/>
            <w:noWrap/>
            <w:vAlign w:val="center"/>
          </w:tcPr>
          <w:p w14:paraId="2BDBFF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98" w:type="pct"/>
            <w:tcBorders>
              <w:tl2br w:val="nil"/>
              <w:tr2bl w:val="nil"/>
            </w:tcBorders>
            <w:shd w:val="clear" w:color="auto" w:fill="auto"/>
            <w:noWrap/>
            <w:vAlign w:val="center"/>
          </w:tcPr>
          <w:p w14:paraId="648B7D46">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595FADCD">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AC779F9">
            <w:pPr>
              <w:rPr>
                <w:rFonts w:hint="eastAsia" w:ascii="宋体" w:hAnsi="宋体" w:eastAsia="宋体" w:cs="宋体"/>
                <w:i w:val="0"/>
                <w:iCs w:val="0"/>
                <w:color w:val="auto"/>
                <w:sz w:val="21"/>
                <w:szCs w:val="21"/>
                <w:highlight w:val="none"/>
                <w:u w:val="none"/>
              </w:rPr>
            </w:pPr>
          </w:p>
        </w:tc>
      </w:tr>
      <w:tr w14:paraId="29DD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BBAB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876" w:type="pct"/>
            <w:tcBorders>
              <w:tl2br w:val="nil"/>
              <w:tr2bl w:val="nil"/>
            </w:tcBorders>
            <w:shd w:val="clear" w:color="auto" w:fill="auto"/>
            <w:noWrap/>
            <w:vAlign w:val="center"/>
          </w:tcPr>
          <w:p w14:paraId="0A54D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节流阀</w:t>
            </w:r>
          </w:p>
        </w:tc>
        <w:tc>
          <w:tcPr>
            <w:tcW w:w="547" w:type="pct"/>
            <w:tcBorders>
              <w:tl2br w:val="nil"/>
              <w:tr2bl w:val="nil"/>
            </w:tcBorders>
            <w:shd w:val="clear" w:color="auto" w:fill="FFFFFF"/>
            <w:vAlign w:val="center"/>
          </w:tcPr>
          <w:p w14:paraId="3B662307">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5CA4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SL4-01</w:t>
            </w:r>
          </w:p>
        </w:tc>
        <w:tc>
          <w:tcPr>
            <w:tcW w:w="381" w:type="pct"/>
            <w:tcBorders>
              <w:tl2br w:val="nil"/>
              <w:tr2bl w:val="nil"/>
            </w:tcBorders>
            <w:shd w:val="clear" w:color="auto" w:fill="auto"/>
            <w:noWrap/>
            <w:vAlign w:val="center"/>
          </w:tcPr>
          <w:p w14:paraId="669F8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16C29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98" w:type="pct"/>
            <w:tcBorders>
              <w:tl2br w:val="nil"/>
              <w:tr2bl w:val="nil"/>
            </w:tcBorders>
            <w:shd w:val="clear" w:color="auto" w:fill="auto"/>
            <w:noWrap/>
            <w:vAlign w:val="center"/>
          </w:tcPr>
          <w:p w14:paraId="7782F7E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6BDEAEF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2B7B7E8">
            <w:pPr>
              <w:rPr>
                <w:rFonts w:hint="eastAsia" w:ascii="宋体" w:hAnsi="宋体" w:eastAsia="宋体" w:cs="宋体"/>
                <w:i w:val="0"/>
                <w:iCs w:val="0"/>
                <w:color w:val="auto"/>
                <w:sz w:val="21"/>
                <w:szCs w:val="21"/>
                <w:highlight w:val="none"/>
                <w:u w:val="none"/>
              </w:rPr>
            </w:pPr>
          </w:p>
        </w:tc>
      </w:tr>
      <w:tr w14:paraId="40847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188A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76" w:type="pct"/>
            <w:tcBorders>
              <w:tl2br w:val="nil"/>
              <w:tr2bl w:val="nil"/>
            </w:tcBorders>
            <w:shd w:val="clear" w:color="auto" w:fill="auto"/>
            <w:noWrap/>
            <w:vAlign w:val="center"/>
          </w:tcPr>
          <w:p w14:paraId="06019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414E953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BCA8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蓝色铜芯软电线（BVR-0.5mm²）(100米/卷)</w:t>
            </w:r>
          </w:p>
        </w:tc>
        <w:tc>
          <w:tcPr>
            <w:tcW w:w="381" w:type="pct"/>
            <w:tcBorders>
              <w:tl2br w:val="nil"/>
              <w:tr2bl w:val="nil"/>
            </w:tcBorders>
            <w:shd w:val="clear" w:color="auto" w:fill="auto"/>
            <w:vAlign w:val="center"/>
          </w:tcPr>
          <w:p w14:paraId="3D657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5DFF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33201C62">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0B5E0E3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DC58439">
            <w:pPr>
              <w:rPr>
                <w:rFonts w:hint="eastAsia" w:ascii="宋体" w:hAnsi="宋体" w:eastAsia="宋体" w:cs="宋体"/>
                <w:i w:val="0"/>
                <w:iCs w:val="0"/>
                <w:color w:val="auto"/>
                <w:sz w:val="21"/>
                <w:szCs w:val="21"/>
                <w:highlight w:val="none"/>
                <w:u w:val="none"/>
              </w:rPr>
            </w:pPr>
          </w:p>
        </w:tc>
      </w:tr>
      <w:tr w14:paraId="336C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72DB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876" w:type="pct"/>
            <w:tcBorders>
              <w:tl2br w:val="nil"/>
              <w:tr2bl w:val="nil"/>
            </w:tcBorders>
            <w:shd w:val="clear" w:color="auto" w:fill="auto"/>
            <w:noWrap/>
            <w:vAlign w:val="center"/>
          </w:tcPr>
          <w:p w14:paraId="1F881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7617A91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2FABC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红色铜芯软电线（BVR-0.5mm²）(100米/卷)</w:t>
            </w:r>
          </w:p>
        </w:tc>
        <w:tc>
          <w:tcPr>
            <w:tcW w:w="381" w:type="pct"/>
            <w:tcBorders>
              <w:tl2br w:val="nil"/>
              <w:tr2bl w:val="nil"/>
            </w:tcBorders>
            <w:shd w:val="clear" w:color="auto" w:fill="auto"/>
            <w:vAlign w:val="center"/>
          </w:tcPr>
          <w:p w14:paraId="46A2C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3C3A8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0A9D58C3">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5711678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794D19A">
            <w:pPr>
              <w:rPr>
                <w:rFonts w:hint="eastAsia" w:ascii="宋体" w:hAnsi="宋体" w:eastAsia="宋体" w:cs="宋体"/>
                <w:i w:val="0"/>
                <w:iCs w:val="0"/>
                <w:color w:val="auto"/>
                <w:sz w:val="21"/>
                <w:szCs w:val="21"/>
                <w:highlight w:val="none"/>
                <w:u w:val="none"/>
              </w:rPr>
            </w:pPr>
          </w:p>
        </w:tc>
      </w:tr>
      <w:tr w14:paraId="645B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B0BA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876" w:type="pct"/>
            <w:tcBorders>
              <w:tl2br w:val="nil"/>
              <w:tr2bl w:val="nil"/>
            </w:tcBorders>
            <w:shd w:val="clear" w:color="auto" w:fill="auto"/>
            <w:noWrap/>
            <w:vAlign w:val="center"/>
          </w:tcPr>
          <w:p w14:paraId="080DC5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383B0275">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B59F8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棕色铜芯软电线（BVR-0.5mm²）(100米/卷)</w:t>
            </w:r>
          </w:p>
        </w:tc>
        <w:tc>
          <w:tcPr>
            <w:tcW w:w="381" w:type="pct"/>
            <w:tcBorders>
              <w:tl2br w:val="nil"/>
              <w:tr2bl w:val="nil"/>
            </w:tcBorders>
            <w:shd w:val="clear" w:color="auto" w:fill="auto"/>
            <w:vAlign w:val="center"/>
          </w:tcPr>
          <w:p w14:paraId="7B5BD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AD37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7834F93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8775EC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1B98145">
            <w:pPr>
              <w:rPr>
                <w:rFonts w:hint="eastAsia" w:ascii="宋体" w:hAnsi="宋体" w:eastAsia="宋体" w:cs="宋体"/>
                <w:i w:val="0"/>
                <w:iCs w:val="0"/>
                <w:color w:val="auto"/>
                <w:sz w:val="21"/>
                <w:szCs w:val="21"/>
                <w:highlight w:val="none"/>
                <w:u w:val="none"/>
              </w:rPr>
            </w:pPr>
          </w:p>
        </w:tc>
      </w:tr>
      <w:tr w14:paraId="2533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E418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76" w:type="pct"/>
            <w:tcBorders>
              <w:tl2br w:val="nil"/>
              <w:tr2bl w:val="nil"/>
            </w:tcBorders>
            <w:shd w:val="clear" w:color="auto" w:fill="auto"/>
            <w:noWrap/>
            <w:vAlign w:val="center"/>
          </w:tcPr>
          <w:p w14:paraId="3963A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760A12F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DCCA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黄色铜芯软电线（BVR-0.5mm²）</w:t>
            </w:r>
          </w:p>
        </w:tc>
        <w:tc>
          <w:tcPr>
            <w:tcW w:w="381" w:type="pct"/>
            <w:tcBorders>
              <w:tl2br w:val="nil"/>
              <w:tr2bl w:val="nil"/>
            </w:tcBorders>
            <w:shd w:val="clear" w:color="auto" w:fill="auto"/>
            <w:vAlign w:val="center"/>
          </w:tcPr>
          <w:p w14:paraId="56D31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50AAF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1A7C3D0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9EC8A8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578E5A0">
            <w:pPr>
              <w:rPr>
                <w:rFonts w:hint="eastAsia" w:ascii="宋体" w:hAnsi="宋体" w:eastAsia="宋体" w:cs="宋体"/>
                <w:i w:val="0"/>
                <w:iCs w:val="0"/>
                <w:color w:val="auto"/>
                <w:sz w:val="21"/>
                <w:szCs w:val="21"/>
                <w:highlight w:val="none"/>
                <w:u w:val="none"/>
              </w:rPr>
            </w:pPr>
          </w:p>
        </w:tc>
      </w:tr>
      <w:tr w14:paraId="29C9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2AC9F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876" w:type="pct"/>
            <w:tcBorders>
              <w:tl2br w:val="nil"/>
              <w:tr2bl w:val="nil"/>
            </w:tcBorders>
            <w:shd w:val="clear" w:color="auto" w:fill="auto"/>
            <w:noWrap/>
            <w:vAlign w:val="center"/>
          </w:tcPr>
          <w:p w14:paraId="37B38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63E4C80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D215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绿色铜芯软电线（BVR-0.5mm²）(100米/卷)</w:t>
            </w:r>
          </w:p>
        </w:tc>
        <w:tc>
          <w:tcPr>
            <w:tcW w:w="381" w:type="pct"/>
            <w:tcBorders>
              <w:tl2br w:val="nil"/>
              <w:tr2bl w:val="nil"/>
            </w:tcBorders>
            <w:shd w:val="clear" w:color="auto" w:fill="auto"/>
            <w:vAlign w:val="center"/>
          </w:tcPr>
          <w:p w14:paraId="56D43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5485E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0CCD15F3">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1BF2C21">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6211347">
            <w:pPr>
              <w:rPr>
                <w:rFonts w:hint="eastAsia" w:ascii="宋体" w:hAnsi="宋体" w:eastAsia="宋体" w:cs="宋体"/>
                <w:i w:val="0"/>
                <w:iCs w:val="0"/>
                <w:color w:val="auto"/>
                <w:sz w:val="21"/>
                <w:szCs w:val="21"/>
                <w:highlight w:val="none"/>
                <w:u w:val="none"/>
              </w:rPr>
            </w:pPr>
          </w:p>
        </w:tc>
      </w:tr>
      <w:tr w14:paraId="0A7B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5B2F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876" w:type="pct"/>
            <w:tcBorders>
              <w:tl2br w:val="nil"/>
              <w:tr2bl w:val="nil"/>
            </w:tcBorders>
            <w:shd w:val="clear" w:color="auto" w:fill="auto"/>
            <w:noWrap/>
            <w:vAlign w:val="center"/>
          </w:tcPr>
          <w:p w14:paraId="23A45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10FFC5B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E9AB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紫色铜芯软电线（BVR-0.5mm²）(100米/卷)</w:t>
            </w:r>
          </w:p>
        </w:tc>
        <w:tc>
          <w:tcPr>
            <w:tcW w:w="381" w:type="pct"/>
            <w:tcBorders>
              <w:tl2br w:val="nil"/>
              <w:tr2bl w:val="nil"/>
            </w:tcBorders>
            <w:shd w:val="clear" w:color="auto" w:fill="auto"/>
            <w:vAlign w:val="center"/>
          </w:tcPr>
          <w:p w14:paraId="5998A5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90042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76C3C90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1D4453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C213562">
            <w:pPr>
              <w:rPr>
                <w:rFonts w:hint="eastAsia" w:ascii="宋体" w:hAnsi="宋体" w:eastAsia="宋体" w:cs="宋体"/>
                <w:i w:val="0"/>
                <w:iCs w:val="0"/>
                <w:color w:val="auto"/>
                <w:sz w:val="21"/>
                <w:szCs w:val="21"/>
                <w:highlight w:val="none"/>
                <w:u w:val="none"/>
              </w:rPr>
            </w:pPr>
          </w:p>
        </w:tc>
      </w:tr>
      <w:tr w14:paraId="5D49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CF8A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876" w:type="pct"/>
            <w:tcBorders>
              <w:tl2br w:val="nil"/>
              <w:tr2bl w:val="nil"/>
            </w:tcBorders>
            <w:shd w:val="clear" w:color="auto" w:fill="auto"/>
            <w:noWrap/>
            <w:vAlign w:val="center"/>
          </w:tcPr>
          <w:p w14:paraId="6719A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7FC8D54C">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96C0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灰色铜芯软电线（BVR-0.5mm²）(100米/卷)</w:t>
            </w:r>
          </w:p>
        </w:tc>
        <w:tc>
          <w:tcPr>
            <w:tcW w:w="381" w:type="pct"/>
            <w:tcBorders>
              <w:tl2br w:val="nil"/>
              <w:tr2bl w:val="nil"/>
            </w:tcBorders>
            <w:shd w:val="clear" w:color="auto" w:fill="auto"/>
            <w:vAlign w:val="center"/>
          </w:tcPr>
          <w:p w14:paraId="4423F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278303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5ACB89D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81DF77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97010B0">
            <w:pPr>
              <w:rPr>
                <w:rFonts w:hint="eastAsia" w:ascii="宋体" w:hAnsi="宋体" w:eastAsia="宋体" w:cs="宋体"/>
                <w:i w:val="0"/>
                <w:iCs w:val="0"/>
                <w:color w:val="auto"/>
                <w:sz w:val="21"/>
                <w:szCs w:val="21"/>
                <w:highlight w:val="none"/>
                <w:u w:val="none"/>
              </w:rPr>
            </w:pPr>
          </w:p>
        </w:tc>
      </w:tr>
      <w:tr w14:paraId="2B4E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E1A7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876" w:type="pct"/>
            <w:tcBorders>
              <w:tl2br w:val="nil"/>
              <w:tr2bl w:val="nil"/>
            </w:tcBorders>
            <w:shd w:val="clear" w:color="auto" w:fill="auto"/>
            <w:noWrap/>
            <w:vAlign w:val="center"/>
          </w:tcPr>
          <w:p w14:paraId="35D94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6D4B595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440F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白色铜芯软电线（BVR-0.5mm²）(100米/卷)</w:t>
            </w:r>
          </w:p>
        </w:tc>
        <w:tc>
          <w:tcPr>
            <w:tcW w:w="381" w:type="pct"/>
            <w:tcBorders>
              <w:tl2br w:val="nil"/>
              <w:tr2bl w:val="nil"/>
            </w:tcBorders>
            <w:shd w:val="clear" w:color="auto" w:fill="auto"/>
            <w:vAlign w:val="center"/>
          </w:tcPr>
          <w:p w14:paraId="4FA81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5C554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3C6FD5D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06279F5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DE0EDDA">
            <w:pPr>
              <w:rPr>
                <w:rFonts w:hint="eastAsia" w:ascii="宋体" w:hAnsi="宋体" w:eastAsia="宋体" w:cs="宋体"/>
                <w:i w:val="0"/>
                <w:iCs w:val="0"/>
                <w:color w:val="auto"/>
                <w:sz w:val="21"/>
                <w:szCs w:val="21"/>
                <w:highlight w:val="none"/>
                <w:u w:val="none"/>
              </w:rPr>
            </w:pPr>
          </w:p>
        </w:tc>
      </w:tr>
      <w:tr w14:paraId="4B45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AFE1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876" w:type="pct"/>
            <w:tcBorders>
              <w:tl2br w:val="nil"/>
              <w:tr2bl w:val="nil"/>
            </w:tcBorders>
            <w:shd w:val="clear" w:color="auto" w:fill="auto"/>
            <w:noWrap/>
            <w:vAlign w:val="center"/>
          </w:tcPr>
          <w:p w14:paraId="5BB15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7CC25321">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40EAB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黄绿双色铜芯软电线（BVR-0.5mm²）(100米/卷)</w:t>
            </w:r>
          </w:p>
        </w:tc>
        <w:tc>
          <w:tcPr>
            <w:tcW w:w="381" w:type="pct"/>
            <w:tcBorders>
              <w:tl2br w:val="nil"/>
              <w:tr2bl w:val="nil"/>
            </w:tcBorders>
            <w:shd w:val="clear" w:color="auto" w:fill="auto"/>
            <w:vAlign w:val="center"/>
          </w:tcPr>
          <w:p w14:paraId="1BBA8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6B3245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28D0C8B4">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C047F5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EB82514">
            <w:pPr>
              <w:rPr>
                <w:rFonts w:hint="eastAsia" w:ascii="宋体" w:hAnsi="宋体" w:eastAsia="宋体" w:cs="宋体"/>
                <w:i w:val="0"/>
                <w:iCs w:val="0"/>
                <w:color w:val="auto"/>
                <w:sz w:val="21"/>
                <w:szCs w:val="21"/>
                <w:highlight w:val="none"/>
                <w:u w:val="none"/>
              </w:rPr>
            </w:pPr>
          </w:p>
        </w:tc>
      </w:tr>
      <w:tr w14:paraId="6131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277E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876" w:type="pct"/>
            <w:tcBorders>
              <w:tl2br w:val="nil"/>
              <w:tr2bl w:val="nil"/>
            </w:tcBorders>
            <w:shd w:val="clear" w:color="auto" w:fill="auto"/>
            <w:noWrap/>
            <w:vAlign w:val="center"/>
          </w:tcPr>
          <w:p w14:paraId="3AB50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6094B15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9860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蓝色铜芯软电线（BVR-0.75mm²）(100米/卷)</w:t>
            </w:r>
          </w:p>
        </w:tc>
        <w:tc>
          <w:tcPr>
            <w:tcW w:w="381" w:type="pct"/>
            <w:tcBorders>
              <w:tl2br w:val="nil"/>
              <w:tr2bl w:val="nil"/>
            </w:tcBorders>
            <w:shd w:val="clear" w:color="auto" w:fill="auto"/>
            <w:vAlign w:val="center"/>
          </w:tcPr>
          <w:p w14:paraId="154C4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7B851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322DACBE">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0DB08D6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BBBF9BF">
            <w:pPr>
              <w:rPr>
                <w:rFonts w:hint="eastAsia" w:ascii="宋体" w:hAnsi="宋体" w:eastAsia="宋体" w:cs="宋体"/>
                <w:i w:val="0"/>
                <w:iCs w:val="0"/>
                <w:color w:val="auto"/>
                <w:sz w:val="21"/>
                <w:szCs w:val="21"/>
                <w:highlight w:val="none"/>
                <w:u w:val="none"/>
              </w:rPr>
            </w:pPr>
          </w:p>
        </w:tc>
      </w:tr>
      <w:tr w14:paraId="6EFE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7C20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76" w:type="pct"/>
            <w:tcBorders>
              <w:tl2br w:val="nil"/>
              <w:tr2bl w:val="nil"/>
            </w:tcBorders>
            <w:shd w:val="clear" w:color="auto" w:fill="auto"/>
            <w:noWrap/>
            <w:vAlign w:val="center"/>
          </w:tcPr>
          <w:p w14:paraId="5D17E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5073FF9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7B3E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红色铜芯软电线（BVR-0.75mm²）</w:t>
            </w:r>
          </w:p>
        </w:tc>
        <w:tc>
          <w:tcPr>
            <w:tcW w:w="381" w:type="pct"/>
            <w:tcBorders>
              <w:tl2br w:val="nil"/>
              <w:tr2bl w:val="nil"/>
            </w:tcBorders>
            <w:shd w:val="clear" w:color="auto" w:fill="auto"/>
            <w:vAlign w:val="center"/>
          </w:tcPr>
          <w:p w14:paraId="00E0C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36B1B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634040C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F5FD71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126D040">
            <w:pPr>
              <w:rPr>
                <w:rFonts w:hint="eastAsia" w:ascii="宋体" w:hAnsi="宋体" w:eastAsia="宋体" w:cs="宋体"/>
                <w:i w:val="0"/>
                <w:iCs w:val="0"/>
                <w:color w:val="auto"/>
                <w:sz w:val="21"/>
                <w:szCs w:val="21"/>
                <w:highlight w:val="none"/>
                <w:u w:val="none"/>
              </w:rPr>
            </w:pPr>
          </w:p>
        </w:tc>
      </w:tr>
      <w:tr w14:paraId="6207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64" w:type="pct"/>
            <w:tcBorders>
              <w:tl2br w:val="nil"/>
              <w:tr2bl w:val="nil"/>
            </w:tcBorders>
            <w:shd w:val="clear" w:color="auto" w:fill="auto"/>
            <w:noWrap/>
            <w:vAlign w:val="center"/>
          </w:tcPr>
          <w:p w14:paraId="4B4CF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876" w:type="pct"/>
            <w:tcBorders>
              <w:tl2br w:val="nil"/>
              <w:tr2bl w:val="nil"/>
            </w:tcBorders>
            <w:shd w:val="clear" w:color="auto" w:fill="auto"/>
            <w:noWrap/>
            <w:vAlign w:val="center"/>
          </w:tcPr>
          <w:p w14:paraId="39EE4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2D133CC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6313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棕色铜芯软电线（BVR-0.75mm²）(100米/卷)</w:t>
            </w:r>
          </w:p>
        </w:tc>
        <w:tc>
          <w:tcPr>
            <w:tcW w:w="381" w:type="pct"/>
            <w:tcBorders>
              <w:tl2br w:val="nil"/>
              <w:tr2bl w:val="nil"/>
            </w:tcBorders>
            <w:shd w:val="clear" w:color="auto" w:fill="auto"/>
            <w:vAlign w:val="center"/>
          </w:tcPr>
          <w:p w14:paraId="47AC7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B43D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51C3C611">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2C6FF76">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0199E78">
            <w:pPr>
              <w:rPr>
                <w:rFonts w:hint="eastAsia" w:ascii="宋体" w:hAnsi="宋体" w:eastAsia="宋体" w:cs="宋体"/>
                <w:i w:val="0"/>
                <w:iCs w:val="0"/>
                <w:color w:val="auto"/>
                <w:sz w:val="21"/>
                <w:szCs w:val="21"/>
                <w:highlight w:val="none"/>
                <w:u w:val="none"/>
              </w:rPr>
            </w:pPr>
          </w:p>
        </w:tc>
      </w:tr>
      <w:tr w14:paraId="0750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7852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876" w:type="pct"/>
            <w:tcBorders>
              <w:tl2br w:val="nil"/>
              <w:tr2bl w:val="nil"/>
            </w:tcBorders>
            <w:shd w:val="clear" w:color="auto" w:fill="auto"/>
            <w:noWrap/>
            <w:vAlign w:val="center"/>
          </w:tcPr>
          <w:p w14:paraId="122739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6750587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AA21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黄色铜芯软电线（BVR-0.75mm²）(100米/卷)</w:t>
            </w:r>
          </w:p>
        </w:tc>
        <w:tc>
          <w:tcPr>
            <w:tcW w:w="381" w:type="pct"/>
            <w:tcBorders>
              <w:tl2br w:val="nil"/>
              <w:tr2bl w:val="nil"/>
            </w:tcBorders>
            <w:shd w:val="clear" w:color="auto" w:fill="auto"/>
            <w:vAlign w:val="center"/>
          </w:tcPr>
          <w:p w14:paraId="049AD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B1FB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51EA5ED2">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2B01AF5">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E5652EF">
            <w:pPr>
              <w:rPr>
                <w:rFonts w:hint="eastAsia" w:ascii="宋体" w:hAnsi="宋体" w:eastAsia="宋体" w:cs="宋体"/>
                <w:i w:val="0"/>
                <w:iCs w:val="0"/>
                <w:color w:val="auto"/>
                <w:sz w:val="21"/>
                <w:szCs w:val="21"/>
                <w:highlight w:val="none"/>
                <w:u w:val="none"/>
              </w:rPr>
            </w:pPr>
          </w:p>
        </w:tc>
      </w:tr>
      <w:tr w14:paraId="23D5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0DD7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876" w:type="pct"/>
            <w:tcBorders>
              <w:tl2br w:val="nil"/>
              <w:tr2bl w:val="nil"/>
            </w:tcBorders>
            <w:shd w:val="clear" w:color="auto" w:fill="auto"/>
            <w:noWrap/>
            <w:vAlign w:val="center"/>
          </w:tcPr>
          <w:p w14:paraId="5C069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3A9B5756">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D5CA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绿色铜芯软电线（BVR-0.75mm²）(100米/卷)</w:t>
            </w:r>
          </w:p>
        </w:tc>
        <w:tc>
          <w:tcPr>
            <w:tcW w:w="381" w:type="pct"/>
            <w:tcBorders>
              <w:tl2br w:val="nil"/>
              <w:tr2bl w:val="nil"/>
            </w:tcBorders>
            <w:shd w:val="clear" w:color="auto" w:fill="auto"/>
            <w:vAlign w:val="center"/>
          </w:tcPr>
          <w:p w14:paraId="29EF0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17EE3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0ECA0588">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07412C3">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1645A3B">
            <w:pPr>
              <w:rPr>
                <w:rFonts w:hint="eastAsia" w:ascii="宋体" w:hAnsi="宋体" w:eastAsia="宋体" w:cs="宋体"/>
                <w:i w:val="0"/>
                <w:iCs w:val="0"/>
                <w:color w:val="auto"/>
                <w:sz w:val="21"/>
                <w:szCs w:val="21"/>
                <w:highlight w:val="none"/>
                <w:u w:val="none"/>
              </w:rPr>
            </w:pPr>
          </w:p>
        </w:tc>
      </w:tr>
      <w:tr w14:paraId="11D8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06F9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76" w:type="pct"/>
            <w:tcBorders>
              <w:tl2br w:val="nil"/>
              <w:tr2bl w:val="nil"/>
            </w:tcBorders>
            <w:shd w:val="clear" w:color="auto" w:fill="auto"/>
            <w:noWrap/>
            <w:vAlign w:val="center"/>
          </w:tcPr>
          <w:p w14:paraId="073F9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347B0922">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D330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紫色铜芯软电线（BVR-0.75mm²）(100米/卷)</w:t>
            </w:r>
          </w:p>
        </w:tc>
        <w:tc>
          <w:tcPr>
            <w:tcW w:w="381" w:type="pct"/>
            <w:tcBorders>
              <w:tl2br w:val="nil"/>
              <w:tr2bl w:val="nil"/>
            </w:tcBorders>
            <w:shd w:val="clear" w:color="auto" w:fill="auto"/>
            <w:vAlign w:val="center"/>
          </w:tcPr>
          <w:p w14:paraId="71175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7045E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0F3A63B9">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10E79820">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3F4D0C5">
            <w:pPr>
              <w:rPr>
                <w:rFonts w:hint="eastAsia" w:ascii="宋体" w:hAnsi="宋体" w:eastAsia="宋体" w:cs="宋体"/>
                <w:i w:val="0"/>
                <w:iCs w:val="0"/>
                <w:color w:val="auto"/>
                <w:sz w:val="21"/>
                <w:szCs w:val="21"/>
                <w:highlight w:val="none"/>
                <w:u w:val="none"/>
              </w:rPr>
            </w:pPr>
          </w:p>
        </w:tc>
      </w:tr>
      <w:tr w14:paraId="21CD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6D3C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876" w:type="pct"/>
            <w:tcBorders>
              <w:tl2br w:val="nil"/>
              <w:tr2bl w:val="nil"/>
            </w:tcBorders>
            <w:shd w:val="clear" w:color="auto" w:fill="auto"/>
            <w:noWrap/>
            <w:vAlign w:val="center"/>
          </w:tcPr>
          <w:p w14:paraId="5EF6F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67A6901D">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EBC0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灰色铜芯软电线（BVR-0.75mm²）</w:t>
            </w:r>
          </w:p>
        </w:tc>
        <w:tc>
          <w:tcPr>
            <w:tcW w:w="381" w:type="pct"/>
            <w:tcBorders>
              <w:tl2br w:val="nil"/>
              <w:tr2bl w:val="nil"/>
            </w:tcBorders>
            <w:shd w:val="clear" w:color="auto" w:fill="auto"/>
            <w:vAlign w:val="center"/>
          </w:tcPr>
          <w:p w14:paraId="7C55F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75096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6C94B8E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6177F7FB">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041CCB7">
            <w:pPr>
              <w:rPr>
                <w:rFonts w:hint="eastAsia" w:ascii="宋体" w:hAnsi="宋体" w:eastAsia="宋体" w:cs="宋体"/>
                <w:i w:val="0"/>
                <w:iCs w:val="0"/>
                <w:color w:val="auto"/>
                <w:sz w:val="21"/>
                <w:szCs w:val="21"/>
                <w:highlight w:val="none"/>
                <w:u w:val="none"/>
              </w:rPr>
            </w:pPr>
          </w:p>
        </w:tc>
      </w:tr>
      <w:tr w14:paraId="02AB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047A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876" w:type="pct"/>
            <w:tcBorders>
              <w:tl2br w:val="nil"/>
              <w:tr2bl w:val="nil"/>
            </w:tcBorders>
            <w:shd w:val="clear" w:color="auto" w:fill="auto"/>
            <w:noWrap/>
            <w:vAlign w:val="center"/>
          </w:tcPr>
          <w:p w14:paraId="613E4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3D6330FB">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191B2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白色铜芯软电线（BVR-0.75mm²）(100米/卷)</w:t>
            </w:r>
          </w:p>
        </w:tc>
        <w:tc>
          <w:tcPr>
            <w:tcW w:w="381" w:type="pct"/>
            <w:tcBorders>
              <w:tl2br w:val="nil"/>
              <w:tr2bl w:val="nil"/>
            </w:tcBorders>
            <w:shd w:val="clear" w:color="auto" w:fill="auto"/>
            <w:vAlign w:val="center"/>
          </w:tcPr>
          <w:p w14:paraId="5E03C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534AA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7F79D52D">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076574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D7B07A7">
            <w:pPr>
              <w:rPr>
                <w:rFonts w:hint="eastAsia" w:ascii="宋体" w:hAnsi="宋体" w:eastAsia="宋体" w:cs="宋体"/>
                <w:i w:val="0"/>
                <w:iCs w:val="0"/>
                <w:color w:val="auto"/>
                <w:sz w:val="21"/>
                <w:szCs w:val="21"/>
                <w:highlight w:val="none"/>
                <w:u w:val="none"/>
              </w:rPr>
            </w:pPr>
          </w:p>
        </w:tc>
      </w:tr>
      <w:tr w14:paraId="2E79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E4E4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876" w:type="pct"/>
            <w:tcBorders>
              <w:tl2br w:val="nil"/>
              <w:tr2bl w:val="nil"/>
            </w:tcBorders>
            <w:shd w:val="clear" w:color="auto" w:fill="auto"/>
            <w:noWrap/>
            <w:vAlign w:val="center"/>
          </w:tcPr>
          <w:p w14:paraId="2C388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导线</w:t>
            </w:r>
          </w:p>
        </w:tc>
        <w:tc>
          <w:tcPr>
            <w:tcW w:w="547" w:type="pct"/>
            <w:tcBorders>
              <w:tl2br w:val="nil"/>
              <w:tr2bl w:val="nil"/>
            </w:tcBorders>
            <w:shd w:val="clear" w:color="auto" w:fill="FFFFFF"/>
            <w:vAlign w:val="center"/>
          </w:tcPr>
          <w:p w14:paraId="28384B0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3F12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黄绿双色铜芯软电线（BVR-0.75mm²）(100米/卷)</w:t>
            </w:r>
          </w:p>
        </w:tc>
        <w:tc>
          <w:tcPr>
            <w:tcW w:w="381" w:type="pct"/>
            <w:tcBorders>
              <w:tl2br w:val="nil"/>
              <w:tr2bl w:val="nil"/>
            </w:tcBorders>
            <w:shd w:val="clear" w:color="auto" w:fill="auto"/>
            <w:vAlign w:val="center"/>
          </w:tcPr>
          <w:p w14:paraId="160A0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4FFF3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62CD93C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4A60F06">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09671ADB">
            <w:pPr>
              <w:rPr>
                <w:rFonts w:hint="eastAsia" w:ascii="宋体" w:hAnsi="宋体" w:eastAsia="宋体" w:cs="宋体"/>
                <w:i w:val="0"/>
                <w:iCs w:val="0"/>
                <w:color w:val="auto"/>
                <w:sz w:val="21"/>
                <w:szCs w:val="21"/>
                <w:highlight w:val="none"/>
                <w:u w:val="none"/>
              </w:rPr>
            </w:pPr>
          </w:p>
        </w:tc>
      </w:tr>
      <w:tr w14:paraId="28FE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FB3D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876" w:type="pct"/>
            <w:tcBorders>
              <w:tl2br w:val="nil"/>
              <w:tr2bl w:val="nil"/>
            </w:tcBorders>
            <w:shd w:val="clear" w:color="auto" w:fill="auto"/>
            <w:noWrap/>
            <w:vAlign w:val="center"/>
          </w:tcPr>
          <w:p w14:paraId="4D5CF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微动开关</w:t>
            </w:r>
          </w:p>
        </w:tc>
        <w:tc>
          <w:tcPr>
            <w:tcW w:w="547" w:type="pct"/>
            <w:tcBorders>
              <w:tl2br w:val="nil"/>
              <w:tr2bl w:val="nil"/>
            </w:tcBorders>
            <w:shd w:val="clear" w:color="auto" w:fill="FFFFFF"/>
            <w:vAlign w:val="center"/>
          </w:tcPr>
          <w:p w14:paraId="2BBBEB23">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D7072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YBLXW-5/11N1</w:t>
            </w:r>
          </w:p>
        </w:tc>
        <w:tc>
          <w:tcPr>
            <w:tcW w:w="381" w:type="pct"/>
            <w:tcBorders>
              <w:tl2br w:val="nil"/>
              <w:tr2bl w:val="nil"/>
            </w:tcBorders>
            <w:shd w:val="clear" w:color="auto" w:fill="auto"/>
            <w:vAlign w:val="center"/>
          </w:tcPr>
          <w:p w14:paraId="44E5B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3ED00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98" w:type="pct"/>
            <w:tcBorders>
              <w:tl2br w:val="nil"/>
              <w:tr2bl w:val="nil"/>
            </w:tcBorders>
            <w:shd w:val="clear" w:color="auto" w:fill="auto"/>
            <w:noWrap/>
            <w:vAlign w:val="center"/>
          </w:tcPr>
          <w:p w14:paraId="6D59A856">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60D1F0F6">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F4E6B54">
            <w:pPr>
              <w:rPr>
                <w:rFonts w:hint="eastAsia" w:ascii="宋体" w:hAnsi="宋体" w:eastAsia="宋体" w:cs="宋体"/>
                <w:i w:val="0"/>
                <w:iCs w:val="0"/>
                <w:color w:val="auto"/>
                <w:sz w:val="21"/>
                <w:szCs w:val="21"/>
                <w:highlight w:val="none"/>
                <w:u w:val="none"/>
              </w:rPr>
            </w:pPr>
          </w:p>
        </w:tc>
      </w:tr>
      <w:tr w14:paraId="06843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EC77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876" w:type="pct"/>
            <w:tcBorders>
              <w:tl2br w:val="nil"/>
              <w:tr2bl w:val="nil"/>
            </w:tcBorders>
            <w:shd w:val="clear" w:color="auto" w:fill="auto"/>
            <w:vAlign w:val="center"/>
          </w:tcPr>
          <w:p w14:paraId="7D0C0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包边条</w:t>
            </w:r>
          </w:p>
        </w:tc>
        <w:tc>
          <w:tcPr>
            <w:tcW w:w="547" w:type="pct"/>
            <w:tcBorders>
              <w:tl2br w:val="nil"/>
              <w:tr2bl w:val="nil"/>
            </w:tcBorders>
            <w:shd w:val="clear" w:color="auto" w:fill="FFFFFF"/>
            <w:vAlign w:val="center"/>
          </w:tcPr>
          <w:p w14:paraId="5D02166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39B926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U型圆底橡胶条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卡槽2*高6mm</w:t>
            </w:r>
          </w:p>
        </w:tc>
        <w:tc>
          <w:tcPr>
            <w:tcW w:w="381" w:type="pct"/>
            <w:tcBorders>
              <w:tl2br w:val="nil"/>
              <w:tr2bl w:val="nil"/>
            </w:tcBorders>
            <w:shd w:val="clear" w:color="auto" w:fill="auto"/>
            <w:noWrap/>
            <w:vAlign w:val="center"/>
          </w:tcPr>
          <w:p w14:paraId="1834A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90" w:type="pct"/>
            <w:tcBorders>
              <w:tl2br w:val="nil"/>
              <w:tr2bl w:val="nil"/>
            </w:tcBorders>
            <w:shd w:val="clear" w:color="auto" w:fill="auto"/>
            <w:noWrap/>
            <w:vAlign w:val="center"/>
          </w:tcPr>
          <w:p w14:paraId="6FDA9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398" w:type="pct"/>
            <w:tcBorders>
              <w:tl2br w:val="nil"/>
              <w:tr2bl w:val="nil"/>
            </w:tcBorders>
            <w:shd w:val="clear" w:color="auto" w:fill="auto"/>
            <w:noWrap/>
            <w:vAlign w:val="center"/>
          </w:tcPr>
          <w:p w14:paraId="2B55246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613ABCA">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1E4FF0FD">
            <w:pPr>
              <w:rPr>
                <w:rFonts w:hint="eastAsia" w:ascii="宋体" w:hAnsi="宋体" w:eastAsia="宋体" w:cs="宋体"/>
                <w:i w:val="0"/>
                <w:iCs w:val="0"/>
                <w:color w:val="auto"/>
                <w:sz w:val="21"/>
                <w:szCs w:val="21"/>
                <w:highlight w:val="none"/>
                <w:u w:val="none"/>
              </w:rPr>
            </w:pPr>
          </w:p>
        </w:tc>
      </w:tr>
      <w:tr w14:paraId="4F32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ACF4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76" w:type="pct"/>
            <w:tcBorders>
              <w:tl2br w:val="nil"/>
              <w:tr2bl w:val="nil"/>
            </w:tcBorders>
            <w:shd w:val="clear" w:color="auto" w:fill="auto"/>
            <w:noWrap/>
            <w:vAlign w:val="center"/>
          </w:tcPr>
          <w:p w14:paraId="1D038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547" w:type="pct"/>
            <w:tcBorders>
              <w:tl2br w:val="nil"/>
              <w:tr2bl w:val="nil"/>
            </w:tcBorders>
            <w:shd w:val="clear" w:color="auto" w:fill="FFFFFF"/>
            <w:vAlign w:val="center"/>
          </w:tcPr>
          <w:p w14:paraId="5B48A12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9E72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PU(4*2.5蓝色)</w:t>
            </w:r>
          </w:p>
        </w:tc>
        <w:tc>
          <w:tcPr>
            <w:tcW w:w="381" w:type="pct"/>
            <w:tcBorders>
              <w:tl2br w:val="nil"/>
              <w:tr2bl w:val="nil"/>
            </w:tcBorders>
            <w:shd w:val="clear" w:color="auto" w:fill="auto"/>
            <w:vAlign w:val="center"/>
          </w:tcPr>
          <w:p w14:paraId="317411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3C440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l2br w:val="nil"/>
              <w:tr2bl w:val="nil"/>
            </w:tcBorders>
            <w:shd w:val="clear" w:color="auto" w:fill="auto"/>
            <w:noWrap/>
            <w:vAlign w:val="center"/>
          </w:tcPr>
          <w:p w14:paraId="3A961C9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536C1C87">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662214F1">
            <w:pPr>
              <w:rPr>
                <w:rFonts w:hint="eastAsia" w:ascii="宋体" w:hAnsi="宋体" w:eastAsia="宋体" w:cs="宋体"/>
                <w:i w:val="0"/>
                <w:iCs w:val="0"/>
                <w:color w:val="auto"/>
                <w:sz w:val="21"/>
                <w:szCs w:val="21"/>
                <w:highlight w:val="none"/>
                <w:u w:val="none"/>
              </w:rPr>
            </w:pPr>
          </w:p>
        </w:tc>
      </w:tr>
      <w:tr w14:paraId="77D3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7CECF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876" w:type="pct"/>
            <w:tcBorders>
              <w:tl2br w:val="nil"/>
              <w:tr2bl w:val="nil"/>
            </w:tcBorders>
            <w:shd w:val="clear" w:color="auto" w:fill="auto"/>
            <w:noWrap/>
            <w:vAlign w:val="center"/>
          </w:tcPr>
          <w:p w14:paraId="1E3CD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547" w:type="pct"/>
            <w:tcBorders>
              <w:tl2br w:val="nil"/>
              <w:tr2bl w:val="nil"/>
            </w:tcBorders>
            <w:shd w:val="clear" w:color="auto" w:fill="FFFFFF"/>
            <w:vAlign w:val="center"/>
          </w:tcPr>
          <w:p w14:paraId="3996431A">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26C4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PU(4*2.5透明)</w:t>
            </w:r>
          </w:p>
        </w:tc>
        <w:tc>
          <w:tcPr>
            <w:tcW w:w="381" w:type="pct"/>
            <w:tcBorders>
              <w:tl2br w:val="nil"/>
              <w:tr2bl w:val="nil"/>
            </w:tcBorders>
            <w:shd w:val="clear" w:color="auto" w:fill="auto"/>
            <w:vAlign w:val="center"/>
          </w:tcPr>
          <w:p w14:paraId="26FC7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07994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l2br w:val="nil"/>
              <w:tr2bl w:val="nil"/>
            </w:tcBorders>
            <w:shd w:val="clear" w:color="auto" w:fill="auto"/>
            <w:noWrap/>
            <w:vAlign w:val="center"/>
          </w:tcPr>
          <w:p w14:paraId="5767D46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BE6524F">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FE4CA17">
            <w:pPr>
              <w:rPr>
                <w:rFonts w:hint="eastAsia" w:ascii="宋体" w:hAnsi="宋体" w:eastAsia="宋体" w:cs="宋体"/>
                <w:i w:val="0"/>
                <w:iCs w:val="0"/>
                <w:color w:val="auto"/>
                <w:sz w:val="21"/>
                <w:szCs w:val="21"/>
                <w:highlight w:val="none"/>
                <w:u w:val="none"/>
              </w:rPr>
            </w:pPr>
          </w:p>
        </w:tc>
      </w:tr>
      <w:tr w14:paraId="34EC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0B14F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876" w:type="pct"/>
            <w:tcBorders>
              <w:tl2br w:val="nil"/>
              <w:tr2bl w:val="nil"/>
            </w:tcBorders>
            <w:shd w:val="clear" w:color="auto" w:fill="auto"/>
            <w:noWrap/>
            <w:vAlign w:val="center"/>
          </w:tcPr>
          <w:p w14:paraId="188C4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气管</w:t>
            </w:r>
          </w:p>
        </w:tc>
        <w:tc>
          <w:tcPr>
            <w:tcW w:w="547" w:type="pct"/>
            <w:tcBorders>
              <w:tl2br w:val="nil"/>
              <w:tr2bl w:val="nil"/>
            </w:tcBorders>
            <w:shd w:val="clear" w:color="auto" w:fill="FFFFFF"/>
            <w:vAlign w:val="center"/>
          </w:tcPr>
          <w:p w14:paraId="661BE5F0">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2F5AAE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PU(6*4透明)</w:t>
            </w:r>
          </w:p>
        </w:tc>
        <w:tc>
          <w:tcPr>
            <w:tcW w:w="381" w:type="pct"/>
            <w:tcBorders>
              <w:tl2br w:val="nil"/>
              <w:tr2bl w:val="nil"/>
            </w:tcBorders>
            <w:shd w:val="clear" w:color="auto" w:fill="auto"/>
            <w:vAlign w:val="center"/>
          </w:tcPr>
          <w:p w14:paraId="4AF4F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noWrap/>
            <w:vAlign w:val="center"/>
          </w:tcPr>
          <w:p w14:paraId="19881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l2br w:val="nil"/>
              <w:tr2bl w:val="nil"/>
            </w:tcBorders>
            <w:shd w:val="clear" w:color="auto" w:fill="auto"/>
            <w:noWrap/>
            <w:vAlign w:val="center"/>
          </w:tcPr>
          <w:p w14:paraId="4543FA6C">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7B4C282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3CDE6E21">
            <w:pPr>
              <w:rPr>
                <w:rFonts w:hint="eastAsia" w:ascii="宋体" w:hAnsi="宋体" w:eastAsia="宋体" w:cs="宋体"/>
                <w:i w:val="0"/>
                <w:iCs w:val="0"/>
                <w:color w:val="auto"/>
                <w:sz w:val="21"/>
                <w:szCs w:val="21"/>
                <w:highlight w:val="none"/>
                <w:u w:val="none"/>
              </w:rPr>
            </w:pPr>
          </w:p>
        </w:tc>
      </w:tr>
      <w:tr w14:paraId="124F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2035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876" w:type="pct"/>
            <w:tcBorders>
              <w:tl2br w:val="nil"/>
              <w:tr2bl w:val="nil"/>
            </w:tcBorders>
            <w:shd w:val="clear" w:color="auto" w:fill="auto"/>
            <w:noWrap/>
            <w:vAlign w:val="center"/>
          </w:tcPr>
          <w:p w14:paraId="3A251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547" w:type="pct"/>
            <w:tcBorders>
              <w:tl2br w:val="nil"/>
              <w:tr2bl w:val="nil"/>
            </w:tcBorders>
            <w:shd w:val="clear" w:color="auto" w:fill="FFFFFF"/>
            <w:vAlign w:val="center"/>
          </w:tcPr>
          <w:p w14:paraId="16E89351">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84AC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PU4蓝色</w:t>
            </w:r>
          </w:p>
        </w:tc>
        <w:tc>
          <w:tcPr>
            <w:tcW w:w="381" w:type="pct"/>
            <w:tcBorders>
              <w:tl2br w:val="nil"/>
              <w:tr2bl w:val="nil"/>
            </w:tcBorders>
            <w:shd w:val="clear" w:color="auto" w:fill="auto"/>
            <w:noWrap/>
            <w:vAlign w:val="center"/>
          </w:tcPr>
          <w:p w14:paraId="76357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6ABF6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0FEBD36B">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4CC2A728">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D0BEED2">
            <w:pPr>
              <w:rPr>
                <w:rFonts w:hint="eastAsia" w:ascii="宋体" w:hAnsi="宋体" w:eastAsia="宋体" w:cs="宋体"/>
                <w:i w:val="0"/>
                <w:iCs w:val="0"/>
                <w:color w:val="auto"/>
                <w:sz w:val="21"/>
                <w:szCs w:val="21"/>
                <w:highlight w:val="none"/>
                <w:u w:val="none"/>
              </w:rPr>
            </w:pPr>
          </w:p>
        </w:tc>
      </w:tr>
      <w:tr w14:paraId="0EF0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1E1DC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876" w:type="pct"/>
            <w:tcBorders>
              <w:tl2br w:val="nil"/>
              <w:tr2bl w:val="nil"/>
            </w:tcBorders>
            <w:shd w:val="clear" w:color="auto" w:fill="auto"/>
            <w:noWrap/>
            <w:vAlign w:val="center"/>
          </w:tcPr>
          <w:p w14:paraId="10786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547" w:type="pct"/>
            <w:tcBorders>
              <w:tl2br w:val="nil"/>
              <w:tr2bl w:val="nil"/>
            </w:tcBorders>
            <w:shd w:val="clear" w:color="auto" w:fill="FFFFFF"/>
            <w:vAlign w:val="center"/>
          </w:tcPr>
          <w:p w14:paraId="215FA148">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7ACE6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PE4蓝色</w:t>
            </w:r>
          </w:p>
        </w:tc>
        <w:tc>
          <w:tcPr>
            <w:tcW w:w="381" w:type="pct"/>
            <w:tcBorders>
              <w:tl2br w:val="nil"/>
              <w:tr2bl w:val="nil"/>
            </w:tcBorders>
            <w:shd w:val="clear" w:color="auto" w:fill="auto"/>
            <w:noWrap/>
            <w:vAlign w:val="center"/>
          </w:tcPr>
          <w:p w14:paraId="51AF3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40911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7A4C77D7">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201C9554">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2F059CF">
            <w:pPr>
              <w:rPr>
                <w:rFonts w:hint="eastAsia" w:ascii="宋体" w:hAnsi="宋体" w:eastAsia="宋体" w:cs="宋体"/>
                <w:i w:val="0"/>
                <w:iCs w:val="0"/>
                <w:color w:val="auto"/>
                <w:sz w:val="21"/>
                <w:szCs w:val="21"/>
                <w:highlight w:val="none"/>
                <w:u w:val="none"/>
              </w:rPr>
            </w:pPr>
          </w:p>
        </w:tc>
      </w:tr>
      <w:tr w14:paraId="3DA4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4562F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876" w:type="pct"/>
            <w:tcBorders>
              <w:tl2br w:val="nil"/>
              <w:tr2bl w:val="nil"/>
            </w:tcBorders>
            <w:shd w:val="clear" w:color="auto" w:fill="auto"/>
            <w:noWrap/>
            <w:vAlign w:val="center"/>
          </w:tcPr>
          <w:p w14:paraId="55A41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气动快速接头</w:t>
            </w:r>
          </w:p>
        </w:tc>
        <w:tc>
          <w:tcPr>
            <w:tcW w:w="547" w:type="pct"/>
            <w:tcBorders>
              <w:tl2br w:val="nil"/>
              <w:tr2bl w:val="nil"/>
            </w:tcBorders>
            <w:shd w:val="clear" w:color="auto" w:fill="FFFFFF"/>
            <w:vAlign w:val="center"/>
          </w:tcPr>
          <w:p w14:paraId="06EE473C">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52231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PY4蓝色</w:t>
            </w:r>
          </w:p>
        </w:tc>
        <w:tc>
          <w:tcPr>
            <w:tcW w:w="381" w:type="pct"/>
            <w:tcBorders>
              <w:tl2br w:val="nil"/>
              <w:tr2bl w:val="nil"/>
            </w:tcBorders>
            <w:shd w:val="clear" w:color="auto" w:fill="auto"/>
            <w:noWrap/>
            <w:vAlign w:val="center"/>
          </w:tcPr>
          <w:p w14:paraId="0287A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90" w:type="pct"/>
            <w:tcBorders>
              <w:tl2br w:val="nil"/>
              <w:tr2bl w:val="nil"/>
            </w:tcBorders>
            <w:shd w:val="clear" w:color="auto" w:fill="auto"/>
            <w:noWrap/>
            <w:vAlign w:val="center"/>
          </w:tcPr>
          <w:p w14:paraId="63D99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8" w:type="pct"/>
            <w:tcBorders>
              <w:tl2br w:val="nil"/>
              <w:tr2bl w:val="nil"/>
            </w:tcBorders>
            <w:shd w:val="clear" w:color="auto" w:fill="auto"/>
            <w:noWrap/>
            <w:vAlign w:val="center"/>
          </w:tcPr>
          <w:p w14:paraId="2F64CB50">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noWrap/>
            <w:vAlign w:val="center"/>
          </w:tcPr>
          <w:p w14:paraId="3839D27D">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4195D4BE">
            <w:pPr>
              <w:rPr>
                <w:rFonts w:hint="eastAsia" w:ascii="宋体" w:hAnsi="宋体" w:eastAsia="宋体" w:cs="宋体"/>
                <w:i w:val="0"/>
                <w:iCs w:val="0"/>
                <w:color w:val="auto"/>
                <w:sz w:val="21"/>
                <w:szCs w:val="21"/>
                <w:highlight w:val="none"/>
                <w:u w:val="none"/>
              </w:rPr>
            </w:pPr>
          </w:p>
        </w:tc>
      </w:tr>
      <w:tr w14:paraId="7178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5282F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876" w:type="pct"/>
            <w:tcBorders>
              <w:tl2br w:val="nil"/>
              <w:tr2bl w:val="nil"/>
            </w:tcBorders>
            <w:shd w:val="clear" w:color="auto" w:fill="auto"/>
            <w:noWrap/>
            <w:vAlign w:val="center"/>
          </w:tcPr>
          <w:p w14:paraId="21E53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号码管</w:t>
            </w:r>
          </w:p>
        </w:tc>
        <w:tc>
          <w:tcPr>
            <w:tcW w:w="547" w:type="pct"/>
            <w:tcBorders>
              <w:tl2br w:val="nil"/>
              <w:tr2bl w:val="nil"/>
            </w:tcBorders>
            <w:shd w:val="clear" w:color="auto" w:fill="FFFFFF"/>
            <w:vAlign w:val="center"/>
          </w:tcPr>
          <w:p w14:paraId="335A9173">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67D8A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0.75mm²白色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65米/卷</w:t>
            </w:r>
          </w:p>
        </w:tc>
        <w:tc>
          <w:tcPr>
            <w:tcW w:w="381" w:type="pct"/>
            <w:tcBorders>
              <w:tl2br w:val="nil"/>
              <w:tr2bl w:val="nil"/>
            </w:tcBorders>
            <w:shd w:val="clear" w:color="auto" w:fill="auto"/>
            <w:vAlign w:val="center"/>
          </w:tcPr>
          <w:p w14:paraId="4799E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664CC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l2br w:val="nil"/>
              <w:tr2bl w:val="nil"/>
            </w:tcBorders>
            <w:shd w:val="clear" w:color="auto" w:fill="auto"/>
            <w:vAlign w:val="center"/>
          </w:tcPr>
          <w:p w14:paraId="75877975">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7CC4E074">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76C61164">
            <w:pPr>
              <w:rPr>
                <w:rFonts w:hint="eastAsia" w:ascii="宋体" w:hAnsi="宋体" w:eastAsia="宋体" w:cs="宋体"/>
                <w:i w:val="0"/>
                <w:iCs w:val="0"/>
                <w:color w:val="auto"/>
                <w:sz w:val="21"/>
                <w:szCs w:val="21"/>
                <w:highlight w:val="none"/>
                <w:u w:val="none"/>
              </w:rPr>
            </w:pPr>
          </w:p>
        </w:tc>
      </w:tr>
      <w:tr w14:paraId="60B27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62EB2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876" w:type="pct"/>
            <w:tcBorders>
              <w:tl2br w:val="nil"/>
              <w:tr2bl w:val="nil"/>
            </w:tcBorders>
            <w:shd w:val="clear" w:color="auto" w:fill="auto"/>
            <w:noWrap/>
            <w:vAlign w:val="center"/>
          </w:tcPr>
          <w:p w14:paraId="2E1BE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号码管</w:t>
            </w:r>
          </w:p>
        </w:tc>
        <w:tc>
          <w:tcPr>
            <w:tcW w:w="547" w:type="pct"/>
            <w:tcBorders>
              <w:tl2br w:val="nil"/>
              <w:tr2bl w:val="nil"/>
            </w:tcBorders>
            <w:shd w:val="clear" w:color="auto" w:fill="FFFFFF"/>
            <w:vAlign w:val="center"/>
          </w:tcPr>
          <w:p w14:paraId="14D0E95F">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527E1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0.5mm²白色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65米/卷</w:t>
            </w:r>
          </w:p>
        </w:tc>
        <w:tc>
          <w:tcPr>
            <w:tcW w:w="381" w:type="pct"/>
            <w:tcBorders>
              <w:tl2br w:val="nil"/>
              <w:tr2bl w:val="nil"/>
            </w:tcBorders>
            <w:shd w:val="clear" w:color="auto" w:fill="auto"/>
            <w:vAlign w:val="center"/>
          </w:tcPr>
          <w:p w14:paraId="2D3035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390" w:type="pct"/>
            <w:tcBorders>
              <w:tl2br w:val="nil"/>
              <w:tr2bl w:val="nil"/>
            </w:tcBorders>
            <w:shd w:val="clear" w:color="auto" w:fill="auto"/>
            <w:vAlign w:val="center"/>
          </w:tcPr>
          <w:p w14:paraId="3B8D8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l2br w:val="nil"/>
              <w:tr2bl w:val="nil"/>
            </w:tcBorders>
            <w:shd w:val="clear" w:color="auto" w:fill="auto"/>
            <w:vAlign w:val="center"/>
          </w:tcPr>
          <w:p w14:paraId="30FDB00F">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4C2205BE">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2820453D">
            <w:pPr>
              <w:rPr>
                <w:rFonts w:hint="eastAsia" w:ascii="宋体" w:hAnsi="宋体" w:eastAsia="宋体" w:cs="宋体"/>
                <w:i w:val="0"/>
                <w:iCs w:val="0"/>
                <w:color w:val="auto"/>
                <w:sz w:val="21"/>
                <w:szCs w:val="21"/>
                <w:highlight w:val="none"/>
                <w:u w:val="none"/>
              </w:rPr>
            </w:pPr>
          </w:p>
        </w:tc>
      </w:tr>
      <w:tr w14:paraId="520A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 w:type="pct"/>
            <w:tcBorders>
              <w:tl2br w:val="nil"/>
              <w:tr2bl w:val="nil"/>
            </w:tcBorders>
            <w:shd w:val="clear" w:color="auto" w:fill="auto"/>
            <w:noWrap/>
            <w:vAlign w:val="center"/>
          </w:tcPr>
          <w:p w14:paraId="3E057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876" w:type="pct"/>
            <w:tcBorders>
              <w:tl2br w:val="nil"/>
              <w:tr2bl w:val="nil"/>
            </w:tcBorders>
            <w:shd w:val="clear" w:color="auto" w:fill="auto"/>
            <w:noWrap/>
            <w:vAlign w:val="center"/>
          </w:tcPr>
          <w:p w14:paraId="727C5F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绝缘手套</w:t>
            </w:r>
          </w:p>
        </w:tc>
        <w:tc>
          <w:tcPr>
            <w:tcW w:w="547" w:type="pct"/>
            <w:tcBorders>
              <w:tl2br w:val="nil"/>
              <w:tr2bl w:val="nil"/>
            </w:tcBorders>
            <w:shd w:val="clear" w:color="auto" w:fill="FFFFFF"/>
            <w:vAlign w:val="center"/>
          </w:tcPr>
          <w:p w14:paraId="5CF11139">
            <w:pPr>
              <w:jc w:val="center"/>
              <w:rPr>
                <w:rFonts w:hint="eastAsia" w:ascii="宋体" w:hAnsi="宋体" w:eastAsia="宋体" w:cs="宋体"/>
                <w:i w:val="0"/>
                <w:iCs w:val="0"/>
                <w:color w:val="auto"/>
                <w:sz w:val="21"/>
                <w:szCs w:val="21"/>
                <w:highlight w:val="none"/>
                <w:u w:val="none"/>
              </w:rPr>
            </w:pPr>
          </w:p>
        </w:tc>
        <w:tc>
          <w:tcPr>
            <w:tcW w:w="1394" w:type="pct"/>
            <w:tcBorders>
              <w:tl2br w:val="nil"/>
              <w:tr2bl w:val="nil"/>
            </w:tcBorders>
            <w:shd w:val="clear" w:color="auto" w:fill="auto"/>
            <w:vAlign w:val="center"/>
          </w:tcPr>
          <w:p w14:paraId="0B167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1000V 双面绝缘</w:t>
            </w:r>
          </w:p>
        </w:tc>
        <w:tc>
          <w:tcPr>
            <w:tcW w:w="381" w:type="pct"/>
            <w:tcBorders>
              <w:tl2br w:val="nil"/>
              <w:tr2bl w:val="nil"/>
            </w:tcBorders>
            <w:shd w:val="clear" w:color="auto" w:fill="auto"/>
            <w:vAlign w:val="center"/>
          </w:tcPr>
          <w:p w14:paraId="54CB5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390" w:type="pct"/>
            <w:tcBorders>
              <w:tl2br w:val="nil"/>
              <w:tr2bl w:val="nil"/>
            </w:tcBorders>
            <w:shd w:val="clear" w:color="auto" w:fill="auto"/>
            <w:vAlign w:val="center"/>
          </w:tcPr>
          <w:p w14:paraId="28E43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l2br w:val="nil"/>
              <w:tr2bl w:val="nil"/>
            </w:tcBorders>
            <w:shd w:val="clear" w:color="auto" w:fill="auto"/>
            <w:vAlign w:val="center"/>
          </w:tcPr>
          <w:p w14:paraId="03A2EFBA">
            <w:pPr>
              <w:jc w:val="center"/>
              <w:rPr>
                <w:rFonts w:hint="eastAsia" w:ascii="宋体" w:hAnsi="宋体" w:eastAsia="宋体" w:cs="宋体"/>
                <w:i w:val="0"/>
                <w:iCs w:val="0"/>
                <w:color w:val="auto"/>
                <w:sz w:val="21"/>
                <w:szCs w:val="21"/>
                <w:highlight w:val="none"/>
                <w:u w:val="none"/>
              </w:rPr>
            </w:pPr>
          </w:p>
        </w:tc>
        <w:tc>
          <w:tcPr>
            <w:tcW w:w="393" w:type="pct"/>
            <w:tcBorders>
              <w:tl2br w:val="nil"/>
              <w:tr2bl w:val="nil"/>
            </w:tcBorders>
            <w:shd w:val="clear" w:color="auto" w:fill="auto"/>
            <w:vAlign w:val="center"/>
          </w:tcPr>
          <w:p w14:paraId="1FAEE50C">
            <w:pPr>
              <w:jc w:val="center"/>
              <w:rPr>
                <w:rFonts w:hint="eastAsia" w:ascii="宋体" w:hAnsi="宋体" w:eastAsia="宋体" w:cs="宋体"/>
                <w:i w:val="0"/>
                <w:iCs w:val="0"/>
                <w:color w:val="auto"/>
                <w:sz w:val="21"/>
                <w:szCs w:val="21"/>
                <w:highlight w:val="none"/>
                <w:u w:val="none"/>
              </w:rPr>
            </w:pPr>
          </w:p>
        </w:tc>
        <w:tc>
          <w:tcPr>
            <w:tcW w:w="353" w:type="pct"/>
            <w:tcBorders>
              <w:tl2br w:val="nil"/>
              <w:tr2bl w:val="nil"/>
            </w:tcBorders>
            <w:shd w:val="clear" w:color="auto" w:fill="auto"/>
            <w:noWrap/>
            <w:vAlign w:val="center"/>
          </w:tcPr>
          <w:p w14:paraId="5786F90B">
            <w:pPr>
              <w:rPr>
                <w:rFonts w:hint="eastAsia" w:ascii="宋体" w:hAnsi="宋体" w:eastAsia="宋体" w:cs="宋体"/>
                <w:i w:val="0"/>
                <w:iCs w:val="0"/>
                <w:color w:val="auto"/>
                <w:sz w:val="21"/>
                <w:szCs w:val="21"/>
                <w:highlight w:val="none"/>
                <w:u w:val="none"/>
              </w:rPr>
            </w:pPr>
          </w:p>
        </w:tc>
      </w:tr>
      <w:tr w14:paraId="2E811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54" w:type="pct"/>
            <w:gridSpan w:val="6"/>
            <w:tcBorders>
              <w:tl2br w:val="nil"/>
              <w:tr2bl w:val="nil"/>
            </w:tcBorders>
            <w:shd w:val="clear" w:color="auto" w:fill="auto"/>
            <w:vAlign w:val="center"/>
          </w:tcPr>
          <w:p w14:paraId="272D2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响应报价总计（元）</w:t>
            </w:r>
          </w:p>
        </w:tc>
        <w:tc>
          <w:tcPr>
            <w:tcW w:w="1145" w:type="pct"/>
            <w:gridSpan w:val="3"/>
            <w:tcBorders>
              <w:tl2br w:val="nil"/>
              <w:tr2bl w:val="nil"/>
            </w:tcBorders>
            <w:shd w:val="clear" w:color="auto" w:fill="FFFFFF"/>
            <w:noWrap/>
            <w:vAlign w:val="center"/>
          </w:tcPr>
          <w:p w14:paraId="4A8F37CC">
            <w:pPr>
              <w:rPr>
                <w:rFonts w:hint="eastAsia" w:ascii="宋体" w:hAnsi="宋体" w:eastAsia="宋体" w:cs="宋体"/>
                <w:i w:val="0"/>
                <w:iCs w:val="0"/>
                <w:color w:val="auto"/>
                <w:sz w:val="21"/>
                <w:szCs w:val="21"/>
                <w:highlight w:val="none"/>
                <w:u w:val="none"/>
              </w:rPr>
            </w:pPr>
          </w:p>
        </w:tc>
      </w:tr>
    </w:tbl>
    <w:p w14:paraId="246491A1">
      <w:pPr>
        <w:bidi w:val="0"/>
        <w:rPr>
          <w:rFonts w:hint="eastAsia"/>
          <w:color w:val="auto"/>
          <w:highlight w:val="none"/>
          <w:lang w:val="zh-CN"/>
        </w:rPr>
      </w:pPr>
    </w:p>
    <w:p w14:paraId="3E876A40">
      <w:pPr>
        <w:bidi w:val="0"/>
        <w:rPr>
          <w:rFonts w:hint="eastAsia"/>
          <w:color w:val="auto"/>
          <w:highlight w:val="none"/>
          <w:lang w:val="zh-CN"/>
        </w:rPr>
      </w:pPr>
    </w:p>
    <w:p w14:paraId="49A6D17F">
      <w:pPr>
        <w:bidi w:val="0"/>
        <w:rPr>
          <w:rFonts w:hint="eastAsia"/>
          <w:color w:val="auto"/>
          <w:highlight w:val="none"/>
          <w:lang w:val="zh-CN"/>
        </w:rPr>
      </w:pPr>
      <w:r>
        <w:rPr>
          <w:rFonts w:hint="eastAsia"/>
          <w:color w:val="auto"/>
          <w:highlight w:val="none"/>
          <w:lang w:val="zh-CN"/>
        </w:rPr>
        <w:t>供应商名称：（盖章）</w:t>
      </w:r>
    </w:p>
    <w:p w14:paraId="55021D7A">
      <w:pPr>
        <w:autoSpaceDE w:val="0"/>
        <w:autoSpaceDN w:val="0"/>
        <w:adjustRightInd w:val="0"/>
        <w:snapToGrid w:val="0"/>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185529A">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说明：1、如果行数、列数不够，请根据项目需求自行增加。</w:t>
      </w:r>
    </w:p>
    <w:p w14:paraId="6646A9C0">
      <w:pPr>
        <w:pStyle w:val="106"/>
        <w:ind w:firstLine="630" w:firstLineChars="300"/>
        <w:rPr>
          <w:color w:val="auto"/>
          <w:highlight w:val="none"/>
          <w:lang w:val="zh-CN"/>
        </w:rPr>
      </w:pPr>
      <w:r>
        <w:rPr>
          <w:rFonts w:hint="eastAsia" w:ascii="宋体" w:hAnsi="宋体" w:cs="宋体"/>
          <w:color w:val="auto"/>
          <w:kern w:val="0"/>
          <w:szCs w:val="21"/>
          <w:highlight w:val="none"/>
          <w:lang w:val="zh-CN"/>
        </w:rPr>
        <w:t>2、</w:t>
      </w:r>
      <w:r>
        <w:rPr>
          <w:rFonts w:hint="eastAsia"/>
          <w:color w:val="auto"/>
          <w:highlight w:val="none"/>
          <w:lang w:val="zh-CN"/>
        </w:rPr>
        <w:t>分项明细报价合计应与总报价相等。</w:t>
      </w:r>
    </w:p>
    <w:p w14:paraId="6EFC8E88">
      <w:pPr>
        <w:pStyle w:val="106"/>
        <w:rPr>
          <w:color w:val="auto"/>
          <w:highlight w:val="none"/>
          <w:lang w:val="zh-CN"/>
        </w:rPr>
      </w:pPr>
    </w:p>
    <w:p w14:paraId="40B40798">
      <w:pPr>
        <w:widowControl/>
        <w:adjustRightInd w:val="0"/>
        <w:spacing w:line="240" w:lineRule="atLeast"/>
        <w:jc w:val="left"/>
        <w:rPr>
          <w:rFonts w:hint="eastAsia" w:ascii="宋体" w:hAnsi="宋体" w:cs="宋体"/>
          <w:b/>
          <w:color w:val="auto"/>
          <w:kern w:val="0"/>
          <w:szCs w:val="21"/>
          <w:highlight w:val="none"/>
          <w:lang w:val="zh-CN"/>
        </w:rPr>
      </w:pPr>
    </w:p>
    <w:p w14:paraId="74709F2E">
      <w:pPr>
        <w:widowControl/>
        <w:adjustRightInd w:val="0"/>
        <w:spacing w:line="240" w:lineRule="atLeast"/>
        <w:jc w:val="left"/>
        <w:rPr>
          <w:rFonts w:hint="eastAsia" w:ascii="宋体" w:hAnsi="宋体" w:cs="宋体"/>
          <w:b/>
          <w:color w:val="auto"/>
          <w:kern w:val="0"/>
          <w:szCs w:val="21"/>
          <w:highlight w:val="none"/>
          <w:lang w:val="zh-CN"/>
        </w:rPr>
      </w:pPr>
    </w:p>
    <w:p w14:paraId="20679CDA">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040F9932">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目录六、技术规格偏离表格式</w:t>
      </w:r>
    </w:p>
    <w:p w14:paraId="06D9F824">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技术规格偏离表</w:t>
      </w:r>
    </w:p>
    <w:tbl>
      <w:tblPr>
        <w:tblStyle w:val="88"/>
        <w:tblW w:w="0" w:type="auto"/>
        <w:jc w:val="center"/>
        <w:tblLayout w:type="fixed"/>
        <w:tblCellMar>
          <w:top w:w="0" w:type="dxa"/>
          <w:left w:w="10" w:type="dxa"/>
          <w:bottom w:w="0" w:type="dxa"/>
          <w:right w:w="10" w:type="dxa"/>
        </w:tblCellMar>
      </w:tblPr>
      <w:tblGrid>
        <w:gridCol w:w="758"/>
        <w:gridCol w:w="1620"/>
        <w:gridCol w:w="2700"/>
        <w:gridCol w:w="1620"/>
        <w:gridCol w:w="1620"/>
        <w:gridCol w:w="1106"/>
      </w:tblGrid>
      <w:tr w14:paraId="7EAB87FC">
        <w:tblPrEx>
          <w:tblCellMar>
            <w:top w:w="0" w:type="dxa"/>
            <w:left w:w="10" w:type="dxa"/>
            <w:bottom w:w="0" w:type="dxa"/>
            <w:right w:w="10" w:type="dxa"/>
          </w:tblCellMar>
        </w:tblPrEx>
        <w:trPr>
          <w:trHeight w:val="284" w:hRule="atLeast"/>
          <w:jc w:val="center"/>
        </w:trPr>
        <w:tc>
          <w:tcPr>
            <w:tcW w:w="6698" w:type="dxa"/>
            <w:gridSpan w:val="4"/>
            <w:tcBorders>
              <w:bottom w:val="single" w:color="auto" w:sz="6" w:space="0"/>
            </w:tcBorders>
            <w:vAlign w:val="center"/>
          </w:tcPr>
          <w:p w14:paraId="39C84BBC">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2726" w:type="dxa"/>
            <w:gridSpan w:val="2"/>
            <w:tcBorders>
              <w:bottom w:val="single" w:color="auto" w:sz="6" w:space="0"/>
            </w:tcBorders>
            <w:vAlign w:val="center"/>
          </w:tcPr>
          <w:p w14:paraId="5B88378B">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项目编号：             </w:t>
            </w:r>
          </w:p>
        </w:tc>
      </w:tr>
      <w:tr w14:paraId="44F085D0">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7B5A0C04">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EAD62D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货物名称</w:t>
            </w:r>
          </w:p>
        </w:tc>
        <w:tc>
          <w:tcPr>
            <w:tcW w:w="2700" w:type="dxa"/>
            <w:tcBorders>
              <w:top w:val="single" w:color="auto" w:sz="6" w:space="0"/>
              <w:left w:val="single" w:color="auto" w:sz="6" w:space="0"/>
              <w:bottom w:val="single" w:color="auto" w:sz="6" w:space="0"/>
              <w:right w:val="single" w:color="auto" w:sz="6" w:space="0"/>
            </w:tcBorders>
            <w:vAlign w:val="center"/>
          </w:tcPr>
          <w:p w14:paraId="1644D29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2D6872F">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询价响应</w:t>
            </w:r>
          </w:p>
        </w:tc>
        <w:tc>
          <w:tcPr>
            <w:tcW w:w="1106" w:type="dxa"/>
            <w:tcBorders>
              <w:top w:val="single" w:color="auto" w:sz="6" w:space="0"/>
              <w:left w:val="single" w:color="auto" w:sz="6" w:space="0"/>
              <w:bottom w:val="single" w:color="auto" w:sz="6" w:space="0"/>
              <w:right w:val="single" w:color="auto" w:sz="6" w:space="0"/>
            </w:tcBorders>
            <w:vAlign w:val="center"/>
          </w:tcPr>
          <w:p w14:paraId="66922CD2">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偏离</w:t>
            </w:r>
          </w:p>
        </w:tc>
      </w:tr>
      <w:tr w14:paraId="2AC917DC">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D51A00F">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0940606">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13C417">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449D69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1FF81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08BA409E">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22550E84">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EB1B1C1">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6E9BA6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85B8432">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AE1DD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2AF902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06E119B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F0C20FB">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C7D9C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979764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C0ECDF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EE82F9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6CD5BDD5">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70CFF89">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263436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E3140A3">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8271949">
            <w:pPr>
              <w:autoSpaceDE w:val="0"/>
              <w:autoSpaceDN w:val="0"/>
              <w:adjustRightInd w:val="0"/>
              <w:snapToGrid w:val="0"/>
              <w:spacing w:line="360" w:lineRule="auto"/>
              <w:jc w:val="center"/>
              <w:rPr>
                <w:rFonts w:ascii="宋体" w:hAnsi="宋体" w:cs="宋体"/>
                <w:color w:val="auto"/>
                <w:szCs w:val="21"/>
                <w:highlight w:val="none"/>
                <w:lang w:val="zh-CN"/>
              </w:rPr>
            </w:pPr>
          </w:p>
        </w:tc>
      </w:tr>
      <w:tr w14:paraId="735C7FD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57285BE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8FB8302">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D33CC0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ACEF86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CC114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225E9A3">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13CF79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CB9D900">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BE4698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9A8A97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F1F76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323EAF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150B213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A2264BA">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0C15EA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49A1B9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37F84468">
            <w:pPr>
              <w:autoSpaceDE w:val="0"/>
              <w:autoSpaceDN w:val="0"/>
              <w:adjustRightInd w:val="0"/>
              <w:snapToGrid w:val="0"/>
              <w:spacing w:line="360" w:lineRule="auto"/>
              <w:jc w:val="center"/>
              <w:rPr>
                <w:rFonts w:ascii="宋体" w:hAnsi="宋体" w:cs="宋体"/>
                <w:color w:val="auto"/>
                <w:szCs w:val="21"/>
                <w:highlight w:val="none"/>
                <w:lang w:val="zh-CN"/>
              </w:rPr>
            </w:pPr>
          </w:p>
        </w:tc>
      </w:tr>
    </w:tbl>
    <w:p w14:paraId="400D6CF2">
      <w:pPr>
        <w:autoSpaceDE w:val="0"/>
        <w:autoSpaceDN w:val="0"/>
        <w:adjustRightInd w:val="0"/>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供应商名称：（盖章）</w:t>
      </w:r>
    </w:p>
    <w:p w14:paraId="3E7743FA">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664E0BB6">
      <w:pPr>
        <w:widowControl/>
        <w:adjustRightInd w:val="0"/>
        <w:spacing w:line="240" w:lineRule="atLeast"/>
        <w:jc w:val="left"/>
        <w:rPr>
          <w:rFonts w:ascii="宋体" w:hAnsi="宋体" w:cs="宋体"/>
          <w:b/>
          <w:color w:val="auto"/>
          <w:kern w:val="0"/>
          <w:szCs w:val="21"/>
          <w:highlight w:val="none"/>
          <w:lang w:val="zh-CN"/>
        </w:rPr>
      </w:pPr>
    </w:p>
    <w:p w14:paraId="0155198A">
      <w:pPr>
        <w:widowControl/>
        <w:adjustRightInd w:val="0"/>
        <w:spacing w:line="240" w:lineRule="atLeast"/>
        <w:jc w:val="left"/>
        <w:rPr>
          <w:rFonts w:ascii="宋体" w:hAnsi="宋体" w:cs="宋体"/>
          <w:b/>
          <w:color w:val="auto"/>
          <w:kern w:val="0"/>
          <w:szCs w:val="21"/>
          <w:highlight w:val="none"/>
          <w:lang w:val="zh-CN"/>
        </w:rPr>
      </w:pPr>
    </w:p>
    <w:p w14:paraId="07CB019D">
      <w:pPr>
        <w:widowControl/>
        <w:adjustRightInd w:val="0"/>
        <w:spacing w:line="240" w:lineRule="atLeast"/>
        <w:jc w:val="left"/>
        <w:rPr>
          <w:rFonts w:ascii="宋体" w:hAnsi="宋体" w:cs="宋体"/>
          <w:b/>
          <w:color w:val="auto"/>
          <w:kern w:val="0"/>
          <w:szCs w:val="21"/>
          <w:highlight w:val="none"/>
          <w:lang w:val="zh-CN"/>
        </w:rPr>
      </w:pPr>
    </w:p>
    <w:p w14:paraId="046F4A3A">
      <w:pPr>
        <w:pStyle w:val="106"/>
        <w:rPr>
          <w:rFonts w:ascii="宋体" w:hAnsi="宋体" w:cs="宋体"/>
          <w:b/>
          <w:color w:val="auto"/>
          <w:kern w:val="0"/>
          <w:szCs w:val="21"/>
          <w:highlight w:val="none"/>
          <w:lang w:val="zh-CN"/>
        </w:rPr>
      </w:pPr>
    </w:p>
    <w:p w14:paraId="480DC68B">
      <w:pPr>
        <w:pStyle w:val="106"/>
        <w:rPr>
          <w:rFonts w:ascii="宋体" w:hAnsi="宋体" w:cs="宋体"/>
          <w:b/>
          <w:color w:val="auto"/>
          <w:kern w:val="0"/>
          <w:szCs w:val="21"/>
          <w:highlight w:val="none"/>
          <w:lang w:val="zh-CN"/>
        </w:rPr>
      </w:pPr>
    </w:p>
    <w:p w14:paraId="4007D513">
      <w:pPr>
        <w:pStyle w:val="106"/>
        <w:rPr>
          <w:rFonts w:ascii="宋体" w:hAnsi="宋体" w:cs="宋体"/>
          <w:b/>
          <w:color w:val="auto"/>
          <w:kern w:val="0"/>
          <w:szCs w:val="21"/>
          <w:highlight w:val="none"/>
          <w:lang w:val="zh-CN"/>
        </w:rPr>
      </w:pPr>
    </w:p>
    <w:p w14:paraId="16A50906">
      <w:pPr>
        <w:pStyle w:val="106"/>
        <w:rPr>
          <w:rFonts w:ascii="宋体" w:hAnsi="宋体" w:cs="宋体"/>
          <w:b/>
          <w:color w:val="auto"/>
          <w:kern w:val="0"/>
          <w:szCs w:val="21"/>
          <w:highlight w:val="none"/>
          <w:lang w:val="zh-CN"/>
        </w:rPr>
      </w:pPr>
    </w:p>
    <w:p w14:paraId="7C64949F">
      <w:pPr>
        <w:pStyle w:val="106"/>
        <w:rPr>
          <w:rFonts w:ascii="宋体" w:hAnsi="宋体" w:cs="宋体"/>
          <w:b/>
          <w:color w:val="auto"/>
          <w:kern w:val="0"/>
          <w:szCs w:val="21"/>
          <w:highlight w:val="none"/>
          <w:lang w:val="zh-CN"/>
        </w:rPr>
      </w:pPr>
    </w:p>
    <w:p w14:paraId="29122662">
      <w:pPr>
        <w:pStyle w:val="106"/>
        <w:rPr>
          <w:rFonts w:ascii="宋体" w:hAnsi="宋体" w:cs="宋体"/>
          <w:b/>
          <w:color w:val="auto"/>
          <w:kern w:val="0"/>
          <w:szCs w:val="21"/>
          <w:highlight w:val="none"/>
          <w:lang w:val="zh-CN"/>
        </w:rPr>
      </w:pPr>
    </w:p>
    <w:p w14:paraId="69638EA2">
      <w:pPr>
        <w:pStyle w:val="106"/>
        <w:rPr>
          <w:rFonts w:ascii="宋体" w:hAnsi="宋体" w:cs="宋体"/>
          <w:b/>
          <w:color w:val="auto"/>
          <w:kern w:val="0"/>
          <w:szCs w:val="21"/>
          <w:highlight w:val="none"/>
          <w:lang w:val="zh-CN"/>
        </w:rPr>
      </w:pPr>
    </w:p>
    <w:p w14:paraId="61E5F05B">
      <w:pPr>
        <w:pStyle w:val="106"/>
        <w:rPr>
          <w:rFonts w:ascii="宋体" w:hAnsi="宋体" w:cs="宋体"/>
          <w:b/>
          <w:color w:val="auto"/>
          <w:kern w:val="0"/>
          <w:szCs w:val="21"/>
          <w:highlight w:val="none"/>
          <w:lang w:val="zh-CN"/>
        </w:rPr>
      </w:pPr>
    </w:p>
    <w:p w14:paraId="1E4E1773">
      <w:pPr>
        <w:widowControl/>
        <w:adjustRightInd w:val="0"/>
        <w:spacing w:line="240" w:lineRule="atLeast"/>
        <w:jc w:val="left"/>
        <w:rPr>
          <w:rFonts w:ascii="宋体" w:hAnsi="宋体" w:cs="宋体"/>
          <w:b/>
          <w:color w:val="auto"/>
          <w:kern w:val="0"/>
          <w:szCs w:val="21"/>
          <w:highlight w:val="none"/>
          <w:lang w:val="zh-CN"/>
        </w:rPr>
      </w:pPr>
    </w:p>
    <w:p w14:paraId="7ECFAA17">
      <w:pPr>
        <w:widowControl/>
        <w:adjustRightInd w:val="0"/>
        <w:spacing w:line="240" w:lineRule="atLeast"/>
        <w:jc w:val="left"/>
        <w:rPr>
          <w:rFonts w:hint="eastAsia" w:ascii="宋体" w:hAnsi="宋体" w:cs="宋体"/>
          <w:b/>
          <w:color w:val="auto"/>
          <w:kern w:val="0"/>
          <w:szCs w:val="21"/>
          <w:highlight w:val="none"/>
          <w:lang w:val="zh-CN"/>
        </w:rPr>
      </w:pPr>
    </w:p>
    <w:p w14:paraId="0EE4EC7E">
      <w:pPr>
        <w:widowControl/>
        <w:adjustRightInd w:val="0"/>
        <w:spacing w:line="240" w:lineRule="atLeast"/>
        <w:jc w:val="left"/>
        <w:rPr>
          <w:rFonts w:hint="eastAsia" w:ascii="宋体" w:hAnsi="宋体" w:cs="宋体"/>
          <w:b/>
          <w:color w:val="auto"/>
          <w:kern w:val="0"/>
          <w:szCs w:val="21"/>
          <w:highlight w:val="none"/>
          <w:lang w:val="zh-CN"/>
        </w:rPr>
      </w:pPr>
    </w:p>
    <w:p w14:paraId="095C9906">
      <w:pPr>
        <w:widowControl/>
        <w:adjustRightInd w:val="0"/>
        <w:spacing w:line="240" w:lineRule="atLeast"/>
        <w:jc w:val="left"/>
        <w:rPr>
          <w:rFonts w:hint="eastAsia" w:ascii="宋体" w:hAnsi="宋体" w:cs="宋体"/>
          <w:b/>
          <w:color w:val="auto"/>
          <w:kern w:val="0"/>
          <w:szCs w:val="21"/>
          <w:highlight w:val="none"/>
          <w:lang w:val="zh-CN"/>
        </w:rPr>
      </w:pPr>
    </w:p>
    <w:p w14:paraId="4FD7EB2D">
      <w:pPr>
        <w:widowControl/>
        <w:adjustRightInd w:val="0"/>
        <w:spacing w:line="240" w:lineRule="atLeast"/>
        <w:jc w:val="left"/>
        <w:rPr>
          <w:rFonts w:hint="eastAsia" w:ascii="宋体" w:hAnsi="宋体" w:cs="宋体"/>
          <w:b/>
          <w:color w:val="auto"/>
          <w:kern w:val="0"/>
          <w:szCs w:val="21"/>
          <w:highlight w:val="none"/>
          <w:lang w:val="zh-CN"/>
        </w:rPr>
      </w:pPr>
    </w:p>
    <w:p w14:paraId="19770E01">
      <w:pPr>
        <w:widowControl/>
        <w:adjustRightInd w:val="0"/>
        <w:spacing w:line="240" w:lineRule="atLeast"/>
        <w:jc w:val="left"/>
        <w:rPr>
          <w:rFonts w:hint="eastAsia" w:ascii="宋体" w:hAnsi="宋体" w:cs="宋体"/>
          <w:b/>
          <w:color w:val="auto"/>
          <w:kern w:val="0"/>
          <w:szCs w:val="21"/>
          <w:highlight w:val="none"/>
          <w:lang w:val="zh-CN"/>
        </w:rPr>
      </w:pPr>
    </w:p>
    <w:p w14:paraId="0E901423">
      <w:pPr>
        <w:widowControl/>
        <w:adjustRightInd w:val="0"/>
        <w:spacing w:line="240" w:lineRule="atLeast"/>
        <w:jc w:val="left"/>
        <w:rPr>
          <w:rFonts w:hint="eastAsia" w:ascii="宋体" w:hAnsi="宋体" w:cs="宋体"/>
          <w:b/>
          <w:color w:val="auto"/>
          <w:kern w:val="0"/>
          <w:szCs w:val="21"/>
          <w:highlight w:val="none"/>
          <w:lang w:val="zh-CN"/>
        </w:rPr>
      </w:pPr>
    </w:p>
    <w:p w14:paraId="6FA68171">
      <w:pPr>
        <w:widowControl/>
        <w:adjustRightInd w:val="0"/>
        <w:spacing w:line="240" w:lineRule="atLeast"/>
        <w:jc w:val="left"/>
        <w:rPr>
          <w:rFonts w:hint="eastAsia" w:ascii="宋体" w:hAnsi="宋体" w:cs="宋体"/>
          <w:b/>
          <w:color w:val="auto"/>
          <w:kern w:val="0"/>
          <w:szCs w:val="21"/>
          <w:highlight w:val="none"/>
          <w:lang w:val="zh-CN"/>
        </w:rPr>
      </w:pPr>
    </w:p>
    <w:p w14:paraId="43AB4E16">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73211267">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目录七、商务条款偏离表格式</w:t>
      </w:r>
    </w:p>
    <w:p w14:paraId="6E198F11">
      <w:pPr>
        <w:widowControl/>
        <w:adjustRightInd w:val="0"/>
        <w:spacing w:line="360" w:lineRule="auto"/>
        <w:ind w:left="420"/>
        <w:jc w:val="center"/>
        <w:outlineLvl w:val="0"/>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商务条款偏离表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7C7B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105CCB7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right w:val="nil"/>
            </w:tcBorders>
            <w:vAlign w:val="center"/>
          </w:tcPr>
          <w:p w14:paraId="3B0CE9B5">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1369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B11044B">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20" w:type="dxa"/>
            <w:vAlign w:val="center"/>
          </w:tcPr>
          <w:p w14:paraId="0B3C77B6">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商务条款名称</w:t>
            </w:r>
          </w:p>
        </w:tc>
        <w:tc>
          <w:tcPr>
            <w:tcW w:w="2700" w:type="dxa"/>
            <w:vAlign w:val="center"/>
          </w:tcPr>
          <w:p w14:paraId="390B6943">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询价通知书要求的商务条款</w:t>
            </w:r>
          </w:p>
        </w:tc>
        <w:tc>
          <w:tcPr>
            <w:tcW w:w="2873" w:type="dxa"/>
            <w:gridSpan w:val="2"/>
            <w:vAlign w:val="center"/>
          </w:tcPr>
          <w:p w14:paraId="7E8739B5">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vAlign w:val="center"/>
          </w:tcPr>
          <w:p w14:paraId="73BDFB71">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5DD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F2646CF">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16223D56">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7C7BECC8">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511D8A9B">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8C4F064">
            <w:pPr>
              <w:widowControl/>
              <w:adjustRightInd w:val="0"/>
              <w:spacing w:line="360" w:lineRule="auto"/>
              <w:jc w:val="center"/>
              <w:rPr>
                <w:rFonts w:ascii="宋体" w:hAnsi="宋体" w:cs="宋体"/>
                <w:color w:val="auto"/>
                <w:kern w:val="0"/>
                <w:szCs w:val="21"/>
                <w:highlight w:val="none"/>
                <w:lang w:val="zh-CN"/>
              </w:rPr>
            </w:pPr>
          </w:p>
        </w:tc>
      </w:tr>
      <w:tr w14:paraId="3AE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8AD9BC1">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6C1F6622">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581C6A03">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776C19C7">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2339182">
            <w:pPr>
              <w:widowControl/>
              <w:adjustRightInd w:val="0"/>
              <w:spacing w:line="360" w:lineRule="auto"/>
              <w:jc w:val="center"/>
              <w:rPr>
                <w:rFonts w:ascii="宋体" w:hAnsi="宋体" w:cs="宋体"/>
                <w:color w:val="auto"/>
                <w:kern w:val="0"/>
                <w:szCs w:val="21"/>
                <w:highlight w:val="none"/>
                <w:lang w:val="zh-CN"/>
              </w:rPr>
            </w:pPr>
          </w:p>
        </w:tc>
      </w:tr>
      <w:tr w14:paraId="571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DBEE115">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50C4912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02B103C4">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5A1399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7974DDCB">
            <w:pPr>
              <w:widowControl/>
              <w:adjustRightInd w:val="0"/>
              <w:spacing w:line="360" w:lineRule="auto"/>
              <w:jc w:val="center"/>
              <w:rPr>
                <w:rFonts w:ascii="宋体" w:hAnsi="宋体" w:cs="宋体"/>
                <w:color w:val="auto"/>
                <w:kern w:val="0"/>
                <w:szCs w:val="21"/>
                <w:highlight w:val="none"/>
                <w:lang w:val="zh-CN"/>
              </w:rPr>
            </w:pPr>
          </w:p>
        </w:tc>
      </w:tr>
      <w:tr w14:paraId="3983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BB84787">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499BD50F">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6C30D2EB">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A618E42">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A613928">
            <w:pPr>
              <w:widowControl/>
              <w:adjustRightInd w:val="0"/>
              <w:spacing w:line="360" w:lineRule="auto"/>
              <w:jc w:val="center"/>
              <w:rPr>
                <w:rFonts w:ascii="宋体" w:hAnsi="宋体" w:cs="宋体"/>
                <w:color w:val="auto"/>
                <w:kern w:val="0"/>
                <w:szCs w:val="21"/>
                <w:highlight w:val="none"/>
                <w:lang w:val="zh-CN"/>
              </w:rPr>
            </w:pPr>
          </w:p>
        </w:tc>
      </w:tr>
      <w:tr w14:paraId="436A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DB75E8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2302EAA7">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3F432847">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0316EBC9">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DC943D0">
            <w:pPr>
              <w:widowControl/>
              <w:adjustRightInd w:val="0"/>
              <w:spacing w:line="360" w:lineRule="auto"/>
              <w:jc w:val="center"/>
              <w:rPr>
                <w:rFonts w:ascii="宋体" w:hAnsi="宋体" w:cs="宋体"/>
                <w:color w:val="auto"/>
                <w:kern w:val="0"/>
                <w:szCs w:val="21"/>
                <w:highlight w:val="none"/>
                <w:lang w:val="zh-CN"/>
              </w:rPr>
            </w:pPr>
          </w:p>
        </w:tc>
      </w:tr>
      <w:tr w14:paraId="5A7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437ADE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31DF81E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217B960E">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1BFA41F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2E9A4E57">
            <w:pPr>
              <w:widowControl/>
              <w:adjustRightInd w:val="0"/>
              <w:spacing w:line="360" w:lineRule="auto"/>
              <w:jc w:val="center"/>
              <w:rPr>
                <w:rFonts w:ascii="宋体" w:hAnsi="宋体" w:cs="宋体"/>
                <w:color w:val="auto"/>
                <w:kern w:val="0"/>
                <w:szCs w:val="21"/>
                <w:highlight w:val="none"/>
                <w:lang w:val="zh-CN"/>
              </w:rPr>
            </w:pPr>
          </w:p>
        </w:tc>
      </w:tr>
      <w:tr w14:paraId="6035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2AEAEA91">
            <w:pPr>
              <w:widowControl/>
              <w:spacing w:line="360" w:lineRule="auto"/>
              <w:jc w:val="left"/>
              <w:rPr>
                <w:rFonts w:ascii="宋体" w:hAnsi="宋体" w:cs="宋体"/>
                <w:color w:val="auto"/>
                <w:kern w:val="0"/>
                <w:szCs w:val="21"/>
                <w:highlight w:val="none"/>
              </w:rPr>
            </w:pPr>
          </w:p>
        </w:tc>
        <w:tc>
          <w:tcPr>
            <w:tcW w:w="1620" w:type="dxa"/>
            <w:vAlign w:val="center"/>
          </w:tcPr>
          <w:p w14:paraId="2A376E95">
            <w:pPr>
              <w:widowControl/>
              <w:spacing w:line="360" w:lineRule="auto"/>
              <w:jc w:val="left"/>
              <w:rPr>
                <w:rFonts w:ascii="宋体" w:hAnsi="宋体" w:cs="宋体"/>
                <w:color w:val="auto"/>
                <w:kern w:val="0"/>
                <w:szCs w:val="21"/>
                <w:highlight w:val="none"/>
              </w:rPr>
            </w:pPr>
          </w:p>
        </w:tc>
        <w:tc>
          <w:tcPr>
            <w:tcW w:w="2700" w:type="dxa"/>
            <w:vAlign w:val="center"/>
          </w:tcPr>
          <w:p w14:paraId="22FFC16A">
            <w:pPr>
              <w:widowControl/>
              <w:spacing w:line="360" w:lineRule="auto"/>
              <w:jc w:val="left"/>
              <w:rPr>
                <w:rFonts w:ascii="宋体" w:hAnsi="宋体" w:cs="宋体"/>
                <w:color w:val="auto"/>
                <w:kern w:val="0"/>
                <w:szCs w:val="21"/>
                <w:highlight w:val="none"/>
              </w:rPr>
            </w:pPr>
          </w:p>
        </w:tc>
        <w:tc>
          <w:tcPr>
            <w:tcW w:w="2873" w:type="dxa"/>
            <w:gridSpan w:val="2"/>
            <w:vAlign w:val="center"/>
          </w:tcPr>
          <w:p w14:paraId="34D1EE6E">
            <w:pPr>
              <w:widowControl/>
              <w:spacing w:line="360" w:lineRule="auto"/>
              <w:jc w:val="left"/>
              <w:rPr>
                <w:rFonts w:ascii="宋体" w:hAnsi="宋体" w:cs="宋体"/>
                <w:color w:val="auto"/>
                <w:kern w:val="0"/>
                <w:szCs w:val="21"/>
                <w:highlight w:val="none"/>
              </w:rPr>
            </w:pPr>
          </w:p>
        </w:tc>
        <w:tc>
          <w:tcPr>
            <w:tcW w:w="1372" w:type="dxa"/>
            <w:vAlign w:val="center"/>
          </w:tcPr>
          <w:p w14:paraId="7767D48D">
            <w:pPr>
              <w:widowControl/>
              <w:spacing w:line="360" w:lineRule="auto"/>
              <w:jc w:val="left"/>
              <w:rPr>
                <w:rFonts w:ascii="宋体" w:hAnsi="宋体" w:cs="宋体"/>
                <w:color w:val="auto"/>
                <w:kern w:val="0"/>
                <w:szCs w:val="21"/>
                <w:highlight w:val="none"/>
              </w:rPr>
            </w:pPr>
          </w:p>
        </w:tc>
      </w:tr>
    </w:tbl>
    <w:p w14:paraId="106BC797">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1DB195B9">
      <w:pPr>
        <w:autoSpaceDE w:val="0"/>
        <w:autoSpaceDN w:val="0"/>
        <w:adjustRightInd w:val="0"/>
        <w:snapToGrid w:val="0"/>
        <w:spacing w:line="360" w:lineRule="auto"/>
        <w:ind w:firstLine="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7CD12189">
      <w:pPr>
        <w:pStyle w:val="106"/>
        <w:rPr>
          <w:color w:val="auto"/>
          <w:highlight w:val="none"/>
          <w:lang w:val="zh-CN"/>
        </w:rPr>
      </w:pPr>
    </w:p>
    <w:p w14:paraId="0EADFAC1">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084B1B83">
      <w:pPr>
        <w:spacing w:line="240" w:lineRule="atLeast"/>
        <w:rPr>
          <w:rFonts w:ascii="宋体" w:hAnsi="宋体" w:cs="宋体"/>
          <w:b/>
          <w:color w:val="auto"/>
          <w:highlight w:val="none"/>
        </w:rPr>
      </w:pPr>
    </w:p>
    <w:p w14:paraId="505F9574">
      <w:pPr>
        <w:rPr>
          <w:rFonts w:hint="eastAsia" w:ascii="宋体" w:hAnsi="宋体" w:cs="宋体"/>
          <w:b/>
          <w:color w:val="auto"/>
          <w:highlight w:val="none"/>
        </w:rPr>
      </w:pPr>
      <w:r>
        <w:rPr>
          <w:rFonts w:hint="eastAsia" w:ascii="宋体" w:hAnsi="宋体" w:cs="宋体"/>
          <w:b/>
          <w:color w:val="auto"/>
          <w:highlight w:val="none"/>
        </w:rPr>
        <w:br w:type="page"/>
      </w:r>
    </w:p>
    <w:p w14:paraId="6AABE852">
      <w:pPr>
        <w:spacing w:line="240" w:lineRule="atLeast"/>
        <w:rPr>
          <w:rFonts w:ascii="宋体" w:hAnsi="宋体" w:cs="宋体"/>
          <w:b/>
          <w:color w:val="auto"/>
          <w:highlight w:val="none"/>
        </w:rPr>
      </w:pPr>
      <w:r>
        <w:rPr>
          <w:rFonts w:hint="eastAsia" w:ascii="宋体" w:hAnsi="宋体" w:cs="宋体"/>
          <w:b/>
          <w:color w:val="auto"/>
          <w:highlight w:val="none"/>
        </w:rPr>
        <w:t>目录八、服务与承诺</w:t>
      </w:r>
    </w:p>
    <w:p w14:paraId="56CC82B4">
      <w:pPr>
        <w:spacing w:line="240" w:lineRule="atLeast"/>
        <w:rPr>
          <w:rFonts w:ascii="宋体" w:hAnsi="宋体" w:cs="宋体"/>
          <w:b/>
          <w:color w:val="auto"/>
          <w:highlight w:val="none"/>
        </w:rPr>
      </w:pPr>
    </w:p>
    <w:p w14:paraId="45F1CC62">
      <w:pPr>
        <w:spacing w:line="240" w:lineRule="atLeast"/>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 xml:space="preserve">                     服务与承诺</w:t>
      </w:r>
    </w:p>
    <w:p w14:paraId="71768EBA">
      <w:pPr>
        <w:spacing w:line="240" w:lineRule="atLeast"/>
        <w:jc w:val="center"/>
        <w:rPr>
          <w:rFonts w:ascii="宋体" w:hAnsi="宋体" w:cs="宋体"/>
          <w:color w:val="auto"/>
          <w:kern w:val="0"/>
          <w:sz w:val="28"/>
          <w:szCs w:val="28"/>
          <w:highlight w:val="none"/>
          <w:lang w:val="zh-CN"/>
        </w:rPr>
      </w:pPr>
      <w:r>
        <w:rPr>
          <w:rFonts w:ascii="宋体" w:hAnsi="宋体" w:cs="宋体"/>
          <w:color w:val="auto"/>
          <w:kern w:val="0"/>
          <w:sz w:val="28"/>
          <w:szCs w:val="28"/>
          <w:highlight w:val="none"/>
          <w:lang w:val="zh-CN"/>
        </w:rPr>
        <w:t>（如有，格式自拟）</w:t>
      </w:r>
    </w:p>
    <w:p w14:paraId="41669F11">
      <w:pPr>
        <w:spacing w:line="240" w:lineRule="atLeast"/>
        <w:rPr>
          <w:rFonts w:ascii="宋体" w:hAnsi="宋体" w:cs="宋体"/>
          <w:color w:val="auto"/>
          <w:kern w:val="0"/>
          <w:sz w:val="36"/>
          <w:szCs w:val="36"/>
          <w:highlight w:val="none"/>
          <w:lang w:val="zh-CN"/>
        </w:rPr>
      </w:pPr>
    </w:p>
    <w:p w14:paraId="2FEE9F94">
      <w:pPr>
        <w:rPr>
          <w:rFonts w:hint="eastAsia" w:ascii="宋体" w:hAnsi="宋体" w:cs="宋体"/>
          <w:b/>
          <w:color w:val="auto"/>
          <w:highlight w:val="none"/>
        </w:rPr>
      </w:pPr>
      <w:r>
        <w:rPr>
          <w:rFonts w:hint="eastAsia" w:ascii="宋体" w:hAnsi="宋体" w:cs="宋体"/>
          <w:b/>
          <w:color w:val="auto"/>
          <w:highlight w:val="none"/>
        </w:rPr>
        <w:br w:type="page"/>
      </w:r>
    </w:p>
    <w:p w14:paraId="1BD5F971">
      <w:pPr>
        <w:widowControl/>
        <w:jc w:val="left"/>
        <w:rPr>
          <w:rFonts w:ascii="宋体" w:hAnsi="宋体" w:cs="宋体"/>
          <w:b/>
          <w:color w:val="auto"/>
          <w:highlight w:val="none"/>
        </w:rPr>
      </w:pPr>
      <w:r>
        <w:rPr>
          <w:rFonts w:hint="eastAsia" w:ascii="宋体" w:hAnsi="宋体" w:cs="宋体"/>
          <w:b/>
          <w:color w:val="auto"/>
          <w:highlight w:val="none"/>
        </w:rPr>
        <w:t>目录九、投标需要的其他证明文件及材料</w:t>
      </w:r>
    </w:p>
    <w:p w14:paraId="37B2DADD">
      <w:pPr>
        <w:spacing w:line="240" w:lineRule="atLeast"/>
        <w:rPr>
          <w:rFonts w:ascii="宋体" w:hAnsi="宋体" w:cs="宋体"/>
          <w:b/>
          <w:color w:val="auto"/>
          <w:highlight w:val="none"/>
        </w:rPr>
      </w:pPr>
    </w:p>
    <w:p w14:paraId="74029F62">
      <w:pPr>
        <w:spacing w:line="240" w:lineRule="atLeast"/>
        <w:rPr>
          <w:rFonts w:ascii="宋体" w:hAnsi="宋体" w:cs="宋体"/>
          <w:b/>
          <w:color w:val="auto"/>
          <w:highlight w:val="none"/>
        </w:rPr>
      </w:pPr>
    </w:p>
    <w:p w14:paraId="5C1A7771">
      <w:pPr>
        <w:spacing w:line="240" w:lineRule="atLeast"/>
        <w:rPr>
          <w:rFonts w:ascii="宋体" w:hAnsi="宋体" w:cs="宋体"/>
          <w:color w:val="auto"/>
          <w:highlight w:val="none"/>
        </w:rPr>
      </w:pPr>
      <w:r>
        <w:rPr>
          <w:rFonts w:hint="eastAsia" w:ascii="宋体" w:hAnsi="宋体" w:cs="宋体"/>
          <w:color w:val="auto"/>
          <w:kern w:val="0"/>
          <w:sz w:val="36"/>
          <w:szCs w:val="36"/>
          <w:highlight w:val="none"/>
          <w:lang w:val="zh-CN"/>
        </w:rPr>
        <w:t>投标需要的其他证明文件及材料（若有）</w:t>
      </w:r>
    </w:p>
    <w:p w14:paraId="2DAF43EA">
      <w:pPr>
        <w:spacing w:line="240" w:lineRule="atLeast"/>
        <w:rPr>
          <w:rFonts w:ascii="宋体" w:hAnsi="宋体" w:cs="宋体"/>
          <w:b/>
          <w:color w:val="auto"/>
          <w:highlight w:val="none"/>
        </w:rPr>
      </w:pPr>
    </w:p>
    <w:p w14:paraId="5A018A58">
      <w:pPr>
        <w:widowControl/>
        <w:jc w:val="left"/>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一</w:t>
      </w:r>
      <w:r>
        <w:rPr>
          <w:rFonts w:hint="eastAsia" w:ascii="宋体" w:hAnsi="宋体" w:cs="宋体"/>
          <w:b/>
          <w:color w:val="auto"/>
          <w:highlight w:val="none"/>
        </w:rPr>
        <w:t>、无重大违法记录声明格式</w:t>
      </w:r>
    </w:p>
    <w:p w14:paraId="5B5CB11E">
      <w:pPr>
        <w:widowControl/>
        <w:adjustRightInd w:val="0"/>
        <w:spacing w:line="240" w:lineRule="atLeast"/>
        <w:rPr>
          <w:rFonts w:ascii="宋体" w:hAnsi="宋体" w:cs="宋体"/>
          <w:b/>
          <w:color w:val="auto"/>
          <w:highlight w:val="none"/>
        </w:rPr>
      </w:pPr>
    </w:p>
    <w:p w14:paraId="128715B8">
      <w:pPr>
        <w:jc w:val="center"/>
        <w:rPr>
          <w:rFonts w:ascii="宋体" w:hAnsi="宋体" w:cs="宋体"/>
          <w:color w:val="auto"/>
          <w:sz w:val="32"/>
          <w:szCs w:val="32"/>
          <w:highlight w:val="none"/>
        </w:rPr>
      </w:pPr>
      <w:r>
        <w:rPr>
          <w:rFonts w:hint="eastAsia" w:ascii="宋体" w:hAnsi="宋体" w:cs="宋体"/>
          <w:color w:val="auto"/>
          <w:sz w:val="32"/>
          <w:szCs w:val="32"/>
          <w:highlight w:val="none"/>
        </w:rPr>
        <w:t>无重大违法记录声明</w:t>
      </w:r>
    </w:p>
    <w:p w14:paraId="39D6D1DB">
      <w:pPr>
        <w:spacing w:line="360" w:lineRule="auto"/>
        <w:rPr>
          <w:rFonts w:ascii="宋体" w:hAnsi="宋体" w:cs="宋体"/>
          <w:color w:val="auto"/>
          <w:highlight w:val="none"/>
        </w:rPr>
      </w:pPr>
      <w:r>
        <w:rPr>
          <w:rFonts w:hint="eastAsia" w:ascii="宋体" w:hAnsi="宋体" w:cs="宋体"/>
          <w:color w:val="auto"/>
          <w:highlight w:val="none"/>
        </w:rPr>
        <w:t xml:space="preserve">    我单位                                       （供应商名称）郑重声明：</w:t>
      </w:r>
    </w:p>
    <w:p w14:paraId="4B02BE95">
      <w:pPr>
        <w:spacing w:line="360" w:lineRule="auto"/>
        <w:rPr>
          <w:rFonts w:ascii="宋体" w:hAnsi="宋体" w:cs="宋体"/>
          <w:color w:val="auto"/>
          <w:highlight w:val="none"/>
        </w:rPr>
      </w:pPr>
      <w:r>
        <w:rPr>
          <w:rFonts w:hint="eastAsia" w:ascii="宋体" w:hAnsi="宋体" w:cs="宋体"/>
          <w:color w:val="auto"/>
          <w:highlight w:val="none"/>
        </w:rPr>
        <w:t xml:space="preserve">    参加采购活动前3年内在经营活动中  </w:t>
      </w:r>
      <w:r>
        <w:rPr>
          <w:rFonts w:hint="eastAsia" w:ascii="宋体" w:hAnsi="宋体" w:cs="宋体"/>
          <w:color w:val="auto"/>
          <w:highlight w:val="none"/>
          <w:u w:val="single"/>
        </w:rPr>
        <w:t xml:space="preserve">      （在下划线上如实填写：有或没有）</w:t>
      </w:r>
      <w:r>
        <w:rPr>
          <w:rFonts w:hint="eastAsia" w:ascii="宋体" w:hAnsi="宋体" w:cs="宋体"/>
          <w:color w:val="auto"/>
          <w:highlight w:val="none"/>
        </w:rPr>
        <w:t>重大违法记录。</w:t>
      </w:r>
    </w:p>
    <w:p w14:paraId="093424F9">
      <w:pPr>
        <w:spacing w:line="360" w:lineRule="auto"/>
        <w:rPr>
          <w:rFonts w:ascii="宋体" w:hAnsi="宋体" w:cs="宋体"/>
          <w:color w:val="auto"/>
          <w:highlight w:val="none"/>
        </w:rPr>
      </w:pPr>
      <w:r>
        <w:rPr>
          <w:rFonts w:hint="eastAsia" w:ascii="宋体" w:hAnsi="宋体" w:cs="宋体"/>
          <w:color w:val="auto"/>
          <w:highlight w:val="none"/>
        </w:rPr>
        <w:t xml:space="preserve">    （说明：政府采购法第二十二条第一款第五项所称重大违法记录，是指供应商因违法经营受到刑事处罚或者责令停产停业、吊销许可证或者执照、较大数额罚款等行政处罚。）</w:t>
      </w:r>
    </w:p>
    <w:p w14:paraId="53C93DF7">
      <w:pPr>
        <w:spacing w:line="360" w:lineRule="auto"/>
        <w:rPr>
          <w:rFonts w:ascii="宋体" w:hAnsi="宋体" w:cs="宋体"/>
          <w:color w:val="auto"/>
          <w:sz w:val="30"/>
          <w:szCs w:val="30"/>
          <w:highlight w:val="none"/>
        </w:rPr>
      </w:pPr>
      <w:r>
        <w:rPr>
          <w:rFonts w:hint="eastAsia" w:ascii="宋体" w:hAnsi="宋体" w:cs="宋体"/>
          <w:color w:val="auto"/>
          <w:highlight w:val="none"/>
        </w:rPr>
        <w:t xml:space="preserve">                                                                                        声明人：（公章）</w:t>
      </w:r>
    </w:p>
    <w:p w14:paraId="37370660">
      <w:pPr>
        <w:spacing w:line="360" w:lineRule="auto"/>
        <w:rPr>
          <w:rFonts w:ascii="宋体" w:hAnsi="宋体" w:cs="宋体"/>
          <w:color w:val="auto"/>
          <w:highlight w:val="none"/>
        </w:rPr>
      </w:pPr>
      <w:r>
        <w:rPr>
          <w:rFonts w:hint="eastAsia" w:ascii="宋体" w:hAnsi="宋体" w:cs="宋体"/>
          <w:color w:val="auto"/>
          <w:highlight w:val="none"/>
        </w:rPr>
        <w:t>年     月    日</w:t>
      </w:r>
    </w:p>
    <w:p w14:paraId="081D7AC8">
      <w:pPr>
        <w:spacing w:line="360" w:lineRule="auto"/>
        <w:rPr>
          <w:rFonts w:ascii="宋体" w:hAnsi="宋体" w:cs="宋体"/>
          <w:b/>
          <w:color w:val="auto"/>
          <w:highlight w:val="none"/>
        </w:rPr>
      </w:pPr>
    </w:p>
    <w:p w14:paraId="27753ECB">
      <w:pPr>
        <w:spacing w:line="360" w:lineRule="auto"/>
        <w:rPr>
          <w:rFonts w:ascii="宋体" w:hAnsi="宋体" w:cs="宋体"/>
          <w:b/>
          <w:color w:val="auto"/>
          <w:highlight w:val="none"/>
        </w:rPr>
      </w:pPr>
    </w:p>
    <w:p w14:paraId="59175B01">
      <w:pPr>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二</w:t>
      </w:r>
      <w:r>
        <w:rPr>
          <w:rFonts w:hint="eastAsia" w:ascii="宋体" w:hAnsi="宋体" w:cs="宋体"/>
          <w:b/>
          <w:color w:val="auto"/>
          <w:highlight w:val="none"/>
        </w:rPr>
        <w:t>、具备履行合同所必需的设备和专业技术能力的声明格式及证明材料</w:t>
      </w:r>
    </w:p>
    <w:p w14:paraId="236DAA6F">
      <w:pPr>
        <w:spacing w:line="360" w:lineRule="auto"/>
        <w:jc w:val="center"/>
        <w:rPr>
          <w:rFonts w:ascii="宋体" w:hAnsi="宋体" w:cs="宋体"/>
          <w:color w:val="auto"/>
          <w:kern w:val="0"/>
          <w:sz w:val="32"/>
          <w:szCs w:val="32"/>
          <w:highlight w:val="none"/>
          <w:lang w:val="zh-CN"/>
        </w:rPr>
      </w:pPr>
      <w:r>
        <w:rPr>
          <w:rFonts w:hint="eastAsia" w:ascii="宋体" w:hAnsi="宋体" w:cs="宋体"/>
          <w:color w:val="auto"/>
          <w:sz w:val="32"/>
          <w:szCs w:val="32"/>
          <w:highlight w:val="none"/>
          <w:lang w:val="zh-CN"/>
        </w:rPr>
        <w:t>具备履行合同所必需的设备和专业技术能力的声明格式</w:t>
      </w:r>
    </w:p>
    <w:p w14:paraId="1C8F2DD3">
      <w:pPr>
        <w:spacing w:line="460" w:lineRule="exact"/>
        <w:ind w:firstLine="492"/>
        <w:rPr>
          <w:rFonts w:ascii="宋体" w:hAnsi="宋体" w:cs="宋体"/>
          <w:color w:val="auto"/>
          <w:highlight w:val="none"/>
        </w:rPr>
      </w:pPr>
      <w:r>
        <w:rPr>
          <w:rFonts w:hint="eastAsia" w:ascii="宋体" w:hAnsi="宋体" w:cs="宋体"/>
          <w:color w:val="auto"/>
          <w:highlight w:val="none"/>
        </w:rPr>
        <w:t>我单位                             （供应商名称）郑重声明：我公司具备履行本项采购合同所必需的设备和专业技术能力，为履行本项采购合同我单位具备如下主要设备和主要专业技术能力：</w:t>
      </w:r>
    </w:p>
    <w:p w14:paraId="571F8C53">
      <w:pPr>
        <w:spacing w:line="460" w:lineRule="exact"/>
        <w:ind w:firstLine="492"/>
        <w:rPr>
          <w:rFonts w:ascii="宋体" w:hAnsi="宋体" w:cs="宋体"/>
          <w:color w:val="auto"/>
          <w:highlight w:val="none"/>
        </w:rPr>
      </w:pPr>
      <w:r>
        <w:rPr>
          <w:rFonts w:hint="eastAsia" w:ascii="宋体" w:hAnsi="宋体" w:cs="宋体"/>
          <w:color w:val="auto"/>
          <w:highlight w:val="none"/>
        </w:rPr>
        <w:t>主要设备有：                          。( 若有 )</w:t>
      </w:r>
    </w:p>
    <w:p w14:paraId="49FC1A4F">
      <w:pPr>
        <w:spacing w:line="460" w:lineRule="exact"/>
        <w:ind w:firstLine="492"/>
        <w:rPr>
          <w:rFonts w:ascii="宋体" w:hAnsi="宋体" w:cs="宋体"/>
          <w:color w:val="auto"/>
          <w:highlight w:val="none"/>
        </w:rPr>
      </w:pPr>
      <w:r>
        <w:rPr>
          <w:rFonts w:hint="eastAsia" w:ascii="宋体" w:hAnsi="宋体" w:cs="宋体"/>
          <w:color w:val="auto"/>
          <w:highlight w:val="none"/>
        </w:rPr>
        <w:t>主要专业技术能力有：                  。( 若有 )</w:t>
      </w:r>
    </w:p>
    <w:p w14:paraId="231B05A3">
      <w:pPr>
        <w:spacing w:line="360" w:lineRule="auto"/>
        <w:rPr>
          <w:rFonts w:ascii="宋体" w:hAnsi="宋体" w:cs="宋体"/>
          <w:color w:val="auto"/>
          <w:highlight w:val="none"/>
        </w:rPr>
      </w:pPr>
    </w:p>
    <w:p w14:paraId="4ACF674E">
      <w:pPr>
        <w:spacing w:line="360" w:lineRule="auto"/>
        <w:rPr>
          <w:rFonts w:ascii="宋体" w:hAnsi="宋体" w:cs="宋体"/>
          <w:color w:val="auto"/>
          <w:highlight w:val="none"/>
        </w:rPr>
      </w:pPr>
    </w:p>
    <w:p w14:paraId="77A41F40">
      <w:pPr>
        <w:spacing w:line="360" w:lineRule="auto"/>
        <w:rPr>
          <w:rFonts w:ascii="宋体" w:hAnsi="宋体" w:cs="宋体"/>
          <w:color w:val="auto"/>
          <w:highlight w:val="none"/>
        </w:rPr>
      </w:pPr>
      <w:r>
        <w:rPr>
          <w:rFonts w:hint="eastAsia" w:ascii="宋体" w:hAnsi="宋体" w:cs="宋体"/>
          <w:color w:val="auto"/>
          <w:highlight w:val="none"/>
        </w:rPr>
        <w:t xml:space="preserve">                                          供应商：（公章）</w:t>
      </w:r>
    </w:p>
    <w:p w14:paraId="32A2BA8A">
      <w:pPr>
        <w:spacing w:line="460" w:lineRule="exact"/>
        <w:rPr>
          <w:rFonts w:ascii="宋体" w:hAnsi="宋体" w:cs="宋体"/>
          <w:color w:val="auto"/>
          <w:highlight w:val="none"/>
        </w:rPr>
      </w:pPr>
      <w:r>
        <w:rPr>
          <w:rFonts w:hint="eastAsia" w:ascii="宋体" w:hAnsi="宋体" w:cs="宋体"/>
          <w:color w:val="auto"/>
          <w:highlight w:val="none"/>
        </w:rPr>
        <w:t>日期：______年    月    日</w:t>
      </w:r>
    </w:p>
    <w:p w14:paraId="387AAF5F">
      <w:pPr>
        <w:spacing w:line="360" w:lineRule="auto"/>
        <w:rPr>
          <w:rFonts w:ascii="宋体" w:hAnsi="宋体" w:cs="宋体"/>
          <w:color w:val="auto"/>
          <w:highlight w:val="none"/>
        </w:rPr>
      </w:pPr>
    </w:p>
    <w:bookmarkEnd w:id="0"/>
    <w:p w14:paraId="4C3C3EFF">
      <w:pPr>
        <w:spacing w:line="360" w:lineRule="auto"/>
        <w:ind w:firstLine="420" w:firstLineChars="200"/>
        <w:jc w:val="left"/>
        <w:rPr>
          <w:rFonts w:hint="default" w:ascii="宋体" w:hAnsi="宋体" w:eastAsia="宋体" w:cs="宋体"/>
          <w:bCs w:val="0"/>
          <w:color w:val="auto"/>
          <w:sz w:val="21"/>
          <w:szCs w:val="24"/>
          <w:highlight w:val="none"/>
          <w:lang w:val="en-US" w:eastAsia="zh-CN"/>
        </w:rPr>
      </w:pPr>
      <w:bookmarkStart w:id="3" w:name="_Toc1321"/>
      <w:r>
        <w:rPr>
          <w:rFonts w:hint="eastAsia" w:ascii="宋体" w:hAnsi="宋体" w:eastAsia="宋体" w:cs="宋体"/>
          <w:bCs w:val="0"/>
          <w:color w:val="auto"/>
          <w:sz w:val="21"/>
          <w:szCs w:val="24"/>
          <w:highlight w:val="none"/>
        </w:rPr>
        <w:t>附件</w:t>
      </w:r>
      <w:r>
        <w:rPr>
          <w:rFonts w:hint="eastAsia" w:ascii="宋体" w:hAnsi="宋体" w:eastAsia="宋体" w:cs="宋体"/>
          <w:bCs w:val="0"/>
          <w:color w:val="auto"/>
          <w:sz w:val="21"/>
          <w:szCs w:val="24"/>
          <w:highlight w:val="none"/>
          <w:lang w:val="en-US" w:eastAsia="zh-CN"/>
        </w:rPr>
        <w:t>三</w:t>
      </w:r>
      <w:r>
        <w:rPr>
          <w:rFonts w:hint="eastAsia" w:ascii="宋体" w:hAnsi="宋体" w:eastAsia="宋体" w:cs="宋体"/>
          <w:bCs w:val="0"/>
          <w:color w:val="auto"/>
          <w:sz w:val="21"/>
          <w:szCs w:val="24"/>
          <w:highlight w:val="none"/>
        </w:rPr>
        <w:t>、</w:t>
      </w:r>
      <w:r>
        <w:rPr>
          <w:rFonts w:ascii="宋体" w:hAnsi="宋体" w:eastAsia="宋体" w:cs="宋体"/>
          <w:bCs w:val="0"/>
          <w:color w:val="auto"/>
          <w:sz w:val="21"/>
          <w:szCs w:val="24"/>
          <w:highlight w:val="none"/>
        </w:rPr>
        <w:t>第一章</w:t>
      </w:r>
      <w:bookmarkEnd w:id="3"/>
      <w:r>
        <w:rPr>
          <w:rFonts w:hint="eastAsia" w:ascii="宋体" w:hAnsi="宋体" w:cs="宋体"/>
          <w:bCs w:val="0"/>
          <w:color w:val="auto"/>
          <w:sz w:val="21"/>
          <w:szCs w:val="24"/>
          <w:highlight w:val="none"/>
          <w:lang w:val="en-US" w:eastAsia="zh-CN"/>
        </w:rPr>
        <w:t xml:space="preserve"> 供应商资格要求</w:t>
      </w:r>
    </w:p>
    <w:p w14:paraId="30D27F2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1、满足以下要求：</w:t>
      </w:r>
    </w:p>
    <w:p w14:paraId="56E9F408">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（1）具有独立承担民事责任的能力（提供法人或者其他组织的营业执照，自然人的身份证明）；</w:t>
      </w:r>
    </w:p>
    <w:p w14:paraId="551C1484">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（2）具有良好的商业信誉和健全的财务会计制度（提供供应商资格承诺函，格式见附件）；</w:t>
      </w:r>
    </w:p>
    <w:p w14:paraId="22EB6B5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（3）具有履行合同所必需的设备和专业技术能力（根据项目需求提供履行合同所必需的设备和专业技术能力的证明材料）；</w:t>
      </w:r>
    </w:p>
    <w:p w14:paraId="3C76359B">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（4）有依法缴纳税收和社会保障资金的良好记录（提供供应商资格承诺函，格式见附件）；</w:t>
      </w:r>
    </w:p>
    <w:p w14:paraId="64EF49F0">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（5）参加采购活动前三年内，在经营活动中没有重大违法记录（提供参加本次采购活动前3年内在经营活动中没有重大违法记录的书面声明）（格式见后附件）。</w:t>
      </w:r>
    </w:p>
    <w:p w14:paraId="2C5567EC">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（6）法律、行政法规规定的其他条件。</w:t>
      </w:r>
    </w:p>
    <w:p w14:paraId="7624FD35">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2、本项目的特定资格要求：无</w:t>
      </w:r>
    </w:p>
    <w:p w14:paraId="45EBDC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3、拒绝下述供应商参加本次采购活动：</w:t>
      </w:r>
    </w:p>
    <w:p w14:paraId="085A60B2">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（1）供应商单位负责人为同一人或者存在直接控股、管理关系的不同供应商，不得参加同一合同项下的采购活动。</w:t>
      </w:r>
    </w:p>
    <w:p w14:paraId="6493E9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（2）凡为采购项目提供整体设计、规范编制或者项目管理、监理、检测等服务的供应商，不得再参加本项目的采购活动。</w:t>
      </w:r>
    </w:p>
    <w:p w14:paraId="03A854EA">
      <w:pPr>
        <w:spacing w:line="360" w:lineRule="auto"/>
        <w:ind w:firstLine="420" w:firstLineChars="200"/>
        <w:jc w:val="left"/>
        <w:rPr>
          <w:rFonts w:ascii="宋体" w:hAnsi="宋体"/>
          <w:color w:val="auto"/>
          <w:sz w:val="28"/>
          <w:szCs w:val="28"/>
          <w:highlight w:val="none"/>
        </w:rPr>
      </w:pPr>
      <w:r>
        <w:rPr>
          <w:rFonts w:hint="eastAsia" w:ascii="宋体" w:hAnsi="宋体" w:eastAsia="宋体" w:cs="宋体"/>
          <w:bCs w:val="0"/>
          <w:color w:val="auto"/>
          <w:sz w:val="21"/>
          <w:szCs w:val="24"/>
          <w:highlight w:val="none"/>
        </w:rPr>
        <w:t>（3）拒绝列入失信被执行人、重大税收违法案件当事人名单、政府采购严重违法失信行为记录名单中的供应商参加本项目的采购活动。供应商通过“信用中国”网站（www.creditchina.gov.cn）、“中国政府采购网”网站（www.ccgp.gov.cn）等渠道查询供应商信用记录并保存响应文件。</w:t>
      </w:r>
      <w:r>
        <w:rPr>
          <w:rFonts w:ascii="宋体" w:hAnsi="宋体" w:cs="宋体"/>
          <w:color w:val="auto"/>
          <w:kern w:val="0"/>
          <w:szCs w:val="21"/>
          <w:highlight w:val="none"/>
        </w:rPr>
        <w:br w:type="page"/>
      </w:r>
      <w:r>
        <w:rPr>
          <w:rFonts w:hint="eastAsia" w:ascii="宋体" w:hAnsi="宋体"/>
          <w:color w:val="auto"/>
          <w:sz w:val="28"/>
          <w:szCs w:val="28"/>
          <w:highlight w:val="none"/>
        </w:rPr>
        <w:t>供应商资格承诺函</w:t>
      </w:r>
    </w:p>
    <w:p w14:paraId="07ED9FFA">
      <w:pPr>
        <w:spacing w:line="360" w:lineRule="auto"/>
        <w:rPr>
          <w:rFonts w:ascii="宋体" w:hAnsi="宋体" w:cs="宋体"/>
          <w:color w:val="auto"/>
          <w:highlight w:val="none"/>
        </w:rPr>
      </w:pPr>
      <w:r>
        <w:rPr>
          <w:rFonts w:hint="eastAsia" w:ascii="宋体" w:hAnsi="宋体" w:cs="宋体"/>
          <w:color w:val="auto"/>
          <w:highlight w:val="none"/>
        </w:rPr>
        <w:t>（招标人名称）:</w:t>
      </w:r>
    </w:p>
    <w:p w14:paraId="74C4F60E">
      <w:pPr>
        <w:spacing w:line="360" w:lineRule="auto"/>
        <w:rPr>
          <w:rFonts w:ascii="宋体" w:hAnsi="宋体" w:cs="宋体"/>
          <w:color w:val="auto"/>
          <w:highlight w:val="none"/>
        </w:rPr>
      </w:pPr>
      <w:r>
        <w:rPr>
          <w:rFonts w:hint="eastAsia" w:ascii="宋体" w:hAnsi="宋体" w:cs="宋体"/>
          <w:color w:val="auto"/>
          <w:highlight w:val="none"/>
        </w:rPr>
        <w:t>我公司</w:t>
      </w:r>
      <w:r>
        <w:rPr>
          <w:rFonts w:hint="eastAsia" w:ascii="宋体" w:hAnsi="宋体" w:cs="宋体"/>
          <w:color w:val="auto"/>
          <w:highlight w:val="none"/>
          <w:u w:val="single"/>
        </w:rPr>
        <w:t>_             (供应商名称）</w:t>
      </w:r>
      <w:r>
        <w:rPr>
          <w:rFonts w:hint="eastAsia" w:ascii="宋体" w:hAnsi="宋体" w:cs="宋体"/>
          <w:color w:val="auto"/>
          <w:highlight w:val="none"/>
        </w:rPr>
        <w:t>郑重承诺:</w:t>
      </w:r>
    </w:p>
    <w:p w14:paraId="65A2F33A">
      <w:pPr>
        <w:spacing w:line="360" w:lineRule="auto"/>
        <w:rPr>
          <w:rFonts w:ascii="宋体" w:hAnsi="宋体" w:cs="宋体"/>
          <w:color w:val="auto"/>
          <w:highlight w:val="none"/>
        </w:rPr>
      </w:pPr>
      <w:r>
        <w:rPr>
          <w:rFonts w:hint="eastAsia" w:ascii="宋体" w:hAnsi="宋体" w:cs="宋体"/>
          <w:color w:val="auto"/>
          <w:highlight w:val="none"/>
        </w:rPr>
        <w:t>我公司符合下列要求:</w:t>
      </w:r>
    </w:p>
    <w:p w14:paraId="530CEBA7">
      <w:pPr>
        <w:spacing w:line="360" w:lineRule="auto"/>
        <w:rPr>
          <w:rFonts w:ascii="宋体" w:hAnsi="宋体" w:cs="宋体"/>
          <w:color w:val="auto"/>
          <w:highlight w:val="none"/>
        </w:rPr>
      </w:pPr>
      <w:r>
        <w:rPr>
          <w:rFonts w:hint="eastAsia" w:ascii="宋体" w:hAnsi="宋体" w:cs="宋体"/>
          <w:color w:val="auto"/>
          <w:highlight w:val="none"/>
        </w:rPr>
        <w:t>（1）具有良好的商业信誉和健全的财务会计制度;</w:t>
      </w:r>
    </w:p>
    <w:p w14:paraId="7A368B36">
      <w:pPr>
        <w:spacing w:line="360" w:lineRule="auto"/>
        <w:rPr>
          <w:rFonts w:ascii="宋体" w:hAnsi="宋体" w:cs="宋体"/>
          <w:color w:val="auto"/>
          <w:highlight w:val="none"/>
        </w:rPr>
      </w:pPr>
      <w:r>
        <w:rPr>
          <w:rFonts w:hint="eastAsia" w:ascii="宋体" w:hAnsi="宋体" w:cs="宋体"/>
          <w:color w:val="auto"/>
          <w:highlight w:val="none"/>
        </w:rPr>
        <w:t>（2）</w:t>
      </w:r>
      <w:r>
        <w:rPr>
          <w:rFonts w:hint="eastAsia" w:ascii="宋体" w:hAnsi="宋体"/>
          <w:color w:val="auto"/>
          <w:kern w:val="0"/>
          <w:szCs w:val="21"/>
          <w:highlight w:val="none"/>
        </w:rPr>
        <w:t>依法缴纳税收和社会保障资金的良好记录</w:t>
      </w:r>
      <w:r>
        <w:rPr>
          <w:rFonts w:hint="eastAsia" w:ascii="宋体" w:hAnsi="宋体" w:cs="宋体"/>
          <w:color w:val="auto"/>
          <w:highlight w:val="none"/>
        </w:rPr>
        <w:t>。</w:t>
      </w:r>
    </w:p>
    <w:p w14:paraId="7EF494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如果我公司中标（成交)，将在结果公告发布后7个工作日内向采购人提供下列材料核验:</w:t>
      </w:r>
    </w:p>
    <w:p w14:paraId="49CBBE49">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（1）参加本次采购活动前一年的经审计的财务报告（包括“四表一注”，法人成立满一年的提供）或参加本次采购活动前一年内的银行资信证明（法人或其他组织提供）或其他证明材料;</w:t>
      </w:r>
    </w:p>
    <w:p w14:paraId="5FE6C15E">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（2）参加本次采购活动前半年内至少一个月依法缴纳税收和社会保障资金的证明材料。</w:t>
      </w:r>
    </w:p>
    <w:p w14:paraId="56EAF79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本公司对上述承诺的真实性负责，如有虚假，将依法承担相应责任。</w:t>
      </w:r>
    </w:p>
    <w:p w14:paraId="6921CD4C">
      <w:pPr>
        <w:spacing w:line="360" w:lineRule="auto"/>
        <w:jc w:val="right"/>
        <w:rPr>
          <w:rFonts w:ascii="宋体" w:hAnsi="宋体" w:cs="宋体"/>
          <w:color w:val="auto"/>
          <w:highlight w:val="none"/>
        </w:rPr>
      </w:pPr>
      <w:r>
        <w:rPr>
          <w:rFonts w:hint="eastAsia" w:ascii="宋体" w:hAnsi="宋体" w:cs="宋体"/>
          <w:color w:val="auto"/>
          <w:highlight w:val="none"/>
        </w:rPr>
        <w:t>供应商名称（(盖章）:</w:t>
      </w:r>
    </w:p>
    <w:p w14:paraId="627ABA22">
      <w:pPr>
        <w:spacing w:line="360" w:lineRule="auto"/>
        <w:jc w:val="right"/>
        <w:rPr>
          <w:rFonts w:ascii="宋体" w:hAnsi="宋体" w:cs="宋体"/>
          <w:color w:val="auto"/>
          <w:highlight w:val="none"/>
        </w:rPr>
      </w:pPr>
      <w:r>
        <w:rPr>
          <w:rFonts w:hint="eastAsia" w:ascii="宋体" w:hAnsi="宋体" w:cs="宋体"/>
          <w:color w:val="auto"/>
          <w:highlight w:val="none"/>
        </w:rPr>
        <w:t>日期:__年__月__日</w:t>
      </w:r>
    </w:p>
    <w:p w14:paraId="72656A6F">
      <w:pPr>
        <w:widowControl/>
        <w:jc w:val="left"/>
        <w:rPr>
          <w:rFonts w:ascii="宋体" w:hAnsi="宋体" w:cs="宋体"/>
          <w:color w:val="auto"/>
          <w:kern w:val="0"/>
          <w:szCs w:val="21"/>
          <w:highlight w:val="none"/>
        </w:rPr>
      </w:pPr>
    </w:p>
    <w:bookmarkEnd w:id="4"/>
    <w:sectPr>
      <w:footerReference r:id="rId5" w:type="even"/>
      <w:pgSz w:w="12240" w:h="15840"/>
      <w:pgMar w:top="1418" w:right="1418" w:bottom="1418" w:left="1418"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S Reference Specialty">
    <w:panose1 w:val="05000500000000000000"/>
    <w:charset w:val="02"/>
    <w:family w:val="auto"/>
    <w:pitch w:val="default"/>
    <w:sig w:usb0="00000000" w:usb1="00000000" w:usb2="00000000" w:usb3="00000000" w:csb0="80000000" w:csb1="00000000"/>
  </w:font>
  <w:font w:name="HYDaHeiJ">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iti SC Light">
    <w:altName w:val="仿宋"/>
    <w:panose1 w:val="00000000000000000000"/>
    <w:charset w:val="50"/>
    <w:family w:val="auto"/>
    <w:pitch w:val="default"/>
    <w:sig w:usb0="00000000" w:usb1="00000000" w:usb2="00000010" w:usb3="00000000" w:csb0="003E0000"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Beijing">
    <w:altName w:val="Arial"/>
    <w:panose1 w:val="00000000000000000000"/>
    <w:charset w:val="5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ヒラギノ角ゴ Pro W3">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971">
    <w:pPr>
      <w:pStyle w:val="5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3DED">
    <w:r>
      <w:fldChar w:fldCharType="begin"/>
    </w:r>
    <w:r>
      <w:instrText xml:space="preserve">PAGE  </w:instrText>
    </w:r>
    <w:r>
      <w:fldChar w:fldCharType="separate"/>
    </w:r>
    <w:r>
      <w:t>1</w:t>
    </w:r>
    <w:r>
      <w:fldChar w:fldCharType="end"/>
    </w:r>
  </w:p>
  <w:p w14:paraId="3D8E3B3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07E7">
    <w:pPr>
      <w:pStyle w:val="58"/>
      <w:pBdr>
        <w:bottom w:val="none" w:color="auto" w:sz="0" w:space="0"/>
      </w:pBdr>
      <w:ind w:right="362"/>
      <w:jc w:val="right"/>
    </w:pPr>
    <w:r>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FA"/>
    <w:rsid w:val="0003461B"/>
    <w:rsid w:val="0003671E"/>
    <w:rsid w:val="0004765B"/>
    <w:rsid w:val="00052454"/>
    <w:rsid w:val="00052B3A"/>
    <w:rsid w:val="00072C34"/>
    <w:rsid w:val="000854ED"/>
    <w:rsid w:val="000A2CA0"/>
    <w:rsid w:val="000A2D0C"/>
    <w:rsid w:val="000A50F5"/>
    <w:rsid w:val="000B3BEF"/>
    <w:rsid w:val="000C64FB"/>
    <w:rsid w:val="00127A33"/>
    <w:rsid w:val="00160693"/>
    <w:rsid w:val="0016676D"/>
    <w:rsid w:val="0018280D"/>
    <w:rsid w:val="00190A1D"/>
    <w:rsid w:val="0019691A"/>
    <w:rsid w:val="002174B8"/>
    <w:rsid w:val="002502E9"/>
    <w:rsid w:val="00271F7E"/>
    <w:rsid w:val="00274D2A"/>
    <w:rsid w:val="00285085"/>
    <w:rsid w:val="002F5094"/>
    <w:rsid w:val="00300A7C"/>
    <w:rsid w:val="00313F07"/>
    <w:rsid w:val="00324A48"/>
    <w:rsid w:val="00333566"/>
    <w:rsid w:val="00384362"/>
    <w:rsid w:val="003855E0"/>
    <w:rsid w:val="00391DD9"/>
    <w:rsid w:val="003A7DFA"/>
    <w:rsid w:val="003D2635"/>
    <w:rsid w:val="00402CBF"/>
    <w:rsid w:val="0042633F"/>
    <w:rsid w:val="004264B7"/>
    <w:rsid w:val="00462C21"/>
    <w:rsid w:val="00481EA1"/>
    <w:rsid w:val="004903FD"/>
    <w:rsid w:val="004B26E7"/>
    <w:rsid w:val="004C0843"/>
    <w:rsid w:val="004D0D5B"/>
    <w:rsid w:val="004D4735"/>
    <w:rsid w:val="004E529C"/>
    <w:rsid w:val="00504B10"/>
    <w:rsid w:val="00560A44"/>
    <w:rsid w:val="0059560E"/>
    <w:rsid w:val="005D78F4"/>
    <w:rsid w:val="0061395B"/>
    <w:rsid w:val="00616A67"/>
    <w:rsid w:val="00636AF9"/>
    <w:rsid w:val="006746F9"/>
    <w:rsid w:val="006776C2"/>
    <w:rsid w:val="006805E6"/>
    <w:rsid w:val="006D6379"/>
    <w:rsid w:val="00721B04"/>
    <w:rsid w:val="00746BB9"/>
    <w:rsid w:val="007837B4"/>
    <w:rsid w:val="007851F4"/>
    <w:rsid w:val="007866FD"/>
    <w:rsid w:val="00793FA6"/>
    <w:rsid w:val="007B15B3"/>
    <w:rsid w:val="007B2025"/>
    <w:rsid w:val="007E4756"/>
    <w:rsid w:val="00811500"/>
    <w:rsid w:val="0083142C"/>
    <w:rsid w:val="00837153"/>
    <w:rsid w:val="00853EC9"/>
    <w:rsid w:val="0087566B"/>
    <w:rsid w:val="00886D5B"/>
    <w:rsid w:val="008D2B56"/>
    <w:rsid w:val="008F1044"/>
    <w:rsid w:val="00907C94"/>
    <w:rsid w:val="00915416"/>
    <w:rsid w:val="00985684"/>
    <w:rsid w:val="009D403B"/>
    <w:rsid w:val="009E27EE"/>
    <w:rsid w:val="009F4EC5"/>
    <w:rsid w:val="00A170B0"/>
    <w:rsid w:val="00A32E12"/>
    <w:rsid w:val="00A630A3"/>
    <w:rsid w:val="00A71BCF"/>
    <w:rsid w:val="00A72996"/>
    <w:rsid w:val="00AD629B"/>
    <w:rsid w:val="00B21A3B"/>
    <w:rsid w:val="00B267BF"/>
    <w:rsid w:val="00B850B2"/>
    <w:rsid w:val="00B914CF"/>
    <w:rsid w:val="00B91FEB"/>
    <w:rsid w:val="00C0321E"/>
    <w:rsid w:val="00C107B4"/>
    <w:rsid w:val="00C11735"/>
    <w:rsid w:val="00C13B87"/>
    <w:rsid w:val="00C324C4"/>
    <w:rsid w:val="00C41226"/>
    <w:rsid w:val="00C41E66"/>
    <w:rsid w:val="00C55F82"/>
    <w:rsid w:val="00C86685"/>
    <w:rsid w:val="00C96310"/>
    <w:rsid w:val="00D27998"/>
    <w:rsid w:val="00D32183"/>
    <w:rsid w:val="00D4779D"/>
    <w:rsid w:val="00D60C59"/>
    <w:rsid w:val="00D61869"/>
    <w:rsid w:val="00D66BFC"/>
    <w:rsid w:val="00D7602A"/>
    <w:rsid w:val="00D85D0D"/>
    <w:rsid w:val="00D90599"/>
    <w:rsid w:val="00DB38C6"/>
    <w:rsid w:val="00E55C41"/>
    <w:rsid w:val="00F01F69"/>
    <w:rsid w:val="00F0416D"/>
    <w:rsid w:val="00F06175"/>
    <w:rsid w:val="00F210A1"/>
    <w:rsid w:val="00FD401C"/>
    <w:rsid w:val="00FD47CD"/>
    <w:rsid w:val="00FE6D48"/>
    <w:rsid w:val="017D4BEE"/>
    <w:rsid w:val="01A4698D"/>
    <w:rsid w:val="01FF0067"/>
    <w:rsid w:val="022C24DE"/>
    <w:rsid w:val="02E96621"/>
    <w:rsid w:val="02FA048B"/>
    <w:rsid w:val="032D2CF2"/>
    <w:rsid w:val="035E0DBD"/>
    <w:rsid w:val="040355D7"/>
    <w:rsid w:val="04A33312"/>
    <w:rsid w:val="04AA4159"/>
    <w:rsid w:val="04BA2023"/>
    <w:rsid w:val="054F6C10"/>
    <w:rsid w:val="06915E98"/>
    <w:rsid w:val="06BF6017"/>
    <w:rsid w:val="06E67100"/>
    <w:rsid w:val="07391925"/>
    <w:rsid w:val="07BD6B3E"/>
    <w:rsid w:val="080F08D8"/>
    <w:rsid w:val="09E01645"/>
    <w:rsid w:val="0A5627EE"/>
    <w:rsid w:val="0AA95014"/>
    <w:rsid w:val="0B136931"/>
    <w:rsid w:val="0BA92DF2"/>
    <w:rsid w:val="0CA7315A"/>
    <w:rsid w:val="0D8F281E"/>
    <w:rsid w:val="0E35096D"/>
    <w:rsid w:val="0E3C619F"/>
    <w:rsid w:val="0EC407C3"/>
    <w:rsid w:val="0F704352"/>
    <w:rsid w:val="104262A0"/>
    <w:rsid w:val="10914E12"/>
    <w:rsid w:val="12555A81"/>
    <w:rsid w:val="13547AE7"/>
    <w:rsid w:val="14256A73"/>
    <w:rsid w:val="151B08BC"/>
    <w:rsid w:val="15264F53"/>
    <w:rsid w:val="15891CCA"/>
    <w:rsid w:val="15EE4223"/>
    <w:rsid w:val="15FE4463"/>
    <w:rsid w:val="16B56AEF"/>
    <w:rsid w:val="16C762D6"/>
    <w:rsid w:val="16E74A0F"/>
    <w:rsid w:val="17004FEC"/>
    <w:rsid w:val="17013AE2"/>
    <w:rsid w:val="17263548"/>
    <w:rsid w:val="18F356AC"/>
    <w:rsid w:val="196D1578"/>
    <w:rsid w:val="19D35C0A"/>
    <w:rsid w:val="1A304E0A"/>
    <w:rsid w:val="1C62402E"/>
    <w:rsid w:val="1DA84CB7"/>
    <w:rsid w:val="1DB16262"/>
    <w:rsid w:val="1F091B6A"/>
    <w:rsid w:val="1FBE07C2"/>
    <w:rsid w:val="1FC870B2"/>
    <w:rsid w:val="201B5C14"/>
    <w:rsid w:val="20585D8E"/>
    <w:rsid w:val="20672C08"/>
    <w:rsid w:val="20CE0ED9"/>
    <w:rsid w:val="23197ABA"/>
    <w:rsid w:val="24D942F0"/>
    <w:rsid w:val="252C641C"/>
    <w:rsid w:val="25873D4C"/>
    <w:rsid w:val="25A77F4A"/>
    <w:rsid w:val="27160EE4"/>
    <w:rsid w:val="2AF754D0"/>
    <w:rsid w:val="2CE54D5A"/>
    <w:rsid w:val="2D9B0395"/>
    <w:rsid w:val="2E8D23D3"/>
    <w:rsid w:val="2F760BB9"/>
    <w:rsid w:val="2FA22A33"/>
    <w:rsid w:val="2FAD0853"/>
    <w:rsid w:val="2FF108A0"/>
    <w:rsid w:val="315C42DF"/>
    <w:rsid w:val="32544FB6"/>
    <w:rsid w:val="32847649"/>
    <w:rsid w:val="33705B93"/>
    <w:rsid w:val="34162DF4"/>
    <w:rsid w:val="34802092"/>
    <w:rsid w:val="34D81ECE"/>
    <w:rsid w:val="35415C4D"/>
    <w:rsid w:val="35DA3A24"/>
    <w:rsid w:val="3715740A"/>
    <w:rsid w:val="372F1B4E"/>
    <w:rsid w:val="37384EA6"/>
    <w:rsid w:val="378974B0"/>
    <w:rsid w:val="379C04D1"/>
    <w:rsid w:val="37C8447C"/>
    <w:rsid w:val="37DE77FC"/>
    <w:rsid w:val="38887767"/>
    <w:rsid w:val="38D330D8"/>
    <w:rsid w:val="38F90665"/>
    <w:rsid w:val="38FE1A7D"/>
    <w:rsid w:val="3AF41E6F"/>
    <w:rsid w:val="3BBB5E5D"/>
    <w:rsid w:val="3C123F18"/>
    <w:rsid w:val="3D9D3CB5"/>
    <w:rsid w:val="3EB017C6"/>
    <w:rsid w:val="421C13CA"/>
    <w:rsid w:val="433E3844"/>
    <w:rsid w:val="43452E25"/>
    <w:rsid w:val="44330ECF"/>
    <w:rsid w:val="45631DE6"/>
    <w:rsid w:val="459E49DD"/>
    <w:rsid w:val="45EA7CB3"/>
    <w:rsid w:val="4674757D"/>
    <w:rsid w:val="470852E6"/>
    <w:rsid w:val="484713ED"/>
    <w:rsid w:val="48480CC1"/>
    <w:rsid w:val="49663AF5"/>
    <w:rsid w:val="496B2EB9"/>
    <w:rsid w:val="49BC3715"/>
    <w:rsid w:val="49F92273"/>
    <w:rsid w:val="4A17094B"/>
    <w:rsid w:val="4A477482"/>
    <w:rsid w:val="4B2826F8"/>
    <w:rsid w:val="4BF777C9"/>
    <w:rsid w:val="4D1B3232"/>
    <w:rsid w:val="4D3F6B37"/>
    <w:rsid w:val="4DCD0560"/>
    <w:rsid w:val="4E061402"/>
    <w:rsid w:val="505E72D4"/>
    <w:rsid w:val="50997DCA"/>
    <w:rsid w:val="51347CF1"/>
    <w:rsid w:val="514C537E"/>
    <w:rsid w:val="51C02B29"/>
    <w:rsid w:val="51CF3530"/>
    <w:rsid w:val="520420FD"/>
    <w:rsid w:val="522A5FAD"/>
    <w:rsid w:val="524349D3"/>
    <w:rsid w:val="52C673B2"/>
    <w:rsid w:val="535D1AC5"/>
    <w:rsid w:val="53B8366A"/>
    <w:rsid w:val="540B1521"/>
    <w:rsid w:val="56737851"/>
    <w:rsid w:val="56C360E3"/>
    <w:rsid w:val="57CF0BBE"/>
    <w:rsid w:val="59722042"/>
    <w:rsid w:val="597731B4"/>
    <w:rsid w:val="5A2E41BB"/>
    <w:rsid w:val="5A3E014C"/>
    <w:rsid w:val="5A6B0F6B"/>
    <w:rsid w:val="5B543CD3"/>
    <w:rsid w:val="5BBE50CA"/>
    <w:rsid w:val="5C1B1932"/>
    <w:rsid w:val="5C1C1B17"/>
    <w:rsid w:val="5C757E7F"/>
    <w:rsid w:val="5CC26747"/>
    <w:rsid w:val="5E107BDB"/>
    <w:rsid w:val="5E4445B8"/>
    <w:rsid w:val="5EDB5F93"/>
    <w:rsid w:val="60803296"/>
    <w:rsid w:val="61073070"/>
    <w:rsid w:val="62BD60DC"/>
    <w:rsid w:val="64591B23"/>
    <w:rsid w:val="64625C54"/>
    <w:rsid w:val="6488096B"/>
    <w:rsid w:val="6491504F"/>
    <w:rsid w:val="649C037C"/>
    <w:rsid w:val="65092086"/>
    <w:rsid w:val="651421FF"/>
    <w:rsid w:val="65F55B8D"/>
    <w:rsid w:val="669929BC"/>
    <w:rsid w:val="67494FE8"/>
    <w:rsid w:val="67674868"/>
    <w:rsid w:val="68F93BE6"/>
    <w:rsid w:val="691E364C"/>
    <w:rsid w:val="69B0699A"/>
    <w:rsid w:val="6B573255"/>
    <w:rsid w:val="6C733CAF"/>
    <w:rsid w:val="6CAD0358"/>
    <w:rsid w:val="6D24443F"/>
    <w:rsid w:val="6D4A31D0"/>
    <w:rsid w:val="6DD10C8D"/>
    <w:rsid w:val="6DD30EA9"/>
    <w:rsid w:val="6F771D08"/>
    <w:rsid w:val="70182BA3"/>
    <w:rsid w:val="705F70F2"/>
    <w:rsid w:val="72031161"/>
    <w:rsid w:val="72E90827"/>
    <w:rsid w:val="73A96DFE"/>
    <w:rsid w:val="73F50522"/>
    <w:rsid w:val="754B3A1B"/>
    <w:rsid w:val="754D5B5E"/>
    <w:rsid w:val="7590142E"/>
    <w:rsid w:val="761738FD"/>
    <w:rsid w:val="76A95873"/>
    <w:rsid w:val="782347DB"/>
    <w:rsid w:val="783562BD"/>
    <w:rsid w:val="78D0299D"/>
    <w:rsid w:val="79662BF9"/>
    <w:rsid w:val="7A3636CB"/>
    <w:rsid w:val="7ACB6BF3"/>
    <w:rsid w:val="7B454A69"/>
    <w:rsid w:val="7B735A7A"/>
    <w:rsid w:val="7BC2255D"/>
    <w:rsid w:val="7C1C1C6D"/>
    <w:rsid w:val="7CAC1243"/>
    <w:rsid w:val="7CEF2F37"/>
    <w:rsid w:val="7D9677FD"/>
    <w:rsid w:val="7DCC76C3"/>
    <w:rsid w:val="7DF95F9A"/>
    <w:rsid w:val="7E0155BF"/>
    <w:rsid w:val="7E2412AD"/>
    <w:rsid w:val="7E4E1E86"/>
    <w:rsid w:val="7ECD724F"/>
    <w:rsid w:val="7FB34697"/>
    <w:rsid w:val="7FD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iPriority="0" w:semiHidden="0" w:name="List 4"/>
    <w:lsdException w:qFormat="1" w:unhideWhenUsed="0" w:uiPriority="0" w:semiHidden="0" w:name="List 5"/>
    <w:lsdException w:qFormat="1" w:uiPriority="0" w:semiHidden="0" w:name="List Bullet 2"/>
    <w:lsdException w:qFormat="1"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11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11"/>
    <w:qFormat/>
    <w:uiPriority w:val="0"/>
    <w:pPr>
      <w:keepNext/>
      <w:keepLines/>
      <w:spacing w:before="260" w:after="260" w:line="413" w:lineRule="auto"/>
      <w:outlineLvl w:val="2"/>
    </w:pPr>
    <w:rPr>
      <w:b/>
      <w:bCs/>
      <w:sz w:val="32"/>
      <w:szCs w:val="32"/>
    </w:rPr>
  </w:style>
  <w:style w:type="paragraph" w:styleId="7">
    <w:name w:val="heading 4"/>
    <w:basedOn w:val="1"/>
    <w:next w:val="1"/>
    <w:link w:val="112"/>
    <w:qFormat/>
    <w:uiPriority w:val="0"/>
    <w:pPr>
      <w:keepNext/>
      <w:keepLines/>
      <w:spacing w:before="120" w:after="120"/>
      <w:outlineLvl w:val="3"/>
    </w:pPr>
    <w:rPr>
      <w:rFonts w:ascii="Arial" w:hAnsi="Arial" w:eastAsia="黑体"/>
      <w:b/>
      <w:sz w:val="28"/>
      <w:szCs w:val="20"/>
    </w:rPr>
  </w:style>
  <w:style w:type="paragraph" w:styleId="8">
    <w:name w:val="heading 5"/>
    <w:basedOn w:val="1"/>
    <w:next w:val="1"/>
    <w:link w:val="113"/>
    <w:qFormat/>
    <w:uiPriority w:val="0"/>
    <w:pPr>
      <w:keepNext/>
      <w:keepLines/>
      <w:tabs>
        <w:tab w:val="left" w:pos="1008"/>
      </w:tabs>
      <w:spacing w:before="280" w:after="290" w:line="372" w:lineRule="auto"/>
      <w:ind w:left="1008" w:hanging="1008"/>
      <w:outlineLvl w:val="4"/>
    </w:pPr>
    <w:rPr>
      <w:b/>
      <w:bCs/>
      <w:sz w:val="28"/>
      <w:szCs w:val="28"/>
    </w:rPr>
  </w:style>
  <w:style w:type="paragraph" w:styleId="9">
    <w:name w:val="heading 6"/>
    <w:basedOn w:val="1"/>
    <w:next w:val="1"/>
    <w:link w:val="114"/>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10">
    <w:name w:val="heading 7"/>
    <w:basedOn w:val="1"/>
    <w:next w:val="1"/>
    <w:link w:val="115"/>
    <w:qFormat/>
    <w:uiPriority w:val="0"/>
    <w:pPr>
      <w:keepNext/>
      <w:keepLines/>
      <w:tabs>
        <w:tab w:val="left" w:pos="1296"/>
      </w:tabs>
      <w:spacing w:before="240" w:after="64" w:line="317" w:lineRule="auto"/>
      <w:ind w:left="1296" w:hanging="1296"/>
      <w:outlineLvl w:val="6"/>
    </w:pPr>
    <w:rPr>
      <w:b/>
      <w:bCs/>
      <w:sz w:val="24"/>
    </w:rPr>
  </w:style>
  <w:style w:type="paragraph" w:styleId="11">
    <w:name w:val="heading 8"/>
    <w:basedOn w:val="1"/>
    <w:next w:val="1"/>
    <w:link w:val="116"/>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
    <w:link w:val="117"/>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9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macro"/>
    <w:link w:val="11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0"/>
      <w:lang w:val="en-US" w:eastAsia="zh-CN" w:bidi="ar-SA"/>
    </w:rPr>
  </w:style>
  <w:style w:type="paragraph" w:styleId="13">
    <w:name w:val="List 3"/>
    <w:basedOn w:val="1"/>
    <w:qFormat/>
    <w:uiPriority w:val="0"/>
    <w:pPr>
      <w:ind w:left="1260" w:hanging="420"/>
    </w:pPr>
    <w:rPr>
      <w:szCs w:val="20"/>
    </w:r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1440"/>
      </w:tabs>
      <w:spacing w:line="360" w:lineRule="auto"/>
      <w:ind w:left="1440" w:hanging="1440"/>
    </w:pPr>
    <w:rPr>
      <w:sz w:val="24"/>
    </w:rPr>
  </w:style>
  <w:style w:type="paragraph" w:styleId="16">
    <w:name w:val="table of authorities"/>
    <w:basedOn w:val="1"/>
    <w:next w:val="1"/>
    <w:unhideWhenUsed/>
    <w:qFormat/>
    <w:uiPriority w:val="0"/>
    <w:pPr>
      <w:tabs>
        <w:tab w:val="left" w:pos="397"/>
        <w:tab w:val="left" w:pos="2040"/>
      </w:tabs>
      <w:ind w:left="200" w:leftChars="200"/>
    </w:pPr>
    <w:rPr>
      <w:rFonts w:ascii="Verdana" w:hAnsi="Verdana"/>
      <w:szCs w:val="20"/>
    </w:rPr>
  </w:style>
  <w:style w:type="paragraph" w:styleId="17">
    <w:name w:val="Note Heading"/>
    <w:basedOn w:val="1"/>
    <w:next w:val="1"/>
    <w:link w:val="119"/>
    <w:unhideWhenUsed/>
    <w:qFormat/>
    <w:uiPriority w:val="0"/>
    <w:rPr>
      <w:rFonts w:ascii="Verdana" w:hAnsi="Verdana"/>
      <w:szCs w:val="20"/>
    </w:rPr>
  </w:style>
  <w:style w:type="paragraph" w:styleId="18">
    <w:name w:val="List Bullet 4"/>
    <w:basedOn w:val="1"/>
    <w:qFormat/>
    <w:uiPriority w:val="0"/>
    <w:pPr>
      <w:tabs>
        <w:tab w:val="left" w:pos="1620"/>
      </w:tabs>
      <w:ind w:left="420" w:hanging="420"/>
    </w:pPr>
  </w:style>
  <w:style w:type="paragraph" w:styleId="19">
    <w:name w:val="index 8"/>
    <w:basedOn w:val="1"/>
    <w:next w:val="1"/>
    <w:qFormat/>
    <w:uiPriority w:val="0"/>
    <w:pPr>
      <w:ind w:left="2940"/>
    </w:pPr>
    <w:rPr>
      <w:szCs w:val="20"/>
    </w:rPr>
  </w:style>
  <w:style w:type="paragraph" w:styleId="20">
    <w:name w:val="E-mail Signature"/>
    <w:basedOn w:val="1"/>
    <w:link w:val="120"/>
    <w:unhideWhenUsed/>
    <w:qFormat/>
    <w:uiPriority w:val="0"/>
    <w:rPr>
      <w:rFonts w:ascii="Verdana" w:hAnsi="Verdana"/>
      <w:szCs w:val="20"/>
    </w:rPr>
  </w:style>
  <w:style w:type="paragraph" w:styleId="21">
    <w:name w:val="List Number"/>
    <w:basedOn w:val="1"/>
    <w:qFormat/>
    <w:uiPriority w:val="0"/>
    <w:pPr>
      <w:tabs>
        <w:tab w:val="left" w:pos="2952"/>
      </w:tabs>
      <w:ind w:left="2952" w:hanging="432"/>
    </w:pPr>
  </w:style>
  <w:style w:type="paragraph" w:styleId="22">
    <w:name w:val="Normal Indent"/>
    <w:basedOn w:val="1"/>
    <w:link w:val="121"/>
    <w:qFormat/>
    <w:uiPriority w:val="0"/>
    <w:pPr>
      <w:ind w:firstLine="420"/>
    </w:pPr>
    <w:rPr>
      <w:szCs w:val="20"/>
    </w:rPr>
  </w:style>
  <w:style w:type="paragraph" w:styleId="23">
    <w:name w:val="caption"/>
    <w:basedOn w:val="1"/>
    <w:next w:val="1"/>
    <w:link w:val="122"/>
    <w:qFormat/>
    <w:uiPriority w:val="0"/>
    <w:rPr>
      <w:rFonts w:ascii="Arial" w:hAnsi="Arial" w:eastAsia="黑体"/>
      <w:sz w:val="20"/>
      <w:szCs w:val="20"/>
    </w:rPr>
  </w:style>
  <w:style w:type="paragraph" w:styleId="24">
    <w:name w:val="index 5"/>
    <w:basedOn w:val="1"/>
    <w:next w:val="1"/>
    <w:qFormat/>
    <w:uiPriority w:val="0"/>
    <w:pPr>
      <w:ind w:left="1680"/>
    </w:pPr>
    <w:rPr>
      <w:szCs w:val="20"/>
    </w:rPr>
  </w:style>
  <w:style w:type="paragraph" w:styleId="25">
    <w:name w:val="List Bullet"/>
    <w:basedOn w:val="1"/>
    <w:qFormat/>
    <w:uiPriority w:val="0"/>
    <w:pPr>
      <w:tabs>
        <w:tab w:val="left" w:pos="1620"/>
      </w:tabs>
      <w:ind w:left="420" w:hanging="420"/>
    </w:pPr>
    <w:rPr>
      <w:szCs w:val="20"/>
    </w:rPr>
  </w:style>
  <w:style w:type="paragraph" w:styleId="26">
    <w:name w:val="envelope address"/>
    <w:basedOn w:val="1"/>
    <w:unhideWhenUsed/>
    <w:qFormat/>
    <w:uiPriority w:val="0"/>
    <w:pPr>
      <w:snapToGrid w:val="0"/>
      <w:ind w:left="100" w:leftChars="1400"/>
    </w:pPr>
    <w:rPr>
      <w:rFonts w:ascii="Arial" w:hAnsi="Arial"/>
      <w:sz w:val="24"/>
      <w:szCs w:val="20"/>
    </w:rPr>
  </w:style>
  <w:style w:type="paragraph" w:styleId="27">
    <w:name w:val="Document Map"/>
    <w:basedOn w:val="1"/>
    <w:link w:val="123"/>
    <w:qFormat/>
    <w:uiPriority w:val="0"/>
    <w:pPr>
      <w:shd w:val="clear" w:color="auto" w:fill="000080"/>
    </w:pPr>
  </w:style>
  <w:style w:type="paragraph" w:styleId="28">
    <w:name w:val="toa heading"/>
    <w:basedOn w:val="1"/>
    <w:next w:val="1"/>
    <w:unhideWhenUsed/>
    <w:qFormat/>
    <w:uiPriority w:val="0"/>
    <w:pPr>
      <w:spacing w:before="120"/>
    </w:pPr>
    <w:rPr>
      <w:rFonts w:ascii="Arial" w:hAnsi="Arial"/>
      <w:sz w:val="24"/>
      <w:szCs w:val="20"/>
    </w:rPr>
  </w:style>
  <w:style w:type="paragraph" w:styleId="29">
    <w:name w:val="annotation text"/>
    <w:basedOn w:val="1"/>
    <w:link w:val="124"/>
    <w:unhideWhenUsed/>
    <w:qFormat/>
    <w:uiPriority w:val="0"/>
    <w:rPr>
      <w:sz w:val="20"/>
      <w:szCs w:val="20"/>
    </w:rPr>
  </w:style>
  <w:style w:type="paragraph" w:styleId="30">
    <w:name w:val="index 6"/>
    <w:basedOn w:val="1"/>
    <w:next w:val="1"/>
    <w:qFormat/>
    <w:uiPriority w:val="0"/>
    <w:pPr>
      <w:ind w:left="2100"/>
    </w:pPr>
    <w:rPr>
      <w:szCs w:val="20"/>
    </w:rPr>
  </w:style>
  <w:style w:type="paragraph" w:styleId="31">
    <w:name w:val="Salutation"/>
    <w:basedOn w:val="1"/>
    <w:next w:val="1"/>
    <w:link w:val="125"/>
    <w:qFormat/>
    <w:uiPriority w:val="0"/>
    <w:rPr>
      <w:rFonts w:ascii="仿宋_GB2312" w:eastAsia="仿宋_GB2312"/>
      <w:sz w:val="28"/>
      <w:szCs w:val="20"/>
    </w:rPr>
  </w:style>
  <w:style w:type="paragraph" w:styleId="32">
    <w:name w:val="Body Text 3"/>
    <w:basedOn w:val="1"/>
    <w:link w:val="126"/>
    <w:qFormat/>
    <w:uiPriority w:val="0"/>
    <w:pPr>
      <w:spacing w:after="120"/>
    </w:pPr>
    <w:rPr>
      <w:sz w:val="16"/>
      <w:szCs w:val="16"/>
    </w:rPr>
  </w:style>
  <w:style w:type="paragraph" w:styleId="33">
    <w:name w:val="Closing"/>
    <w:basedOn w:val="1"/>
    <w:link w:val="127"/>
    <w:unhideWhenUsed/>
    <w:qFormat/>
    <w:uiPriority w:val="0"/>
    <w:pPr>
      <w:ind w:left="100" w:leftChars="2100"/>
    </w:pPr>
    <w:rPr>
      <w:rFonts w:ascii="Verdana" w:hAnsi="Verdana"/>
      <w:szCs w:val="20"/>
    </w:rPr>
  </w:style>
  <w:style w:type="paragraph" w:styleId="34">
    <w:name w:val="List Bullet 3"/>
    <w:basedOn w:val="1"/>
    <w:unhideWhenUsed/>
    <w:qFormat/>
    <w:uiPriority w:val="0"/>
    <w:pPr>
      <w:tabs>
        <w:tab w:val="left" w:pos="360"/>
        <w:tab w:val="left" w:pos="425"/>
        <w:tab w:val="left" w:pos="1200"/>
      </w:tabs>
    </w:pPr>
    <w:rPr>
      <w:rFonts w:ascii="Verdana" w:hAnsi="Verdana"/>
      <w:szCs w:val="20"/>
    </w:rPr>
  </w:style>
  <w:style w:type="paragraph" w:styleId="35">
    <w:name w:val="Body Text"/>
    <w:basedOn w:val="1"/>
    <w:link w:val="129"/>
    <w:qFormat/>
    <w:uiPriority w:val="0"/>
    <w:pPr>
      <w:spacing w:after="120"/>
    </w:pPr>
  </w:style>
  <w:style w:type="paragraph" w:styleId="36">
    <w:name w:val="Body Text Indent"/>
    <w:basedOn w:val="1"/>
    <w:link w:val="130"/>
    <w:qFormat/>
    <w:uiPriority w:val="0"/>
    <w:pPr>
      <w:ind w:firstLine="570"/>
    </w:pPr>
    <w:rPr>
      <w:rFonts w:ascii="宋体"/>
      <w:sz w:val="28"/>
      <w:szCs w:val="20"/>
    </w:rPr>
  </w:style>
  <w:style w:type="paragraph" w:styleId="37">
    <w:name w:val="List Number 3"/>
    <w:basedOn w:val="1"/>
    <w:unhideWhenUsed/>
    <w:qFormat/>
    <w:uiPriority w:val="0"/>
    <w:pPr>
      <w:tabs>
        <w:tab w:val="left" w:pos="1200"/>
      </w:tabs>
      <w:ind w:left="1200" w:hanging="360"/>
    </w:pPr>
    <w:rPr>
      <w:rFonts w:ascii="Verdana" w:hAnsi="Verdana"/>
      <w:szCs w:val="20"/>
    </w:rPr>
  </w:style>
  <w:style w:type="paragraph" w:styleId="38">
    <w:name w:val="List 2"/>
    <w:basedOn w:val="1"/>
    <w:qFormat/>
    <w:uiPriority w:val="0"/>
    <w:pPr>
      <w:ind w:left="100" w:leftChars="200" w:hanging="200" w:hangingChars="200"/>
    </w:pPr>
    <w:rPr>
      <w:szCs w:val="21"/>
    </w:rPr>
  </w:style>
  <w:style w:type="paragraph" w:styleId="39">
    <w:name w:val="List Continue"/>
    <w:basedOn w:val="1"/>
    <w:unhideWhenUsed/>
    <w:qFormat/>
    <w:uiPriority w:val="0"/>
    <w:pPr>
      <w:spacing w:after="120"/>
      <w:ind w:left="420" w:leftChars="200"/>
    </w:pPr>
    <w:rPr>
      <w:rFonts w:ascii="Verdana" w:hAnsi="Verdana"/>
      <w:szCs w:val="20"/>
    </w:rPr>
  </w:style>
  <w:style w:type="paragraph" w:styleId="40">
    <w:name w:val="Block Text"/>
    <w:basedOn w:val="1"/>
    <w:unhideWhenUsed/>
    <w:qFormat/>
    <w:uiPriority w:val="99"/>
    <w:pPr>
      <w:spacing w:after="120"/>
      <w:ind w:left="1440" w:leftChars="700" w:right="700" w:rightChars="700"/>
    </w:pPr>
    <w:rPr>
      <w:rFonts w:ascii="Verdana" w:hAnsi="Verdana"/>
      <w:szCs w:val="20"/>
    </w:rPr>
  </w:style>
  <w:style w:type="paragraph" w:styleId="41">
    <w:name w:val="List Bullet 2"/>
    <w:basedOn w:val="1"/>
    <w:unhideWhenUsed/>
    <w:qFormat/>
    <w:uiPriority w:val="0"/>
    <w:pPr>
      <w:tabs>
        <w:tab w:val="left" w:pos="780"/>
      </w:tabs>
      <w:ind w:left="780" w:hanging="360"/>
    </w:pPr>
    <w:rPr>
      <w:rFonts w:ascii="Verdana" w:hAnsi="Verdana"/>
      <w:szCs w:val="20"/>
    </w:rPr>
  </w:style>
  <w:style w:type="paragraph" w:styleId="42">
    <w:name w:val="HTML Address"/>
    <w:basedOn w:val="1"/>
    <w:link w:val="131"/>
    <w:unhideWhenUsed/>
    <w:qFormat/>
    <w:uiPriority w:val="0"/>
    <w:rPr>
      <w:rFonts w:ascii="Verdana" w:hAnsi="Verdana"/>
      <w:i/>
      <w:szCs w:val="20"/>
    </w:rPr>
  </w:style>
  <w:style w:type="paragraph" w:styleId="43">
    <w:name w:val="index 4"/>
    <w:basedOn w:val="1"/>
    <w:next w:val="1"/>
    <w:qFormat/>
    <w:uiPriority w:val="0"/>
    <w:pPr>
      <w:ind w:left="1260"/>
    </w:pPr>
    <w:rPr>
      <w:szCs w:val="20"/>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0"/>
    <w:pPr>
      <w:ind w:left="840" w:leftChars="400"/>
    </w:pPr>
  </w:style>
  <w:style w:type="paragraph" w:styleId="46">
    <w:name w:val="Plain Text"/>
    <w:basedOn w:val="1"/>
    <w:link w:val="132"/>
    <w:qFormat/>
    <w:uiPriority w:val="0"/>
    <w:pPr>
      <w:adjustRightInd w:val="0"/>
      <w:snapToGrid w:val="0"/>
      <w:spacing w:line="360" w:lineRule="auto"/>
    </w:pPr>
    <w:rPr>
      <w:rFonts w:ascii="宋体" w:hAnsi="Courier New"/>
      <w:szCs w:val="20"/>
    </w:rPr>
  </w:style>
  <w:style w:type="paragraph" w:styleId="47">
    <w:name w:val="List Bullet 5"/>
    <w:basedOn w:val="1"/>
    <w:unhideWhenUsed/>
    <w:qFormat/>
    <w:uiPriority w:val="0"/>
    <w:pPr>
      <w:tabs>
        <w:tab w:val="left" w:pos="561"/>
        <w:tab w:val="left" w:pos="567"/>
        <w:tab w:val="left" w:pos="2040"/>
      </w:tabs>
      <w:ind w:left="561" w:hanging="420"/>
    </w:pPr>
    <w:rPr>
      <w:rFonts w:ascii="Verdana" w:hAnsi="Verdana"/>
      <w:szCs w:val="20"/>
    </w:rPr>
  </w:style>
  <w:style w:type="paragraph" w:styleId="48">
    <w:name w:val="List Number 4"/>
    <w:basedOn w:val="1"/>
    <w:unhideWhenUsed/>
    <w:qFormat/>
    <w:uiPriority w:val="0"/>
    <w:pPr>
      <w:tabs>
        <w:tab w:val="left" w:pos="1620"/>
      </w:tabs>
      <w:ind w:left="1620" w:hanging="360"/>
    </w:pPr>
    <w:rPr>
      <w:rFonts w:ascii="Verdana" w:hAnsi="Verdana"/>
      <w:szCs w:val="20"/>
    </w:r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840"/>
    </w:pPr>
    <w:rPr>
      <w:szCs w:val="20"/>
    </w:rPr>
  </w:style>
  <w:style w:type="paragraph" w:styleId="51">
    <w:name w:val="Date"/>
    <w:basedOn w:val="1"/>
    <w:next w:val="1"/>
    <w:link w:val="133"/>
    <w:qFormat/>
    <w:uiPriority w:val="0"/>
    <w:pPr>
      <w:ind w:left="100" w:leftChars="2500"/>
    </w:pPr>
    <w:rPr>
      <w:sz w:val="28"/>
      <w:szCs w:val="20"/>
    </w:rPr>
  </w:style>
  <w:style w:type="paragraph" w:styleId="52">
    <w:name w:val="Body Text Indent 2"/>
    <w:basedOn w:val="1"/>
    <w:link w:val="134"/>
    <w:qFormat/>
    <w:uiPriority w:val="0"/>
    <w:pPr>
      <w:spacing w:after="120" w:line="480" w:lineRule="auto"/>
      <w:ind w:left="420" w:leftChars="200"/>
    </w:pPr>
  </w:style>
  <w:style w:type="paragraph" w:styleId="53">
    <w:name w:val="endnote text"/>
    <w:basedOn w:val="1"/>
    <w:link w:val="135"/>
    <w:qFormat/>
    <w:uiPriority w:val="0"/>
    <w:pPr>
      <w:snapToGrid w:val="0"/>
      <w:jc w:val="left"/>
    </w:pPr>
  </w:style>
  <w:style w:type="paragraph" w:styleId="54">
    <w:name w:val="List Continue 5"/>
    <w:basedOn w:val="1"/>
    <w:unhideWhenUsed/>
    <w:qFormat/>
    <w:uiPriority w:val="0"/>
    <w:pPr>
      <w:spacing w:after="120"/>
      <w:ind w:left="2100" w:leftChars="1000"/>
    </w:pPr>
    <w:rPr>
      <w:rFonts w:ascii="Verdana" w:hAnsi="Verdana"/>
      <w:szCs w:val="20"/>
    </w:rPr>
  </w:style>
  <w:style w:type="paragraph" w:styleId="55">
    <w:name w:val="Balloon Text"/>
    <w:basedOn w:val="1"/>
    <w:link w:val="136"/>
    <w:qFormat/>
    <w:uiPriority w:val="0"/>
    <w:rPr>
      <w:sz w:val="18"/>
      <w:szCs w:val="18"/>
    </w:rPr>
  </w:style>
  <w:style w:type="paragraph" w:styleId="56">
    <w:name w:val="footer"/>
    <w:basedOn w:val="1"/>
    <w:link w:val="10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7">
    <w:name w:val="envelope return"/>
    <w:basedOn w:val="1"/>
    <w:unhideWhenUsed/>
    <w:qFormat/>
    <w:uiPriority w:val="0"/>
    <w:pPr>
      <w:snapToGrid w:val="0"/>
    </w:pPr>
    <w:rPr>
      <w:rFonts w:ascii="Arial" w:hAnsi="Arial"/>
      <w:szCs w:val="20"/>
    </w:rPr>
  </w:style>
  <w:style w:type="paragraph" w:styleId="58">
    <w:name w:val="header"/>
    <w:basedOn w:val="1"/>
    <w:link w:val="10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9">
    <w:name w:val="Signature"/>
    <w:basedOn w:val="1"/>
    <w:link w:val="137"/>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0"/>
  </w:style>
  <w:style w:type="paragraph" w:styleId="61">
    <w:name w:val="List Continue 4"/>
    <w:basedOn w:val="1"/>
    <w:unhideWhenUsed/>
    <w:qFormat/>
    <w:uiPriority w:val="0"/>
    <w:pPr>
      <w:spacing w:after="120"/>
      <w:ind w:left="1680" w:leftChars="800"/>
    </w:pPr>
    <w:rPr>
      <w:rFonts w:ascii="Verdana" w:hAnsi="Verdana"/>
      <w:szCs w:val="20"/>
    </w:r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rPr>
  </w:style>
  <w:style w:type="paragraph" w:styleId="64">
    <w:name w:val="index 1"/>
    <w:basedOn w:val="1"/>
    <w:next w:val="1"/>
    <w:autoRedefine/>
    <w:unhideWhenUsed/>
    <w:qFormat/>
    <w:uiPriority w:val="0"/>
  </w:style>
  <w:style w:type="paragraph" w:styleId="65">
    <w:name w:val="Subtitle"/>
    <w:basedOn w:val="1"/>
    <w:next w:val="1"/>
    <w:link w:val="138"/>
    <w:qFormat/>
    <w:uiPriority w:val="0"/>
    <w:pPr>
      <w:widowControl/>
      <w:spacing w:after="600" w:line="276" w:lineRule="auto"/>
      <w:jc w:val="left"/>
    </w:pPr>
    <w:rPr>
      <w:rFonts w:ascii="Cambria" w:hAnsi="Cambria"/>
      <w:i/>
      <w:iCs/>
      <w:spacing w:val="13"/>
      <w:kern w:val="0"/>
      <w:sz w:val="24"/>
      <w:lang w:eastAsia="en-US" w:bidi="en-US"/>
    </w:rPr>
  </w:style>
  <w:style w:type="paragraph" w:styleId="66">
    <w:name w:val="List Number 5"/>
    <w:basedOn w:val="1"/>
    <w:unhideWhenUsed/>
    <w:qFormat/>
    <w:uiPriority w:val="0"/>
    <w:pPr>
      <w:tabs>
        <w:tab w:val="left" w:pos="2040"/>
      </w:tabs>
      <w:ind w:left="2040" w:hanging="360"/>
    </w:pPr>
    <w:rPr>
      <w:rFonts w:ascii="Verdana" w:hAnsi="Verdana"/>
      <w:szCs w:val="20"/>
    </w:rPr>
  </w:style>
  <w:style w:type="paragraph" w:styleId="67">
    <w:name w:val="List"/>
    <w:basedOn w:val="1"/>
    <w:qFormat/>
    <w:uiPriority w:val="0"/>
    <w:pPr>
      <w:ind w:left="200" w:hanging="200" w:hangingChars="200"/>
    </w:pPr>
    <w:rPr>
      <w:szCs w:val="21"/>
    </w:rPr>
  </w:style>
  <w:style w:type="paragraph" w:styleId="68">
    <w:name w:val="footnote text"/>
    <w:basedOn w:val="1"/>
    <w:link w:val="139"/>
    <w:qFormat/>
    <w:uiPriority w:val="0"/>
    <w:pPr>
      <w:snapToGrid w:val="0"/>
      <w:jc w:val="left"/>
    </w:pPr>
    <w:rPr>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before="120" w:after="120" w:line="264" w:lineRule="auto"/>
      <w:ind w:left="480"/>
    </w:pPr>
    <w:rPr>
      <w:b/>
      <w:bCs/>
      <w:sz w:val="24"/>
      <w:szCs w:val="20"/>
    </w:rPr>
  </w:style>
  <w:style w:type="paragraph" w:styleId="72">
    <w:name w:val="index 7"/>
    <w:basedOn w:val="1"/>
    <w:next w:val="1"/>
    <w:qFormat/>
    <w:uiPriority w:val="0"/>
    <w:pPr>
      <w:ind w:left="2520"/>
    </w:pPr>
    <w:rPr>
      <w:szCs w:val="20"/>
    </w:rPr>
  </w:style>
  <w:style w:type="paragraph" w:styleId="73">
    <w:name w:val="index 9"/>
    <w:basedOn w:val="1"/>
    <w:next w:val="1"/>
    <w:qFormat/>
    <w:uiPriority w:val="0"/>
    <w:pPr>
      <w:ind w:left="3360"/>
    </w:pPr>
    <w:rPr>
      <w:szCs w:val="20"/>
    </w:rPr>
  </w:style>
  <w:style w:type="paragraph" w:styleId="74">
    <w:name w:val="table of figures"/>
    <w:basedOn w:val="1"/>
    <w:next w:val="1"/>
    <w:qFormat/>
    <w:uiPriority w:val="0"/>
    <w:pPr>
      <w:ind w:left="840" w:hanging="420"/>
    </w:pPr>
    <w:rPr>
      <w:szCs w:val="20"/>
    </w:rPr>
  </w:style>
  <w:style w:type="paragraph" w:styleId="75">
    <w:name w:val="toc 2"/>
    <w:basedOn w:val="1"/>
    <w:next w:val="1"/>
    <w:qFormat/>
    <w:uiPriority w:val="0"/>
    <w:pPr>
      <w:ind w:left="420" w:leftChars="200"/>
    </w:pPr>
  </w:style>
  <w:style w:type="paragraph" w:styleId="76">
    <w:name w:val="toc 9"/>
    <w:basedOn w:val="1"/>
    <w:next w:val="1"/>
    <w:qFormat/>
    <w:uiPriority w:val="0"/>
    <w:pPr>
      <w:ind w:left="1680"/>
      <w:jc w:val="left"/>
    </w:pPr>
    <w:rPr>
      <w:sz w:val="18"/>
      <w:szCs w:val="20"/>
    </w:rPr>
  </w:style>
  <w:style w:type="paragraph" w:styleId="77">
    <w:name w:val="Body Text 2"/>
    <w:basedOn w:val="1"/>
    <w:link w:val="141"/>
    <w:qFormat/>
    <w:uiPriority w:val="0"/>
    <w:pPr>
      <w:jc w:val="center"/>
    </w:pPr>
    <w:rPr>
      <w:b/>
      <w:bCs/>
      <w:sz w:val="72"/>
      <w:szCs w:val="20"/>
    </w:rPr>
  </w:style>
  <w:style w:type="paragraph" w:styleId="78">
    <w:name w:val="List 4"/>
    <w:basedOn w:val="1"/>
    <w:unhideWhenUsed/>
    <w:qFormat/>
    <w:uiPriority w:val="0"/>
    <w:pPr>
      <w:ind w:left="100" w:leftChars="600" w:hanging="200" w:hangingChars="200"/>
    </w:pPr>
    <w:rPr>
      <w:rFonts w:ascii="Verdana" w:hAnsi="Verdana"/>
      <w:szCs w:val="20"/>
    </w:rPr>
  </w:style>
  <w:style w:type="paragraph" w:styleId="79">
    <w:name w:val="List Continue 2"/>
    <w:basedOn w:val="1"/>
    <w:unhideWhenUsed/>
    <w:qFormat/>
    <w:uiPriority w:val="0"/>
    <w:pPr>
      <w:spacing w:after="120"/>
      <w:ind w:left="840" w:leftChars="400"/>
    </w:pPr>
    <w:rPr>
      <w:rFonts w:ascii="Verdana" w:hAnsi="Verdana"/>
      <w:szCs w:val="20"/>
    </w:rPr>
  </w:style>
  <w:style w:type="paragraph" w:styleId="80">
    <w:name w:val="HTML Preformatted"/>
    <w:basedOn w:val="1"/>
    <w:link w:val="1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0"/>
    <w:pPr>
      <w:spacing w:after="120"/>
      <w:ind w:left="1260" w:leftChars="600"/>
    </w:pPr>
    <w:rPr>
      <w:rFonts w:ascii="Verdana" w:hAnsi="Verdana"/>
      <w:szCs w:val="20"/>
    </w:rPr>
  </w:style>
  <w:style w:type="paragraph" w:styleId="83">
    <w:name w:val="index 2"/>
    <w:basedOn w:val="1"/>
    <w:next w:val="1"/>
    <w:qFormat/>
    <w:uiPriority w:val="0"/>
    <w:pPr>
      <w:spacing w:afterLines="50"/>
      <w:ind w:left="420"/>
      <w:jc w:val="center"/>
    </w:pPr>
    <w:rPr>
      <w:rFonts w:ascii="宋体" w:hAnsi="宋体"/>
      <w:b/>
      <w:sz w:val="32"/>
      <w:szCs w:val="20"/>
    </w:rPr>
  </w:style>
  <w:style w:type="paragraph" w:styleId="84">
    <w:name w:val="Title"/>
    <w:basedOn w:val="1"/>
    <w:next w:val="1"/>
    <w:link w:val="143"/>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4"/>
    <w:qFormat/>
    <w:uiPriority w:val="0"/>
    <w:pPr>
      <w:jc w:val="left"/>
    </w:pPr>
    <w:rPr>
      <w:b/>
      <w:bCs/>
      <w:sz w:val="21"/>
      <w:szCs w:val="24"/>
    </w:rPr>
  </w:style>
  <w:style w:type="paragraph" w:styleId="86">
    <w:name w:val="Body Text First Indent"/>
    <w:basedOn w:val="35"/>
    <w:link w:val="145"/>
    <w:qFormat/>
    <w:uiPriority w:val="0"/>
    <w:pPr>
      <w:ind w:firstLine="420" w:firstLineChars="100"/>
    </w:pPr>
  </w:style>
  <w:style w:type="paragraph" w:styleId="87">
    <w:name w:val="Body Text First Indent 2"/>
    <w:basedOn w:val="36"/>
    <w:link w:val="146"/>
    <w:qFormat/>
    <w:uiPriority w:val="0"/>
    <w:pPr>
      <w:spacing w:line="360" w:lineRule="auto"/>
      <w:ind w:firstLine="420" w:firstLineChars="200"/>
    </w:pPr>
    <w:rPr>
      <w:rFonts w:hAnsi="宋体"/>
      <w:kern w:val="0"/>
      <w:sz w:val="20"/>
    </w:rPr>
  </w:style>
  <w:style w:type="table" w:styleId="89">
    <w:name w:val="Table Grid"/>
    <w:basedOn w:val="8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Professional"/>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1">
    <w:name w:val="Light Shading Accent 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style>
  <w:style w:type="table" w:styleId="92">
    <w:name w:val="Colorful List Accent 1"/>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93">
    <w:name w:val="Colorful Grid Accent 1"/>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95">
    <w:name w:val="Strong"/>
    <w:qFormat/>
    <w:uiPriority w:val="0"/>
    <w:rPr>
      <w:b/>
      <w:bCs/>
    </w:rPr>
  </w:style>
  <w:style w:type="character" w:styleId="96">
    <w:name w:val="endnote reference"/>
    <w:qFormat/>
    <w:uiPriority w:val="0"/>
    <w:rPr>
      <w:vertAlign w:val="superscript"/>
    </w:rPr>
  </w:style>
  <w:style w:type="character" w:styleId="97">
    <w:name w:val="page number"/>
    <w:qFormat/>
    <w:uiPriority w:val="0"/>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qFormat/>
    <w:uiPriority w:val="0"/>
  </w:style>
  <w:style w:type="character" w:styleId="101">
    <w:name w:val="HTML Typewriter"/>
    <w:qFormat/>
    <w:uiPriority w:val="0"/>
    <w:rPr>
      <w:rFonts w:ascii="宋体" w:hAnsi="宋体" w:eastAsia="宋体" w:cs="宋体"/>
      <w:sz w:val="24"/>
      <w:szCs w:val="24"/>
    </w:rPr>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qFormat/>
    <w:uiPriority w:val="0"/>
    <w:rPr>
      <w:vertAlign w:val="superscript"/>
    </w:rPr>
  </w:style>
  <w:style w:type="character" w:styleId="105">
    <w:name w:val="HTML Sample"/>
    <w:qFormat/>
    <w:uiPriority w:val="0"/>
    <w:rPr>
      <w:rFonts w:ascii="Courier New" w:hAnsi="Courier New" w:cs="Courier New"/>
    </w:rPr>
  </w:style>
  <w:style w:type="paragraph" w:customStyle="1" w:styleId="106">
    <w:name w:val="首行缩进"/>
    <w:basedOn w:val="1"/>
    <w:qFormat/>
    <w:uiPriority w:val="0"/>
    <w:pPr>
      <w:spacing w:line="360" w:lineRule="auto"/>
      <w:ind w:firstLine="420" w:firstLineChars="200"/>
    </w:pPr>
  </w:style>
  <w:style w:type="character" w:customStyle="1" w:styleId="107">
    <w:name w:val="页眉 Char"/>
    <w:basedOn w:val="94"/>
    <w:link w:val="58"/>
    <w:qFormat/>
    <w:uiPriority w:val="0"/>
    <w:rPr>
      <w:sz w:val="18"/>
      <w:szCs w:val="18"/>
    </w:rPr>
  </w:style>
  <w:style w:type="character" w:customStyle="1" w:styleId="108">
    <w:name w:val="页脚 Char"/>
    <w:basedOn w:val="94"/>
    <w:link w:val="56"/>
    <w:qFormat/>
    <w:uiPriority w:val="99"/>
    <w:rPr>
      <w:sz w:val="18"/>
      <w:szCs w:val="18"/>
    </w:rPr>
  </w:style>
  <w:style w:type="character" w:customStyle="1" w:styleId="109">
    <w:name w:val="标题 1 Char"/>
    <w:basedOn w:val="94"/>
    <w:link w:val="4"/>
    <w:qFormat/>
    <w:uiPriority w:val="9"/>
    <w:rPr>
      <w:rFonts w:ascii="Times New Roman" w:hAnsi="Times New Roman" w:eastAsia="宋体" w:cs="Times New Roman"/>
      <w:b/>
      <w:bCs/>
      <w:kern w:val="44"/>
      <w:sz w:val="44"/>
      <w:szCs w:val="44"/>
    </w:rPr>
  </w:style>
  <w:style w:type="character" w:customStyle="1" w:styleId="110">
    <w:name w:val="标题 2 Char"/>
    <w:basedOn w:val="94"/>
    <w:link w:val="5"/>
    <w:qFormat/>
    <w:uiPriority w:val="0"/>
    <w:rPr>
      <w:rFonts w:ascii="Arial" w:hAnsi="Arial" w:eastAsia="黑体" w:cs="Times New Roman"/>
      <w:b/>
      <w:bCs/>
      <w:sz w:val="32"/>
      <w:szCs w:val="32"/>
    </w:rPr>
  </w:style>
  <w:style w:type="character" w:customStyle="1" w:styleId="111">
    <w:name w:val="标题 3 Char"/>
    <w:basedOn w:val="94"/>
    <w:link w:val="6"/>
    <w:qFormat/>
    <w:uiPriority w:val="0"/>
    <w:rPr>
      <w:rFonts w:ascii="Times New Roman" w:hAnsi="Times New Roman" w:eastAsia="宋体" w:cs="Times New Roman"/>
      <w:b/>
      <w:bCs/>
      <w:sz w:val="32"/>
      <w:szCs w:val="32"/>
    </w:rPr>
  </w:style>
  <w:style w:type="character" w:customStyle="1" w:styleId="112">
    <w:name w:val="标题 4 Char"/>
    <w:basedOn w:val="94"/>
    <w:link w:val="7"/>
    <w:qFormat/>
    <w:uiPriority w:val="0"/>
    <w:rPr>
      <w:rFonts w:ascii="Arial" w:hAnsi="Arial" w:eastAsia="黑体" w:cs="Times New Roman"/>
      <w:b/>
      <w:sz w:val="28"/>
      <w:szCs w:val="20"/>
    </w:rPr>
  </w:style>
  <w:style w:type="character" w:customStyle="1" w:styleId="113">
    <w:name w:val="标题 5 Char"/>
    <w:basedOn w:val="94"/>
    <w:link w:val="8"/>
    <w:qFormat/>
    <w:uiPriority w:val="0"/>
    <w:rPr>
      <w:rFonts w:ascii="Times New Roman" w:hAnsi="Times New Roman" w:eastAsia="宋体" w:cs="Times New Roman"/>
      <w:b/>
      <w:bCs/>
      <w:sz w:val="28"/>
      <w:szCs w:val="28"/>
    </w:rPr>
  </w:style>
  <w:style w:type="character" w:customStyle="1" w:styleId="114">
    <w:name w:val="标题 6 Char"/>
    <w:basedOn w:val="94"/>
    <w:link w:val="9"/>
    <w:qFormat/>
    <w:uiPriority w:val="0"/>
    <w:rPr>
      <w:rFonts w:ascii="Arial" w:hAnsi="Arial" w:eastAsia="黑体" w:cs="Times New Roman"/>
      <w:b/>
      <w:bCs/>
      <w:sz w:val="24"/>
      <w:szCs w:val="24"/>
    </w:rPr>
  </w:style>
  <w:style w:type="character" w:customStyle="1" w:styleId="115">
    <w:name w:val="标题 7 Char"/>
    <w:basedOn w:val="94"/>
    <w:link w:val="10"/>
    <w:qFormat/>
    <w:uiPriority w:val="0"/>
    <w:rPr>
      <w:rFonts w:ascii="Times New Roman" w:hAnsi="Times New Roman" w:eastAsia="宋体" w:cs="Times New Roman"/>
      <w:b/>
      <w:bCs/>
      <w:sz w:val="24"/>
      <w:szCs w:val="24"/>
    </w:rPr>
  </w:style>
  <w:style w:type="character" w:customStyle="1" w:styleId="116">
    <w:name w:val="标题 8 Char"/>
    <w:basedOn w:val="94"/>
    <w:link w:val="11"/>
    <w:qFormat/>
    <w:uiPriority w:val="0"/>
    <w:rPr>
      <w:rFonts w:ascii="Arial" w:hAnsi="Arial" w:eastAsia="黑体" w:cs="Times New Roman"/>
      <w:sz w:val="24"/>
      <w:szCs w:val="24"/>
    </w:rPr>
  </w:style>
  <w:style w:type="character" w:customStyle="1" w:styleId="117">
    <w:name w:val="标题 9 Char"/>
    <w:basedOn w:val="94"/>
    <w:link w:val="12"/>
    <w:qFormat/>
    <w:uiPriority w:val="0"/>
    <w:rPr>
      <w:rFonts w:ascii="Arial" w:hAnsi="Arial" w:eastAsia="黑体" w:cs="Times New Roman"/>
      <w:szCs w:val="21"/>
    </w:rPr>
  </w:style>
  <w:style w:type="character" w:customStyle="1" w:styleId="118">
    <w:name w:val="宏文本 Char"/>
    <w:basedOn w:val="94"/>
    <w:link w:val="3"/>
    <w:qFormat/>
    <w:uiPriority w:val="0"/>
    <w:rPr>
      <w:rFonts w:ascii="Courier New" w:hAnsi="Courier New" w:eastAsia="宋体" w:cs="Times New Roman"/>
      <w:sz w:val="24"/>
      <w:szCs w:val="20"/>
    </w:rPr>
  </w:style>
  <w:style w:type="character" w:customStyle="1" w:styleId="119">
    <w:name w:val="注释标题 Char"/>
    <w:basedOn w:val="94"/>
    <w:link w:val="17"/>
    <w:qFormat/>
    <w:uiPriority w:val="0"/>
    <w:rPr>
      <w:rFonts w:ascii="Verdana" w:hAnsi="Verdana" w:eastAsia="宋体" w:cs="Times New Roman"/>
      <w:szCs w:val="20"/>
    </w:rPr>
  </w:style>
  <w:style w:type="character" w:customStyle="1" w:styleId="120">
    <w:name w:val="电子邮件签名 Char"/>
    <w:basedOn w:val="94"/>
    <w:link w:val="20"/>
    <w:qFormat/>
    <w:uiPriority w:val="0"/>
    <w:rPr>
      <w:rFonts w:ascii="Verdana" w:hAnsi="Verdana" w:eastAsia="宋体" w:cs="Times New Roman"/>
      <w:szCs w:val="20"/>
    </w:rPr>
  </w:style>
  <w:style w:type="character" w:customStyle="1" w:styleId="121">
    <w:name w:val="正文缩进 Char"/>
    <w:link w:val="22"/>
    <w:qFormat/>
    <w:uiPriority w:val="0"/>
    <w:rPr>
      <w:rFonts w:ascii="Times New Roman" w:hAnsi="Times New Roman" w:eastAsia="宋体" w:cs="Times New Roman"/>
      <w:szCs w:val="20"/>
    </w:rPr>
  </w:style>
  <w:style w:type="character" w:customStyle="1" w:styleId="122">
    <w:name w:val="题注 Char"/>
    <w:link w:val="23"/>
    <w:qFormat/>
    <w:locked/>
    <w:uiPriority w:val="0"/>
    <w:rPr>
      <w:rFonts w:ascii="Arial" w:hAnsi="Arial" w:eastAsia="黑体" w:cs="Times New Roman"/>
      <w:sz w:val="20"/>
      <w:szCs w:val="20"/>
    </w:rPr>
  </w:style>
  <w:style w:type="character" w:customStyle="1" w:styleId="123">
    <w:name w:val="文档结构图 Char"/>
    <w:basedOn w:val="94"/>
    <w:link w:val="27"/>
    <w:qFormat/>
    <w:uiPriority w:val="0"/>
    <w:rPr>
      <w:rFonts w:ascii="Times New Roman" w:hAnsi="Times New Roman" w:eastAsia="宋体" w:cs="Times New Roman"/>
      <w:szCs w:val="24"/>
      <w:shd w:val="clear" w:color="auto" w:fill="000080"/>
    </w:rPr>
  </w:style>
  <w:style w:type="character" w:customStyle="1" w:styleId="124">
    <w:name w:val="批注文字 Char"/>
    <w:basedOn w:val="94"/>
    <w:link w:val="29"/>
    <w:qFormat/>
    <w:uiPriority w:val="0"/>
    <w:rPr>
      <w:rFonts w:ascii="Times New Roman" w:hAnsi="Times New Roman" w:eastAsia="宋体" w:cs="Times New Roman"/>
      <w:sz w:val="20"/>
      <w:szCs w:val="20"/>
    </w:rPr>
  </w:style>
  <w:style w:type="character" w:customStyle="1" w:styleId="125">
    <w:name w:val="称呼 Char"/>
    <w:basedOn w:val="94"/>
    <w:link w:val="31"/>
    <w:qFormat/>
    <w:uiPriority w:val="0"/>
    <w:rPr>
      <w:rFonts w:ascii="仿宋_GB2312" w:hAnsi="Times New Roman" w:eastAsia="仿宋_GB2312" w:cs="Times New Roman"/>
      <w:sz w:val="28"/>
      <w:szCs w:val="20"/>
    </w:rPr>
  </w:style>
  <w:style w:type="character" w:customStyle="1" w:styleId="126">
    <w:name w:val="正文文本 3 Char"/>
    <w:basedOn w:val="94"/>
    <w:link w:val="32"/>
    <w:qFormat/>
    <w:uiPriority w:val="0"/>
    <w:rPr>
      <w:rFonts w:ascii="Times New Roman" w:hAnsi="Times New Roman" w:eastAsia="宋体" w:cs="Times New Roman"/>
      <w:sz w:val="16"/>
      <w:szCs w:val="16"/>
    </w:rPr>
  </w:style>
  <w:style w:type="character" w:customStyle="1" w:styleId="127">
    <w:name w:val="结束语 Char"/>
    <w:basedOn w:val="94"/>
    <w:link w:val="33"/>
    <w:qFormat/>
    <w:uiPriority w:val="0"/>
    <w:rPr>
      <w:rFonts w:ascii="Verdana" w:hAnsi="Verdana" w:eastAsia="宋体" w:cs="Times New Roman"/>
      <w:szCs w:val="20"/>
    </w:rPr>
  </w:style>
  <w:style w:type="character" w:customStyle="1" w:styleId="128">
    <w:name w:val="正文文本 Char"/>
    <w:basedOn w:val="94"/>
    <w:link w:val="35"/>
    <w:qFormat/>
    <w:uiPriority w:val="0"/>
    <w:rPr>
      <w:rFonts w:ascii="Times New Roman" w:hAnsi="Times New Roman" w:eastAsia="宋体" w:cs="Times New Roman"/>
      <w:szCs w:val="24"/>
    </w:rPr>
  </w:style>
  <w:style w:type="character" w:customStyle="1" w:styleId="129">
    <w:name w:val="正文文本 Char1"/>
    <w:link w:val="35"/>
    <w:qFormat/>
    <w:uiPriority w:val="0"/>
    <w:rPr>
      <w:rFonts w:ascii="Times New Roman" w:hAnsi="Times New Roman" w:eastAsia="宋体" w:cs="Times New Roman"/>
      <w:szCs w:val="24"/>
    </w:rPr>
  </w:style>
  <w:style w:type="character" w:customStyle="1" w:styleId="130">
    <w:name w:val="正文文本缩进 Char"/>
    <w:basedOn w:val="94"/>
    <w:link w:val="36"/>
    <w:qFormat/>
    <w:uiPriority w:val="0"/>
    <w:rPr>
      <w:rFonts w:ascii="宋体" w:hAnsi="Times New Roman" w:eastAsia="宋体" w:cs="Times New Roman"/>
      <w:sz w:val="28"/>
      <w:szCs w:val="20"/>
    </w:rPr>
  </w:style>
  <w:style w:type="character" w:customStyle="1" w:styleId="131">
    <w:name w:val="HTML 地址 Char"/>
    <w:basedOn w:val="94"/>
    <w:link w:val="42"/>
    <w:qFormat/>
    <w:uiPriority w:val="0"/>
    <w:rPr>
      <w:rFonts w:ascii="Verdana" w:hAnsi="Verdana" w:eastAsia="宋体" w:cs="Times New Roman"/>
      <w:i/>
      <w:szCs w:val="20"/>
    </w:rPr>
  </w:style>
  <w:style w:type="character" w:customStyle="1" w:styleId="132">
    <w:name w:val="纯文本 Char"/>
    <w:basedOn w:val="94"/>
    <w:link w:val="46"/>
    <w:qFormat/>
    <w:uiPriority w:val="0"/>
    <w:rPr>
      <w:rFonts w:ascii="宋体" w:hAnsi="Courier New" w:eastAsia="宋体" w:cs="Times New Roman"/>
      <w:szCs w:val="20"/>
    </w:rPr>
  </w:style>
  <w:style w:type="character" w:customStyle="1" w:styleId="133">
    <w:name w:val="日期 Char"/>
    <w:basedOn w:val="94"/>
    <w:link w:val="51"/>
    <w:qFormat/>
    <w:uiPriority w:val="0"/>
    <w:rPr>
      <w:rFonts w:ascii="Times New Roman" w:hAnsi="Times New Roman" w:eastAsia="宋体" w:cs="Times New Roman"/>
      <w:sz w:val="28"/>
      <w:szCs w:val="20"/>
    </w:rPr>
  </w:style>
  <w:style w:type="character" w:customStyle="1" w:styleId="134">
    <w:name w:val="正文文本缩进 2 Char"/>
    <w:basedOn w:val="94"/>
    <w:link w:val="52"/>
    <w:qFormat/>
    <w:uiPriority w:val="0"/>
    <w:rPr>
      <w:rFonts w:ascii="Times New Roman" w:hAnsi="Times New Roman" w:eastAsia="宋体" w:cs="Times New Roman"/>
      <w:szCs w:val="24"/>
    </w:rPr>
  </w:style>
  <w:style w:type="character" w:customStyle="1" w:styleId="135">
    <w:name w:val="尾注文本 Char"/>
    <w:basedOn w:val="94"/>
    <w:link w:val="53"/>
    <w:qFormat/>
    <w:uiPriority w:val="0"/>
    <w:rPr>
      <w:rFonts w:ascii="Times New Roman" w:hAnsi="Times New Roman" w:eastAsia="宋体" w:cs="Times New Roman"/>
      <w:szCs w:val="24"/>
    </w:rPr>
  </w:style>
  <w:style w:type="character" w:customStyle="1" w:styleId="136">
    <w:name w:val="批注框文本 Char"/>
    <w:basedOn w:val="94"/>
    <w:link w:val="55"/>
    <w:qFormat/>
    <w:uiPriority w:val="0"/>
    <w:rPr>
      <w:rFonts w:ascii="Times New Roman" w:hAnsi="Times New Roman" w:eastAsia="宋体" w:cs="Times New Roman"/>
      <w:sz w:val="18"/>
      <w:szCs w:val="18"/>
    </w:rPr>
  </w:style>
  <w:style w:type="character" w:customStyle="1" w:styleId="137">
    <w:name w:val="签名 Char"/>
    <w:basedOn w:val="94"/>
    <w:link w:val="59"/>
    <w:qFormat/>
    <w:uiPriority w:val="0"/>
    <w:rPr>
      <w:rFonts w:ascii="Times New Roman" w:hAnsi="Times New Roman" w:eastAsia="仿宋_GB2312" w:cs="Times New Roman"/>
      <w:kern w:val="0"/>
      <w:sz w:val="24"/>
      <w:szCs w:val="20"/>
    </w:rPr>
  </w:style>
  <w:style w:type="character" w:customStyle="1" w:styleId="138">
    <w:name w:val="副标题 Char"/>
    <w:basedOn w:val="94"/>
    <w:link w:val="65"/>
    <w:qFormat/>
    <w:uiPriority w:val="0"/>
    <w:rPr>
      <w:rFonts w:ascii="Cambria" w:hAnsi="Cambria" w:eastAsia="宋体" w:cs="Times New Roman"/>
      <w:i/>
      <w:iCs/>
      <w:spacing w:val="13"/>
      <w:kern w:val="0"/>
      <w:sz w:val="24"/>
      <w:szCs w:val="24"/>
      <w:lang w:eastAsia="en-US" w:bidi="en-US"/>
    </w:rPr>
  </w:style>
  <w:style w:type="character" w:customStyle="1" w:styleId="139">
    <w:name w:val="脚注文本 Char"/>
    <w:basedOn w:val="94"/>
    <w:link w:val="68"/>
    <w:qFormat/>
    <w:uiPriority w:val="0"/>
    <w:rPr>
      <w:rFonts w:ascii="Times New Roman" w:hAnsi="Times New Roman" w:eastAsia="宋体" w:cs="Times New Roman"/>
      <w:sz w:val="18"/>
      <w:szCs w:val="18"/>
    </w:rPr>
  </w:style>
  <w:style w:type="character" w:customStyle="1" w:styleId="140">
    <w:name w:val="正文文本缩进 3 Char"/>
    <w:basedOn w:val="94"/>
    <w:link w:val="71"/>
    <w:qFormat/>
    <w:uiPriority w:val="0"/>
    <w:rPr>
      <w:rFonts w:ascii="Times New Roman" w:hAnsi="Times New Roman" w:eastAsia="宋体" w:cs="Times New Roman"/>
      <w:b/>
      <w:bCs/>
      <w:sz w:val="24"/>
      <w:szCs w:val="20"/>
    </w:rPr>
  </w:style>
  <w:style w:type="character" w:customStyle="1" w:styleId="141">
    <w:name w:val="正文文本 2 Char"/>
    <w:basedOn w:val="94"/>
    <w:link w:val="77"/>
    <w:qFormat/>
    <w:uiPriority w:val="0"/>
    <w:rPr>
      <w:rFonts w:ascii="Times New Roman" w:hAnsi="Times New Roman" w:eastAsia="宋体" w:cs="Times New Roman"/>
      <w:b/>
      <w:bCs/>
      <w:sz w:val="72"/>
      <w:szCs w:val="20"/>
    </w:rPr>
  </w:style>
  <w:style w:type="character" w:customStyle="1" w:styleId="142">
    <w:name w:val="HTML 预设格式 Char"/>
    <w:basedOn w:val="94"/>
    <w:link w:val="80"/>
    <w:qFormat/>
    <w:uiPriority w:val="0"/>
    <w:rPr>
      <w:rFonts w:ascii="宋体" w:hAnsi="宋体" w:eastAsia="宋体" w:cs="宋体"/>
      <w:kern w:val="0"/>
      <w:sz w:val="24"/>
      <w:szCs w:val="24"/>
    </w:rPr>
  </w:style>
  <w:style w:type="character" w:customStyle="1" w:styleId="143">
    <w:name w:val="标题 Char"/>
    <w:basedOn w:val="94"/>
    <w:link w:val="84"/>
    <w:qFormat/>
    <w:uiPriority w:val="0"/>
    <w:rPr>
      <w:rFonts w:ascii="Cambria" w:hAnsi="Cambria" w:eastAsia="宋体" w:cs="Times New Roman"/>
      <w:b/>
      <w:bCs/>
      <w:sz w:val="32"/>
      <w:szCs w:val="32"/>
    </w:rPr>
  </w:style>
  <w:style w:type="character" w:customStyle="1" w:styleId="144">
    <w:name w:val="批注主题 Char"/>
    <w:basedOn w:val="124"/>
    <w:link w:val="85"/>
    <w:qFormat/>
    <w:uiPriority w:val="0"/>
    <w:rPr>
      <w:b/>
      <w:bCs/>
      <w:szCs w:val="24"/>
    </w:rPr>
  </w:style>
  <w:style w:type="character" w:customStyle="1" w:styleId="145">
    <w:name w:val="正文首行缩进 Char"/>
    <w:basedOn w:val="128"/>
    <w:link w:val="86"/>
    <w:qFormat/>
    <w:uiPriority w:val="0"/>
  </w:style>
  <w:style w:type="character" w:customStyle="1" w:styleId="146">
    <w:name w:val="正文首行缩进 2 Char"/>
    <w:basedOn w:val="130"/>
    <w:link w:val="87"/>
    <w:qFormat/>
    <w:uiPriority w:val="0"/>
    <w:rPr>
      <w:rFonts w:hAnsi="宋体"/>
      <w:kern w:val="0"/>
      <w:sz w:val="20"/>
    </w:rPr>
  </w:style>
  <w:style w:type="character" w:customStyle="1" w:styleId="147">
    <w:name w:val="style131"/>
    <w:qFormat/>
    <w:uiPriority w:val="0"/>
    <w:rPr>
      <w:rFonts w:cs="Times New Roman"/>
      <w:sz w:val="18"/>
      <w:szCs w:val="18"/>
    </w:rPr>
  </w:style>
  <w:style w:type="character" w:customStyle="1" w:styleId="148">
    <w:name w:val="lan1"/>
    <w:qFormat/>
    <w:uiPriority w:val="0"/>
    <w:rPr>
      <w:rFonts w:hint="default"/>
      <w:color w:val="003366"/>
      <w:sz w:val="18"/>
      <w:szCs w:val="18"/>
      <w:u w:val="none"/>
    </w:rPr>
  </w:style>
  <w:style w:type="character" w:customStyle="1" w:styleId="149">
    <w:name w:val="正文文本 3字符1"/>
    <w:semiHidden/>
    <w:qFormat/>
    <w:uiPriority w:val="99"/>
    <w:rPr>
      <w:sz w:val="16"/>
      <w:szCs w:val="16"/>
    </w:rPr>
  </w:style>
  <w:style w:type="character" w:customStyle="1" w:styleId="150">
    <w:name w:val="标准文本1 Char Char"/>
    <w:qFormat/>
    <w:uiPriority w:val="0"/>
    <w:rPr>
      <w:rFonts w:ascii="Verdana" w:hAnsi="Verdana"/>
    </w:rPr>
  </w:style>
  <w:style w:type="character" w:customStyle="1" w:styleId="151">
    <w:name w:val="Char Char27"/>
    <w:qFormat/>
    <w:uiPriority w:val="0"/>
    <w:rPr>
      <w:b/>
      <w:kern w:val="44"/>
      <w:sz w:val="44"/>
    </w:rPr>
  </w:style>
  <w:style w:type="character" w:customStyle="1" w:styleId="152">
    <w:name w:val="第八层条 Char"/>
    <w:qFormat/>
    <w:uiPriority w:val="0"/>
    <w:rPr>
      <w:rFonts w:ascii="Arial" w:hAnsi="Arial" w:eastAsia="黑体"/>
      <w:kern w:val="2"/>
      <w:sz w:val="21"/>
      <w:szCs w:val="21"/>
      <w:lang w:val="en-US" w:eastAsia="zh-CN" w:bidi="ar-SA"/>
    </w:rPr>
  </w:style>
  <w:style w:type="character" w:customStyle="1" w:styleId="153">
    <w:name w:val="font51"/>
    <w:qFormat/>
    <w:uiPriority w:val="0"/>
    <w:rPr>
      <w:rFonts w:hint="eastAsia" w:ascii="宋体" w:hAnsi="宋体" w:eastAsia="宋体"/>
      <w:color w:val="000000"/>
      <w:sz w:val="20"/>
      <w:szCs w:val="20"/>
      <w:u w:val="none"/>
    </w:rPr>
  </w:style>
  <w:style w:type="character" w:customStyle="1" w:styleId="154">
    <w:name w:val="font91"/>
    <w:qFormat/>
    <w:uiPriority w:val="0"/>
    <w:rPr>
      <w:rFonts w:hint="eastAsia" w:ascii="宋体" w:hAnsi="宋体" w:eastAsia="宋体" w:cs="宋体"/>
      <w:color w:val="000000"/>
      <w:sz w:val="22"/>
      <w:szCs w:val="22"/>
      <w:u w:val="none"/>
    </w:rPr>
  </w:style>
  <w:style w:type="character" w:customStyle="1" w:styleId="155">
    <w:name w:val="彩色列表 - 强调文字颜色 1 Char"/>
    <w:qFormat/>
    <w:uiPriority w:val="72"/>
    <w:rPr>
      <w:kern w:val="2"/>
      <w:sz w:val="21"/>
      <w:szCs w:val="24"/>
    </w:rPr>
  </w:style>
  <w:style w:type="character" w:customStyle="1" w:styleId="156">
    <w:name w:val="Quote Char"/>
    <w:link w:val="157"/>
    <w:qFormat/>
    <w:locked/>
    <w:uiPriority w:val="29"/>
    <w:rPr>
      <w:rFonts w:ascii="Calibri" w:hAnsi="Calibri"/>
      <w:i/>
      <w:iCs/>
      <w:sz w:val="22"/>
      <w:lang w:eastAsia="en-US"/>
    </w:rPr>
  </w:style>
  <w:style w:type="paragraph" w:customStyle="1" w:styleId="157">
    <w:name w:val="引用1"/>
    <w:basedOn w:val="1"/>
    <w:next w:val="1"/>
    <w:link w:val="156"/>
    <w:qFormat/>
    <w:uiPriority w:val="29"/>
    <w:pPr>
      <w:widowControl/>
      <w:spacing w:before="200" w:line="276" w:lineRule="auto"/>
      <w:ind w:left="360" w:right="360"/>
      <w:jc w:val="left"/>
    </w:pPr>
    <w:rPr>
      <w:rFonts w:ascii="Calibri" w:hAnsi="Calibri" w:eastAsiaTheme="minorEastAsia" w:cstheme="minorBidi"/>
      <w:i/>
      <w:iCs/>
      <w:sz w:val="22"/>
      <w:szCs w:val="22"/>
      <w:lang w:eastAsia="en-US"/>
    </w:rPr>
  </w:style>
  <w:style w:type="character" w:customStyle="1" w:styleId="158">
    <w:name w:val="正文首行缩进两字 Char Char"/>
    <w:link w:val="159"/>
    <w:qFormat/>
    <w:uiPriority w:val="0"/>
    <w:rPr>
      <w:rFonts w:eastAsia="Times New Roman"/>
      <w:sz w:val="24"/>
    </w:rPr>
  </w:style>
  <w:style w:type="paragraph" w:customStyle="1" w:styleId="159">
    <w:name w:val="正文首行缩进两字"/>
    <w:link w:val="158"/>
    <w:qFormat/>
    <w:uiPriority w:val="0"/>
    <w:pPr>
      <w:spacing w:afterLines="50" w:line="300" w:lineRule="auto"/>
      <w:ind w:left="240" w:leftChars="100" w:right="240" w:rightChars="100" w:firstLine="480" w:firstLineChars="200"/>
    </w:pPr>
    <w:rPr>
      <w:rFonts w:eastAsia="Times New Roman" w:asciiTheme="minorHAnsi" w:hAnsiTheme="minorHAnsi" w:cstheme="minorBidi"/>
      <w:kern w:val="2"/>
      <w:sz w:val="24"/>
      <w:szCs w:val="22"/>
      <w:lang w:val="en-US" w:eastAsia="zh-CN" w:bidi="ar-SA"/>
    </w:rPr>
  </w:style>
  <w:style w:type="character" w:customStyle="1" w:styleId="160">
    <w:name w:val="NICMAN Body Text Char Char"/>
    <w:qFormat/>
    <w:uiPriority w:val="0"/>
    <w:rPr>
      <w:rFonts w:eastAsia="宋体"/>
      <w:kern w:val="2"/>
      <w:sz w:val="21"/>
      <w:szCs w:val="24"/>
      <w:lang w:val="en-US" w:eastAsia="zh-CN" w:bidi="ar-SA"/>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62">
    <w:name w:val="方案文档 Char Char"/>
    <w:qFormat/>
    <w:locked/>
    <w:uiPriority w:val="0"/>
    <w:rPr>
      <w:rFonts w:ascii="宋体" w:hAnsi="宋体" w:eastAsia="宋体"/>
      <w:sz w:val="24"/>
      <w:lang w:val="zh-CN" w:eastAsia="zh-CN"/>
    </w:rPr>
  </w:style>
  <w:style w:type="character" w:customStyle="1" w:styleId="163">
    <w:name w:val="Char Char26"/>
    <w:qFormat/>
    <w:uiPriority w:val="0"/>
    <w:rPr>
      <w:rFonts w:eastAsia="宋体"/>
      <w:b/>
      <w:bCs/>
      <w:kern w:val="44"/>
      <w:sz w:val="44"/>
      <w:szCs w:val="44"/>
      <w:lang w:val="en-US" w:eastAsia="zh-CN" w:bidi="ar-SA"/>
    </w:rPr>
  </w:style>
  <w:style w:type="character" w:customStyle="1" w:styleId="164">
    <w:name w:val="页眉 Char1"/>
    <w:qFormat/>
    <w:uiPriority w:val="99"/>
    <w:rPr>
      <w:kern w:val="2"/>
      <w:sz w:val="18"/>
      <w:szCs w:val="18"/>
    </w:rPr>
  </w:style>
  <w:style w:type="character" w:customStyle="1" w:styleId="165">
    <w:name w:val="标准文本 Char"/>
    <w:qFormat/>
    <w:uiPriority w:val="0"/>
    <w:rPr>
      <w:rFonts w:eastAsia="宋体" w:cs="宋体"/>
      <w:kern w:val="2"/>
      <w:sz w:val="24"/>
      <w:szCs w:val="24"/>
      <w:lang w:val="en-US" w:eastAsia="zh-CN" w:bidi="ar-SA"/>
    </w:rPr>
  </w:style>
  <w:style w:type="character" w:customStyle="1" w:styleId="166">
    <w:name w:val="中等深浅网格 2 Char"/>
    <w:link w:val="167"/>
    <w:qFormat/>
    <w:uiPriority w:val="0"/>
    <w:rPr>
      <w:rFonts w:eastAsia="微软雅黑"/>
      <w:sz w:val="24"/>
    </w:rPr>
  </w:style>
  <w:style w:type="paragraph" w:customStyle="1" w:styleId="167">
    <w:name w:val="中等深浅网格 21"/>
    <w:link w:val="166"/>
    <w:qFormat/>
    <w:uiPriority w:val="0"/>
    <w:pPr>
      <w:widowControl w:val="0"/>
      <w:jc w:val="both"/>
    </w:pPr>
    <w:rPr>
      <w:rFonts w:eastAsia="微软雅黑" w:asciiTheme="minorHAnsi" w:hAnsiTheme="minorHAnsi" w:cstheme="minorBidi"/>
      <w:kern w:val="2"/>
      <w:sz w:val="24"/>
      <w:szCs w:val="22"/>
      <w:lang w:val="en-US" w:eastAsia="zh-CN" w:bidi="ar-SA"/>
    </w:rPr>
  </w:style>
  <w:style w:type="character" w:customStyle="1" w:styleId="168">
    <w:name w:val="页脚 Char2"/>
    <w:qFormat/>
    <w:uiPriority w:val="0"/>
    <w:rPr>
      <w:sz w:val="18"/>
      <w:szCs w:val="18"/>
    </w:rPr>
  </w:style>
  <w:style w:type="character" w:customStyle="1" w:styleId="169">
    <w:name w:val="标准文本1 Char"/>
    <w:link w:val="170"/>
    <w:qFormat/>
    <w:locked/>
    <w:uiPriority w:val="0"/>
    <w:rPr>
      <w:rFonts w:ascii="Verdana" w:hAnsi="Verdana"/>
    </w:rPr>
  </w:style>
  <w:style w:type="paragraph" w:customStyle="1" w:styleId="170">
    <w:name w:val="标准文本1"/>
    <w:basedOn w:val="1"/>
    <w:link w:val="169"/>
    <w:qFormat/>
    <w:uiPriority w:val="0"/>
    <w:pPr>
      <w:ind w:firstLine="420" w:firstLineChars="200"/>
    </w:pPr>
    <w:rPr>
      <w:rFonts w:ascii="Verdana" w:hAnsi="Verdana" w:eastAsiaTheme="minorEastAsia" w:cstheme="minorBidi"/>
      <w:szCs w:val="22"/>
    </w:rPr>
  </w:style>
  <w:style w:type="character" w:customStyle="1" w:styleId="171">
    <w:name w:val="第八层条 Char1"/>
    <w:qFormat/>
    <w:uiPriority w:val="0"/>
    <w:rPr>
      <w:rFonts w:ascii="Arial" w:hAnsi="Arial" w:eastAsia="黑体" w:cs="Times New Roman"/>
      <w:szCs w:val="21"/>
    </w:rPr>
  </w:style>
  <w:style w:type="character" w:customStyle="1" w:styleId="172">
    <w:name w:val="样式 首行缩进:  2 字符 Char Char"/>
    <w:link w:val="173"/>
    <w:qFormat/>
    <w:uiPriority w:val="0"/>
    <w:rPr>
      <w:rFonts w:ascii="宋体" w:hAnsi="宋体" w:cs="Tahoma"/>
      <w:bCs/>
      <w:szCs w:val="21"/>
      <w:lang w:val="en-GB"/>
    </w:rPr>
  </w:style>
  <w:style w:type="paragraph" w:customStyle="1" w:styleId="173">
    <w:name w:val="样式 首行缩进:  2 字符"/>
    <w:basedOn w:val="1"/>
    <w:link w:val="172"/>
    <w:qFormat/>
    <w:uiPriority w:val="0"/>
    <w:pPr>
      <w:widowControl/>
    </w:pPr>
    <w:rPr>
      <w:rFonts w:ascii="宋体" w:hAnsi="宋体" w:cs="Tahoma" w:eastAsiaTheme="minorEastAsia"/>
      <w:bCs/>
      <w:szCs w:val="21"/>
      <w:lang w:val="en-GB"/>
    </w:rPr>
  </w:style>
  <w:style w:type="character" w:customStyle="1" w:styleId="174">
    <w:name w:val="h7 Char Char1"/>
    <w:qFormat/>
    <w:uiPriority w:val="0"/>
    <w:rPr>
      <w:rFonts w:eastAsia="宋体"/>
      <w:sz w:val="18"/>
    </w:rPr>
  </w:style>
  <w:style w:type="character" w:customStyle="1" w:styleId="175">
    <w:name w:val="Char Char14"/>
    <w:qFormat/>
    <w:uiPriority w:val="0"/>
    <w:rPr>
      <w:rFonts w:eastAsia="黑体"/>
      <w:b/>
      <w:sz w:val="28"/>
      <w:lang w:val="en-GB" w:eastAsia="zh-CN"/>
    </w:rPr>
  </w:style>
  <w:style w:type="character" w:customStyle="1" w:styleId="176">
    <w:name w:val="listbenefit"/>
    <w:qFormat/>
    <w:uiPriority w:val="0"/>
  </w:style>
  <w:style w:type="character" w:customStyle="1" w:styleId="177">
    <w:name w:val="正文缩 Char"/>
    <w:link w:val="178"/>
    <w:qFormat/>
    <w:uiPriority w:val="0"/>
    <w:rPr>
      <w:rFonts w:ascii="Calibri" w:hAnsi="Calibri"/>
      <w:sz w:val="24"/>
      <w:szCs w:val="28"/>
      <w:lang w:bidi="mn-Mong-CN"/>
    </w:rPr>
  </w:style>
  <w:style w:type="paragraph" w:customStyle="1" w:styleId="178">
    <w:name w:val="正文缩"/>
    <w:basedOn w:val="1"/>
    <w:link w:val="177"/>
    <w:qFormat/>
    <w:uiPriority w:val="0"/>
    <w:pPr>
      <w:spacing w:line="360" w:lineRule="auto"/>
      <w:ind w:firstLine="200" w:firstLineChars="200"/>
    </w:pPr>
    <w:rPr>
      <w:rFonts w:ascii="Calibri" w:hAnsi="Calibri" w:eastAsiaTheme="minorEastAsia" w:cstheme="minorBidi"/>
      <w:sz w:val="24"/>
      <w:szCs w:val="28"/>
      <w:lang w:bidi="mn-Mong-CN"/>
    </w:rPr>
  </w:style>
  <w:style w:type="character" w:customStyle="1" w:styleId="179">
    <w:name w:val="结束语 Char3"/>
    <w:qFormat/>
    <w:uiPriority w:val="0"/>
    <w:rPr>
      <w:kern w:val="2"/>
      <w:sz w:val="21"/>
      <w:szCs w:val="24"/>
    </w:rPr>
  </w:style>
  <w:style w:type="character" w:customStyle="1" w:styleId="180">
    <w:name w:val="Char Char201"/>
    <w:qFormat/>
    <w:uiPriority w:val="0"/>
    <w:rPr>
      <w:rFonts w:ascii="Cambria" w:hAnsi="Cambria" w:eastAsia="华文细黑"/>
      <w:kern w:val="2"/>
      <w:sz w:val="21"/>
      <w:szCs w:val="21"/>
    </w:rPr>
  </w:style>
  <w:style w:type="character" w:customStyle="1" w:styleId="181">
    <w:name w:val="Char Char34"/>
    <w:qFormat/>
    <w:uiPriority w:val="0"/>
    <w:rPr>
      <w:rFonts w:eastAsia="宋体"/>
      <w:b/>
      <w:kern w:val="44"/>
      <w:sz w:val="44"/>
      <w:lang w:val="en-US" w:eastAsia="zh-CN"/>
    </w:rPr>
  </w:style>
  <w:style w:type="character" w:customStyle="1" w:styleId="182">
    <w:name w:val="标题 6 Char1"/>
    <w:qFormat/>
    <w:uiPriority w:val="0"/>
    <w:rPr>
      <w:rFonts w:ascii="Cambria" w:hAnsi="Cambria" w:eastAsia="华文细黑" w:cs="Symbol"/>
      <w:b/>
      <w:bCs/>
      <w:kern w:val="2"/>
      <w:sz w:val="24"/>
      <w:szCs w:val="24"/>
      <w:lang w:val="en-US" w:eastAsia="zh-CN" w:bidi="ar-SA"/>
    </w:rPr>
  </w:style>
  <w:style w:type="character" w:customStyle="1" w:styleId="183">
    <w:name w:val="16"/>
    <w:qFormat/>
    <w:uiPriority w:val="0"/>
    <w:rPr>
      <w:rFonts w:hint="default" w:ascii="Times New Roman" w:hAnsi="Times New Roman" w:cs="Times New Roman"/>
      <w:b/>
      <w:bCs/>
      <w:sz w:val="28"/>
      <w:szCs w:val="28"/>
    </w:rPr>
  </w:style>
  <w:style w:type="character" w:customStyle="1" w:styleId="184">
    <w:name w:val="ca-2"/>
    <w:qFormat/>
    <w:uiPriority w:val="0"/>
  </w:style>
  <w:style w:type="character" w:customStyle="1" w:styleId="185">
    <w:name w:val="font81"/>
    <w:qFormat/>
    <w:uiPriority w:val="0"/>
    <w:rPr>
      <w:rFonts w:hint="default" w:ascii="Times New Roman" w:hAnsi="Times New Roman" w:cs="Times New Roman"/>
      <w:color w:val="000000"/>
      <w:sz w:val="20"/>
      <w:szCs w:val="20"/>
    </w:rPr>
  </w:style>
  <w:style w:type="character" w:customStyle="1" w:styleId="186">
    <w:name w:val="表格非标题文字 Char"/>
    <w:link w:val="187"/>
    <w:qFormat/>
    <w:locked/>
    <w:uiPriority w:val="99"/>
    <w:rPr>
      <w:rFonts w:ascii="Arial" w:hAnsi="Arial"/>
      <w:sz w:val="18"/>
    </w:rPr>
  </w:style>
  <w:style w:type="paragraph" w:customStyle="1" w:styleId="187">
    <w:name w:val="表格非标题文字"/>
    <w:link w:val="186"/>
    <w:qFormat/>
    <w:uiPriority w:val="99"/>
    <w:pPr>
      <w:snapToGrid w:val="0"/>
      <w:spacing w:before="80" w:after="40"/>
    </w:pPr>
    <w:rPr>
      <w:rFonts w:ascii="Arial" w:hAnsi="Arial" w:eastAsiaTheme="minorEastAsia" w:cstheme="minorBidi"/>
      <w:kern w:val="2"/>
      <w:sz w:val="18"/>
      <w:szCs w:val="22"/>
      <w:lang w:val="en-US" w:eastAsia="zh-CN" w:bidi="ar-SA"/>
    </w:rPr>
  </w:style>
  <w:style w:type="character" w:customStyle="1" w:styleId="188">
    <w:name w:val="第七层条 Char1"/>
    <w:qFormat/>
    <w:uiPriority w:val="0"/>
    <w:rPr>
      <w:rFonts w:ascii="Arial" w:hAnsi="Arial" w:eastAsia="黑体" w:cs="Times New Roman"/>
      <w:sz w:val="24"/>
      <w:szCs w:val="24"/>
    </w:rPr>
  </w:style>
  <w:style w:type="character" w:customStyle="1" w:styleId="189">
    <w:name w:val="宏文本 Char2"/>
    <w:qFormat/>
    <w:uiPriority w:val="0"/>
    <w:rPr>
      <w:rFonts w:ascii="Courier New" w:hAnsi="Courier New" w:cs="Courier New"/>
      <w:kern w:val="2"/>
      <w:sz w:val="24"/>
      <w:szCs w:val="24"/>
    </w:rPr>
  </w:style>
  <w:style w:type="character" w:customStyle="1" w:styleId="190">
    <w:name w:val="明显引用 Char2"/>
    <w:qFormat/>
    <w:uiPriority w:val="30"/>
    <w:rPr>
      <w:i/>
      <w:iCs/>
      <w:color w:val="5B9BD5"/>
      <w:kern w:val="2"/>
      <w:sz w:val="21"/>
      <w:szCs w:val="24"/>
    </w:rPr>
  </w:style>
  <w:style w:type="character" w:customStyle="1" w:styleId="191">
    <w:name w:val="加重文字 Char"/>
    <w:link w:val="192"/>
    <w:qFormat/>
    <w:locked/>
    <w:uiPriority w:val="0"/>
    <w:rPr>
      <w:rFonts w:ascii="Verdana" w:hAnsi="Verdana"/>
      <w:b/>
      <w:u w:val="thick"/>
    </w:rPr>
  </w:style>
  <w:style w:type="paragraph" w:customStyle="1" w:styleId="192">
    <w:name w:val="加重文字"/>
    <w:basedOn w:val="170"/>
    <w:link w:val="191"/>
    <w:qFormat/>
    <w:uiPriority w:val="0"/>
    <w:pPr>
      <w:ind w:firstLine="0" w:firstLineChars="0"/>
    </w:pPr>
    <w:rPr>
      <w:b/>
      <w:u w:val="thick"/>
    </w:rPr>
  </w:style>
  <w:style w:type="character" w:customStyle="1" w:styleId="193">
    <w:name w:val="电子邮件签名 Char3"/>
    <w:qFormat/>
    <w:uiPriority w:val="0"/>
    <w:rPr>
      <w:kern w:val="2"/>
      <w:sz w:val="21"/>
      <w:szCs w:val="24"/>
    </w:rPr>
  </w:style>
  <w:style w:type="character" w:customStyle="1" w:styleId="194">
    <w:name w:val="我的正文 Char"/>
    <w:link w:val="195"/>
    <w:qFormat/>
    <w:uiPriority w:val="0"/>
    <w:rPr>
      <w:rFonts w:ascii="宋体" w:hAnsi="宋体" w:eastAsia="宋体"/>
      <w:szCs w:val="21"/>
    </w:rPr>
  </w:style>
  <w:style w:type="paragraph" w:customStyle="1" w:styleId="195">
    <w:name w:val="我的正文"/>
    <w:basedOn w:val="1"/>
    <w:link w:val="194"/>
    <w:qFormat/>
    <w:uiPriority w:val="0"/>
    <w:pPr>
      <w:widowControl/>
      <w:spacing w:line="360" w:lineRule="auto"/>
      <w:ind w:firstLine="420"/>
      <w:jc w:val="left"/>
    </w:pPr>
    <w:rPr>
      <w:rFonts w:ascii="宋体" w:hAnsi="宋体" w:cstheme="minorBidi"/>
      <w:szCs w:val="21"/>
    </w:rPr>
  </w:style>
  <w:style w:type="character" w:customStyle="1" w:styleId="196">
    <w:name w:val="keyword"/>
    <w:qFormat/>
    <w:uiPriority w:val="0"/>
  </w:style>
  <w:style w:type="character" w:customStyle="1" w:styleId="197">
    <w:name w:val="二级目录 Char Char"/>
    <w:link w:val="198"/>
    <w:qFormat/>
    <w:uiPriority w:val="0"/>
    <w:rPr>
      <w:rFonts w:eastAsia="Times New Roman"/>
      <w:b/>
      <w:sz w:val="30"/>
      <w:szCs w:val="28"/>
    </w:rPr>
  </w:style>
  <w:style w:type="paragraph" w:customStyle="1" w:styleId="198">
    <w:name w:val="二级目录"/>
    <w:next w:val="1"/>
    <w:link w:val="197"/>
    <w:qFormat/>
    <w:uiPriority w:val="0"/>
    <w:pPr>
      <w:tabs>
        <w:tab w:val="left" w:pos="720"/>
      </w:tabs>
      <w:ind w:left="720" w:hanging="720"/>
      <w:outlineLvl w:val="1"/>
    </w:pPr>
    <w:rPr>
      <w:rFonts w:eastAsia="Times New Roman" w:asciiTheme="minorHAnsi" w:hAnsiTheme="minorHAnsi" w:cstheme="minorBidi"/>
      <w:b/>
      <w:kern w:val="2"/>
      <w:sz w:val="30"/>
      <w:szCs w:val="28"/>
      <w:lang w:val="en-US" w:eastAsia="zh-CN" w:bidi="ar-SA"/>
    </w:rPr>
  </w:style>
  <w:style w:type="character" w:customStyle="1" w:styleId="199">
    <w:name w:val="标准文本 Char Char Char"/>
    <w:qFormat/>
    <w:uiPriority w:val="0"/>
    <w:rPr>
      <w:rFonts w:eastAsia="宋体"/>
      <w:kern w:val="2"/>
      <w:sz w:val="24"/>
      <w:lang w:val="en-US" w:eastAsia="zh-CN"/>
    </w:rPr>
  </w:style>
  <w:style w:type="character" w:customStyle="1" w:styleId="200">
    <w:name w:val="h3 Char1"/>
    <w:qFormat/>
    <w:uiPriority w:val="0"/>
    <w:rPr>
      <w:rFonts w:eastAsia="宋体"/>
      <w:b/>
      <w:bCs/>
      <w:kern w:val="2"/>
      <w:sz w:val="32"/>
      <w:szCs w:val="32"/>
      <w:lang w:val="en-US" w:eastAsia="zh-CN" w:bidi="ar-SA"/>
    </w:rPr>
  </w:style>
  <w:style w:type="character" w:customStyle="1" w:styleId="201">
    <w:name w:val="小四 段落 宋体 Char Char Char Char Char Char Char"/>
    <w:qFormat/>
    <w:uiPriority w:val="0"/>
    <w:rPr>
      <w:rFonts w:eastAsia="宋体"/>
      <w:kern w:val="2"/>
      <w:sz w:val="24"/>
      <w:lang w:val="en-US" w:eastAsia="zh-CN"/>
    </w:rPr>
  </w:style>
  <w:style w:type="character" w:customStyle="1" w:styleId="202">
    <w:name w:val="一级标题 Char Char"/>
    <w:qFormat/>
    <w:uiPriority w:val="0"/>
    <w:rPr>
      <w:rFonts w:eastAsia="宋体"/>
      <w:b/>
      <w:bCs/>
      <w:kern w:val="44"/>
      <w:sz w:val="44"/>
      <w:szCs w:val="44"/>
      <w:lang w:val="en-US" w:eastAsia="zh-CN" w:bidi="ar-SA"/>
    </w:rPr>
  </w:style>
  <w:style w:type="character" w:customStyle="1" w:styleId="203">
    <w:name w:val="apple-style-span"/>
    <w:qFormat/>
    <w:uiPriority w:val="0"/>
  </w:style>
  <w:style w:type="character" w:customStyle="1" w:styleId="204">
    <w:name w:val="para1"/>
    <w:qFormat/>
    <w:uiPriority w:val="0"/>
    <w:rPr>
      <w:szCs w:val="20"/>
    </w:rPr>
  </w:style>
  <w:style w:type="character" w:customStyle="1" w:styleId="205">
    <w:name w:val="font5 Char Char"/>
    <w:qFormat/>
    <w:uiPriority w:val="0"/>
    <w:rPr>
      <w:rFonts w:ascii="宋体" w:hAnsi="宋体" w:eastAsia="宋体"/>
      <w:sz w:val="28"/>
      <w:lang w:val="en-US" w:eastAsia="zh-CN"/>
    </w:rPr>
  </w:style>
  <w:style w:type="character" w:customStyle="1" w:styleId="206">
    <w:name w:val="font112"/>
    <w:qFormat/>
    <w:uiPriority w:val="0"/>
    <w:rPr>
      <w:rFonts w:hint="eastAsia" w:ascii="宋体" w:hAnsi="宋体" w:eastAsia="宋体" w:cs="宋体"/>
      <w:color w:val="000000"/>
      <w:sz w:val="20"/>
      <w:szCs w:val="20"/>
      <w:vertAlign w:val="superscript"/>
    </w:rPr>
  </w:style>
  <w:style w:type="character" w:customStyle="1" w:styleId="207">
    <w:name w:val="Char Char241"/>
    <w:qFormat/>
    <w:uiPriority w:val="0"/>
    <w:rPr>
      <w:b/>
      <w:bCs/>
      <w:kern w:val="2"/>
      <w:sz w:val="28"/>
      <w:szCs w:val="28"/>
    </w:rPr>
  </w:style>
  <w:style w:type="character" w:customStyle="1" w:styleId="208">
    <w:name w:val="Item List in Table Char Char"/>
    <w:link w:val="209"/>
    <w:qFormat/>
    <w:uiPriority w:val="0"/>
    <w:rPr>
      <w:rFonts w:ascii="Arial" w:hAnsi="Arial"/>
      <w:sz w:val="18"/>
      <w:szCs w:val="18"/>
    </w:rPr>
  </w:style>
  <w:style w:type="paragraph" w:customStyle="1" w:styleId="209">
    <w:name w:val="Item List in Table"/>
    <w:link w:val="208"/>
    <w:qFormat/>
    <w:uiPriority w:val="0"/>
    <w:pPr>
      <w:tabs>
        <w:tab w:val="left" w:pos="284"/>
        <w:tab w:val="left" w:pos="360"/>
        <w:tab w:val="left" w:pos="425"/>
        <w:tab w:val="left" w:pos="1200"/>
      </w:tabs>
      <w:spacing w:before="40" w:after="40"/>
      <w:jc w:val="both"/>
    </w:pPr>
    <w:rPr>
      <w:rFonts w:ascii="Arial" w:hAnsi="Arial" w:eastAsiaTheme="minorEastAsia" w:cstheme="minorBidi"/>
      <w:kern w:val="2"/>
      <w:sz w:val="18"/>
      <w:szCs w:val="18"/>
      <w:lang w:val="en-US" w:eastAsia="zh-CN" w:bidi="ar-SA"/>
    </w:rPr>
  </w:style>
  <w:style w:type="character" w:customStyle="1" w:styleId="210">
    <w:name w:val="unnamed1"/>
    <w:qFormat/>
    <w:uiPriority w:val="0"/>
    <w:rPr>
      <w:szCs w:val="20"/>
    </w:rPr>
  </w:style>
  <w:style w:type="character" w:customStyle="1" w:styleId="211">
    <w:name w:val="Char Char171"/>
    <w:qFormat/>
    <w:uiPriority w:val="0"/>
    <w:rPr>
      <w:rFonts w:ascii="Verdana" w:hAnsi="MS Reference Specialty"/>
      <w:kern w:val="2"/>
      <w:sz w:val="21"/>
      <w:szCs w:val="21"/>
    </w:rPr>
  </w:style>
  <w:style w:type="character" w:customStyle="1" w:styleId="212">
    <w:name w:val="Char Char6"/>
    <w:qFormat/>
    <w:uiPriority w:val="0"/>
    <w:rPr>
      <w:sz w:val="18"/>
      <w:szCs w:val="18"/>
    </w:rPr>
  </w:style>
  <w:style w:type="character" w:customStyle="1" w:styleId="213">
    <w:name w:val="第六层条 Char"/>
    <w:qFormat/>
    <w:uiPriority w:val="0"/>
    <w:rPr>
      <w:rFonts w:eastAsia="宋体"/>
      <w:b/>
      <w:bCs/>
      <w:kern w:val="2"/>
      <w:sz w:val="24"/>
      <w:szCs w:val="24"/>
      <w:lang w:val="en-US" w:eastAsia="zh-CN" w:bidi="ar-SA"/>
    </w:rPr>
  </w:style>
  <w:style w:type="character" w:customStyle="1" w:styleId="214">
    <w:name w:val="引用 Char2"/>
    <w:qFormat/>
    <w:uiPriority w:val="29"/>
    <w:rPr>
      <w:i/>
      <w:iCs/>
      <w:color w:val="404040"/>
      <w:kern w:val="2"/>
      <w:sz w:val="21"/>
      <w:szCs w:val="24"/>
    </w:rPr>
  </w:style>
  <w:style w:type="character" w:customStyle="1" w:styleId="215">
    <w:name w:val="明显强调1"/>
    <w:qFormat/>
    <w:uiPriority w:val="0"/>
    <w:rPr>
      <w:b/>
    </w:rPr>
  </w:style>
  <w:style w:type="character" w:customStyle="1" w:styleId="216">
    <w:name w:val="tt21"/>
    <w:qFormat/>
    <w:uiPriority w:val="0"/>
    <w:rPr>
      <w:rFonts w:hint="eastAsia" w:ascii="宋体" w:eastAsia="宋体"/>
      <w:b/>
      <w:sz w:val="18"/>
    </w:rPr>
  </w:style>
  <w:style w:type="character" w:customStyle="1" w:styleId="217">
    <w:name w:val="op-map-singlepoint-info-right1"/>
    <w:qFormat/>
    <w:uiPriority w:val="0"/>
  </w:style>
  <w:style w:type="character" w:customStyle="1" w:styleId="218">
    <w:name w:val="标题 3 Char3"/>
    <w:qFormat/>
    <w:uiPriority w:val="0"/>
    <w:rPr>
      <w:rFonts w:ascii="Symbol" w:hAnsi="Symbol" w:eastAsia="宋体" w:cs="Symbol"/>
      <w:b/>
      <w:bCs/>
      <w:kern w:val="2"/>
      <w:sz w:val="32"/>
      <w:szCs w:val="32"/>
      <w:lang w:val="en-US" w:eastAsia="zh-CN" w:bidi="ar-SA"/>
    </w:rPr>
  </w:style>
  <w:style w:type="character" w:customStyle="1" w:styleId="219">
    <w:name w:val="case31"/>
    <w:qFormat/>
    <w:uiPriority w:val="0"/>
    <w:rPr>
      <w:rFonts w:hint="default"/>
      <w:sz w:val="21"/>
      <w:szCs w:val="21"/>
    </w:rPr>
  </w:style>
  <w:style w:type="character" w:customStyle="1" w:styleId="220">
    <w:name w:val="尾注文本 Char1"/>
    <w:qFormat/>
    <w:uiPriority w:val="0"/>
  </w:style>
  <w:style w:type="character" w:customStyle="1" w:styleId="221">
    <w:name w:val="文档结构图 Char1"/>
    <w:qFormat/>
    <w:uiPriority w:val="0"/>
    <w:rPr>
      <w:rFonts w:ascii="Symbol" w:hAnsi="Symbol" w:eastAsia="宋体" w:cs="Symbol"/>
      <w:kern w:val="2"/>
      <w:sz w:val="21"/>
      <w:szCs w:val="24"/>
      <w:lang w:val="en-US" w:eastAsia="zh-CN" w:bidi="ar-SA"/>
    </w:rPr>
  </w:style>
  <w:style w:type="character" w:customStyle="1" w:styleId="222">
    <w:name w:val="称呼 Char1"/>
    <w:qFormat/>
    <w:uiPriority w:val="0"/>
    <w:rPr>
      <w:rFonts w:ascii="HYDaHeiJ" w:hAnsi="Symbol" w:eastAsia="HYDaHeiJ" w:cs="Symbol"/>
      <w:kern w:val="2"/>
      <w:sz w:val="28"/>
      <w:lang w:val="en-US" w:eastAsia="zh-CN" w:bidi="ar-SA"/>
    </w:rPr>
  </w:style>
  <w:style w:type="character" w:customStyle="1" w:styleId="223">
    <w:name w:val="about1"/>
    <w:qFormat/>
    <w:uiPriority w:val="0"/>
    <w:rPr>
      <w:rFonts w:hint="default" w:ascii="ˎ̥" w:hAnsi="ˎ̥"/>
      <w:sz w:val="18"/>
      <w:szCs w:val="18"/>
    </w:rPr>
  </w:style>
  <w:style w:type="character" w:customStyle="1" w:styleId="224">
    <w:name w:val="font31"/>
    <w:qFormat/>
    <w:uiPriority w:val="0"/>
    <w:rPr>
      <w:rFonts w:hint="eastAsia" w:ascii="宋体" w:hAnsi="宋体" w:eastAsia="宋体" w:cs="宋体"/>
      <w:color w:val="000000"/>
      <w:sz w:val="20"/>
      <w:szCs w:val="20"/>
      <w:u w:val="none"/>
    </w:rPr>
  </w:style>
  <w:style w:type="character" w:customStyle="1" w:styleId="225">
    <w:name w:val="正文列表 Char"/>
    <w:qFormat/>
    <w:uiPriority w:val="0"/>
    <w:rPr>
      <w:rFonts w:hint="default" w:ascii="Arial" w:hAnsi="Arial" w:eastAsia="宋体" w:cs="Arial"/>
      <w:sz w:val="24"/>
      <w:szCs w:val="21"/>
      <w:lang w:val="en-US" w:eastAsia="zh-CN" w:bidi="ar-SA"/>
    </w:rPr>
  </w:style>
  <w:style w:type="character" w:customStyle="1" w:styleId="226">
    <w:name w:val="font101"/>
    <w:qFormat/>
    <w:uiPriority w:val="0"/>
    <w:rPr>
      <w:rFonts w:hint="eastAsia" w:ascii="宋体" w:hAnsi="宋体" w:eastAsia="宋体" w:cs="宋体"/>
      <w:color w:val="000000"/>
      <w:sz w:val="22"/>
      <w:szCs w:val="22"/>
      <w:u w:val="none"/>
    </w:rPr>
  </w:style>
  <w:style w:type="character" w:customStyle="1" w:styleId="227">
    <w:name w:val="HTML 预设格式 Char1"/>
    <w:qFormat/>
    <w:uiPriority w:val="0"/>
    <w:rPr>
      <w:rFonts w:ascii="Verdana" w:hAnsi="Verdana" w:eastAsia="宋体" w:cs="Verdana"/>
      <w:sz w:val="24"/>
      <w:szCs w:val="24"/>
      <w:lang w:val="en-US" w:eastAsia="zh-CN" w:bidi="ar-SA"/>
    </w:rPr>
  </w:style>
  <w:style w:type="character" w:customStyle="1" w:styleId="228">
    <w:name w:val="Char Char18"/>
    <w:qFormat/>
    <w:uiPriority w:val="0"/>
    <w:rPr>
      <w:rFonts w:eastAsia="宋体"/>
      <w:b/>
      <w:kern w:val="2"/>
      <w:sz w:val="24"/>
      <w:lang w:val="en-US" w:eastAsia="zh-CN"/>
    </w:rPr>
  </w:style>
  <w:style w:type="character" w:customStyle="1" w:styleId="229">
    <w:name w:val="特点 Char1"/>
    <w:qFormat/>
    <w:uiPriority w:val="0"/>
    <w:rPr>
      <w:rFonts w:eastAsia="宋体"/>
      <w:kern w:val="2"/>
      <w:sz w:val="21"/>
      <w:lang w:val="en-US" w:eastAsia="zh-CN" w:bidi="ar-SA"/>
    </w:rPr>
  </w:style>
  <w:style w:type="character" w:customStyle="1" w:styleId="230">
    <w:name w:val="Char Char271"/>
    <w:qFormat/>
    <w:uiPriority w:val="0"/>
    <w:rPr>
      <w:b/>
      <w:bCs/>
      <w:kern w:val="44"/>
      <w:sz w:val="44"/>
      <w:szCs w:val="44"/>
    </w:rPr>
  </w:style>
  <w:style w:type="character" w:customStyle="1" w:styleId="231">
    <w:name w:val="HTML 地址 Char3"/>
    <w:qFormat/>
    <w:uiPriority w:val="0"/>
    <w:rPr>
      <w:i/>
      <w:iCs/>
      <w:kern w:val="2"/>
      <w:sz w:val="21"/>
      <w:szCs w:val="24"/>
    </w:rPr>
  </w:style>
  <w:style w:type="character" w:customStyle="1" w:styleId="232">
    <w:name w:val="Char Char20"/>
    <w:qFormat/>
    <w:uiPriority w:val="0"/>
    <w:rPr>
      <w:rFonts w:eastAsia="宋体"/>
      <w:b/>
      <w:sz w:val="24"/>
      <w:lang w:val="en-US" w:eastAsia="zh-CN" w:bidi="ar-SA"/>
    </w:rPr>
  </w:style>
  <w:style w:type="character" w:customStyle="1" w:styleId="233">
    <w:name w:val="正文文本缩进 2 Char1"/>
    <w:qFormat/>
    <w:uiPriority w:val="0"/>
    <w:rPr>
      <w:rFonts w:ascii="Verdana" w:hAnsi="Verdana" w:eastAsia="宋体" w:cs="Symbol"/>
      <w:kern w:val="2"/>
      <w:sz w:val="24"/>
      <w:szCs w:val="24"/>
      <w:lang w:val="en-US" w:eastAsia="zh-CN" w:bidi="ar-SA"/>
    </w:rPr>
  </w:style>
  <w:style w:type="character" w:customStyle="1" w:styleId="234">
    <w:name w:val="9point1"/>
    <w:qFormat/>
    <w:uiPriority w:val="0"/>
    <w:rPr>
      <w:sz w:val="18"/>
      <w:szCs w:val="18"/>
    </w:rPr>
  </w:style>
  <w:style w:type="character" w:customStyle="1" w:styleId="235">
    <w:name w:val="Char Char22"/>
    <w:qFormat/>
    <w:uiPriority w:val="0"/>
    <w:rPr>
      <w:b/>
      <w:kern w:val="2"/>
      <w:sz w:val="24"/>
    </w:rPr>
  </w:style>
  <w:style w:type="character" w:customStyle="1" w:styleId="236">
    <w:name w:val="Char Char181"/>
    <w:qFormat/>
    <w:uiPriority w:val="0"/>
    <w:rPr>
      <w:rFonts w:eastAsia="宋体"/>
      <w:b/>
      <w:sz w:val="28"/>
      <w:lang w:val="en-US" w:eastAsia="zh-CN" w:bidi="ar-SA"/>
    </w:rPr>
  </w:style>
  <w:style w:type="character" w:customStyle="1" w:styleId="237">
    <w:name w:val="Heading 2 Char"/>
    <w:qFormat/>
    <w:locked/>
    <w:uiPriority w:val="0"/>
    <w:rPr>
      <w:rFonts w:ascii="Calibri Light" w:hAnsi="Calibri Light" w:eastAsia="宋体" w:cs="Times New Roman"/>
      <w:b/>
      <w:bCs/>
      <w:sz w:val="32"/>
      <w:szCs w:val="32"/>
    </w:rPr>
  </w:style>
  <w:style w:type="character" w:customStyle="1" w:styleId="238">
    <w:name w:val="3zw1"/>
    <w:qFormat/>
    <w:uiPriority w:val="0"/>
  </w:style>
  <w:style w:type="character" w:customStyle="1" w:styleId="239">
    <w:name w:val="3zw"/>
    <w:qFormat/>
    <w:uiPriority w:val="0"/>
  </w:style>
  <w:style w:type="character" w:customStyle="1" w:styleId="240">
    <w:name w:val="不明显强调1"/>
    <w:qFormat/>
    <w:uiPriority w:val="0"/>
    <w:rPr>
      <w:i/>
    </w:rPr>
  </w:style>
  <w:style w:type="character" w:customStyle="1" w:styleId="241">
    <w:name w:val="Title1 Char"/>
    <w:qFormat/>
    <w:uiPriority w:val="0"/>
    <w:rPr>
      <w:rFonts w:eastAsia="宋体"/>
      <w:b/>
      <w:bCs/>
      <w:kern w:val="44"/>
      <w:sz w:val="44"/>
      <w:szCs w:val="44"/>
      <w:lang w:val="en-US" w:eastAsia="zh-CN" w:bidi="ar-SA"/>
    </w:rPr>
  </w:style>
  <w:style w:type="character" w:customStyle="1" w:styleId="242">
    <w:name w:val="正文首行缩进 Char1"/>
    <w:qFormat/>
    <w:uiPriority w:val="0"/>
    <w:rPr>
      <w:rFonts w:eastAsia="Verdana"/>
      <w:sz w:val="21"/>
    </w:rPr>
  </w:style>
  <w:style w:type="character" w:customStyle="1" w:styleId="243">
    <w:name w:val="Char Char281"/>
    <w:qFormat/>
    <w:uiPriority w:val="0"/>
    <w:rPr>
      <w:rFonts w:ascii="Cambria" w:hAnsi="Cambria" w:eastAsia="华文细黑" w:cs="Cambria"/>
      <w:b/>
      <w:bCs/>
      <w:sz w:val="32"/>
      <w:szCs w:val="32"/>
    </w:rPr>
  </w:style>
  <w:style w:type="character" w:customStyle="1" w:styleId="244">
    <w:name w:val="副标题 Char2"/>
    <w:qFormat/>
    <w:uiPriority w:val="0"/>
    <w:rPr>
      <w:rFonts w:ascii="Calibri Light" w:hAnsi="Calibri Light" w:cs="Times New Roman"/>
      <w:b/>
      <w:bCs/>
      <w:kern w:val="28"/>
      <w:sz w:val="32"/>
      <w:szCs w:val="32"/>
    </w:rPr>
  </w:style>
  <w:style w:type="character" w:customStyle="1" w:styleId="245">
    <w:name w:val="Char Char24"/>
    <w:qFormat/>
    <w:uiPriority w:val="0"/>
    <w:rPr>
      <w:b/>
      <w:kern w:val="2"/>
      <w:sz w:val="28"/>
    </w:rPr>
  </w:style>
  <w:style w:type="character" w:customStyle="1" w:styleId="246">
    <w:name w:val="Char Char7"/>
    <w:qFormat/>
    <w:uiPriority w:val="0"/>
    <w:rPr>
      <w:sz w:val="18"/>
      <w:szCs w:val="18"/>
    </w:rPr>
  </w:style>
  <w:style w:type="character" w:customStyle="1" w:styleId="247">
    <w:name w:val="Char Char10"/>
    <w:qFormat/>
    <w:uiPriority w:val="0"/>
    <w:rPr>
      <w:rFonts w:eastAsia="宋体"/>
      <w:b/>
      <w:kern w:val="2"/>
      <w:sz w:val="24"/>
      <w:lang w:val="en-US" w:eastAsia="zh-CN"/>
    </w:rPr>
  </w:style>
  <w:style w:type="character" w:customStyle="1" w:styleId="248">
    <w:name w:val="normalfont1"/>
    <w:qFormat/>
    <w:uiPriority w:val="0"/>
    <w:rPr>
      <w:rFonts w:hint="default" w:ascii="ˎ̥" w:hAnsi="ˎ̥"/>
      <w:sz w:val="18"/>
      <w:szCs w:val="18"/>
      <w:u w:val="none"/>
    </w:rPr>
  </w:style>
  <w:style w:type="character" w:customStyle="1" w:styleId="249">
    <w:name w:val="引用 Char1"/>
    <w:qFormat/>
    <w:uiPriority w:val="0"/>
    <w:rPr>
      <w:rFonts w:ascii="Times New Roman" w:hAnsi="Times New Roman"/>
      <w:i/>
      <w:iCs/>
      <w:color w:val="404040"/>
      <w:kern w:val="2"/>
      <w:sz w:val="21"/>
      <w:szCs w:val="24"/>
    </w:rPr>
  </w:style>
  <w:style w:type="character" w:customStyle="1" w:styleId="250">
    <w:name w:val="HTML  预设格式字符1"/>
    <w:semiHidden/>
    <w:qFormat/>
    <w:uiPriority w:val="99"/>
    <w:rPr>
      <w:rFonts w:ascii="Courier" w:hAnsi="Courier"/>
      <w:sz w:val="20"/>
      <w:szCs w:val="20"/>
    </w:rPr>
  </w:style>
  <w:style w:type="character" w:customStyle="1" w:styleId="251">
    <w:name w:val="普通文字 Char1"/>
    <w:qFormat/>
    <w:uiPriority w:val="0"/>
    <w:rPr>
      <w:rFonts w:ascii="宋体" w:hAnsi="Courier New" w:eastAsia="宋体"/>
      <w:kern w:val="2"/>
      <w:sz w:val="21"/>
      <w:lang w:val="en-US" w:eastAsia="zh-CN" w:bidi="ar-SA"/>
    </w:rPr>
  </w:style>
  <w:style w:type="character" w:customStyle="1" w:styleId="252">
    <w:name w:val="样式 宋体 小四"/>
    <w:qFormat/>
    <w:uiPriority w:val="0"/>
    <w:rPr>
      <w:rFonts w:ascii="宋体" w:hAnsi="宋体"/>
      <w:sz w:val="24"/>
    </w:rPr>
  </w:style>
  <w:style w:type="character" w:customStyle="1" w:styleId="253">
    <w:name w:val="PI Char"/>
    <w:qFormat/>
    <w:uiPriority w:val="0"/>
    <w:rPr>
      <w:rFonts w:ascii="楷体_GB2312" w:eastAsia="楷体_GB2312"/>
      <w:sz w:val="32"/>
    </w:rPr>
  </w:style>
  <w:style w:type="character" w:customStyle="1" w:styleId="254">
    <w:name w:val="明显参考1"/>
    <w:qFormat/>
    <w:uiPriority w:val="0"/>
    <w:rPr>
      <w:smallCaps/>
      <w:spacing w:val="5"/>
      <w:u w:val="single"/>
    </w:rPr>
  </w:style>
  <w:style w:type="character" w:customStyle="1" w:styleId="255">
    <w:name w:val="样式 标题 3 + 楷体_GB2312 Char"/>
    <w:link w:val="256"/>
    <w:qFormat/>
    <w:uiPriority w:val="0"/>
    <w:rPr>
      <w:rFonts w:ascii="楷体_GB2312" w:hAnsi="楷体_GB2312" w:eastAsia="楷体_GB2312"/>
      <w:b/>
      <w:bCs/>
      <w:sz w:val="24"/>
      <w:szCs w:val="32"/>
    </w:rPr>
  </w:style>
  <w:style w:type="paragraph" w:customStyle="1" w:styleId="256">
    <w:name w:val="样式 标题 3 + 楷体_GB2312"/>
    <w:basedOn w:val="6"/>
    <w:next w:val="1"/>
    <w:link w:val="255"/>
    <w:qFormat/>
    <w:uiPriority w:val="0"/>
    <w:pPr>
      <w:adjustRightInd w:val="0"/>
      <w:snapToGrid w:val="0"/>
      <w:spacing w:before="0" w:after="0" w:line="360" w:lineRule="auto"/>
    </w:pPr>
    <w:rPr>
      <w:rFonts w:ascii="楷体_GB2312" w:hAnsi="楷体_GB2312" w:eastAsia="楷体_GB2312" w:cstheme="minorBidi"/>
      <w:sz w:val="24"/>
    </w:rPr>
  </w:style>
  <w:style w:type="character" w:customStyle="1" w:styleId="257">
    <w:name w:val="第七层条 Char"/>
    <w:qFormat/>
    <w:uiPriority w:val="0"/>
    <w:rPr>
      <w:rFonts w:ascii="Arial" w:hAnsi="Arial" w:eastAsia="黑体"/>
      <w:kern w:val="2"/>
      <w:sz w:val="24"/>
      <w:szCs w:val="24"/>
      <w:lang w:val="en-US" w:eastAsia="zh-CN" w:bidi="ar-SA"/>
    </w:rPr>
  </w:style>
  <w:style w:type="character" w:customStyle="1" w:styleId="258">
    <w:name w:val="1page sec3 Char"/>
    <w:qFormat/>
    <w:uiPriority w:val="0"/>
    <w:rPr>
      <w:rFonts w:eastAsia="宋体"/>
      <w:kern w:val="2"/>
      <w:sz w:val="18"/>
      <w:szCs w:val="18"/>
      <w:lang w:val="en-US" w:eastAsia="zh-CN" w:bidi="ar-SA"/>
    </w:rPr>
  </w:style>
  <w:style w:type="character" w:customStyle="1" w:styleId="259">
    <w:name w:val="Char Char272"/>
    <w:qFormat/>
    <w:uiPriority w:val="0"/>
    <w:rPr>
      <w:b/>
      <w:bCs/>
      <w:kern w:val="44"/>
      <w:sz w:val="44"/>
      <w:szCs w:val="44"/>
    </w:rPr>
  </w:style>
  <w:style w:type="character" w:customStyle="1" w:styleId="260">
    <w:name w:val="point_normal1"/>
    <w:qFormat/>
    <w:uiPriority w:val="0"/>
    <w:rPr>
      <w:rFonts w:hint="default" w:ascii="Arial" w:hAnsi="Arial" w:cs="Arial"/>
      <w:sz w:val="18"/>
      <w:szCs w:val="18"/>
    </w:rPr>
  </w:style>
  <w:style w:type="character" w:customStyle="1" w:styleId="261">
    <w:name w:val="emtidy-3"/>
    <w:qFormat/>
    <w:uiPriority w:val="0"/>
  </w:style>
  <w:style w:type="character" w:customStyle="1" w:styleId="262">
    <w:name w:val="Char Char9"/>
    <w:qFormat/>
    <w:uiPriority w:val="0"/>
    <w:rPr>
      <w:rFonts w:eastAsia="宋体"/>
      <w:kern w:val="2"/>
      <w:sz w:val="21"/>
      <w:lang w:val="en-US" w:eastAsia="zh-CN"/>
    </w:rPr>
  </w:style>
  <w:style w:type="character" w:customStyle="1" w:styleId="263">
    <w:name w:val="标题字符1"/>
    <w:qFormat/>
    <w:uiPriority w:val="10"/>
    <w:rPr>
      <w:rFonts w:ascii="Cambria" w:hAnsi="Cambria" w:eastAsia="宋体" w:cs="Times New Roman"/>
      <w:b/>
      <w:bCs/>
      <w:sz w:val="32"/>
      <w:szCs w:val="32"/>
    </w:rPr>
  </w:style>
  <w:style w:type="character" w:customStyle="1" w:styleId="264">
    <w:name w:val="标题 5 Char1"/>
    <w:qFormat/>
    <w:uiPriority w:val="0"/>
    <w:rPr>
      <w:rFonts w:ascii="Symbol" w:hAnsi="Symbol" w:eastAsia="宋体" w:cs="Symbol"/>
      <w:b/>
      <w:bCs/>
      <w:kern w:val="2"/>
      <w:sz w:val="28"/>
      <w:szCs w:val="28"/>
      <w:lang w:val="en-US" w:eastAsia="zh-CN" w:bidi="ar-SA"/>
    </w:rPr>
  </w:style>
  <w:style w:type="character" w:customStyle="1" w:styleId="265">
    <w:name w:val="正文文本 3 Char1"/>
    <w:qFormat/>
    <w:uiPriority w:val="0"/>
    <w:rPr>
      <w:sz w:val="16"/>
      <w:szCs w:val="16"/>
    </w:rPr>
  </w:style>
  <w:style w:type="character" w:customStyle="1" w:styleId="266">
    <w:name w:val="明显引用 Char"/>
    <w:qFormat/>
    <w:uiPriority w:val="0"/>
    <w:rPr>
      <w:rFonts w:ascii="Calibri" w:hAnsi="Calibri"/>
      <w:b/>
      <w:bCs/>
      <w:i/>
      <w:iCs/>
      <w:sz w:val="22"/>
      <w:lang w:eastAsia="en-US" w:bidi="en-US"/>
    </w:rPr>
  </w:style>
  <w:style w:type="paragraph" w:styleId="267">
    <w:name w:val="Intense Quote"/>
    <w:basedOn w:val="1"/>
    <w:next w:val="1"/>
    <w:link w:val="268"/>
    <w:qFormat/>
    <w:uiPriority w:val="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bidi="en-US"/>
    </w:rPr>
  </w:style>
  <w:style w:type="character" w:customStyle="1" w:styleId="268">
    <w:name w:val="明显引用 Char1"/>
    <w:basedOn w:val="94"/>
    <w:link w:val="267"/>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269">
    <w:name w:val="ih151"/>
    <w:qFormat/>
    <w:uiPriority w:val="0"/>
    <w:rPr>
      <w:color w:val="666666"/>
      <w:sz w:val="18"/>
      <w:szCs w:val="18"/>
      <w:u w:val="none"/>
    </w:rPr>
  </w:style>
  <w:style w:type="character" w:customStyle="1" w:styleId="270">
    <w:name w:val="111111 Char"/>
    <w:link w:val="271"/>
    <w:qFormat/>
    <w:uiPriority w:val="0"/>
    <w:rPr>
      <w:rFonts w:ascii="宋体" w:hAnsi="宋体" w:eastAsia="黑体" w:cs="宋体"/>
      <w:b/>
      <w:bCs/>
      <w:szCs w:val="21"/>
    </w:rPr>
  </w:style>
  <w:style w:type="paragraph" w:customStyle="1" w:styleId="271">
    <w:name w:val="111111"/>
    <w:basedOn w:val="1"/>
    <w:link w:val="270"/>
    <w:qFormat/>
    <w:uiPriority w:val="0"/>
    <w:pPr>
      <w:spacing w:before="120" w:after="120"/>
      <w:jc w:val="center"/>
    </w:pPr>
    <w:rPr>
      <w:rFonts w:ascii="宋体" w:hAnsi="宋体" w:eastAsia="黑体" w:cs="宋体"/>
      <w:b/>
      <w:bCs/>
      <w:szCs w:val="21"/>
    </w:rPr>
  </w:style>
  <w:style w:type="character" w:customStyle="1" w:styleId="272">
    <w:name w:val="Char Char30"/>
    <w:qFormat/>
    <w:uiPriority w:val="0"/>
    <w:rPr>
      <w:rFonts w:eastAsia="宋体"/>
      <w:b/>
      <w:kern w:val="2"/>
      <w:sz w:val="28"/>
      <w:lang w:val="en-US" w:eastAsia="zh-CN"/>
    </w:rPr>
  </w:style>
  <w:style w:type="character" w:customStyle="1" w:styleId="273">
    <w:name w:val="text61"/>
    <w:qFormat/>
    <w:uiPriority w:val="0"/>
    <w:rPr>
      <w:rFonts w:hint="default"/>
      <w:sz w:val="18"/>
      <w:szCs w:val="18"/>
    </w:rPr>
  </w:style>
  <w:style w:type="character" w:customStyle="1" w:styleId="274">
    <w:name w:val="标题 8 Char1"/>
    <w:qFormat/>
    <w:uiPriority w:val="0"/>
    <w:rPr>
      <w:rFonts w:ascii="Cambria" w:hAnsi="Cambria" w:eastAsia="华文细黑" w:cs="Symbol"/>
      <w:kern w:val="2"/>
      <w:sz w:val="24"/>
      <w:szCs w:val="24"/>
      <w:lang w:val="en-US" w:eastAsia="zh-CN" w:bidi="ar-SA"/>
    </w:rPr>
  </w:style>
  <w:style w:type="character" w:customStyle="1" w:styleId="275">
    <w:name w:val="电子邮件签名 Char2"/>
    <w:qFormat/>
    <w:uiPriority w:val="0"/>
    <w:rPr>
      <w:kern w:val="2"/>
      <w:sz w:val="21"/>
    </w:rPr>
  </w:style>
  <w:style w:type="character" w:customStyle="1" w:styleId="276">
    <w:name w:val="Char Char28"/>
    <w:qFormat/>
    <w:uiPriority w:val="0"/>
    <w:rPr>
      <w:rFonts w:ascii="Arial" w:hAnsi="Arial" w:eastAsia="黑体" w:cs="Arial"/>
      <w:b/>
      <w:bCs/>
      <w:sz w:val="32"/>
      <w:szCs w:val="32"/>
    </w:rPr>
  </w:style>
  <w:style w:type="character" w:customStyle="1" w:styleId="277">
    <w:name w:val="medium_text1"/>
    <w:qFormat/>
    <w:uiPriority w:val="0"/>
    <w:rPr>
      <w:sz w:val="24"/>
    </w:rPr>
  </w:style>
  <w:style w:type="character" w:customStyle="1" w:styleId="278">
    <w:name w:val="标题 4 Char1"/>
    <w:semiHidden/>
    <w:qFormat/>
    <w:uiPriority w:val="0"/>
    <w:rPr>
      <w:rFonts w:ascii="Calibri Light" w:hAnsi="Calibri Light" w:eastAsia="宋体" w:cs="Times New Roman"/>
      <w:b/>
      <w:bCs/>
      <w:kern w:val="2"/>
      <w:sz w:val="28"/>
      <w:szCs w:val="28"/>
    </w:rPr>
  </w:style>
  <w:style w:type="character" w:customStyle="1" w:styleId="279">
    <w:name w:val="Char Char261"/>
    <w:qFormat/>
    <w:uiPriority w:val="0"/>
    <w:rPr>
      <w:b/>
      <w:bCs/>
      <w:kern w:val="2"/>
      <w:sz w:val="32"/>
      <w:szCs w:val="32"/>
    </w:rPr>
  </w:style>
  <w:style w:type="character" w:customStyle="1" w:styleId="280">
    <w:name w:val="param-value"/>
    <w:qFormat/>
    <w:uiPriority w:val="0"/>
  </w:style>
  <w:style w:type="character" w:customStyle="1" w:styleId="281">
    <w:name w:val="明显强调11"/>
    <w:qFormat/>
    <w:uiPriority w:val="0"/>
    <w:rPr>
      <w:b/>
    </w:rPr>
  </w:style>
  <w:style w:type="character" w:customStyle="1" w:styleId="282">
    <w:name w:val="Char Char25"/>
    <w:qFormat/>
    <w:uiPriority w:val="0"/>
    <w:rPr>
      <w:rFonts w:ascii="Arial" w:hAnsi="Arial" w:eastAsia="黑体"/>
      <w:b/>
      <w:kern w:val="2"/>
      <w:sz w:val="28"/>
    </w:rPr>
  </w:style>
  <w:style w:type="character" w:customStyle="1" w:styleId="283">
    <w:name w:val="Char Char8"/>
    <w:qFormat/>
    <w:uiPriority w:val="0"/>
    <w:rPr>
      <w:rFonts w:eastAsia="宋体"/>
      <w:kern w:val="2"/>
      <w:sz w:val="18"/>
      <w:lang w:val="en-US" w:eastAsia="zh-CN"/>
    </w:rPr>
  </w:style>
  <w:style w:type="character" w:customStyle="1" w:styleId="284">
    <w:name w:val="1page sec3 Char2"/>
    <w:qFormat/>
    <w:uiPriority w:val="0"/>
    <w:rPr>
      <w:rFonts w:eastAsia="宋体"/>
      <w:kern w:val="2"/>
      <w:sz w:val="18"/>
      <w:szCs w:val="18"/>
      <w:lang w:val="en-US" w:eastAsia="zh-CN" w:bidi="ar-SA"/>
    </w:rPr>
  </w:style>
  <w:style w:type="character" w:customStyle="1" w:styleId="285">
    <w:name w:val="style4"/>
    <w:qFormat/>
    <w:uiPriority w:val="0"/>
  </w:style>
  <w:style w:type="character" w:customStyle="1" w:styleId="286">
    <w:name w:val="文档结构图 字符1"/>
    <w:semiHidden/>
    <w:qFormat/>
    <w:uiPriority w:val="99"/>
    <w:rPr>
      <w:rFonts w:ascii="Heiti SC Light" w:eastAsia="Heiti SC Light"/>
    </w:rPr>
  </w:style>
  <w:style w:type="character" w:customStyle="1" w:styleId="287">
    <w:name w:val="h Char Char1"/>
    <w:semiHidden/>
    <w:qFormat/>
    <w:uiPriority w:val="0"/>
    <w:rPr>
      <w:rFonts w:eastAsia="宋体"/>
      <w:kern w:val="2"/>
      <w:sz w:val="18"/>
      <w:szCs w:val="18"/>
      <w:lang w:val="en-US" w:eastAsia="zh-CN" w:bidi="ar-SA"/>
    </w:rPr>
  </w:style>
  <w:style w:type="character" w:customStyle="1" w:styleId="288">
    <w:name w:val="Char Char211"/>
    <w:qFormat/>
    <w:uiPriority w:val="0"/>
    <w:rPr>
      <w:rFonts w:ascii="宋体" w:hAnsi="Courier New" w:eastAsia="宋体"/>
      <w:kern w:val="2"/>
      <w:sz w:val="21"/>
      <w:lang w:val="en-US" w:eastAsia="zh-CN"/>
    </w:rPr>
  </w:style>
  <w:style w:type="character" w:customStyle="1" w:styleId="289">
    <w:name w:val="结束语 Char1"/>
    <w:semiHidden/>
    <w:qFormat/>
    <w:uiPriority w:val="99"/>
    <w:rPr>
      <w:rFonts w:ascii="Times New Roman" w:hAnsi="Times New Roman"/>
      <w:kern w:val="2"/>
      <w:sz w:val="21"/>
      <w:szCs w:val="24"/>
    </w:rPr>
  </w:style>
  <w:style w:type="character" w:customStyle="1" w:styleId="290">
    <w:name w:val="华宇段落1 Char Char Char Char"/>
    <w:qFormat/>
    <w:uiPriority w:val="0"/>
    <w:rPr>
      <w:rFonts w:eastAsia="宋体"/>
      <w:kern w:val="2"/>
      <w:sz w:val="24"/>
      <w:lang w:val="en-US" w:eastAsia="zh-CN"/>
    </w:rPr>
  </w:style>
  <w:style w:type="character" w:customStyle="1" w:styleId="291">
    <w:name w:val="Header Char"/>
    <w:qFormat/>
    <w:locked/>
    <w:uiPriority w:val="0"/>
    <w:rPr>
      <w:rFonts w:cs="Times New Roman"/>
      <w:sz w:val="18"/>
      <w:szCs w:val="18"/>
    </w:rPr>
  </w:style>
  <w:style w:type="character" w:customStyle="1" w:styleId="292">
    <w:name w:val="明显强调2"/>
    <w:qFormat/>
    <w:uiPriority w:val="0"/>
    <w:rPr>
      <w:b/>
      <w:bCs/>
    </w:rPr>
  </w:style>
  <w:style w:type="character" w:customStyle="1" w:styleId="293">
    <w:name w:val="样式 正文列表 + 加粗 Char"/>
    <w:qFormat/>
    <w:uiPriority w:val="0"/>
    <w:rPr>
      <w:rFonts w:hint="default" w:ascii="Arial" w:hAnsi="Arial" w:eastAsia="宋体" w:cs="Arial"/>
      <w:b/>
      <w:bCs/>
      <w:sz w:val="24"/>
      <w:szCs w:val="21"/>
      <w:lang w:val="en-US" w:eastAsia="zh-CN" w:bidi="ar-SA"/>
    </w:rPr>
  </w:style>
  <w:style w:type="character" w:customStyle="1" w:styleId="294">
    <w:name w:val="ca-1"/>
    <w:qFormat/>
    <w:uiPriority w:val="0"/>
  </w:style>
  <w:style w:type="character" w:customStyle="1" w:styleId="295">
    <w:name w:val="批注框文本字符1"/>
    <w:semiHidden/>
    <w:qFormat/>
    <w:uiPriority w:val="99"/>
    <w:rPr>
      <w:rFonts w:ascii="Heiti SC Light" w:eastAsia="Heiti SC Light"/>
      <w:sz w:val="18"/>
      <w:szCs w:val="18"/>
    </w:rPr>
  </w:style>
  <w:style w:type="character" w:customStyle="1" w:styleId="296">
    <w:name w:val="标书正文格式 Char1"/>
    <w:link w:val="297"/>
    <w:qFormat/>
    <w:uiPriority w:val="0"/>
    <w:rPr>
      <w:rFonts w:eastAsia="Times New Roman"/>
      <w:sz w:val="24"/>
      <w:szCs w:val="24"/>
    </w:rPr>
  </w:style>
  <w:style w:type="paragraph" w:customStyle="1" w:styleId="297">
    <w:name w:val="标书正文格式"/>
    <w:link w:val="296"/>
    <w:qFormat/>
    <w:uiPriority w:val="0"/>
    <w:pPr>
      <w:spacing w:line="360" w:lineRule="auto"/>
      <w:ind w:firstLine="200" w:firstLineChars="200"/>
    </w:pPr>
    <w:rPr>
      <w:rFonts w:eastAsia="Times New Roman" w:asciiTheme="minorHAnsi" w:hAnsiTheme="minorHAnsi" w:cstheme="minorBidi"/>
      <w:kern w:val="2"/>
      <w:sz w:val="24"/>
      <w:szCs w:val="24"/>
      <w:lang w:val="en-US" w:eastAsia="zh-CN" w:bidi="ar-SA"/>
    </w:rPr>
  </w:style>
  <w:style w:type="character" w:customStyle="1" w:styleId="298">
    <w:name w:val="Char Char3"/>
    <w:qFormat/>
    <w:locked/>
    <w:uiPriority w:val="0"/>
    <w:rPr>
      <w:rFonts w:eastAsia="宋体"/>
      <w:kern w:val="2"/>
      <w:sz w:val="18"/>
      <w:lang w:val="en-US" w:eastAsia="zh-CN"/>
    </w:rPr>
  </w:style>
  <w:style w:type="character" w:customStyle="1" w:styleId="299">
    <w:name w:val="title_emph1"/>
    <w:qFormat/>
    <w:uiPriority w:val="0"/>
    <w:rPr>
      <w:rFonts w:hint="default" w:ascii="Arial" w:hAnsi="Arial" w:cs="Arial"/>
      <w:b/>
      <w:bCs/>
      <w:sz w:val="18"/>
      <w:szCs w:val="18"/>
    </w:rPr>
  </w:style>
  <w:style w:type="character" w:customStyle="1" w:styleId="300">
    <w:name w:val="标题 Char2"/>
    <w:qFormat/>
    <w:uiPriority w:val="0"/>
    <w:rPr>
      <w:rFonts w:ascii="Symbol" w:hAnsi="Symbol" w:eastAsia="华文细黑" w:cs="Symbol"/>
      <w:b/>
      <w:sz w:val="28"/>
      <w:lang w:val="en-GB" w:eastAsia="zh-CN" w:bidi="ar-SA"/>
    </w:rPr>
  </w:style>
  <w:style w:type="character" w:customStyle="1" w:styleId="301">
    <w:name w:val="content_lineheight1"/>
    <w:qFormat/>
    <w:uiPriority w:val="0"/>
  </w:style>
  <w:style w:type="character" w:customStyle="1" w:styleId="302">
    <w:name w:val="样式 小四1"/>
    <w:qFormat/>
    <w:uiPriority w:val="0"/>
    <w:rPr>
      <w:sz w:val="24"/>
    </w:rPr>
  </w:style>
  <w:style w:type="character" w:customStyle="1" w:styleId="303">
    <w:name w:val="Char Char13"/>
    <w:qFormat/>
    <w:uiPriority w:val="0"/>
    <w:rPr>
      <w:rFonts w:ascii="宋体" w:hAnsi="宋体" w:eastAsia="宋体"/>
      <w:kern w:val="2"/>
      <w:sz w:val="24"/>
      <w:lang w:val="en-US" w:eastAsia="zh-CN"/>
    </w:rPr>
  </w:style>
  <w:style w:type="character" w:customStyle="1" w:styleId="304">
    <w:name w:val="weizi91"/>
    <w:qFormat/>
    <w:uiPriority w:val="0"/>
    <w:rPr>
      <w:rFonts w:ascii="Tahoma" w:hAnsi="Tahoma" w:eastAsia="宋体"/>
      <w:color w:val="000000"/>
      <w:kern w:val="2"/>
      <w:sz w:val="18"/>
      <w:szCs w:val="18"/>
      <w:lang w:val="en-US" w:eastAsia="zh-CN" w:bidi="ar-SA"/>
    </w:rPr>
  </w:style>
  <w:style w:type="character" w:customStyle="1" w:styleId="305">
    <w:name w:val="Char Char282"/>
    <w:qFormat/>
    <w:uiPriority w:val="0"/>
    <w:rPr>
      <w:rFonts w:ascii="Arial" w:hAnsi="Arial" w:eastAsia="黑体"/>
      <w:b/>
      <w:sz w:val="32"/>
    </w:rPr>
  </w:style>
  <w:style w:type="character" w:customStyle="1" w:styleId="306">
    <w:name w:val="font151"/>
    <w:qFormat/>
    <w:uiPriority w:val="99"/>
    <w:rPr>
      <w:rFonts w:ascii="宋体" w:hAnsi="宋体" w:eastAsia="宋体" w:cs="宋体"/>
      <w:color w:val="000000"/>
      <w:sz w:val="20"/>
      <w:szCs w:val="20"/>
      <w:u w:val="none"/>
    </w:rPr>
  </w:style>
  <w:style w:type="character" w:customStyle="1" w:styleId="307">
    <w:name w:val="小四 段落 宋体 Char Char Char Char Char Char Char Char"/>
    <w:qFormat/>
    <w:uiPriority w:val="0"/>
    <w:rPr>
      <w:rFonts w:eastAsia="宋体"/>
      <w:kern w:val="2"/>
      <w:sz w:val="24"/>
      <w:szCs w:val="24"/>
      <w:lang w:val="en-US" w:eastAsia="zh-CN" w:bidi="ar-SA"/>
    </w:rPr>
  </w:style>
  <w:style w:type="character" w:customStyle="1" w:styleId="308">
    <w:name w:val="正文文本缩进 3 Char1"/>
    <w:qFormat/>
    <w:uiPriority w:val="0"/>
    <w:rPr>
      <w:rFonts w:ascii="Symbol" w:hAnsi="Symbol" w:eastAsia="宋体" w:cs="Symbol"/>
      <w:b/>
      <w:bCs/>
      <w:kern w:val="2"/>
      <w:sz w:val="24"/>
      <w:lang w:val="en-US" w:eastAsia="zh-CN" w:bidi="ar-SA"/>
    </w:rPr>
  </w:style>
  <w:style w:type="character" w:customStyle="1" w:styleId="309">
    <w:name w:val="标题 Char1"/>
    <w:qFormat/>
    <w:uiPriority w:val="0"/>
    <w:rPr>
      <w:rFonts w:ascii="Cambria" w:eastAsia="宋体" w:cs="Times New Roman"/>
      <w:b/>
      <w:bCs/>
      <w:sz w:val="32"/>
      <w:szCs w:val="32"/>
    </w:rPr>
  </w:style>
  <w:style w:type="character" w:customStyle="1" w:styleId="310">
    <w:name w:val="新图表正文 Char Char"/>
    <w:link w:val="311"/>
    <w:qFormat/>
    <w:locked/>
    <w:uiPriority w:val="0"/>
    <w:rPr>
      <w:rFonts w:ascii="宋体" w:hAnsi="宋体"/>
      <w:sz w:val="18"/>
      <w:szCs w:val="21"/>
    </w:rPr>
  </w:style>
  <w:style w:type="paragraph" w:customStyle="1" w:styleId="311">
    <w:name w:val="新图表正文"/>
    <w:link w:val="310"/>
    <w:qFormat/>
    <w:uiPriority w:val="0"/>
    <w:pPr>
      <w:jc w:val="both"/>
    </w:pPr>
    <w:rPr>
      <w:rFonts w:ascii="宋体" w:hAnsi="宋体" w:eastAsiaTheme="minorEastAsia" w:cstheme="minorBidi"/>
      <w:kern w:val="2"/>
      <w:sz w:val="18"/>
      <w:szCs w:val="21"/>
      <w:lang w:val="en-US" w:eastAsia="zh-CN" w:bidi="ar-SA"/>
    </w:rPr>
  </w:style>
  <w:style w:type="character" w:customStyle="1" w:styleId="312">
    <w:name w:val="Char Char262"/>
    <w:qFormat/>
    <w:uiPriority w:val="0"/>
    <w:rPr>
      <w:b/>
      <w:kern w:val="2"/>
      <w:sz w:val="32"/>
    </w:rPr>
  </w:style>
  <w:style w:type="character" w:customStyle="1" w:styleId="313">
    <w:name w:val="H2 Char1"/>
    <w:qFormat/>
    <w:uiPriority w:val="0"/>
    <w:rPr>
      <w:rFonts w:ascii="Arial" w:hAnsi="Arial" w:eastAsia="黑体"/>
      <w:b/>
      <w:bCs/>
      <w:kern w:val="2"/>
      <w:sz w:val="32"/>
      <w:szCs w:val="32"/>
      <w:lang w:val="en-US" w:eastAsia="zh-CN" w:bidi="ar-SA"/>
    </w:rPr>
  </w:style>
  <w:style w:type="character" w:customStyle="1" w:styleId="314">
    <w:name w:val="f101"/>
    <w:qFormat/>
    <w:uiPriority w:val="0"/>
    <w:rPr>
      <w:sz w:val="20"/>
      <w:szCs w:val="20"/>
    </w:rPr>
  </w:style>
  <w:style w:type="character" w:customStyle="1" w:styleId="315">
    <w:name w:val="Char Char212"/>
    <w:qFormat/>
    <w:uiPriority w:val="0"/>
    <w:rPr>
      <w:rFonts w:ascii="Cambria" w:hAnsi="Cambria" w:eastAsia="华文细黑"/>
      <w:kern w:val="2"/>
      <w:sz w:val="24"/>
      <w:szCs w:val="24"/>
    </w:rPr>
  </w:style>
  <w:style w:type="character" w:customStyle="1" w:styleId="316">
    <w:name w:val="正文1.5 Char Char"/>
    <w:link w:val="317"/>
    <w:qFormat/>
    <w:uiPriority w:val="0"/>
    <w:rPr>
      <w:szCs w:val="24"/>
    </w:rPr>
  </w:style>
  <w:style w:type="paragraph" w:customStyle="1" w:styleId="317">
    <w:name w:val="正文1.5"/>
    <w:basedOn w:val="1"/>
    <w:link w:val="316"/>
    <w:qFormat/>
    <w:uiPriority w:val="0"/>
    <w:pPr>
      <w:spacing w:line="360" w:lineRule="auto"/>
      <w:ind w:firstLine="200" w:firstLineChars="200"/>
    </w:pPr>
    <w:rPr>
      <w:rFonts w:asciiTheme="minorHAnsi" w:hAnsiTheme="minorHAnsi" w:eastAsiaTheme="minorEastAsia" w:cstheme="minorBidi"/>
    </w:rPr>
  </w:style>
  <w:style w:type="character" w:customStyle="1" w:styleId="318">
    <w:name w:val="titletext11"/>
    <w:qFormat/>
    <w:uiPriority w:val="0"/>
    <w:rPr>
      <w:b/>
      <w:bCs/>
      <w:color w:val="C50B1E"/>
    </w:rPr>
  </w:style>
  <w:style w:type="character" w:customStyle="1" w:styleId="319">
    <w:name w:val="Char Char231"/>
    <w:qFormat/>
    <w:uiPriority w:val="0"/>
    <w:rPr>
      <w:rFonts w:ascii="Cambria" w:hAnsi="Cambria" w:eastAsia="华文细黑"/>
      <w:b/>
      <w:bCs/>
      <w:kern w:val="2"/>
      <w:sz w:val="24"/>
      <w:szCs w:val="24"/>
    </w:rPr>
  </w:style>
  <w:style w:type="character" w:customStyle="1" w:styleId="320">
    <w:name w:val="列出段落 Char"/>
    <w:link w:val="321"/>
    <w:qFormat/>
    <w:uiPriority w:val="0"/>
    <w:rPr>
      <w:rFonts w:ascii="Calibri" w:hAnsi="Calibri"/>
    </w:rPr>
  </w:style>
  <w:style w:type="paragraph" w:styleId="321">
    <w:name w:val="List Paragraph"/>
    <w:basedOn w:val="1"/>
    <w:link w:val="320"/>
    <w:qFormat/>
    <w:uiPriority w:val="0"/>
    <w:pPr>
      <w:ind w:firstLine="420" w:firstLineChars="200"/>
    </w:pPr>
    <w:rPr>
      <w:rFonts w:ascii="Calibri" w:hAnsi="Calibri" w:eastAsiaTheme="minorEastAsia" w:cstheme="minorBidi"/>
      <w:szCs w:val="22"/>
    </w:rPr>
  </w:style>
  <w:style w:type="character" w:customStyle="1" w:styleId="322">
    <w:name w:val="注释标题 Char1"/>
    <w:semiHidden/>
    <w:qFormat/>
    <w:uiPriority w:val="99"/>
    <w:rPr>
      <w:rFonts w:ascii="Times New Roman" w:hAnsi="Times New Roman"/>
      <w:kern w:val="2"/>
      <w:sz w:val="21"/>
      <w:szCs w:val="24"/>
    </w:rPr>
  </w:style>
  <w:style w:type="character" w:customStyle="1" w:styleId="323">
    <w:name w:val="A题注[表格图片] Char"/>
    <w:link w:val="324"/>
    <w:qFormat/>
    <w:uiPriority w:val="0"/>
    <w:rPr>
      <w:rFonts w:ascii="宋体" w:hAnsi="宋体"/>
    </w:rPr>
  </w:style>
  <w:style w:type="paragraph" w:customStyle="1" w:styleId="324">
    <w:name w:val="A题注[表格图片]"/>
    <w:basedOn w:val="23"/>
    <w:link w:val="323"/>
    <w:qFormat/>
    <w:uiPriority w:val="0"/>
    <w:pPr>
      <w:spacing w:before="152" w:after="160"/>
      <w:jc w:val="center"/>
    </w:pPr>
    <w:rPr>
      <w:rFonts w:ascii="宋体" w:hAnsi="宋体" w:eastAsiaTheme="minorEastAsia" w:cstheme="minorBidi"/>
      <w:sz w:val="21"/>
      <w:szCs w:val="22"/>
    </w:rPr>
  </w:style>
  <w:style w:type="character" w:customStyle="1" w:styleId="325">
    <w:name w:val="宏文本 Char3"/>
    <w:qFormat/>
    <w:uiPriority w:val="0"/>
    <w:rPr>
      <w:rFonts w:ascii="Courier New" w:hAnsi="Courier New" w:cs="Courier New"/>
      <w:kern w:val="2"/>
      <w:sz w:val="24"/>
      <w:szCs w:val="24"/>
    </w:rPr>
  </w:style>
  <w:style w:type="character" w:customStyle="1" w:styleId="326">
    <w:name w:val="Char Char242"/>
    <w:qFormat/>
    <w:uiPriority w:val="0"/>
    <w:rPr>
      <w:rFonts w:eastAsia="宋体"/>
      <w:b/>
      <w:bCs/>
      <w:kern w:val="2"/>
      <w:sz w:val="32"/>
      <w:szCs w:val="32"/>
      <w:lang w:val="en-US" w:eastAsia="zh-CN" w:bidi="ar-SA"/>
    </w:rPr>
  </w:style>
  <w:style w:type="character" w:customStyle="1" w:styleId="327">
    <w:name w:val="书籍标题1"/>
    <w:qFormat/>
    <w:uiPriority w:val="0"/>
    <w:rPr>
      <w:i/>
      <w:smallCaps/>
      <w:spacing w:val="5"/>
    </w:rPr>
  </w:style>
  <w:style w:type="character" w:customStyle="1" w:styleId="328">
    <w:name w:val="css1"/>
    <w:qFormat/>
    <w:uiPriority w:val="0"/>
    <w:rPr>
      <w:szCs w:val="20"/>
    </w:rPr>
  </w:style>
  <w:style w:type="character" w:customStyle="1" w:styleId="329">
    <w:name w:val="电子邮件签名 Char1"/>
    <w:semiHidden/>
    <w:qFormat/>
    <w:uiPriority w:val="99"/>
    <w:rPr>
      <w:rFonts w:ascii="Times New Roman" w:hAnsi="Times New Roman"/>
      <w:kern w:val="2"/>
      <w:sz w:val="21"/>
      <w:szCs w:val="24"/>
    </w:rPr>
  </w:style>
  <w:style w:type="character" w:customStyle="1" w:styleId="330">
    <w:name w:val="标题 1 Char1"/>
    <w:qFormat/>
    <w:uiPriority w:val="0"/>
    <w:rPr>
      <w:rFonts w:eastAsia="宋体"/>
      <w:b/>
      <w:bCs/>
      <w:kern w:val="44"/>
      <w:sz w:val="44"/>
      <w:szCs w:val="44"/>
      <w:lang w:val="en-US" w:eastAsia="zh-CN" w:bidi="ar-SA"/>
    </w:rPr>
  </w:style>
  <w:style w:type="character" w:customStyle="1" w:styleId="331">
    <w:name w:val="Char Char23"/>
    <w:qFormat/>
    <w:uiPriority w:val="0"/>
    <w:rPr>
      <w:rFonts w:ascii="Arial" w:hAnsi="Arial" w:eastAsia="黑体"/>
      <w:b/>
      <w:sz w:val="28"/>
      <w:lang w:val="en-US" w:eastAsia="zh-CN" w:bidi="ar-SA"/>
    </w:rPr>
  </w:style>
  <w:style w:type="character" w:customStyle="1" w:styleId="332">
    <w:name w:val="content041"/>
    <w:qFormat/>
    <w:uiPriority w:val="0"/>
    <w:rPr>
      <w:rFonts w:hint="default"/>
      <w:color w:val="535353"/>
      <w:sz w:val="18"/>
      <w:szCs w:val="18"/>
      <w:u w:val="none"/>
    </w:rPr>
  </w:style>
  <w:style w:type="character" w:customStyle="1" w:styleId="333">
    <w:name w:val="Char Char12"/>
    <w:qFormat/>
    <w:uiPriority w:val="0"/>
    <w:rPr>
      <w:sz w:val="18"/>
      <w:szCs w:val="18"/>
    </w:rPr>
  </w:style>
  <w:style w:type="character" w:customStyle="1" w:styleId="334">
    <w:name w:val="批注主题字符1"/>
    <w:semiHidden/>
    <w:qFormat/>
    <w:uiPriority w:val="99"/>
    <w:rPr>
      <w:b/>
      <w:bCs/>
    </w:rPr>
  </w:style>
  <w:style w:type="character" w:customStyle="1" w:styleId="335">
    <w:name w:val="Char Char17"/>
    <w:qFormat/>
    <w:uiPriority w:val="0"/>
    <w:rPr>
      <w:rFonts w:ascii="Arial" w:hAnsi="Arial" w:eastAsia="黑体"/>
      <w:sz w:val="24"/>
      <w:lang w:val="en-US" w:eastAsia="zh-CN" w:bidi="ar-SA"/>
    </w:rPr>
  </w:style>
  <w:style w:type="character" w:customStyle="1" w:styleId="336">
    <w:name w:val="font121"/>
    <w:qFormat/>
    <w:uiPriority w:val="0"/>
    <w:rPr>
      <w:rFonts w:ascii="Arial" w:hAnsi="Arial" w:cs="Arial"/>
      <w:color w:val="000000"/>
      <w:sz w:val="20"/>
      <w:szCs w:val="20"/>
      <w:u w:val="none"/>
      <w:lang w:bidi="ar-SA"/>
    </w:rPr>
  </w:style>
  <w:style w:type="character" w:customStyle="1" w:styleId="337">
    <w:name w:val="Char Char4"/>
    <w:qFormat/>
    <w:locked/>
    <w:uiPriority w:val="0"/>
    <w:rPr>
      <w:rFonts w:ascii="仿宋" w:eastAsia="仿宋"/>
      <w:kern w:val="44"/>
      <w:position w:val="6"/>
      <w:sz w:val="30"/>
      <w:lang w:val="en-US" w:eastAsia="zh-CN"/>
    </w:rPr>
  </w:style>
  <w:style w:type="character" w:customStyle="1" w:styleId="338">
    <w:name w:val="font111"/>
    <w:qFormat/>
    <w:uiPriority w:val="0"/>
    <w:rPr>
      <w:rFonts w:ascii="Times New Roman" w:hAnsi="Times New Roman" w:cs="Times New Roman"/>
      <w:color w:val="000000"/>
      <w:sz w:val="21"/>
      <w:szCs w:val="21"/>
      <w:u w:val="none"/>
      <w:lang w:bidi="ar-SA"/>
    </w:rPr>
  </w:style>
  <w:style w:type="character" w:customStyle="1" w:styleId="339">
    <w:name w:val="Char Char111"/>
    <w:qFormat/>
    <w:uiPriority w:val="0"/>
    <w:rPr>
      <w:rFonts w:ascii="宋体" w:hAnsi="宋体" w:eastAsia="宋体"/>
      <w:sz w:val="24"/>
      <w:lang w:val="en-US" w:eastAsia="zh-CN"/>
    </w:rPr>
  </w:style>
  <w:style w:type="character" w:customStyle="1" w:styleId="340">
    <w:name w:val="正文B Char Char"/>
    <w:link w:val="341"/>
    <w:qFormat/>
    <w:uiPriority w:val="0"/>
    <w:rPr>
      <w:rFonts w:eastAsia="楷体_GB2312"/>
      <w:spacing w:val="8"/>
      <w:sz w:val="28"/>
    </w:rPr>
  </w:style>
  <w:style w:type="paragraph" w:customStyle="1" w:styleId="341">
    <w:name w:val="正文B"/>
    <w:link w:val="340"/>
    <w:qFormat/>
    <w:uiPriority w:val="0"/>
    <w:pPr>
      <w:spacing w:line="390" w:lineRule="exact"/>
    </w:pPr>
    <w:rPr>
      <w:rFonts w:eastAsia="楷体_GB2312" w:asciiTheme="minorHAnsi" w:hAnsiTheme="minorHAnsi" w:cstheme="minorBidi"/>
      <w:spacing w:val="8"/>
      <w:kern w:val="2"/>
      <w:sz w:val="28"/>
      <w:szCs w:val="22"/>
      <w:lang w:val="en-US" w:eastAsia="zh-CN" w:bidi="ar-SA"/>
    </w:rPr>
  </w:style>
  <w:style w:type="character" w:customStyle="1" w:styleId="342">
    <w:name w:val="不明显强调2"/>
    <w:qFormat/>
    <w:uiPriority w:val="0"/>
    <w:rPr>
      <w:i/>
      <w:iCs/>
    </w:rPr>
  </w:style>
  <w:style w:type="character" w:customStyle="1" w:styleId="343">
    <w:name w:val="批注框文本 Char1"/>
    <w:qFormat/>
    <w:uiPriority w:val="0"/>
    <w:rPr>
      <w:rFonts w:ascii="Symbol" w:hAnsi="Symbol" w:eastAsia="宋体" w:cs="Symbol"/>
      <w:kern w:val="2"/>
      <w:sz w:val="18"/>
      <w:szCs w:val="18"/>
      <w:lang w:val="en-US" w:eastAsia="zh-CN" w:bidi="ar-SA"/>
    </w:rPr>
  </w:style>
  <w:style w:type="character" w:customStyle="1" w:styleId="344">
    <w:name w:val="脚注文本字符1"/>
    <w:semiHidden/>
    <w:qFormat/>
    <w:uiPriority w:val="99"/>
    <w:rPr>
      <w:sz w:val="18"/>
      <w:szCs w:val="18"/>
    </w:rPr>
  </w:style>
  <w:style w:type="character" w:customStyle="1" w:styleId="345">
    <w:name w:val="style13"/>
    <w:qFormat/>
    <w:uiPriority w:val="0"/>
    <w:rPr>
      <w:sz w:val="18"/>
      <w:szCs w:val="18"/>
    </w:rPr>
  </w:style>
  <w:style w:type="character" w:customStyle="1" w:styleId="346">
    <w:name w:val="批注框文本 字符"/>
    <w:qFormat/>
    <w:uiPriority w:val="0"/>
    <w:rPr>
      <w:rFonts w:ascii="Times New Roman" w:hAnsi="Times New Roman" w:eastAsia="宋体"/>
      <w:kern w:val="2"/>
      <w:sz w:val="18"/>
      <w:szCs w:val="18"/>
    </w:rPr>
  </w:style>
  <w:style w:type="character" w:customStyle="1" w:styleId="347">
    <w:name w:val="正文1"/>
    <w:qFormat/>
    <w:uiPriority w:val="0"/>
  </w:style>
  <w:style w:type="character" w:customStyle="1" w:styleId="348">
    <w:name w:val="标题 3 Char Char"/>
    <w:qFormat/>
    <w:uiPriority w:val="0"/>
    <w:rPr>
      <w:rFonts w:eastAsia="仿宋_GB2312"/>
      <w:b/>
      <w:bCs/>
      <w:kern w:val="2"/>
      <w:sz w:val="28"/>
      <w:szCs w:val="32"/>
      <w:lang w:val="en-US" w:eastAsia="zh-CN" w:bidi="ar-SA"/>
    </w:rPr>
  </w:style>
  <w:style w:type="character" w:customStyle="1" w:styleId="349">
    <w:name w:val="font131"/>
    <w:qFormat/>
    <w:uiPriority w:val="0"/>
    <w:rPr>
      <w:rFonts w:hint="eastAsia" w:ascii="宋体" w:hAnsi="宋体" w:eastAsia="宋体" w:cs="宋体"/>
      <w:b/>
      <w:color w:val="000000"/>
      <w:sz w:val="20"/>
      <w:szCs w:val="20"/>
    </w:rPr>
  </w:style>
  <w:style w:type="character" w:customStyle="1" w:styleId="350">
    <w:name w:val="Char Char2"/>
    <w:qFormat/>
    <w:uiPriority w:val="0"/>
    <w:rPr>
      <w:rFonts w:ascii="宋体" w:hAnsi="Courier New" w:eastAsia="宋体"/>
      <w:kern w:val="2"/>
      <w:sz w:val="21"/>
      <w:szCs w:val="21"/>
      <w:lang w:val="en-US" w:eastAsia="zh-CN" w:bidi="ar-SA"/>
    </w:rPr>
  </w:style>
  <w:style w:type="character" w:customStyle="1" w:styleId="351">
    <w:name w:val="111111 Char Char"/>
    <w:qFormat/>
    <w:uiPriority w:val="0"/>
    <w:rPr>
      <w:rFonts w:ascii="宋体" w:hAnsi="宋体" w:eastAsia="黑体"/>
      <w:b/>
      <w:kern w:val="2"/>
      <w:sz w:val="21"/>
      <w:lang w:val="en-US" w:eastAsia="zh-CN"/>
    </w:rPr>
  </w:style>
  <w:style w:type="character" w:customStyle="1" w:styleId="352">
    <w:name w:val="Table Text Char Char Char Char Char Char"/>
    <w:qFormat/>
    <w:uiPriority w:val="0"/>
    <w:rPr>
      <w:rFonts w:ascii="Arial" w:hAnsi="Arial" w:eastAsia="宋体" w:cs="Arial"/>
      <w:kern w:val="2"/>
      <w:sz w:val="18"/>
      <w:szCs w:val="18"/>
      <w:lang w:val="en-US" w:eastAsia="zh-CN" w:bidi="ar-SA"/>
    </w:rPr>
  </w:style>
  <w:style w:type="character" w:customStyle="1" w:styleId="353">
    <w:name w:val="正文文本 2 Char1"/>
    <w:qFormat/>
    <w:uiPriority w:val="0"/>
    <w:rPr>
      <w:rFonts w:ascii="Symbol" w:hAnsi="Symbol" w:eastAsia="宋体" w:cs="Symbol"/>
      <w:b/>
      <w:bCs/>
      <w:kern w:val="2"/>
      <w:sz w:val="72"/>
      <w:lang w:val="en-US" w:eastAsia="zh-CN" w:bidi="ar-SA"/>
    </w:rPr>
  </w:style>
  <w:style w:type="character" w:customStyle="1" w:styleId="354">
    <w:name w:val="页眉字符1"/>
    <w:semiHidden/>
    <w:qFormat/>
    <w:uiPriority w:val="99"/>
    <w:rPr>
      <w:sz w:val="18"/>
      <w:szCs w:val="18"/>
    </w:rPr>
  </w:style>
  <w:style w:type="character" w:customStyle="1" w:styleId="355">
    <w:name w:val="浅色底纹 - 强调文字颜色 2 Char"/>
    <w:link w:val="356"/>
    <w:qFormat/>
    <w:uiPriority w:val="0"/>
    <w:rPr>
      <w:rFonts w:ascii="Tahoma" w:hAnsi="Tahoma" w:eastAsia="Verdana"/>
      <w:b/>
      <w:bCs/>
      <w:i/>
      <w:iCs/>
      <w:sz w:val="22"/>
      <w:lang w:eastAsia="en-US" w:bidi="en-US"/>
    </w:rPr>
  </w:style>
  <w:style w:type="paragraph" w:customStyle="1" w:styleId="356">
    <w:name w:val="浅色底纹 - 强调文字颜色 21"/>
    <w:basedOn w:val="1"/>
    <w:next w:val="1"/>
    <w:link w:val="355"/>
    <w:qFormat/>
    <w:uiPriority w:val="0"/>
    <w:pPr>
      <w:widowControl/>
      <w:pBdr>
        <w:bottom w:val="single" w:color="auto" w:sz="4" w:space="1"/>
      </w:pBdr>
      <w:spacing w:before="200" w:after="280" w:line="276" w:lineRule="auto"/>
      <w:ind w:left="1008" w:right="1152"/>
    </w:pPr>
    <w:rPr>
      <w:rFonts w:ascii="Tahoma" w:hAnsi="Tahoma" w:eastAsia="Verdana" w:cstheme="minorBidi"/>
      <w:b/>
      <w:bCs/>
      <w:i/>
      <w:iCs/>
      <w:sz w:val="22"/>
      <w:szCs w:val="22"/>
      <w:lang w:eastAsia="en-US" w:bidi="en-US"/>
    </w:rPr>
  </w:style>
  <w:style w:type="character" w:customStyle="1" w:styleId="357">
    <w:name w:val="Char Char121"/>
    <w:qFormat/>
    <w:locked/>
    <w:uiPriority w:val="0"/>
    <w:rPr>
      <w:rFonts w:ascii="Arial" w:hAnsi="Arial" w:eastAsia="黑体"/>
      <w:kern w:val="2"/>
      <w:sz w:val="21"/>
      <w:lang w:val="en-US" w:eastAsia="zh-CN"/>
    </w:rPr>
  </w:style>
  <w:style w:type="character" w:customStyle="1" w:styleId="358">
    <w:name w:val="引用 Char"/>
    <w:qFormat/>
    <w:uiPriority w:val="0"/>
    <w:rPr>
      <w:rFonts w:ascii="Calibri" w:hAnsi="Calibri"/>
      <w:i/>
      <w:iCs/>
      <w:sz w:val="22"/>
      <w:lang w:eastAsia="en-US" w:bidi="en-US"/>
    </w:rPr>
  </w:style>
  <w:style w:type="paragraph" w:styleId="359">
    <w:name w:val="Quote"/>
    <w:basedOn w:val="1"/>
    <w:next w:val="1"/>
    <w:link w:val="360"/>
    <w:qFormat/>
    <w:uiPriority w:val="0"/>
    <w:pPr>
      <w:widowControl/>
      <w:spacing w:before="200" w:line="276" w:lineRule="auto"/>
      <w:ind w:left="360" w:right="360"/>
      <w:jc w:val="left"/>
    </w:pPr>
    <w:rPr>
      <w:rFonts w:ascii="Calibri" w:hAnsi="Calibri" w:eastAsiaTheme="minorEastAsia" w:cstheme="minorBidi"/>
      <w:i/>
      <w:iCs/>
      <w:sz w:val="22"/>
      <w:szCs w:val="22"/>
      <w:lang w:eastAsia="en-US" w:bidi="en-US"/>
    </w:rPr>
  </w:style>
  <w:style w:type="character" w:customStyle="1" w:styleId="360">
    <w:name w:val="引用 Char3"/>
    <w:basedOn w:val="94"/>
    <w:link w:val="35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361">
    <w:name w:val="标题 3 Char2"/>
    <w:qFormat/>
    <w:uiPriority w:val="0"/>
    <w:rPr>
      <w:rFonts w:ascii="宋体" w:hAnsi="宋体" w:eastAsia="宋体"/>
      <w:b/>
      <w:kern w:val="2"/>
      <w:sz w:val="21"/>
      <w:szCs w:val="21"/>
      <w:shd w:val="clear" w:color="auto" w:fill="FFFFFF"/>
    </w:rPr>
  </w:style>
  <w:style w:type="character" w:customStyle="1" w:styleId="362">
    <w:name w:val="mh-map_new-info"/>
    <w:qFormat/>
    <w:uiPriority w:val="0"/>
  </w:style>
  <w:style w:type="character" w:customStyle="1" w:styleId="363">
    <w:name w:val="书籍标题2"/>
    <w:qFormat/>
    <w:uiPriority w:val="0"/>
    <w:rPr>
      <w:i/>
      <w:iCs/>
      <w:smallCaps/>
      <w:spacing w:val="5"/>
    </w:rPr>
  </w:style>
  <w:style w:type="character" w:customStyle="1" w:styleId="364">
    <w:name w:val="z-窗体顶端 Char"/>
    <w:link w:val="365"/>
    <w:qFormat/>
    <w:uiPriority w:val="0"/>
  </w:style>
  <w:style w:type="paragraph" w:customStyle="1" w:styleId="365">
    <w:name w:val="z-窗体顶端1"/>
    <w:basedOn w:val="1"/>
    <w:link w:val="364"/>
    <w:qFormat/>
    <w:uiPriority w:val="0"/>
    <w:pPr>
      <w:ind w:firstLine="420" w:firstLineChars="200"/>
    </w:pPr>
    <w:rPr>
      <w:rFonts w:asciiTheme="minorHAnsi" w:hAnsiTheme="minorHAnsi" w:eastAsiaTheme="minorEastAsia" w:cstheme="minorBidi"/>
      <w:szCs w:val="22"/>
    </w:rPr>
  </w:style>
  <w:style w:type="character" w:customStyle="1" w:styleId="366">
    <w:name w:val="样式 首行缩进:  2 字符 Char Char Char"/>
    <w:qFormat/>
    <w:uiPriority w:val="0"/>
    <w:rPr>
      <w:rFonts w:eastAsia="宋体"/>
      <w:kern w:val="2"/>
      <w:sz w:val="24"/>
      <w:lang w:val="en-US" w:eastAsia="zh-CN"/>
    </w:rPr>
  </w:style>
  <w:style w:type="character" w:customStyle="1" w:styleId="367">
    <w:name w:val="HTML 地址 Char1"/>
    <w:semiHidden/>
    <w:qFormat/>
    <w:uiPriority w:val="99"/>
    <w:rPr>
      <w:rFonts w:ascii="Times New Roman" w:hAnsi="Times New Roman"/>
      <w:i/>
      <w:iCs/>
      <w:kern w:val="2"/>
      <w:sz w:val="21"/>
      <w:szCs w:val="24"/>
    </w:rPr>
  </w:style>
  <w:style w:type="character" w:customStyle="1" w:styleId="368">
    <w:name w:val="Char Char15"/>
    <w:qFormat/>
    <w:uiPriority w:val="0"/>
    <w:rPr>
      <w:rFonts w:ascii="Arial" w:hAnsi="Arial" w:eastAsia="黑体"/>
      <w:kern w:val="2"/>
      <w:sz w:val="21"/>
      <w:lang w:val="en-US" w:eastAsia="zh-CN"/>
    </w:rPr>
  </w:style>
  <w:style w:type="character" w:customStyle="1" w:styleId="369">
    <w:name w:val="不明显参考1"/>
    <w:qFormat/>
    <w:uiPriority w:val="0"/>
    <w:rPr>
      <w:smallCaps/>
    </w:rPr>
  </w:style>
  <w:style w:type="character" w:customStyle="1" w:styleId="370">
    <w:name w:val="content"/>
    <w:qFormat/>
    <w:uiPriority w:val="0"/>
  </w:style>
  <w:style w:type="character" w:customStyle="1" w:styleId="371">
    <w:name w:val="Char Char291"/>
    <w:qFormat/>
    <w:uiPriority w:val="0"/>
    <w:rPr>
      <w:rFonts w:ascii="Symbol" w:hAnsi="Symbol" w:eastAsia="Verdana" w:cs="Symbol"/>
      <w:b/>
      <w:bCs/>
      <w:kern w:val="44"/>
      <w:sz w:val="44"/>
      <w:szCs w:val="44"/>
    </w:rPr>
  </w:style>
  <w:style w:type="character" w:customStyle="1" w:styleId="372">
    <w:name w:val="不明显参考2"/>
    <w:qFormat/>
    <w:uiPriority w:val="0"/>
    <w:rPr>
      <w:smallCaps/>
    </w:rPr>
  </w:style>
  <w:style w:type="character" w:customStyle="1" w:styleId="373">
    <w:name w:val="Char Char31"/>
    <w:qFormat/>
    <w:uiPriority w:val="0"/>
    <w:rPr>
      <w:rFonts w:ascii="Arial" w:hAnsi="Arial" w:eastAsia="黑体"/>
      <w:b/>
      <w:kern w:val="2"/>
      <w:sz w:val="28"/>
      <w:lang w:val="en-US" w:eastAsia="zh-CN"/>
    </w:rPr>
  </w:style>
  <w:style w:type="character" w:customStyle="1" w:styleId="374">
    <w:name w:val="style181"/>
    <w:qFormat/>
    <w:uiPriority w:val="0"/>
    <w:rPr>
      <w:color w:val="FF6600"/>
    </w:rPr>
  </w:style>
  <w:style w:type="character" w:customStyle="1" w:styleId="375">
    <w:name w:val="标准小四 Char Char"/>
    <w:qFormat/>
    <w:uiPriority w:val="0"/>
    <w:rPr>
      <w:rFonts w:ascii="Arial" w:hAnsi="Arial" w:eastAsia="宋体"/>
      <w:kern w:val="2"/>
      <w:sz w:val="24"/>
      <w:szCs w:val="21"/>
      <w:lang w:val="en-US" w:eastAsia="zh-CN" w:bidi="ar-SA"/>
    </w:rPr>
  </w:style>
  <w:style w:type="character" w:customStyle="1" w:styleId="376">
    <w:name w:val="浅色底纹 - 着色 2 Char"/>
    <w:link w:val="377"/>
    <w:qFormat/>
    <w:uiPriority w:val="0"/>
    <w:rPr>
      <w:b/>
      <w:bCs/>
      <w:i/>
      <w:iCs/>
      <w:sz w:val="22"/>
      <w:lang w:eastAsia="en-US" w:bidi="en-US"/>
    </w:rPr>
  </w:style>
  <w:style w:type="paragraph" w:customStyle="1" w:styleId="377">
    <w:name w:val="浅色底纹 - 着色 21"/>
    <w:basedOn w:val="1"/>
    <w:next w:val="1"/>
    <w:link w:val="376"/>
    <w:qFormat/>
    <w:uiPriority w:val="0"/>
    <w:pPr>
      <w:widowControl/>
      <w:pBdr>
        <w:bottom w:val="single" w:color="auto" w:sz="4" w:space="1"/>
      </w:pBdr>
      <w:spacing w:before="200" w:after="280" w:line="276" w:lineRule="auto"/>
      <w:ind w:left="1008" w:right="1152"/>
    </w:pPr>
    <w:rPr>
      <w:rFonts w:asciiTheme="minorHAnsi" w:hAnsiTheme="minorHAnsi" w:eastAsiaTheme="minorEastAsia" w:cstheme="minorBidi"/>
      <w:b/>
      <w:bCs/>
      <w:i/>
      <w:iCs/>
      <w:sz w:val="22"/>
      <w:szCs w:val="22"/>
      <w:lang w:eastAsia="en-US" w:bidi="en-US"/>
    </w:rPr>
  </w:style>
  <w:style w:type="character" w:customStyle="1" w:styleId="378">
    <w:name w:val="纯文本字符1"/>
    <w:semiHidden/>
    <w:qFormat/>
    <w:uiPriority w:val="99"/>
    <w:rPr>
      <w:rFonts w:ascii="宋体" w:hAnsi="Courier" w:eastAsia="宋体"/>
    </w:rPr>
  </w:style>
  <w:style w:type="character" w:customStyle="1" w:styleId="379">
    <w:name w:val="Char Char210"/>
    <w:qFormat/>
    <w:uiPriority w:val="0"/>
    <w:rPr>
      <w:rFonts w:ascii="Verdana" w:hAnsi="MS Reference Specialty" w:eastAsia="Verdana"/>
      <w:kern w:val="2"/>
      <w:sz w:val="21"/>
      <w:szCs w:val="21"/>
      <w:lang w:val="en-US" w:eastAsia="zh-CN" w:bidi="ar-SA"/>
    </w:rPr>
  </w:style>
  <w:style w:type="character" w:customStyle="1" w:styleId="380">
    <w:name w:val="正文首行缩进 Char Char Char Char Char Char Char Char Char Char Char Char Char Char Char Char Char Char Char Char"/>
    <w:qFormat/>
    <w:uiPriority w:val="0"/>
    <w:rPr>
      <w:rFonts w:eastAsia="宋体"/>
      <w:kern w:val="2"/>
      <w:sz w:val="21"/>
      <w:szCs w:val="24"/>
      <w:lang w:val="en-US" w:eastAsia="zh-CN" w:bidi="ar-SA"/>
    </w:rPr>
  </w:style>
  <w:style w:type="character" w:customStyle="1" w:styleId="381">
    <w:name w:val="正文文本缩进 3字符1"/>
    <w:semiHidden/>
    <w:qFormat/>
    <w:uiPriority w:val="99"/>
    <w:rPr>
      <w:sz w:val="16"/>
      <w:szCs w:val="16"/>
    </w:rPr>
  </w:style>
  <w:style w:type="character" w:customStyle="1" w:styleId="382">
    <w:name w:val="Char Char29"/>
    <w:qFormat/>
    <w:uiPriority w:val="0"/>
    <w:rPr>
      <w:rFonts w:ascii="Times New Roman" w:hAnsi="Times New Roman" w:eastAsia="宋体"/>
      <w:b/>
      <w:kern w:val="44"/>
      <w:sz w:val="44"/>
    </w:rPr>
  </w:style>
  <w:style w:type="character" w:customStyle="1" w:styleId="383">
    <w:name w:val="批注文字 Char1"/>
    <w:qFormat/>
    <w:uiPriority w:val="0"/>
    <w:rPr>
      <w:rFonts w:ascii="Symbol" w:hAnsi="Symbol" w:eastAsia="宋体" w:cs="Symbol"/>
      <w:kern w:val="2"/>
      <w:sz w:val="21"/>
      <w:szCs w:val="24"/>
      <w:lang w:val="en-US" w:eastAsia="zh-CN" w:bidi="ar-SA"/>
    </w:rPr>
  </w:style>
  <w:style w:type="character" w:customStyle="1" w:styleId="384">
    <w:name w:val="Char Char21"/>
    <w:qFormat/>
    <w:uiPriority w:val="0"/>
    <w:rPr>
      <w:rFonts w:ascii="Arial" w:hAnsi="Arial" w:eastAsia="黑体"/>
      <w:kern w:val="2"/>
      <w:sz w:val="24"/>
    </w:rPr>
  </w:style>
  <w:style w:type="character" w:customStyle="1" w:styleId="385">
    <w:name w:val="标准小四 Char"/>
    <w:qFormat/>
    <w:uiPriority w:val="0"/>
    <w:rPr>
      <w:rFonts w:ascii="Arial" w:hAnsi="Arial" w:eastAsia="宋体"/>
      <w:kern w:val="2"/>
      <w:sz w:val="24"/>
      <w:szCs w:val="21"/>
      <w:lang w:val="en-US" w:eastAsia="zh-CN" w:bidi="ar-SA"/>
    </w:rPr>
  </w:style>
  <w:style w:type="character" w:customStyle="1" w:styleId="386">
    <w:name w:val="宏文本 Char1"/>
    <w:semiHidden/>
    <w:qFormat/>
    <w:uiPriority w:val="99"/>
    <w:rPr>
      <w:rFonts w:ascii="Courier New" w:hAnsi="Courier New" w:cs="Courier New"/>
      <w:kern w:val="2"/>
      <w:sz w:val="24"/>
      <w:szCs w:val="24"/>
    </w:rPr>
  </w:style>
  <w:style w:type="character" w:customStyle="1" w:styleId="387">
    <w:name w:val="宏文本字符1"/>
    <w:semiHidden/>
    <w:qFormat/>
    <w:uiPriority w:val="99"/>
    <w:rPr>
      <w:rFonts w:ascii="Courier" w:hAnsi="Courier" w:eastAsia="宋体"/>
    </w:rPr>
  </w:style>
  <w:style w:type="character" w:customStyle="1" w:styleId="388">
    <w:name w:val="font141"/>
    <w:qFormat/>
    <w:uiPriority w:val="0"/>
    <w:rPr>
      <w:rFonts w:hint="eastAsia" w:ascii="宋体" w:hAnsi="宋体" w:eastAsia="宋体" w:cs="宋体"/>
      <w:color w:val="000000"/>
      <w:sz w:val="20"/>
      <w:szCs w:val="20"/>
    </w:rPr>
  </w:style>
  <w:style w:type="character" w:customStyle="1" w:styleId="389">
    <w:name w:val="自定义正文 Char Char"/>
    <w:link w:val="390"/>
    <w:qFormat/>
    <w:uiPriority w:val="0"/>
    <w:rPr>
      <w:rFonts w:eastAsia="宋体"/>
      <w:sz w:val="24"/>
      <w:szCs w:val="24"/>
    </w:rPr>
  </w:style>
  <w:style w:type="paragraph" w:customStyle="1" w:styleId="390">
    <w:name w:val="自定义正文 Char"/>
    <w:basedOn w:val="1"/>
    <w:link w:val="389"/>
    <w:qFormat/>
    <w:uiPriority w:val="0"/>
    <w:pPr>
      <w:spacing w:afterLines="50" w:line="360" w:lineRule="auto"/>
      <w:ind w:firstLine="200" w:firstLineChars="200"/>
      <w:jc w:val="left"/>
    </w:pPr>
    <w:rPr>
      <w:rFonts w:asciiTheme="minorHAnsi" w:hAnsiTheme="minorHAnsi" w:cstheme="minorBidi"/>
      <w:sz w:val="24"/>
    </w:rPr>
  </w:style>
  <w:style w:type="character" w:customStyle="1" w:styleId="391">
    <w:name w:val="Footer Char"/>
    <w:qFormat/>
    <w:locked/>
    <w:uiPriority w:val="0"/>
    <w:rPr>
      <w:rFonts w:cs="Times New Roman"/>
      <w:sz w:val="18"/>
      <w:szCs w:val="18"/>
    </w:rPr>
  </w:style>
  <w:style w:type="character" w:customStyle="1" w:styleId="392">
    <w:name w:val="font71"/>
    <w:qFormat/>
    <w:uiPriority w:val="0"/>
    <w:rPr>
      <w:rFonts w:hint="eastAsia" w:ascii="宋体" w:hAnsi="宋体" w:eastAsia="宋体" w:cs="宋体"/>
      <w:b/>
      <w:color w:val="000000"/>
      <w:sz w:val="18"/>
      <w:szCs w:val="18"/>
      <w:u w:val="none"/>
    </w:rPr>
  </w:style>
  <w:style w:type="character" w:customStyle="1" w:styleId="393">
    <w:name w:val="副标题 Char1"/>
    <w:qFormat/>
    <w:uiPriority w:val="0"/>
    <w:rPr>
      <w:rFonts w:ascii="华文细黑" w:hAnsi="华文细黑"/>
      <w:i/>
      <w:iCs/>
      <w:spacing w:val="13"/>
      <w:lang w:eastAsia="en-US" w:bidi="en-US"/>
    </w:rPr>
  </w:style>
  <w:style w:type="character" w:customStyle="1" w:styleId="394">
    <w:name w:val="纯文本 Char Char Char"/>
    <w:qFormat/>
    <w:uiPriority w:val="0"/>
    <w:rPr>
      <w:rFonts w:ascii="宋体" w:hAnsi="Courier New" w:eastAsia="宋体"/>
      <w:kern w:val="2"/>
      <w:sz w:val="21"/>
      <w:szCs w:val="21"/>
      <w:lang w:val="en-US" w:eastAsia="zh-CN" w:bidi="ar-SA"/>
    </w:rPr>
  </w:style>
  <w:style w:type="character" w:customStyle="1" w:styleId="395">
    <w:name w:val="Heading 1 Char"/>
    <w:qFormat/>
    <w:locked/>
    <w:uiPriority w:val="0"/>
    <w:rPr>
      <w:rFonts w:ascii="Times New Roman" w:hAnsi="Times New Roman" w:eastAsia="宋体" w:cs="Times New Roman"/>
      <w:b/>
      <w:bCs/>
      <w:kern w:val="44"/>
      <w:sz w:val="44"/>
      <w:szCs w:val="44"/>
    </w:rPr>
  </w:style>
  <w:style w:type="character" w:customStyle="1" w:styleId="396">
    <w:name w:val="小四 段落 宋体 Char Char Char Char Char Char"/>
    <w:qFormat/>
    <w:uiPriority w:val="0"/>
    <w:rPr>
      <w:rFonts w:eastAsia="宋体"/>
      <w:kern w:val="2"/>
      <w:sz w:val="24"/>
      <w:szCs w:val="24"/>
      <w:lang w:val="en-US" w:eastAsia="zh-CN" w:bidi="ar-SA"/>
    </w:rPr>
  </w:style>
  <w:style w:type="character" w:customStyle="1" w:styleId="397">
    <w:name w:val="Char Char202"/>
    <w:qFormat/>
    <w:uiPriority w:val="0"/>
    <w:rPr>
      <w:rFonts w:ascii="Arial" w:hAnsi="Arial" w:eastAsia="黑体"/>
      <w:kern w:val="2"/>
      <w:sz w:val="21"/>
    </w:rPr>
  </w:style>
  <w:style w:type="character" w:customStyle="1" w:styleId="398">
    <w:name w:val="样式 标题 3标题 3 Char + 黑体 小四 非加粗 Char"/>
    <w:link w:val="399"/>
    <w:qFormat/>
    <w:uiPriority w:val="0"/>
    <w:rPr>
      <w:rFonts w:ascii="黑体" w:hAnsi="黑体" w:eastAsia="黑体"/>
      <w:b/>
      <w:sz w:val="24"/>
    </w:rPr>
  </w:style>
  <w:style w:type="paragraph" w:customStyle="1" w:styleId="399">
    <w:name w:val="样式 标题 3标题 3 Char + 黑体 小四 非加粗"/>
    <w:basedOn w:val="7"/>
    <w:link w:val="398"/>
    <w:qFormat/>
    <w:uiPriority w:val="0"/>
    <w:pPr>
      <w:spacing w:before="280" w:after="290" w:line="376" w:lineRule="auto"/>
      <w:ind w:left="360"/>
    </w:pPr>
    <w:rPr>
      <w:rFonts w:ascii="黑体" w:hAnsi="黑体" w:cstheme="minorBidi"/>
      <w:sz w:val="24"/>
      <w:szCs w:val="22"/>
    </w:rPr>
  </w:style>
  <w:style w:type="character" w:customStyle="1" w:styleId="400">
    <w:name w:val="Table Text Char Char"/>
    <w:link w:val="401"/>
    <w:qFormat/>
    <w:uiPriority w:val="0"/>
    <w:rPr>
      <w:rFonts w:ascii="Arial" w:hAnsi="Arial"/>
      <w:sz w:val="18"/>
    </w:rPr>
  </w:style>
  <w:style w:type="paragraph" w:customStyle="1" w:styleId="401">
    <w:name w:val="Table Text Char"/>
    <w:link w:val="4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402">
    <w:name w:val="Char Char151"/>
    <w:qFormat/>
    <w:uiPriority w:val="0"/>
    <w:rPr>
      <w:rFonts w:ascii="宋体" w:hAnsi="Courier New" w:eastAsia="宋体" w:cs="Courier New"/>
      <w:kern w:val="2"/>
      <w:sz w:val="21"/>
      <w:szCs w:val="21"/>
      <w:lang w:val="en-US" w:eastAsia="zh-CN" w:bidi="ar-SA"/>
    </w:rPr>
  </w:style>
  <w:style w:type="character" w:customStyle="1" w:styleId="403">
    <w:name w:val="文档 Char Char"/>
    <w:link w:val="404"/>
    <w:qFormat/>
    <w:uiPriority w:val="0"/>
    <w:rPr>
      <w:rFonts w:eastAsia="宋体"/>
      <w:sz w:val="24"/>
      <w:szCs w:val="24"/>
      <w:lang w:val="zh-CN"/>
    </w:rPr>
  </w:style>
  <w:style w:type="paragraph" w:customStyle="1" w:styleId="404">
    <w:name w:val="文档"/>
    <w:basedOn w:val="1"/>
    <w:link w:val="403"/>
    <w:qFormat/>
    <w:uiPriority w:val="0"/>
    <w:pPr>
      <w:spacing w:beforeLines="50" w:afterLines="50"/>
      <w:ind w:firstLine="480" w:firstLineChars="200"/>
    </w:pPr>
    <w:rPr>
      <w:rFonts w:asciiTheme="minorHAnsi" w:hAnsiTheme="minorHAnsi" w:cstheme="minorBidi"/>
      <w:sz w:val="24"/>
      <w:lang w:val="zh-CN"/>
    </w:rPr>
  </w:style>
  <w:style w:type="character" w:customStyle="1" w:styleId="405">
    <w:name w:val="页眉 Char2"/>
    <w:qFormat/>
    <w:uiPriority w:val="0"/>
    <w:rPr>
      <w:rFonts w:ascii="Symbol" w:hAnsi="Symbol" w:eastAsia="宋体" w:cs="Symbol"/>
      <w:kern w:val="2"/>
      <w:sz w:val="18"/>
      <w:szCs w:val="18"/>
      <w:lang w:val="en-US" w:eastAsia="zh-CN" w:bidi="ar-SA"/>
    </w:rPr>
  </w:style>
  <w:style w:type="character" w:customStyle="1" w:styleId="406">
    <w:name w:val="大汉方案正文 Char1"/>
    <w:link w:val="407"/>
    <w:qFormat/>
    <w:uiPriority w:val="0"/>
    <w:rPr>
      <w:rFonts w:ascii="Arial" w:hAnsi="Arial"/>
      <w:sz w:val="24"/>
      <w:szCs w:val="24"/>
    </w:rPr>
  </w:style>
  <w:style w:type="paragraph" w:customStyle="1" w:styleId="407">
    <w:name w:val="大汉方案正文"/>
    <w:basedOn w:val="1"/>
    <w:link w:val="406"/>
    <w:qFormat/>
    <w:uiPriority w:val="0"/>
    <w:pPr>
      <w:spacing w:line="360" w:lineRule="auto"/>
      <w:ind w:firstLine="200" w:firstLineChars="200"/>
    </w:pPr>
    <w:rPr>
      <w:rFonts w:ascii="Arial" w:hAnsi="Arial" w:eastAsiaTheme="minorEastAsia" w:cstheme="minorBidi"/>
      <w:sz w:val="24"/>
    </w:rPr>
  </w:style>
  <w:style w:type="character" w:customStyle="1" w:styleId="408">
    <w:name w:val="1page sec3 Char1"/>
    <w:qFormat/>
    <w:uiPriority w:val="0"/>
    <w:rPr>
      <w:kern w:val="2"/>
      <w:sz w:val="18"/>
      <w:szCs w:val="18"/>
    </w:rPr>
  </w:style>
  <w:style w:type="character" w:customStyle="1" w:styleId="409">
    <w:name w:val="彩色网格 - 强调文字颜色 1 Char1"/>
    <w:qFormat/>
    <w:uiPriority w:val="73"/>
    <w:rPr>
      <w:rFonts w:ascii="Calibri" w:hAnsi="Calibri"/>
      <w:i/>
      <w:iCs/>
      <w:sz w:val="22"/>
      <w:szCs w:val="22"/>
      <w:lang w:eastAsia="en-US" w:bidi="en-US"/>
    </w:rPr>
  </w:style>
  <w:style w:type="character" w:customStyle="1" w:styleId="410">
    <w:name w:val="标准小四 Char Char Char"/>
    <w:qFormat/>
    <w:uiPriority w:val="0"/>
    <w:rPr>
      <w:rFonts w:ascii="Arial" w:hAnsi="Arial" w:eastAsia="宋体"/>
      <w:kern w:val="2"/>
      <w:sz w:val="21"/>
      <w:lang w:val="en-US" w:eastAsia="zh-CN"/>
    </w:rPr>
  </w:style>
  <w:style w:type="character" w:customStyle="1" w:styleId="411">
    <w:name w:val="副标题字符1"/>
    <w:qFormat/>
    <w:uiPriority w:val="11"/>
    <w:rPr>
      <w:rFonts w:ascii="Cambria" w:hAnsi="Cambria" w:eastAsia="宋体" w:cs="Times New Roman"/>
      <w:b/>
      <w:bCs/>
      <w:kern w:val="28"/>
      <w:sz w:val="32"/>
      <w:szCs w:val="32"/>
    </w:rPr>
  </w:style>
  <w:style w:type="character" w:customStyle="1" w:styleId="412">
    <w:name w:val="Char Char232"/>
    <w:qFormat/>
    <w:uiPriority w:val="0"/>
    <w:rPr>
      <w:rFonts w:ascii="Arial" w:hAnsi="Arial" w:eastAsia="黑体"/>
      <w:b/>
      <w:kern w:val="2"/>
      <w:sz w:val="24"/>
    </w:rPr>
  </w:style>
  <w:style w:type="character" w:customStyle="1" w:styleId="413">
    <w:name w:val="访问过的超链接1"/>
    <w:qFormat/>
    <w:uiPriority w:val="0"/>
    <w:rPr>
      <w:color w:val="800080"/>
      <w:u w:val="single"/>
    </w:rPr>
  </w:style>
  <w:style w:type="character" w:customStyle="1" w:styleId="414">
    <w:name w:val="注释标题 Char3"/>
    <w:qFormat/>
    <w:uiPriority w:val="0"/>
    <w:rPr>
      <w:kern w:val="2"/>
      <w:sz w:val="21"/>
      <w:szCs w:val="24"/>
    </w:rPr>
  </w:style>
  <w:style w:type="character" w:customStyle="1" w:styleId="415">
    <w:name w:val="HTML 地址 Char2"/>
    <w:qFormat/>
    <w:uiPriority w:val="0"/>
    <w:rPr>
      <w:i/>
      <w:iCs/>
      <w:kern w:val="2"/>
      <w:sz w:val="21"/>
    </w:rPr>
  </w:style>
  <w:style w:type="character" w:customStyle="1" w:styleId="416">
    <w:name w:val="标题 9 Char1"/>
    <w:qFormat/>
    <w:uiPriority w:val="0"/>
    <w:rPr>
      <w:rFonts w:ascii="Cambria" w:hAnsi="Cambria" w:eastAsia="华文细黑" w:cs="Symbol"/>
      <w:kern w:val="2"/>
      <w:sz w:val="21"/>
      <w:szCs w:val="21"/>
      <w:lang w:val="en-US" w:eastAsia="zh-CN" w:bidi="ar-SA"/>
    </w:rPr>
  </w:style>
  <w:style w:type="character" w:customStyle="1" w:styleId="417">
    <w:name w:val="Comment Text Char"/>
    <w:semiHidden/>
    <w:qFormat/>
    <w:locked/>
    <w:uiPriority w:val="0"/>
    <w:rPr>
      <w:rFonts w:cs="Times New Roman"/>
      <w:kern w:val="2"/>
      <w:sz w:val="24"/>
      <w:szCs w:val="24"/>
    </w:rPr>
  </w:style>
  <w:style w:type="character" w:customStyle="1" w:styleId="418">
    <w:name w:val="z-窗体顶端 Char2"/>
    <w:semiHidden/>
    <w:qFormat/>
    <w:uiPriority w:val="99"/>
    <w:rPr>
      <w:rFonts w:ascii="Arial" w:hAnsi="Arial" w:cs="Arial"/>
      <w:vanish/>
      <w:kern w:val="2"/>
      <w:sz w:val="16"/>
      <w:szCs w:val="16"/>
    </w:rPr>
  </w:style>
  <w:style w:type="character" w:customStyle="1" w:styleId="419">
    <w:name w:val="正文文字 Char1"/>
    <w:qFormat/>
    <w:uiPriority w:val="0"/>
    <w:rPr>
      <w:rFonts w:hint="default" w:ascii="Arial" w:hAnsi="Arial" w:eastAsia="宋体" w:cs="Arial"/>
      <w:sz w:val="24"/>
      <w:lang w:val="en-US" w:eastAsia="zh-CN" w:bidi="ar-SA"/>
    </w:rPr>
  </w:style>
  <w:style w:type="character" w:customStyle="1" w:styleId="420">
    <w:name w:val="浅色底纹 - 强调文字颜色 2 Char1"/>
    <w:qFormat/>
    <w:uiPriority w:val="60"/>
    <w:rPr>
      <w:rFonts w:ascii="Calibri" w:hAnsi="Calibri"/>
      <w:b/>
      <w:bCs/>
      <w:i/>
      <w:iCs/>
      <w:sz w:val="22"/>
      <w:szCs w:val="22"/>
      <w:lang w:eastAsia="en-US" w:bidi="en-US"/>
    </w:rPr>
  </w:style>
  <w:style w:type="character" w:customStyle="1" w:styleId="421">
    <w:name w:val="Char Char19"/>
    <w:qFormat/>
    <w:uiPriority w:val="0"/>
    <w:rPr>
      <w:rFonts w:ascii="Arial" w:hAnsi="Arial" w:eastAsia="黑体"/>
      <w:b/>
      <w:kern w:val="2"/>
      <w:sz w:val="24"/>
      <w:lang w:val="en-US" w:eastAsia="zh-CN"/>
    </w:rPr>
  </w:style>
  <w:style w:type="character" w:customStyle="1" w:styleId="422">
    <w:name w:val="不明显强调21"/>
    <w:qFormat/>
    <w:uiPriority w:val="0"/>
    <w:rPr>
      <w:i/>
    </w:rPr>
  </w:style>
  <w:style w:type="character" w:customStyle="1" w:styleId="423">
    <w:name w:val="小四 段落 宋体 Char Char Char Char Char"/>
    <w:qFormat/>
    <w:uiPriority w:val="0"/>
    <w:rPr>
      <w:rFonts w:eastAsia="宋体"/>
      <w:kern w:val="2"/>
      <w:sz w:val="24"/>
      <w:szCs w:val="24"/>
      <w:lang w:val="en-US" w:eastAsia="zh-CN" w:bidi="ar-SA"/>
    </w:rPr>
  </w:style>
  <w:style w:type="character" w:customStyle="1" w:styleId="424">
    <w:name w:val="不明显参考21"/>
    <w:qFormat/>
    <w:uiPriority w:val="0"/>
    <w:rPr>
      <w:smallCaps/>
    </w:rPr>
  </w:style>
  <w:style w:type="character" w:customStyle="1" w:styleId="425">
    <w:name w:val="Char Char32"/>
    <w:qFormat/>
    <w:uiPriority w:val="0"/>
    <w:rPr>
      <w:rFonts w:eastAsia="宋体"/>
      <w:b/>
      <w:kern w:val="2"/>
      <w:sz w:val="32"/>
      <w:lang w:val="en-US" w:eastAsia="zh-CN"/>
    </w:rPr>
  </w:style>
  <w:style w:type="character" w:customStyle="1" w:styleId="426">
    <w:name w:val="font21"/>
    <w:qFormat/>
    <w:uiPriority w:val="0"/>
    <w:rPr>
      <w:rFonts w:hint="eastAsia" w:ascii="宋体" w:hAnsi="宋体" w:eastAsia="宋体" w:cs="宋体"/>
      <w:color w:val="000000"/>
      <w:sz w:val="24"/>
      <w:szCs w:val="24"/>
      <w:u w:val="none"/>
    </w:rPr>
  </w:style>
  <w:style w:type="character" w:customStyle="1" w:styleId="427">
    <w:name w:val="标题 1 Char2"/>
    <w:qFormat/>
    <w:uiPriority w:val="0"/>
    <w:rPr>
      <w:rFonts w:ascii="Symbol" w:hAnsi="Symbol" w:eastAsia="宋体" w:cs="Symbol"/>
      <w:b/>
      <w:bCs/>
      <w:kern w:val="44"/>
      <w:sz w:val="44"/>
      <w:szCs w:val="44"/>
      <w:lang w:val="en-US" w:eastAsia="zh-CN" w:bidi="ar-SA"/>
    </w:rPr>
  </w:style>
  <w:style w:type="character" w:customStyle="1" w:styleId="42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29">
    <w:name w:val="Char Char251"/>
    <w:qFormat/>
    <w:uiPriority w:val="0"/>
    <w:rPr>
      <w:rFonts w:ascii="Cambria" w:hAnsi="Cambria" w:eastAsia="华文细黑"/>
      <w:b/>
      <w:kern w:val="2"/>
      <w:sz w:val="28"/>
    </w:rPr>
  </w:style>
  <w:style w:type="character" w:customStyle="1" w:styleId="430">
    <w:name w:val="彩色网格 - 强调文字颜色 1 Char"/>
    <w:link w:val="431"/>
    <w:qFormat/>
    <w:uiPriority w:val="0"/>
    <w:rPr>
      <w:rFonts w:ascii="Tahoma" w:hAnsi="Tahoma" w:eastAsia="Verdana"/>
      <w:i/>
      <w:iCs/>
      <w:sz w:val="22"/>
      <w:lang w:eastAsia="en-US" w:bidi="en-US"/>
    </w:rPr>
  </w:style>
  <w:style w:type="paragraph" w:customStyle="1" w:styleId="431">
    <w:name w:val="彩色网格 - 强调文字颜色 11"/>
    <w:basedOn w:val="1"/>
    <w:next w:val="1"/>
    <w:link w:val="430"/>
    <w:qFormat/>
    <w:uiPriority w:val="0"/>
    <w:pPr>
      <w:widowControl/>
      <w:spacing w:before="200" w:line="276" w:lineRule="auto"/>
      <w:ind w:left="360" w:right="360"/>
      <w:jc w:val="left"/>
    </w:pPr>
    <w:rPr>
      <w:rFonts w:ascii="Tahoma" w:hAnsi="Tahoma" w:eastAsia="Verdana" w:cstheme="minorBidi"/>
      <w:i/>
      <w:iCs/>
      <w:sz w:val="22"/>
      <w:szCs w:val="22"/>
      <w:lang w:eastAsia="en-US" w:bidi="en-US"/>
    </w:rPr>
  </w:style>
  <w:style w:type="character" w:customStyle="1" w:styleId="432">
    <w:name w:val="方案正文 Char"/>
    <w:link w:val="433"/>
    <w:qFormat/>
    <w:uiPriority w:val="0"/>
    <w:rPr>
      <w:rFonts w:ascii="Arial" w:hAnsi="Arial" w:cs="宋体"/>
      <w:sz w:val="24"/>
      <w:szCs w:val="21"/>
    </w:rPr>
  </w:style>
  <w:style w:type="paragraph" w:customStyle="1" w:styleId="433">
    <w:name w:val="方案正文"/>
    <w:basedOn w:val="1"/>
    <w:link w:val="432"/>
    <w:qFormat/>
    <w:uiPriority w:val="0"/>
    <w:pPr>
      <w:spacing w:before="156" w:line="360" w:lineRule="auto"/>
      <w:ind w:firstLine="359" w:firstLineChars="171"/>
      <w:jc w:val="left"/>
    </w:pPr>
    <w:rPr>
      <w:rFonts w:ascii="Arial" w:hAnsi="Arial" w:cs="宋体" w:eastAsiaTheme="minorEastAsia"/>
      <w:sz w:val="24"/>
      <w:szCs w:val="21"/>
    </w:rPr>
  </w:style>
  <w:style w:type="character" w:customStyle="1" w:styleId="434">
    <w:name w:val="普通段落 Char"/>
    <w:link w:val="435"/>
    <w:qFormat/>
    <w:uiPriority w:val="0"/>
    <w:rPr>
      <w:rFonts w:ascii="Arial" w:hAnsi="Arial"/>
    </w:rPr>
  </w:style>
  <w:style w:type="paragraph" w:customStyle="1" w:styleId="435">
    <w:name w:val="普通段落"/>
    <w:basedOn w:val="1"/>
    <w:link w:val="434"/>
    <w:qFormat/>
    <w:uiPriority w:val="0"/>
    <w:pPr>
      <w:spacing w:line="360" w:lineRule="auto"/>
    </w:pPr>
    <w:rPr>
      <w:rFonts w:ascii="Arial" w:hAnsi="Arial" w:eastAsiaTheme="minorEastAsia" w:cstheme="minorBidi"/>
      <w:szCs w:val="22"/>
    </w:rPr>
  </w:style>
  <w:style w:type="character" w:customStyle="1" w:styleId="436">
    <w:name w:val="明显参考111"/>
    <w:qFormat/>
    <w:uiPriority w:val="0"/>
    <w:rPr>
      <w:smallCaps/>
      <w:spacing w:val="5"/>
      <w:u w:val="single"/>
    </w:rPr>
  </w:style>
  <w:style w:type="character" w:customStyle="1" w:styleId="437">
    <w:name w:val="华宇段落1 Char Char Char"/>
    <w:qFormat/>
    <w:uiPriority w:val="0"/>
    <w:rPr>
      <w:rFonts w:eastAsia="宋体"/>
      <w:bCs/>
      <w:kern w:val="2"/>
      <w:sz w:val="24"/>
      <w:szCs w:val="24"/>
      <w:lang w:val="en-US" w:eastAsia="zh-CN" w:bidi="ar-SA"/>
    </w:rPr>
  </w:style>
  <w:style w:type="character" w:customStyle="1" w:styleId="438">
    <w:name w:val="font01"/>
    <w:qFormat/>
    <w:uiPriority w:val="0"/>
    <w:rPr>
      <w:rFonts w:hint="eastAsia" w:ascii="宋体" w:hAnsi="宋体" w:eastAsia="宋体"/>
      <w:color w:val="000000"/>
      <w:sz w:val="20"/>
      <w:szCs w:val="20"/>
      <w:u w:val="none"/>
    </w:rPr>
  </w:style>
  <w:style w:type="character" w:customStyle="1" w:styleId="439">
    <w:name w:val="小四 段落 宋体 Char Char Char Char1"/>
    <w:qFormat/>
    <w:uiPriority w:val="0"/>
    <w:rPr>
      <w:rFonts w:eastAsia="宋体"/>
      <w:kern w:val="2"/>
      <w:sz w:val="24"/>
      <w:szCs w:val="24"/>
      <w:lang w:val="en-US" w:eastAsia="zh-CN" w:bidi="ar-SA"/>
    </w:rPr>
  </w:style>
  <w:style w:type="character" w:customStyle="1" w:styleId="440">
    <w:name w:val="Char Char5"/>
    <w:qFormat/>
    <w:uiPriority w:val="0"/>
    <w:rPr>
      <w:rFonts w:eastAsia="宋体"/>
      <w:kern w:val="2"/>
      <w:sz w:val="24"/>
      <w:lang w:val="en-US" w:eastAsia="zh-CN"/>
    </w:rPr>
  </w:style>
  <w:style w:type="character" w:customStyle="1" w:styleId="441">
    <w:name w:val="Char Char16"/>
    <w:qFormat/>
    <w:uiPriority w:val="0"/>
    <w:rPr>
      <w:rFonts w:ascii="Arial" w:hAnsi="Arial" w:eastAsia="黑体"/>
      <w:kern w:val="2"/>
      <w:sz w:val="24"/>
      <w:lang w:val="en-US" w:eastAsia="zh-CN"/>
    </w:rPr>
  </w:style>
  <w:style w:type="character" w:customStyle="1" w:styleId="442">
    <w:name w:val="Char Char221"/>
    <w:qFormat/>
    <w:uiPriority w:val="0"/>
    <w:rPr>
      <w:b/>
      <w:bCs/>
      <w:kern w:val="2"/>
      <w:sz w:val="24"/>
      <w:szCs w:val="24"/>
    </w:rPr>
  </w:style>
  <w:style w:type="character" w:customStyle="1" w:styleId="443">
    <w:name w:val="v151"/>
    <w:qFormat/>
    <w:uiPriority w:val="0"/>
    <w:rPr>
      <w:sz w:val="18"/>
      <w:szCs w:val="18"/>
    </w:rPr>
  </w:style>
  <w:style w:type="character" w:customStyle="1" w:styleId="444">
    <w:name w:val="HTML 地址字符1"/>
    <w:semiHidden/>
    <w:qFormat/>
    <w:uiPriority w:val="99"/>
    <w:rPr>
      <w:i/>
      <w:iCs/>
    </w:rPr>
  </w:style>
  <w:style w:type="character" w:customStyle="1" w:styleId="445">
    <w:name w:val="A2"/>
    <w:qFormat/>
    <w:uiPriority w:val="0"/>
    <w:rPr>
      <w:rFonts w:cs="Helvetica"/>
      <w:color w:val="000000"/>
      <w:sz w:val="18"/>
      <w:szCs w:val="18"/>
    </w:rPr>
  </w:style>
  <w:style w:type="character" w:customStyle="1" w:styleId="446">
    <w:name w:val="彭内容 Char"/>
    <w:qFormat/>
    <w:uiPriority w:val="0"/>
    <w:rPr>
      <w:rFonts w:ascii="Calibri" w:hAnsi="Calibri"/>
      <w:kern w:val="3"/>
      <w:sz w:val="24"/>
      <w:szCs w:val="24"/>
      <w:lang w:bidi="ar-SA"/>
    </w:rPr>
  </w:style>
  <w:style w:type="character" w:customStyle="1" w:styleId="447">
    <w:name w:val="h7 Char Char"/>
    <w:qFormat/>
    <w:uiPriority w:val="0"/>
    <w:rPr>
      <w:rFonts w:eastAsia="宋体"/>
      <w:kern w:val="2"/>
      <w:sz w:val="18"/>
      <w:szCs w:val="18"/>
      <w:lang w:val="en-US" w:eastAsia="zh-CN" w:bidi="ar-SA"/>
    </w:rPr>
  </w:style>
  <w:style w:type="character" w:customStyle="1" w:styleId="448">
    <w:name w:val="正文文本缩进 Char1"/>
    <w:qFormat/>
    <w:uiPriority w:val="99"/>
    <w:rPr>
      <w:rFonts w:ascii="Symbol" w:hAnsi="Symbol" w:eastAsia="宋体" w:cs="Symbol"/>
      <w:kern w:val="2"/>
      <w:sz w:val="21"/>
      <w:szCs w:val="24"/>
      <w:lang w:val="en-US" w:eastAsia="zh-CN" w:bidi="ar-SA"/>
    </w:rPr>
  </w:style>
  <w:style w:type="character" w:customStyle="1" w:styleId="449">
    <w:name w:val="样式 宋体"/>
    <w:qFormat/>
    <w:uiPriority w:val="0"/>
    <w:rPr>
      <w:rFonts w:ascii="宋体" w:hAnsi="宋体" w:eastAsia="宋体"/>
      <w:sz w:val="24"/>
      <w:szCs w:val="24"/>
    </w:rPr>
  </w:style>
  <w:style w:type="character" w:customStyle="1" w:styleId="450">
    <w:name w:val="小四 段落 宋体 Char Char Char1"/>
    <w:qFormat/>
    <w:uiPriority w:val="0"/>
    <w:rPr>
      <w:rFonts w:ascii="宋体" w:hAnsi="宋体" w:eastAsia="宋体"/>
      <w:kern w:val="2"/>
      <w:sz w:val="24"/>
      <w:szCs w:val="24"/>
      <w:lang w:val="en-US" w:eastAsia="zh-CN" w:bidi="ar-SA"/>
    </w:rPr>
  </w:style>
  <w:style w:type="character" w:customStyle="1" w:styleId="451">
    <w:name w:val="纯文本 Char Char"/>
    <w:qFormat/>
    <w:uiPriority w:val="0"/>
    <w:rPr>
      <w:rFonts w:ascii="宋体" w:hAnsi="Courier New" w:eastAsia="宋体"/>
      <w:kern w:val="2"/>
      <w:sz w:val="21"/>
      <w:szCs w:val="21"/>
      <w:lang w:val="en-US" w:eastAsia="zh-CN" w:bidi="ar-SA"/>
    </w:rPr>
  </w:style>
  <w:style w:type="character" w:customStyle="1" w:styleId="452">
    <w:name w:val="DAS正文 Char"/>
    <w:link w:val="453"/>
    <w:qFormat/>
    <w:uiPriority w:val="0"/>
    <w:rPr>
      <w:rFonts w:ascii="Verdana" w:hAnsi="Verdana" w:eastAsia="宋体"/>
      <w:sz w:val="24"/>
      <w:szCs w:val="24"/>
    </w:rPr>
  </w:style>
  <w:style w:type="paragraph" w:customStyle="1" w:styleId="453">
    <w:name w:val="DAS正文"/>
    <w:basedOn w:val="1"/>
    <w:link w:val="452"/>
    <w:qFormat/>
    <w:uiPriority w:val="0"/>
    <w:pPr>
      <w:spacing w:line="360" w:lineRule="auto"/>
      <w:ind w:right="181" w:firstLine="480" w:firstLineChars="200"/>
    </w:pPr>
    <w:rPr>
      <w:rFonts w:ascii="Verdana" w:hAnsi="Verdana" w:cstheme="minorBidi"/>
      <w:sz w:val="24"/>
    </w:rPr>
  </w:style>
  <w:style w:type="character" w:customStyle="1" w:styleId="454">
    <w:name w:val="已访问的超链接1"/>
    <w:qFormat/>
    <w:uiPriority w:val="0"/>
    <w:rPr>
      <w:color w:val="auto"/>
      <w:u w:val="none"/>
    </w:rPr>
  </w:style>
  <w:style w:type="character" w:customStyle="1" w:styleId="455">
    <w:name w:val="正文 + 宋体 Char"/>
    <w:qFormat/>
    <w:uiPriority w:val="0"/>
    <w:rPr>
      <w:rFonts w:eastAsia="宋体"/>
      <w:kern w:val="2"/>
      <w:sz w:val="21"/>
      <w:szCs w:val="24"/>
      <w:lang w:val="en-US" w:eastAsia="zh-CN" w:bidi="ar-SA"/>
    </w:rPr>
  </w:style>
  <w:style w:type="character" w:customStyle="1" w:styleId="456">
    <w:name w:val="Item List Char Char Char"/>
    <w:link w:val="457"/>
    <w:qFormat/>
    <w:uiPriority w:val="0"/>
    <w:rPr>
      <w:rFonts w:ascii="Arial" w:hAnsi="Arial"/>
      <w:b/>
      <w:bCs/>
    </w:rPr>
  </w:style>
  <w:style w:type="paragraph" w:customStyle="1" w:styleId="457">
    <w:name w:val="Item List Char Char"/>
    <w:link w:val="456"/>
    <w:qFormat/>
    <w:uiPriority w:val="0"/>
    <w:pPr>
      <w:adjustRightInd w:val="0"/>
      <w:snapToGrid w:val="0"/>
      <w:spacing w:line="288" w:lineRule="auto"/>
      <w:jc w:val="both"/>
    </w:pPr>
    <w:rPr>
      <w:rFonts w:ascii="Arial" w:hAnsi="Arial" w:eastAsiaTheme="minorEastAsia" w:cstheme="minorBidi"/>
      <w:b/>
      <w:bCs/>
      <w:kern w:val="2"/>
      <w:sz w:val="21"/>
      <w:szCs w:val="22"/>
      <w:lang w:val="en-US" w:eastAsia="zh-CN" w:bidi="ar-SA"/>
    </w:rPr>
  </w:style>
  <w:style w:type="character" w:customStyle="1" w:styleId="458">
    <w:name w:val="ca-6"/>
    <w:qFormat/>
    <w:uiPriority w:val="0"/>
  </w:style>
  <w:style w:type="character" w:customStyle="1" w:styleId="459">
    <w:name w:val="concon"/>
    <w:qFormat/>
    <w:uiPriority w:val="0"/>
  </w:style>
  <w:style w:type="character" w:customStyle="1" w:styleId="460">
    <w:name w:val="h Char Char"/>
    <w:qFormat/>
    <w:uiPriority w:val="0"/>
    <w:rPr>
      <w:rFonts w:eastAsia="宋体"/>
      <w:kern w:val="2"/>
      <w:sz w:val="18"/>
      <w:szCs w:val="18"/>
      <w:lang w:val="en-US" w:eastAsia="zh-CN" w:bidi="ar-SA"/>
    </w:rPr>
  </w:style>
  <w:style w:type="character" w:customStyle="1" w:styleId="461">
    <w:name w:val="样式 首行缩进:  2 字符 Char"/>
    <w:qFormat/>
    <w:uiPriority w:val="0"/>
    <w:rPr>
      <w:rFonts w:eastAsia="宋体" w:cs="宋体"/>
      <w:kern w:val="2"/>
      <w:sz w:val="24"/>
      <w:lang w:val="en-US" w:eastAsia="zh-CN" w:bidi="ar-SA"/>
    </w:rPr>
  </w:style>
  <w:style w:type="character" w:customStyle="1" w:styleId="462">
    <w:name w:val="页脚 Char1"/>
    <w:qFormat/>
    <w:uiPriority w:val="99"/>
    <w:rPr>
      <w:kern w:val="2"/>
      <w:sz w:val="18"/>
      <w:szCs w:val="18"/>
    </w:rPr>
  </w:style>
  <w:style w:type="character" w:customStyle="1" w:styleId="463">
    <w:name w:val="普通文字1 Char1"/>
    <w:qFormat/>
    <w:uiPriority w:val="0"/>
    <w:rPr>
      <w:rFonts w:ascii="宋体" w:hAnsi="Courier New" w:eastAsia="宋体"/>
      <w:kern w:val="2"/>
      <w:sz w:val="21"/>
      <w:szCs w:val="21"/>
      <w:lang w:val="en-US" w:eastAsia="zh-CN" w:bidi="ar-SA"/>
    </w:rPr>
  </w:style>
  <w:style w:type="character" w:customStyle="1" w:styleId="464">
    <w:name w:val="小四 段落 宋体 Char1"/>
    <w:qFormat/>
    <w:uiPriority w:val="0"/>
    <w:rPr>
      <w:rFonts w:eastAsia="宋体"/>
      <w:kern w:val="2"/>
      <w:sz w:val="24"/>
      <w:szCs w:val="24"/>
      <w:lang w:val="en-US" w:eastAsia="zh-CN" w:bidi="ar-SA"/>
    </w:rPr>
  </w:style>
  <w:style w:type="character" w:customStyle="1" w:styleId="465">
    <w:name w:val="textcontents"/>
    <w:qFormat/>
    <w:uiPriority w:val="0"/>
  </w:style>
  <w:style w:type="character" w:customStyle="1" w:styleId="466">
    <w:name w:val="Char Char172"/>
    <w:qFormat/>
    <w:uiPriority w:val="0"/>
    <w:rPr>
      <w:rFonts w:ascii="宋体" w:hAnsi="Courier New"/>
      <w:kern w:val="2"/>
      <w:sz w:val="21"/>
    </w:rPr>
  </w:style>
  <w:style w:type="character" w:customStyle="1" w:styleId="467">
    <w:name w:val="第六层条 Char1"/>
    <w:qFormat/>
    <w:uiPriority w:val="0"/>
    <w:rPr>
      <w:rFonts w:ascii="Times New Roman" w:hAnsi="Times New Roman" w:eastAsia="宋体" w:cs="Times New Roman"/>
      <w:b/>
      <w:bCs/>
      <w:sz w:val="24"/>
      <w:szCs w:val="24"/>
    </w:rPr>
  </w:style>
  <w:style w:type="character" w:customStyle="1" w:styleId="468">
    <w:name w:val="2nd level Char"/>
    <w:qFormat/>
    <w:uiPriority w:val="0"/>
    <w:rPr>
      <w:rFonts w:ascii="Arial" w:hAnsi="Arial" w:eastAsia="黑体"/>
      <w:b/>
      <w:bCs/>
      <w:kern w:val="2"/>
      <w:sz w:val="32"/>
      <w:szCs w:val="32"/>
      <w:lang w:val="en-US" w:eastAsia="zh-CN" w:bidi="ar-SA"/>
    </w:rPr>
  </w:style>
  <w:style w:type="character" w:customStyle="1" w:styleId="469">
    <w:name w:val="Char Char292"/>
    <w:qFormat/>
    <w:uiPriority w:val="0"/>
    <w:rPr>
      <w:rFonts w:ascii="Times New Roman" w:hAnsi="Times New Roman" w:eastAsia="宋体" w:cs="Times New Roman"/>
      <w:b/>
      <w:bCs/>
      <w:kern w:val="44"/>
      <w:sz w:val="44"/>
      <w:szCs w:val="44"/>
    </w:rPr>
  </w:style>
  <w:style w:type="character" w:customStyle="1" w:styleId="470">
    <w:name w:val="第三层条 Char"/>
    <w:qFormat/>
    <w:uiPriority w:val="0"/>
    <w:rPr>
      <w:rFonts w:ascii="Arial" w:hAnsi="Arial" w:eastAsia="黑体" w:cs="Times New Roman"/>
      <w:b/>
      <w:sz w:val="28"/>
      <w:szCs w:val="20"/>
    </w:rPr>
  </w:style>
  <w:style w:type="character" w:customStyle="1" w:styleId="471">
    <w:name w:val="Intense Quote Char"/>
    <w:link w:val="472"/>
    <w:qFormat/>
    <w:locked/>
    <w:uiPriority w:val="30"/>
    <w:rPr>
      <w:rFonts w:ascii="Calibri" w:hAnsi="Calibri"/>
      <w:b/>
      <w:bCs/>
      <w:i/>
      <w:iCs/>
      <w:sz w:val="22"/>
      <w:lang w:eastAsia="en-US"/>
    </w:rPr>
  </w:style>
  <w:style w:type="paragraph" w:customStyle="1" w:styleId="472">
    <w:name w:val="明显引用1"/>
    <w:basedOn w:val="1"/>
    <w:next w:val="1"/>
    <w:link w:val="471"/>
    <w:qFormat/>
    <w:uiPriority w:val="3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rPr>
  </w:style>
  <w:style w:type="character" w:customStyle="1" w:styleId="473">
    <w:name w:val="p111"/>
    <w:qFormat/>
    <w:uiPriority w:val="0"/>
    <w:rPr>
      <w:rFonts w:hint="default"/>
      <w:color w:val="000000"/>
      <w:sz w:val="22"/>
      <w:szCs w:val="22"/>
      <w:u w:val="none"/>
    </w:rPr>
  </w:style>
  <w:style w:type="character" w:customStyle="1" w:styleId="474">
    <w:name w:val="标题 2 Char2"/>
    <w:qFormat/>
    <w:uiPriority w:val="0"/>
    <w:rPr>
      <w:rFonts w:ascii="Cambria" w:hAnsi="Cambria" w:eastAsia="华文细黑" w:cs="Symbol"/>
      <w:b/>
      <w:bCs/>
      <w:kern w:val="2"/>
      <w:sz w:val="32"/>
      <w:szCs w:val="32"/>
      <w:lang w:val="en-US" w:eastAsia="zh-CN" w:bidi="ar-SA"/>
    </w:rPr>
  </w:style>
  <w:style w:type="character" w:customStyle="1" w:styleId="475">
    <w:name w:val="普通文字1 Char2"/>
    <w:qFormat/>
    <w:uiPriority w:val="0"/>
    <w:rPr>
      <w:rFonts w:ascii="宋体" w:hAnsi="Courier New" w:eastAsia="宋体"/>
    </w:rPr>
  </w:style>
  <w:style w:type="character" w:customStyle="1" w:styleId="476">
    <w:name w:val="st1"/>
    <w:qFormat/>
    <w:uiPriority w:val="0"/>
  </w:style>
  <w:style w:type="character" w:customStyle="1" w:styleId="477">
    <w:name w:val="apple-converted-space"/>
    <w:qFormat/>
    <w:uiPriority w:val="0"/>
  </w:style>
  <w:style w:type="character" w:customStyle="1" w:styleId="478">
    <w:name w:val="批注主题 Char1"/>
    <w:qFormat/>
    <w:uiPriority w:val="0"/>
    <w:rPr>
      <w:rFonts w:ascii="Symbol" w:hAnsi="Symbol" w:eastAsia="宋体" w:cs="Symbol"/>
      <w:b/>
      <w:bCs/>
      <w:kern w:val="2"/>
      <w:sz w:val="21"/>
      <w:szCs w:val="24"/>
      <w:lang w:val="en-US" w:eastAsia="zh-CN" w:bidi="ar-SA"/>
    </w:rPr>
  </w:style>
  <w:style w:type="character" w:customStyle="1" w:styleId="479">
    <w:name w:val="Char3 Char Char"/>
    <w:qFormat/>
    <w:uiPriority w:val="0"/>
    <w:rPr>
      <w:rFonts w:ascii="Arial" w:hAnsi="Arial" w:eastAsia="黑体"/>
      <w:b/>
      <w:kern w:val="2"/>
      <w:sz w:val="28"/>
      <w:lang w:val="en-US" w:eastAsia="zh-CN" w:bidi="ar-SA"/>
    </w:rPr>
  </w:style>
  <w:style w:type="character" w:customStyle="1" w:styleId="480">
    <w:name w:val="已访问的超链接2"/>
    <w:qFormat/>
    <w:uiPriority w:val="99"/>
    <w:rPr>
      <w:color w:val="800080"/>
      <w:u w:val="single"/>
    </w:rPr>
  </w:style>
  <w:style w:type="character" w:customStyle="1" w:styleId="481">
    <w:name w:val="标题 7 Char1"/>
    <w:qFormat/>
    <w:uiPriority w:val="0"/>
    <w:rPr>
      <w:rFonts w:ascii="Symbol" w:hAnsi="Symbol" w:eastAsia="宋体" w:cs="Symbol"/>
      <w:b/>
      <w:bCs/>
      <w:kern w:val="2"/>
      <w:sz w:val="24"/>
      <w:szCs w:val="24"/>
      <w:lang w:val="en-US" w:eastAsia="zh-CN" w:bidi="ar-SA"/>
    </w:rPr>
  </w:style>
  <w:style w:type="character" w:customStyle="1" w:styleId="482">
    <w:name w:val="无间隔 Char"/>
    <w:link w:val="483"/>
    <w:qFormat/>
    <w:uiPriority w:val="0"/>
    <w:rPr>
      <w:rFonts w:ascii="Calibri" w:hAnsi="Calibri"/>
      <w:sz w:val="22"/>
    </w:rPr>
  </w:style>
  <w:style w:type="paragraph" w:styleId="483">
    <w:name w:val="No Spacing"/>
    <w:link w:val="482"/>
    <w:qFormat/>
    <w:uiPriority w:val="0"/>
    <w:rPr>
      <w:rFonts w:ascii="Calibri" w:hAnsi="Calibri" w:eastAsiaTheme="minorEastAsia" w:cstheme="minorBidi"/>
      <w:kern w:val="2"/>
      <w:sz w:val="22"/>
      <w:szCs w:val="22"/>
      <w:lang w:val="en-US" w:eastAsia="zh-CN" w:bidi="ar-SA"/>
    </w:rPr>
  </w:style>
  <w:style w:type="character" w:customStyle="1" w:styleId="484">
    <w:name w:val="a-size-large"/>
    <w:qFormat/>
    <w:uiPriority w:val="0"/>
  </w:style>
  <w:style w:type="character" w:customStyle="1" w:styleId="485">
    <w:name w:val="华宇段落1 Char Char"/>
    <w:qFormat/>
    <w:uiPriority w:val="0"/>
    <w:rPr>
      <w:rFonts w:eastAsia="宋体"/>
      <w:bCs/>
      <w:kern w:val="2"/>
      <w:sz w:val="24"/>
      <w:szCs w:val="24"/>
      <w:lang w:val="en-US" w:eastAsia="zh-CN" w:bidi="ar-SA"/>
    </w:rPr>
  </w:style>
  <w:style w:type="character" w:customStyle="1" w:styleId="486">
    <w:name w:val="文本1"/>
    <w:qFormat/>
    <w:uiPriority w:val="0"/>
    <w:rPr>
      <w:rFonts w:hint="eastAsia" w:ascii="宋体" w:hAnsi="宋体" w:eastAsia="宋体"/>
      <w:color w:val="990000"/>
      <w:sz w:val="20"/>
      <w:u w:val="none"/>
    </w:rPr>
  </w:style>
  <w:style w:type="character" w:customStyle="1" w:styleId="487">
    <w:name w:val="表格 Char Char"/>
    <w:link w:val="488"/>
    <w:qFormat/>
    <w:uiPriority w:val="0"/>
    <w:rPr>
      <w:rFonts w:ascii="宋体" w:hAnsi="宋体"/>
    </w:rPr>
  </w:style>
  <w:style w:type="paragraph" w:customStyle="1" w:styleId="488">
    <w:name w:val="表格"/>
    <w:basedOn w:val="1"/>
    <w:link w:val="487"/>
    <w:qFormat/>
    <w:uiPriority w:val="0"/>
    <w:pPr>
      <w:snapToGrid w:val="0"/>
      <w:ind w:firstLine="42" w:firstLineChars="21"/>
    </w:pPr>
    <w:rPr>
      <w:rFonts w:ascii="宋体" w:hAnsi="宋体" w:eastAsiaTheme="minorEastAsia" w:cstheme="minorBidi"/>
      <w:szCs w:val="22"/>
    </w:rPr>
  </w:style>
  <w:style w:type="character" w:customStyle="1" w:styleId="489">
    <w:name w:val="标题 3 Char1"/>
    <w:qFormat/>
    <w:uiPriority w:val="0"/>
    <w:rPr>
      <w:rFonts w:eastAsia="宋体"/>
      <w:b/>
      <w:bCs/>
      <w:kern w:val="2"/>
      <w:sz w:val="32"/>
      <w:szCs w:val="32"/>
      <w:lang w:val="en-US" w:eastAsia="zh-CN" w:bidi="ar-SA"/>
    </w:rPr>
  </w:style>
  <w:style w:type="character" w:customStyle="1" w:styleId="490">
    <w:name w:val="Char Char33"/>
    <w:qFormat/>
    <w:uiPriority w:val="0"/>
    <w:rPr>
      <w:rFonts w:ascii="Arial" w:hAnsi="Arial" w:eastAsia="黑体"/>
      <w:b/>
      <w:kern w:val="2"/>
      <w:sz w:val="32"/>
      <w:lang w:val="en-US" w:eastAsia="zh-CN"/>
    </w:rPr>
  </w:style>
  <w:style w:type="character" w:customStyle="1" w:styleId="491">
    <w:name w:val="页脚字符1"/>
    <w:semiHidden/>
    <w:qFormat/>
    <w:uiPriority w:val="99"/>
    <w:rPr>
      <w:sz w:val="18"/>
      <w:szCs w:val="18"/>
    </w:rPr>
  </w:style>
  <w:style w:type="character" w:customStyle="1" w:styleId="492">
    <w:name w:val="15"/>
    <w:qFormat/>
    <w:uiPriority w:val="0"/>
    <w:rPr>
      <w:rFonts w:hint="default" w:ascii="Times New Roman" w:hAnsi="Times New Roman" w:cs="Times New Roman"/>
      <w:color w:val="0000FF"/>
      <w:u w:val="single"/>
    </w:rPr>
  </w:style>
  <w:style w:type="character" w:customStyle="1" w:styleId="493">
    <w:name w:val="t1"/>
    <w:qFormat/>
    <w:uiPriority w:val="0"/>
  </w:style>
  <w:style w:type="character" w:customStyle="1" w:styleId="494">
    <w:name w:val="脚注文本 Char1"/>
    <w:qFormat/>
    <w:uiPriority w:val="0"/>
    <w:rPr>
      <w:rFonts w:ascii="Symbol" w:hAnsi="Symbol" w:eastAsia="宋体" w:cs="Symbol"/>
      <w:kern w:val="2"/>
      <w:sz w:val="18"/>
      <w:szCs w:val="18"/>
      <w:lang w:val="en-US" w:eastAsia="zh-CN" w:bidi="ar-SA"/>
    </w:rPr>
  </w:style>
  <w:style w:type="character" w:customStyle="1" w:styleId="495">
    <w:name w:val="Char Char222"/>
    <w:qFormat/>
    <w:uiPriority w:val="0"/>
    <w:rPr>
      <w:rFonts w:eastAsia="宋体"/>
      <w:b/>
      <w:sz w:val="28"/>
      <w:lang w:val="en-US" w:eastAsia="zh-CN" w:bidi="ar-SA"/>
    </w:rPr>
  </w:style>
  <w:style w:type="character" w:customStyle="1" w:styleId="496">
    <w:name w:val="签名 Char1"/>
    <w:qFormat/>
    <w:uiPriority w:val="0"/>
    <w:rPr>
      <w:rFonts w:eastAsia="HYDaHeiJ"/>
    </w:rPr>
  </w:style>
  <w:style w:type="character" w:customStyle="1" w:styleId="497">
    <w:name w:val="方案文档 Char"/>
    <w:link w:val="498"/>
    <w:qFormat/>
    <w:uiPriority w:val="0"/>
    <w:rPr>
      <w:rFonts w:ascii="宋体" w:hAnsi="宋体"/>
      <w:sz w:val="24"/>
    </w:rPr>
  </w:style>
  <w:style w:type="paragraph" w:customStyle="1" w:styleId="498">
    <w:name w:val="方案文档"/>
    <w:basedOn w:val="1"/>
    <w:link w:val="497"/>
    <w:qFormat/>
    <w:uiPriority w:val="0"/>
    <w:pPr>
      <w:spacing w:before="120" w:after="120" w:line="360" w:lineRule="auto"/>
      <w:ind w:right="240" w:rightChars="100" w:firstLine="540"/>
    </w:pPr>
    <w:rPr>
      <w:rFonts w:ascii="宋体" w:hAnsi="宋体" w:eastAsiaTheme="minorEastAsia" w:cstheme="minorBidi"/>
      <w:sz w:val="24"/>
      <w:szCs w:val="22"/>
    </w:rPr>
  </w:style>
  <w:style w:type="character" w:customStyle="1" w:styleId="499">
    <w:name w:val="注释标题 Char2"/>
    <w:qFormat/>
    <w:uiPriority w:val="0"/>
    <w:rPr>
      <w:kern w:val="2"/>
      <w:sz w:val="21"/>
    </w:rPr>
  </w:style>
  <w:style w:type="character" w:customStyle="1" w:styleId="500">
    <w:name w:val="标准文本 Char Char"/>
    <w:qFormat/>
    <w:uiPriority w:val="0"/>
    <w:rPr>
      <w:rFonts w:eastAsia="宋体" w:cs="宋体"/>
      <w:kern w:val="2"/>
      <w:sz w:val="24"/>
      <w:szCs w:val="24"/>
      <w:lang w:val="en-US" w:eastAsia="zh-CN" w:bidi="ar-SA"/>
    </w:rPr>
  </w:style>
  <w:style w:type="character" w:customStyle="1" w:styleId="501">
    <w:name w:val="样式 非加粗"/>
    <w:qFormat/>
    <w:uiPriority w:val="0"/>
    <w:rPr>
      <w:rFonts w:eastAsia="宋体"/>
      <w:sz w:val="28"/>
    </w:rPr>
  </w:style>
  <w:style w:type="character" w:customStyle="1" w:styleId="502">
    <w:name w:val="Char Char161"/>
    <w:qFormat/>
    <w:uiPriority w:val="0"/>
    <w:rPr>
      <w:rFonts w:eastAsia="宋体"/>
      <w:kern w:val="2"/>
      <w:sz w:val="21"/>
      <w:lang w:val="en-US" w:eastAsia="zh-CN" w:bidi="ar-SA"/>
    </w:rPr>
  </w:style>
  <w:style w:type="character" w:customStyle="1" w:styleId="503">
    <w:name w:val="书籍标题11"/>
    <w:qFormat/>
    <w:uiPriority w:val="0"/>
    <w:rPr>
      <w:i/>
      <w:smallCaps/>
      <w:spacing w:val="5"/>
    </w:rPr>
  </w:style>
  <w:style w:type="character" w:customStyle="1" w:styleId="504">
    <w:name w:val="Char Char252"/>
    <w:qFormat/>
    <w:uiPriority w:val="0"/>
    <w:rPr>
      <w:rFonts w:ascii="Arial" w:hAnsi="Arial" w:eastAsia="黑体"/>
      <w:b/>
      <w:bCs/>
      <w:kern w:val="2"/>
      <w:sz w:val="32"/>
      <w:szCs w:val="32"/>
      <w:lang w:val="en-US" w:eastAsia="zh-CN" w:bidi="ar-SA"/>
    </w:rPr>
  </w:style>
  <w:style w:type="character" w:customStyle="1" w:styleId="505">
    <w:name w:val="日期 Char1"/>
    <w:qFormat/>
    <w:uiPriority w:val="0"/>
    <w:rPr>
      <w:rFonts w:ascii="Symbol" w:hAnsi="Symbol" w:eastAsia="宋体" w:cs="Symbol"/>
      <w:kern w:val="2"/>
      <w:sz w:val="28"/>
      <w:lang w:val="en-US" w:eastAsia="zh-CN" w:bidi="ar-SA"/>
    </w:rPr>
  </w:style>
  <w:style w:type="character" w:customStyle="1" w:styleId="506">
    <w:name w:val="Char Char214"/>
    <w:qFormat/>
    <w:uiPriority w:val="0"/>
    <w:rPr>
      <w:rFonts w:ascii="Arial" w:hAnsi="Arial" w:eastAsia="黑体"/>
      <w:b/>
      <w:kern w:val="2"/>
      <w:sz w:val="24"/>
      <w:lang w:val="en-US" w:eastAsia="zh-CN" w:bidi="ar-SA"/>
    </w:rPr>
  </w:style>
  <w:style w:type="character" w:customStyle="1" w:styleId="507">
    <w:name w:val="subtitle1"/>
    <w:qFormat/>
    <w:uiPriority w:val="0"/>
    <w:rPr>
      <w:rFonts w:hint="default" w:ascii="Georgia" w:hAnsi="Georgia"/>
      <w:b/>
      <w:bCs/>
      <w:color w:val="666666"/>
      <w:sz w:val="18"/>
      <w:szCs w:val="18"/>
    </w:rPr>
  </w:style>
  <w:style w:type="character" w:customStyle="1" w:styleId="508">
    <w:name w:val="Char Char191"/>
    <w:qFormat/>
    <w:uiPriority w:val="0"/>
    <w:rPr>
      <w:rFonts w:ascii="Arial" w:hAnsi="Arial" w:eastAsia="黑体"/>
      <w:sz w:val="24"/>
      <w:lang w:val="en-US" w:eastAsia="zh-CN" w:bidi="ar-SA"/>
    </w:rPr>
  </w:style>
  <w:style w:type="character" w:customStyle="1" w:styleId="509">
    <w:name w:val="name"/>
    <w:qFormat/>
    <w:uiPriority w:val="0"/>
  </w:style>
  <w:style w:type="character" w:customStyle="1" w:styleId="510">
    <w:name w:val="apple-tab-span"/>
    <w:qFormat/>
    <w:uiPriority w:val="0"/>
  </w:style>
  <w:style w:type="character" w:customStyle="1" w:styleId="511">
    <w:name w:val="黑色 Char Char Char Char Char Char Char Char Char Char Char"/>
    <w:link w:val="512"/>
    <w:qFormat/>
    <w:uiPriority w:val="0"/>
    <w:rPr>
      <w:rFonts w:ascii="Arial" w:hAnsi="Arial" w:eastAsia="宋体"/>
      <w:b/>
      <w:color w:val="000000"/>
    </w:rPr>
  </w:style>
  <w:style w:type="paragraph" w:customStyle="1" w:styleId="512">
    <w:name w:val="正文 + Arial Char"/>
    <w:basedOn w:val="1"/>
    <w:link w:val="511"/>
    <w:qFormat/>
    <w:uiPriority w:val="0"/>
    <w:pPr>
      <w:widowControl/>
      <w:tabs>
        <w:tab w:val="left" w:pos="720"/>
      </w:tabs>
      <w:spacing w:line="300" w:lineRule="auto"/>
      <w:ind w:left="720" w:hanging="720"/>
    </w:pPr>
    <w:rPr>
      <w:rFonts w:ascii="Arial" w:hAnsi="Arial" w:cstheme="minorBidi"/>
      <w:b/>
      <w:color w:val="000000"/>
      <w:szCs w:val="22"/>
    </w:rPr>
  </w:style>
  <w:style w:type="character" w:customStyle="1" w:styleId="513">
    <w:name w:val="A正文小四 Char"/>
    <w:link w:val="514"/>
    <w:qFormat/>
    <w:uiPriority w:val="0"/>
    <w:rPr>
      <w:sz w:val="24"/>
      <w:szCs w:val="24"/>
    </w:rPr>
  </w:style>
  <w:style w:type="paragraph" w:customStyle="1" w:styleId="514">
    <w:name w:val="A正文小四"/>
    <w:basedOn w:val="1"/>
    <w:link w:val="513"/>
    <w:qFormat/>
    <w:uiPriority w:val="0"/>
    <w:pPr>
      <w:spacing w:line="360" w:lineRule="auto"/>
      <w:ind w:firstLine="200" w:firstLineChars="200"/>
    </w:pPr>
    <w:rPr>
      <w:rFonts w:asciiTheme="minorHAnsi" w:hAnsiTheme="minorHAnsi" w:eastAsiaTheme="minorEastAsia" w:cstheme="minorBidi"/>
      <w:sz w:val="24"/>
    </w:rPr>
  </w:style>
  <w:style w:type="character" w:customStyle="1" w:styleId="515">
    <w:name w:val="标题 2 Char1"/>
    <w:qFormat/>
    <w:uiPriority w:val="0"/>
    <w:rPr>
      <w:rFonts w:ascii="宋体" w:eastAsia="宋体"/>
      <w:b/>
      <w:snapToGrid w:val="0"/>
      <w:sz w:val="24"/>
      <w:szCs w:val="21"/>
    </w:rPr>
  </w:style>
  <w:style w:type="character" w:customStyle="1" w:styleId="516">
    <w:name w:val="明显参考11"/>
    <w:qFormat/>
    <w:uiPriority w:val="0"/>
    <w:rPr>
      <w:smallCaps/>
      <w:spacing w:val="5"/>
      <w:u w:val="single"/>
    </w:rPr>
  </w:style>
  <w:style w:type="character" w:customStyle="1" w:styleId="517">
    <w:name w:val="无间距字符"/>
    <w:link w:val="518"/>
    <w:qFormat/>
    <w:uiPriority w:val="0"/>
    <w:rPr>
      <w:rFonts w:ascii="宋体"/>
      <w:sz w:val="48"/>
      <w:szCs w:val="84"/>
    </w:rPr>
  </w:style>
  <w:style w:type="paragraph" w:customStyle="1" w:styleId="518">
    <w:name w:val="无间距"/>
    <w:link w:val="517"/>
    <w:qFormat/>
    <w:uiPriority w:val="0"/>
    <w:pPr>
      <w:widowControl w:val="0"/>
      <w:jc w:val="both"/>
    </w:pPr>
    <w:rPr>
      <w:rFonts w:ascii="宋体" w:hAnsiTheme="minorHAnsi" w:eastAsiaTheme="minorEastAsia" w:cstheme="minorBidi"/>
      <w:kern w:val="2"/>
      <w:sz w:val="48"/>
      <w:szCs w:val="84"/>
      <w:lang w:val="en-US" w:eastAsia="zh-CN" w:bidi="ar-SA"/>
    </w:rPr>
  </w:style>
  <w:style w:type="character" w:customStyle="1" w:styleId="519">
    <w:name w:val="z-窗体顶端 Char1"/>
    <w:link w:val="520"/>
    <w:qFormat/>
    <w:uiPriority w:val="99"/>
    <w:rPr>
      <w:rFonts w:ascii="Arial" w:hAnsi="Arial" w:cs="Arial"/>
      <w:vanish/>
      <w:sz w:val="16"/>
      <w:szCs w:val="16"/>
    </w:rPr>
  </w:style>
  <w:style w:type="paragraph" w:customStyle="1" w:styleId="520">
    <w:name w:val="z-窗体顶端11"/>
    <w:basedOn w:val="1"/>
    <w:link w:val="519"/>
    <w:qFormat/>
    <w:uiPriority w:val="99"/>
    <w:pPr>
      <w:ind w:firstLine="420" w:firstLineChars="200"/>
    </w:pPr>
    <w:rPr>
      <w:rFonts w:ascii="Arial" w:hAnsi="Arial" w:cs="Arial" w:eastAsiaTheme="minorEastAsia"/>
      <w:vanish/>
      <w:sz w:val="16"/>
      <w:szCs w:val="16"/>
    </w:rPr>
  </w:style>
  <w:style w:type="character" w:customStyle="1" w:styleId="521">
    <w:name w:val="font41"/>
    <w:qFormat/>
    <w:uiPriority w:val="0"/>
    <w:rPr>
      <w:rFonts w:hint="eastAsia" w:ascii="宋体" w:hAnsi="宋体" w:eastAsia="宋体" w:cs="宋体"/>
      <w:color w:val="000000"/>
      <w:sz w:val="24"/>
      <w:szCs w:val="24"/>
      <w:u w:val="none"/>
    </w:rPr>
  </w:style>
  <w:style w:type="character" w:customStyle="1" w:styleId="522">
    <w:name w:val="font61"/>
    <w:qFormat/>
    <w:uiPriority w:val="0"/>
    <w:rPr>
      <w:rFonts w:ascii="Times New Roman" w:hAnsi="Times New Roman" w:cs="Times New Roman"/>
      <w:color w:val="000000"/>
      <w:sz w:val="20"/>
      <w:szCs w:val="20"/>
      <w:u w:val="none"/>
      <w:lang w:bidi="ar-SA"/>
    </w:rPr>
  </w:style>
  <w:style w:type="character" w:customStyle="1" w:styleId="523">
    <w:name w:val="z-窗体顶端 Char3"/>
    <w:semiHidden/>
    <w:qFormat/>
    <w:uiPriority w:val="99"/>
    <w:rPr>
      <w:rFonts w:ascii="Arial" w:hAnsi="Arial" w:cs="Arial"/>
      <w:vanish/>
      <w:kern w:val="2"/>
      <w:sz w:val="16"/>
      <w:szCs w:val="16"/>
    </w:rPr>
  </w:style>
  <w:style w:type="character" w:customStyle="1" w:styleId="524">
    <w:name w:val="彩色网格 - 着色 1 Char"/>
    <w:link w:val="525"/>
    <w:qFormat/>
    <w:uiPriority w:val="0"/>
    <w:rPr>
      <w:i/>
      <w:iCs/>
      <w:sz w:val="22"/>
      <w:lang w:eastAsia="en-US" w:bidi="en-US"/>
    </w:rPr>
  </w:style>
  <w:style w:type="paragraph" w:customStyle="1" w:styleId="525">
    <w:name w:val="彩色网格 - 着色 11"/>
    <w:basedOn w:val="1"/>
    <w:next w:val="1"/>
    <w:link w:val="524"/>
    <w:qFormat/>
    <w:uiPriority w:val="0"/>
    <w:pPr>
      <w:widowControl/>
      <w:spacing w:before="200" w:line="276" w:lineRule="auto"/>
      <w:ind w:left="360" w:right="360"/>
      <w:jc w:val="left"/>
    </w:pPr>
    <w:rPr>
      <w:rFonts w:asciiTheme="minorHAnsi" w:hAnsiTheme="minorHAnsi" w:eastAsiaTheme="minorEastAsia" w:cstheme="minorBidi"/>
      <w:i/>
      <w:iCs/>
      <w:sz w:val="22"/>
      <w:szCs w:val="22"/>
      <w:lang w:eastAsia="en-US" w:bidi="en-US"/>
    </w:rPr>
  </w:style>
  <w:style w:type="character" w:customStyle="1" w:styleId="526">
    <w:name w:val="第五层条 Char"/>
    <w:qFormat/>
    <w:uiPriority w:val="0"/>
    <w:rPr>
      <w:rFonts w:ascii="Arial" w:hAnsi="Arial" w:eastAsia="黑体" w:cs="Times New Roman"/>
      <w:b/>
      <w:bCs/>
      <w:sz w:val="24"/>
      <w:szCs w:val="24"/>
    </w:rPr>
  </w:style>
  <w:style w:type="character" w:customStyle="1" w:styleId="527">
    <w:name w:val="正文首行缩进 2 Char2"/>
    <w:qFormat/>
    <w:uiPriority w:val="0"/>
    <w:rPr>
      <w:rFonts w:ascii="宋体" w:eastAsia="宋体"/>
      <w:kern w:val="2"/>
      <w:sz w:val="21"/>
      <w:szCs w:val="24"/>
      <w:lang w:val="en-US" w:eastAsia="zh-CN" w:bidi="ar-SA"/>
    </w:rPr>
  </w:style>
  <w:style w:type="character" w:customStyle="1" w:styleId="528">
    <w:name w:val="para_small"/>
    <w:qFormat/>
    <w:uiPriority w:val="0"/>
  </w:style>
  <w:style w:type="character" w:customStyle="1" w:styleId="529">
    <w:name w:val="dash Char"/>
    <w:qFormat/>
    <w:uiPriority w:val="0"/>
    <w:rPr>
      <w:rFonts w:ascii="黑体" w:hAnsi="Times New Roman" w:eastAsia="黑体" w:cs="Times New Roman"/>
      <w:b/>
      <w:color w:val="000000"/>
      <w:sz w:val="28"/>
      <w:szCs w:val="20"/>
    </w:rPr>
  </w:style>
  <w:style w:type="character" w:customStyle="1" w:styleId="530">
    <w:name w:val="结束语 Char2"/>
    <w:qFormat/>
    <w:uiPriority w:val="0"/>
    <w:rPr>
      <w:kern w:val="2"/>
      <w:sz w:val="21"/>
    </w:rPr>
  </w:style>
  <w:style w:type="character" w:customStyle="1" w:styleId="531">
    <w:name w:val="正文首行缩进 2 Char1"/>
    <w:qFormat/>
    <w:uiPriority w:val="0"/>
    <w:rPr>
      <w:rFonts w:ascii="楷体_GB2312" w:eastAsia="楷体_GB2312"/>
      <w:kern w:val="2"/>
      <w:sz w:val="21"/>
      <w:lang w:val="en-US" w:eastAsia="zh-CN" w:bidi="ar-SA"/>
    </w:rPr>
  </w:style>
  <w:style w:type="character" w:customStyle="1" w:styleId="532">
    <w:name w:val="表正文 Char2"/>
    <w:qFormat/>
    <w:uiPriority w:val="0"/>
    <w:rPr>
      <w:rFonts w:eastAsia="宋体"/>
      <w:kern w:val="2"/>
      <w:sz w:val="21"/>
      <w:lang w:val="en-US" w:eastAsia="zh-CN" w:bidi="ar-SA"/>
    </w:rPr>
  </w:style>
  <w:style w:type="character" w:customStyle="1" w:styleId="533">
    <w:name w:val="编号，小四 Char"/>
    <w:link w:val="534"/>
    <w:qFormat/>
    <w:uiPriority w:val="0"/>
    <w:rPr>
      <w:rFonts w:ascii="Arial" w:hAnsi="Arial" w:eastAsia="宋体"/>
      <w:sz w:val="24"/>
    </w:rPr>
  </w:style>
  <w:style w:type="paragraph" w:customStyle="1" w:styleId="534">
    <w:name w:val="编号，小四"/>
    <w:basedOn w:val="1"/>
    <w:link w:val="533"/>
    <w:qFormat/>
    <w:uiPriority w:val="0"/>
    <w:pPr>
      <w:spacing w:line="360" w:lineRule="auto"/>
    </w:pPr>
    <w:rPr>
      <w:rFonts w:ascii="Arial" w:hAnsi="Arial" w:cstheme="minorBidi"/>
      <w:sz w:val="24"/>
      <w:szCs w:val="22"/>
    </w:rPr>
  </w:style>
  <w:style w:type="character" w:customStyle="1" w:styleId="535">
    <w:name w:val="表格抬头 Char"/>
    <w:link w:val="536"/>
    <w:qFormat/>
    <w:locked/>
    <w:uiPriority w:val="0"/>
    <w:rPr>
      <w:rFonts w:ascii="黑体" w:eastAsia="黑体"/>
      <w:b/>
    </w:rPr>
  </w:style>
  <w:style w:type="paragraph" w:customStyle="1" w:styleId="536">
    <w:name w:val="表格抬头"/>
    <w:basedOn w:val="1"/>
    <w:link w:val="535"/>
    <w:qFormat/>
    <w:uiPriority w:val="0"/>
    <w:pPr>
      <w:jc w:val="center"/>
    </w:pPr>
    <w:rPr>
      <w:rFonts w:ascii="黑体" w:eastAsia="黑体" w:hAnsiTheme="minorHAnsi" w:cstheme="minorBidi"/>
      <w:b/>
      <w:szCs w:val="22"/>
    </w:rPr>
  </w:style>
  <w:style w:type="paragraph" w:customStyle="1" w:styleId="5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38">
    <w:name w:val="1"/>
    <w:basedOn w:val="1"/>
    <w:next w:val="77"/>
    <w:qFormat/>
    <w:uiPriority w:val="0"/>
    <w:pPr>
      <w:spacing w:line="360" w:lineRule="auto"/>
    </w:pPr>
    <w:rPr>
      <w:rFonts w:eastAsia="仿宋_GB2312"/>
      <w:sz w:val="24"/>
    </w:rPr>
  </w:style>
  <w:style w:type="paragraph" w:customStyle="1" w:styleId="539">
    <w:name w:val="纯文本1"/>
    <w:basedOn w:val="1"/>
    <w:qFormat/>
    <w:uiPriority w:val="0"/>
    <w:pPr>
      <w:adjustRightInd w:val="0"/>
      <w:textAlignment w:val="baseline"/>
    </w:pPr>
    <w:rPr>
      <w:rFonts w:ascii="宋体" w:hAnsi="Courier New" w:eastAsia="楷体_GB2312"/>
      <w:sz w:val="28"/>
      <w:szCs w:val="20"/>
    </w:rPr>
  </w:style>
  <w:style w:type="paragraph" w:customStyle="1" w:styleId="540">
    <w:name w:val="正文文本缩进2"/>
    <w:basedOn w:val="1"/>
    <w:qFormat/>
    <w:uiPriority w:val="0"/>
    <w:pPr>
      <w:spacing w:line="360" w:lineRule="auto"/>
      <w:ind w:firstLine="420"/>
    </w:pPr>
    <w:rPr>
      <w:rFonts w:ascii="宋体" w:hAnsi="宋体"/>
      <w:kern w:val="0"/>
      <w:sz w:val="24"/>
      <w:szCs w:val="20"/>
    </w:rPr>
  </w:style>
  <w:style w:type="paragraph" w:customStyle="1" w:styleId="541">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54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43">
    <w:name w:val="正文 首行缩进:  2 字符 Char"/>
    <w:basedOn w:val="1"/>
    <w:qFormat/>
    <w:uiPriority w:val="0"/>
    <w:pPr>
      <w:spacing w:line="360" w:lineRule="auto"/>
      <w:ind w:firstLine="480"/>
    </w:pPr>
    <w:rPr>
      <w:rFonts w:cs="宋体"/>
      <w:sz w:val="24"/>
      <w:szCs w:val="20"/>
    </w:rPr>
  </w:style>
  <w:style w:type="paragraph" w:customStyle="1" w:styleId="544">
    <w:name w:val="10"/>
    <w:basedOn w:val="1"/>
    <w:qFormat/>
    <w:uiPriority w:val="0"/>
    <w:pPr>
      <w:widowControl/>
      <w:spacing w:before="45" w:after="45" w:line="240" w:lineRule="atLeast"/>
      <w:jc w:val="left"/>
    </w:pPr>
    <w:rPr>
      <w:rFonts w:ascii="宋体" w:hAnsi="宋体" w:cs="宋体"/>
      <w:kern w:val="0"/>
      <w:sz w:val="24"/>
    </w:rPr>
  </w:style>
  <w:style w:type="paragraph" w:customStyle="1" w:styleId="545">
    <w:name w:val="xl4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4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4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548">
    <w:name w:val="Char Char Char"/>
    <w:basedOn w:val="1"/>
    <w:qFormat/>
    <w:uiPriority w:val="0"/>
    <w:pPr>
      <w:tabs>
        <w:tab w:val="left" w:pos="360"/>
      </w:tabs>
      <w:ind w:firstLine="420" w:firstLineChars="150"/>
    </w:pPr>
    <w:rPr>
      <w:rFonts w:ascii="Arial" w:hAnsi="Arial" w:cs="Arial"/>
      <w:sz w:val="20"/>
      <w:szCs w:val="20"/>
    </w:rPr>
  </w:style>
  <w:style w:type="paragraph" w:customStyle="1" w:styleId="549">
    <w:name w:val="重要文字"/>
    <w:basedOn w:val="1"/>
    <w:next w:val="1"/>
    <w:qFormat/>
    <w:uiPriority w:val="0"/>
    <w:pPr>
      <w:spacing w:line="360" w:lineRule="auto"/>
      <w:ind w:left="420"/>
    </w:pPr>
    <w:rPr>
      <w:rFonts w:eastAsia="黑体"/>
      <w:color w:val="00FFFF"/>
      <w:sz w:val="30"/>
      <w:szCs w:val="20"/>
    </w:rPr>
  </w:style>
  <w:style w:type="paragraph" w:customStyle="1" w:styleId="550">
    <w:name w:val="xl4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1">
    <w:name w:val="表格内文字"/>
    <w:basedOn w:val="1"/>
    <w:qFormat/>
    <w:uiPriority w:val="0"/>
    <w:pPr>
      <w:spacing w:line="300" w:lineRule="atLeast"/>
    </w:pPr>
    <w:rPr>
      <w:sz w:val="18"/>
    </w:rPr>
  </w:style>
  <w:style w:type="paragraph" w:customStyle="1" w:styleId="552">
    <w:name w:val="Char Char1 Char Char Char Char Char Char Char Char Char1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53">
    <w:name w:val="Char Char4 Char"/>
    <w:basedOn w:val="1"/>
    <w:qFormat/>
    <w:uiPriority w:val="0"/>
    <w:rPr>
      <w:rFonts w:ascii="Tahoma" w:hAnsi="Tahoma"/>
      <w:sz w:val="24"/>
      <w:szCs w:val="20"/>
    </w:rPr>
  </w:style>
  <w:style w:type="paragraph" w:customStyle="1" w:styleId="5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5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556">
    <w:name w:val="article-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557">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558">
    <w:name w:val="xl1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59">
    <w:name w:val="Char Char1 Char Char Char Char Char Char Char Char Char1 Char Char Char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60">
    <w:name w:val="Char Char Char3"/>
    <w:basedOn w:val="1"/>
    <w:qFormat/>
    <w:uiPriority w:val="0"/>
    <w:rPr>
      <w:rFonts w:ascii="Tahoma" w:hAnsi="Tahoma"/>
      <w:sz w:val="24"/>
      <w:szCs w:val="20"/>
    </w:rPr>
  </w:style>
  <w:style w:type="paragraph" w:customStyle="1" w:styleId="561">
    <w:name w:val="样式3"/>
    <w:basedOn w:val="46"/>
    <w:qFormat/>
    <w:uiPriority w:val="0"/>
    <w:pPr>
      <w:adjustRightInd/>
      <w:snapToGrid/>
      <w:spacing w:line="0" w:lineRule="atLeast"/>
      <w:outlineLvl w:val="0"/>
    </w:pPr>
    <w:rPr>
      <w:sz w:val="28"/>
    </w:rPr>
  </w:style>
  <w:style w:type="paragraph" w:customStyle="1" w:styleId="562">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63">
    <w:name w:val="xl1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4">
    <w:name w:val="样式 小四 段前: 5 磅 段后: 5 磅 首行缩进:  2 字符"/>
    <w:basedOn w:val="1"/>
    <w:qFormat/>
    <w:uiPriority w:val="0"/>
    <w:pPr>
      <w:spacing w:line="360" w:lineRule="auto"/>
    </w:pPr>
    <w:rPr>
      <w:rFonts w:ascii="宋体" w:hAnsi="宋体"/>
      <w:szCs w:val="21"/>
    </w:rPr>
  </w:style>
  <w:style w:type="paragraph" w:customStyle="1" w:styleId="565">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566">
    <w:name w:val="Char Char1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2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9">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570">
    <w:name w:val="xl4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71">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72">
    <w:name w:val="样式2"/>
    <w:basedOn w:val="1"/>
    <w:qFormat/>
    <w:uiPriority w:val="0"/>
    <w:pPr>
      <w:spacing w:line="360" w:lineRule="auto"/>
      <w:ind w:left="200" w:leftChars="200"/>
    </w:pPr>
    <w:rPr>
      <w:rFonts w:ascii="宋体" w:hAnsi="宋体"/>
      <w:b/>
      <w:sz w:val="24"/>
    </w:rPr>
  </w:style>
  <w:style w:type="paragraph" w:customStyle="1" w:styleId="573">
    <w:name w:val="二级条标题"/>
    <w:basedOn w:val="1"/>
    <w:next w:val="574"/>
    <w:qFormat/>
    <w:uiPriority w:val="0"/>
    <w:pPr>
      <w:widowControl/>
      <w:tabs>
        <w:tab w:val="left" w:pos="2240"/>
      </w:tabs>
      <w:ind w:hanging="420"/>
      <w:outlineLvl w:val="3"/>
    </w:pPr>
    <w:rPr>
      <w:rFonts w:eastAsia="黑体"/>
      <w:kern w:val="0"/>
      <w:szCs w:val="20"/>
    </w:rPr>
  </w:style>
  <w:style w:type="paragraph" w:customStyle="1" w:styleId="574">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75">
    <w:name w:val="Char Char Char Char Char Char Char Char Char1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76">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57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579">
    <w:name w:val="Char1"/>
    <w:basedOn w:val="1"/>
    <w:qFormat/>
    <w:uiPriority w:val="0"/>
    <w:rPr>
      <w:rFonts w:ascii="仿宋_GB2312" w:eastAsia="仿宋_GB2312"/>
      <w:b/>
      <w:sz w:val="32"/>
      <w:szCs w:val="32"/>
    </w:rPr>
  </w:style>
  <w:style w:type="paragraph" w:customStyle="1" w:styleId="580">
    <w:name w:val="封面大标题"/>
    <w:basedOn w:val="1"/>
    <w:qFormat/>
    <w:uiPriority w:val="0"/>
    <w:rPr>
      <w:rFonts w:ascii="Verdana" w:hAnsi="Verdana"/>
      <w:b/>
      <w:sz w:val="44"/>
      <w:szCs w:val="20"/>
    </w:rPr>
  </w:style>
  <w:style w:type="paragraph" w:customStyle="1" w:styleId="58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2">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58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5">
    <w:name w:val="ÏîÄ¿·ûºÅ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86">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587">
    <w:name w:val="Char Char2 Char Char1"/>
    <w:basedOn w:val="27"/>
    <w:qFormat/>
    <w:uiPriority w:val="0"/>
    <w:pPr>
      <w:spacing w:line="436" w:lineRule="exact"/>
    </w:pPr>
    <w:rPr>
      <w:rFonts w:ascii="Tahoma" w:hAnsi="Tahoma"/>
      <w:sz w:val="24"/>
      <w:szCs w:val="20"/>
    </w:rPr>
  </w:style>
  <w:style w:type="paragraph" w:customStyle="1" w:styleId="588">
    <w:name w:val="Char Char Char Char Char Char Char Char"/>
    <w:basedOn w:val="1"/>
    <w:qFormat/>
    <w:uiPriority w:val="0"/>
    <w:rPr>
      <w:rFonts w:ascii="Tahoma" w:hAnsi="Tahoma"/>
      <w:sz w:val="24"/>
      <w:szCs w:val="20"/>
    </w:rPr>
  </w:style>
  <w:style w:type="paragraph" w:customStyle="1" w:styleId="5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0">
    <w:name w:val="默认段落字体 Para Char Char Char Char Char Char Char"/>
    <w:basedOn w:val="1"/>
    <w:qFormat/>
    <w:uiPriority w:val="0"/>
    <w:rPr>
      <w:rFonts w:ascii="Tahoma" w:hAnsi="Tahoma"/>
      <w:sz w:val="24"/>
      <w:szCs w:val="20"/>
    </w:rPr>
  </w:style>
  <w:style w:type="paragraph" w:customStyle="1" w:styleId="591">
    <w:name w:val="符号与编号 Char Char"/>
    <w:basedOn w:val="1"/>
    <w:qFormat/>
    <w:uiPriority w:val="0"/>
    <w:pPr>
      <w:tabs>
        <w:tab w:val="left" w:pos="840"/>
      </w:tabs>
      <w:spacing w:afterLines="50" w:line="400" w:lineRule="atLeast"/>
      <w:ind w:left="839" w:hanging="419"/>
    </w:pPr>
    <w:rPr>
      <w:sz w:val="24"/>
    </w:rPr>
  </w:style>
  <w:style w:type="paragraph" w:customStyle="1" w:styleId="59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3">
    <w:name w:val="7"/>
    <w:basedOn w:val="1"/>
    <w:next w:val="81"/>
    <w:qFormat/>
    <w:uiPriority w:val="0"/>
    <w:pPr>
      <w:widowControl/>
      <w:spacing w:before="100" w:beforeAutospacing="1" w:after="100" w:afterAutospacing="1"/>
      <w:jc w:val="left"/>
    </w:pPr>
    <w:rPr>
      <w:rFonts w:ascii="宋体" w:hAnsi="宋体"/>
      <w:kern w:val="0"/>
      <w:sz w:val="24"/>
      <w:szCs w:val="20"/>
    </w:rPr>
  </w:style>
  <w:style w:type="paragraph" w:customStyle="1" w:styleId="594">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96">
    <w:name w:val="xl1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7">
    <w:name w:val="Char Char Char Char Char Char Char Char Char Char Char Char Char Char Char Char Char Char Char Char Char Char Char11"/>
    <w:basedOn w:val="1"/>
    <w:qFormat/>
    <w:uiPriority w:val="0"/>
    <w:rPr>
      <w:rFonts w:ascii="Tahoma" w:hAnsi="Tahoma"/>
      <w:sz w:val="24"/>
      <w:szCs w:val="20"/>
    </w:rPr>
  </w:style>
  <w:style w:type="paragraph" w:customStyle="1" w:styleId="598">
    <w:name w:val="大论文作者"/>
    <w:basedOn w:val="1"/>
    <w:qFormat/>
    <w:uiPriority w:val="0"/>
    <w:pPr>
      <w:widowControl/>
      <w:spacing w:line="360" w:lineRule="auto"/>
      <w:jc w:val="center"/>
    </w:pPr>
    <w:rPr>
      <w:rFonts w:ascii="华文新魏" w:hAnsi="宋体" w:eastAsia="华文新魏"/>
      <w:kern w:val="0"/>
      <w:sz w:val="36"/>
      <w:szCs w:val="20"/>
    </w:rPr>
  </w:style>
  <w:style w:type="paragraph" w:customStyle="1" w:styleId="599">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0">
    <w:name w:val="自由格式"/>
    <w:qFormat/>
    <w:uiPriority w:val="0"/>
    <w:rPr>
      <w:rFonts w:ascii="Helvetica" w:hAnsi="Helvetica" w:eastAsia="ヒラギノ角ゴ Pro W3" w:cs="Times New Roman"/>
      <w:color w:val="000000"/>
      <w:kern w:val="0"/>
      <w:sz w:val="24"/>
      <w:szCs w:val="20"/>
      <w:lang w:val="en-US" w:eastAsia="zh-CN" w:bidi="ar-SA"/>
    </w:rPr>
  </w:style>
  <w:style w:type="paragraph" w:customStyle="1" w:styleId="601">
    <w:name w:val="文档正文"/>
    <w:basedOn w:val="1"/>
    <w:qFormat/>
    <w:uiPriority w:val="0"/>
    <w:pPr>
      <w:spacing w:line="360" w:lineRule="auto"/>
    </w:pPr>
    <w:rPr>
      <w:rFonts w:ascii="宋体" w:hAnsi="宋体"/>
      <w:b/>
      <w:bCs/>
    </w:rPr>
  </w:style>
  <w:style w:type="paragraph" w:customStyle="1" w:styleId="60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4">
    <w:name w:val="默认段落字体 Para Char Char Char Char Char Char Char Char Char1 Char Char Char Char Char Char Char"/>
    <w:basedOn w:val="27"/>
    <w:qFormat/>
    <w:uiPriority w:val="0"/>
    <w:rPr>
      <w:rFonts w:ascii="Calibri" w:hAnsi="Calibri"/>
      <w:kern w:val="0"/>
      <w:sz w:val="20"/>
      <w:szCs w:val="20"/>
    </w:rPr>
  </w:style>
  <w:style w:type="paragraph" w:customStyle="1" w:styleId="605">
    <w:name w:val="Char Char1 Char Char Char Char Char Char Char Char Char1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06">
    <w:name w:val="xl9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7">
    <w:name w:val="表格中内容居左"/>
    <w:basedOn w:val="1"/>
    <w:qFormat/>
    <w:uiPriority w:val="0"/>
    <w:pPr>
      <w:widowControl/>
      <w:spacing w:line="360" w:lineRule="auto"/>
      <w:jc w:val="left"/>
    </w:pPr>
    <w:rPr>
      <w:rFonts w:ascii="仿宋_GB2312" w:eastAsia="仿宋_GB2312"/>
      <w:kern w:val="0"/>
      <w:sz w:val="28"/>
      <w:szCs w:val="20"/>
    </w:rPr>
  </w:style>
  <w:style w:type="paragraph" w:customStyle="1" w:styleId="60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609">
    <w:name w:val="Char Char Char Char Char Char Char Char Char Char Char Char Char Char Char Char Char Char Char Char Char"/>
    <w:basedOn w:val="1"/>
    <w:qFormat/>
    <w:uiPriority w:val="0"/>
    <w:rPr>
      <w:rFonts w:ascii="Tahoma" w:hAnsi="Tahoma"/>
      <w:sz w:val="24"/>
      <w:szCs w:val="20"/>
    </w:rPr>
  </w:style>
  <w:style w:type="paragraph" w:customStyle="1" w:styleId="6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611">
    <w:name w:val="GP正文(首行缩进)"/>
    <w:basedOn w:val="1"/>
    <w:qFormat/>
    <w:uiPriority w:val="0"/>
    <w:pPr>
      <w:spacing w:line="360" w:lineRule="auto"/>
      <w:ind w:firstLine="200" w:firstLineChars="200"/>
      <w:jc w:val="left"/>
    </w:pPr>
    <w:rPr>
      <w:sz w:val="24"/>
      <w:szCs w:val="22"/>
    </w:rPr>
  </w:style>
  <w:style w:type="paragraph" w:customStyle="1" w:styleId="61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13">
    <w:name w:val="插图"/>
    <w:basedOn w:val="1"/>
    <w:qFormat/>
    <w:uiPriority w:val="0"/>
    <w:pPr>
      <w:tabs>
        <w:tab w:val="left" w:pos="1620"/>
      </w:tabs>
      <w:adjustRightInd w:val="0"/>
      <w:jc w:val="center"/>
    </w:pPr>
    <w:rPr>
      <w:bCs/>
      <w:color w:val="000000"/>
      <w:szCs w:val="22"/>
    </w:rPr>
  </w:style>
  <w:style w:type="paragraph" w:customStyle="1" w:styleId="614">
    <w:name w:val="(1)"/>
    <w:basedOn w:val="1"/>
    <w:qFormat/>
    <w:uiPriority w:val="0"/>
    <w:pPr>
      <w:spacing w:line="500" w:lineRule="exact"/>
      <w:ind w:left="1531" w:hanging="567"/>
      <w:textAlignment w:val="center"/>
    </w:pPr>
    <w:rPr>
      <w:rFonts w:ascii="DFKai-SB" w:eastAsia="DFKai-SB"/>
      <w:sz w:val="26"/>
      <w:szCs w:val="20"/>
      <w:lang w:eastAsia="zh-TW"/>
    </w:rPr>
  </w:style>
  <w:style w:type="paragraph" w:customStyle="1" w:styleId="615">
    <w:name w:val="Char Char Char Char Char Char Char Char Char Char Char"/>
    <w:basedOn w:val="1"/>
    <w:qFormat/>
    <w:uiPriority w:val="0"/>
    <w:rPr>
      <w:rFonts w:ascii="Tahoma" w:hAnsi="Tahoma"/>
      <w:sz w:val="24"/>
      <w:szCs w:val="20"/>
    </w:rPr>
  </w:style>
  <w:style w:type="paragraph" w:customStyle="1" w:styleId="616">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kern w:val="0"/>
      <w:sz w:val="24"/>
      <w:szCs w:val="20"/>
      <w:lang w:val="en-GB" w:eastAsia="zh-TW" w:bidi="ar-SA"/>
    </w:rPr>
  </w:style>
  <w:style w:type="paragraph" w:customStyle="1" w:styleId="61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6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620">
    <w:name w:val="小四 段落 宋体"/>
    <w:basedOn w:val="21"/>
    <w:qFormat/>
    <w:uiPriority w:val="0"/>
    <w:pPr>
      <w:tabs>
        <w:tab w:val="clear" w:pos="2952"/>
      </w:tabs>
      <w:spacing w:line="360" w:lineRule="auto"/>
      <w:ind w:left="113" w:right="113" w:firstLine="425"/>
      <w:jc w:val="left"/>
    </w:pPr>
    <w:rPr>
      <w:sz w:val="24"/>
    </w:rPr>
  </w:style>
  <w:style w:type="paragraph" w:customStyle="1" w:styleId="621">
    <w:name w:val="丁华正文"/>
    <w:basedOn w:val="71"/>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622">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623">
    <w:name w:val="小标题"/>
    <w:basedOn w:val="1"/>
    <w:next w:val="1"/>
    <w:qFormat/>
    <w:uiPriority w:val="0"/>
    <w:pPr>
      <w:widowControl/>
      <w:spacing w:before="120" w:line="360" w:lineRule="auto"/>
      <w:ind w:firstLine="560"/>
      <w:jc w:val="left"/>
    </w:pPr>
    <w:rPr>
      <w:rFonts w:ascii="黑体" w:eastAsia="黑体"/>
      <w:kern w:val="0"/>
      <w:sz w:val="28"/>
      <w:szCs w:val="20"/>
    </w:rPr>
  </w:style>
  <w:style w:type="paragraph" w:customStyle="1" w:styleId="624">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625">
    <w:name w:val="Char Char Char Char Char Char Char Char Char Char Char Char Char Char Char Char Char Char Char Char Char11"/>
    <w:basedOn w:val="1"/>
    <w:qFormat/>
    <w:uiPriority w:val="0"/>
    <w:rPr>
      <w:rFonts w:ascii="Tahoma" w:hAnsi="Tahoma"/>
      <w:sz w:val="24"/>
      <w:szCs w:val="20"/>
    </w:rPr>
  </w:style>
  <w:style w:type="paragraph" w:customStyle="1" w:styleId="6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627">
    <w:name w:val="4"/>
    <w:basedOn w:val="1"/>
    <w:next w:val="46"/>
    <w:qFormat/>
    <w:uiPriority w:val="0"/>
    <w:pPr>
      <w:spacing w:line="400" w:lineRule="exact"/>
      <w:ind w:firstLine="669"/>
    </w:pPr>
    <w:rPr>
      <w:rFonts w:ascii="宋体" w:hAnsi="宋体" w:cs="Tahoma"/>
      <w:sz w:val="24"/>
      <w:szCs w:val="32"/>
    </w:rPr>
  </w:style>
  <w:style w:type="paragraph" w:customStyle="1" w:styleId="62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629">
    <w:name w:val="标题 21"/>
    <w:basedOn w:val="1"/>
    <w:qFormat/>
    <w:uiPriority w:val="0"/>
    <w:pPr>
      <w:spacing w:line="360" w:lineRule="auto"/>
    </w:pPr>
    <w:rPr>
      <w:sz w:val="24"/>
      <w:szCs w:val="20"/>
    </w:rPr>
  </w:style>
  <w:style w:type="paragraph" w:customStyle="1" w:styleId="630">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6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633">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634">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kern w:val="0"/>
      <w:sz w:val="24"/>
      <w:szCs w:val="20"/>
      <w:lang w:val="en-US" w:eastAsia="zh-CN" w:bidi="ar-SA"/>
    </w:rPr>
  </w:style>
  <w:style w:type="paragraph" w:customStyle="1" w:styleId="635">
    <w:name w:val="项目符号，一级"/>
    <w:basedOn w:val="569"/>
    <w:next w:val="569"/>
    <w:qFormat/>
    <w:uiPriority w:val="0"/>
    <w:pPr>
      <w:tabs>
        <w:tab w:val="left" w:pos="1320"/>
      </w:tabs>
      <w:spacing w:line="240" w:lineRule="atLeast"/>
      <w:ind w:left="376" w:leftChars="179" w:firstLine="0"/>
    </w:pPr>
    <w:rPr>
      <w:bCs w:val="0"/>
      <w:color w:val="000000"/>
      <w:szCs w:val="24"/>
    </w:rPr>
  </w:style>
  <w:style w:type="paragraph" w:customStyle="1" w:styleId="63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37">
    <w:name w:val="Char7"/>
    <w:basedOn w:val="27"/>
    <w:qFormat/>
    <w:uiPriority w:val="0"/>
    <w:pPr>
      <w:adjustRightInd w:val="0"/>
      <w:snapToGrid w:val="0"/>
      <w:spacing w:line="360" w:lineRule="auto"/>
    </w:pPr>
    <w:rPr>
      <w:rFonts w:ascii="Tahoma" w:hAnsi="Tahoma"/>
      <w:sz w:val="24"/>
    </w:rPr>
  </w:style>
  <w:style w:type="paragraph" w:customStyle="1" w:styleId="638">
    <w:name w:val="Char Char Char Char Char Char Char"/>
    <w:basedOn w:val="1"/>
    <w:qFormat/>
    <w:uiPriority w:val="0"/>
    <w:rPr>
      <w:rFonts w:ascii="Tahoma" w:hAnsi="Tahoma"/>
      <w:sz w:val="24"/>
      <w:szCs w:val="20"/>
    </w:rPr>
  </w:style>
  <w:style w:type="paragraph" w:customStyle="1" w:styleId="639">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40">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1">
    <w:name w:val="丁华标题3"/>
    <w:basedOn w:val="642"/>
    <w:next w:val="621"/>
    <w:qFormat/>
    <w:uiPriority w:val="0"/>
    <w:pPr>
      <w:tabs>
        <w:tab w:val="left" w:pos="567"/>
        <w:tab w:val="left" w:pos="1004"/>
      </w:tabs>
      <w:autoSpaceDE/>
      <w:autoSpaceDN/>
      <w:adjustRightInd/>
      <w:spacing w:line="415" w:lineRule="auto"/>
      <w:ind w:hanging="283"/>
    </w:pPr>
    <w:rPr>
      <w:b w:val="0"/>
      <w:bCs w:val="0"/>
      <w:color w:val="auto"/>
    </w:rPr>
  </w:style>
  <w:style w:type="paragraph" w:customStyle="1" w:styleId="642">
    <w:name w:val="丁华标题2"/>
    <w:basedOn w:val="5"/>
    <w:next w:val="621"/>
    <w:qFormat/>
    <w:uiPriority w:val="0"/>
    <w:pPr>
      <w:tabs>
        <w:tab w:val="left" w:pos="567"/>
      </w:tabs>
      <w:autoSpaceDE w:val="0"/>
      <w:autoSpaceDN w:val="0"/>
      <w:adjustRightInd w:val="0"/>
      <w:spacing w:before="120" w:after="120" w:line="413" w:lineRule="auto"/>
      <w:ind w:left="567" w:hanging="567"/>
      <w:jc w:val="left"/>
    </w:pPr>
    <w:rPr>
      <w:color w:val="000000"/>
      <w:sz w:val="28"/>
      <w:szCs w:val="20"/>
    </w:rPr>
  </w:style>
  <w:style w:type="paragraph" w:customStyle="1" w:styleId="643">
    <w:name w:val="Char1 Char Char Char11"/>
    <w:basedOn w:val="1"/>
    <w:qFormat/>
    <w:uiPriority w:val="0"/>
    <w:rPr>
      <w:rFonts w:ascii="Tahoma" w:hAnsi="Tahoma"/>
      <w:sz w:val="24"/>
      <w:szCs w:val="20"/>
    </w:rPr>
  </w:style>
  <w:style w:type="paragraph" w:customStyle="1" w:styleId="64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645">
    <w:name w:val="正文缩进11"/>
    <w:basedOn w:val="1"/>
    <w:qFormat/>
    <w:uiPriority w:val="0"/>
    <w:pPr>
      <w:ind w:firstLine="420"/>
    </w:pPr>
    <w:rPr>
      <w:kern w:val="0"/>
      <w:sz w:val="20"/>
      <w:szCs w:val="20"/>
    </w:rPr>
  </w:style>
  <w:style w:type="paragraph" w:customStyle="1" w:styleId="646">
    <w:name w:val="样式 样式 首行缩进:  2 字符 + 行距: 1.5 倍行距"/>
    <w:basedOn w:val="1"/>
    <w:qFormat/>
    <w:uiPriority w:val="0"/>
    <w:pPr>
      <w:spacing w:line="360" w:lineRule="auto"/>
      <w:ind w:firstLine="470" w:firstLineChars="196"/>
    </w:pPr>
    <w:rPr>
      <w:sz w:val="24"/>
      <w:szCs w:val="20"/>
    </w:rPr>
  </w:style>
  <w:style w:type="paragraph" w:customStyle="1" w:styleId="64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48">
    <w:name w:val="样式 段后: 0.5 行 左  0.75 字符"/>
    <w:basedOn w:val="1"/>
    <w:qFormat/>
    <w:uiPriority w:val="0"/>
    <w:pPr>
      <w:widowControl/>
      <w:spacing w:line="360" w:lineRule="auto"/>
      <w:ind w:firstLine="480" w:firstLineChars="200"/>
    </w:pPr>
    <w:rPr>
      <w:rFonts w:hAnsi="Arial" w:cs="Arial"/>
      <w:kern w:val="0"/>
      <w:sz w:val="24"/>
      <w:szCs w:val="20"/>
    </w:rPr>
  </w:style>
  <w:style w:type="paragraph" w:customStyle="1" w:styleId="649">
    <w:name w:val="CD 正文"/>
    <w:basedOn w:val="1"/>
    <w:qFormat/>
    <w:uiPriority w:val="0"/>
    <w:pPr>
      <w:jc w:val="left"/>
    </w:pPr>
    <w:rPr>
      <w:rFonts w:ascii="Arial" w:hAnsi="Arial" w:eastAsia="微软雅黑"/>
    </w:rPr>
  </w:style>
  <w:style w:type="paragraph" w:customStyle="1" w:styleId="650">
    <w:name w:val="表格1"/>
    <w:basedOn w:val="1"/>
    <w:qFormat/>
    <w:uiPriority w:val="0"/>
    <w:pPr>
      <w:adjustRightInd w:val="0"/>
      <w:textAlignment w:val="baseline"/>
    </w:pPr>
    <w:rPr>
      <w:rFonts w:ascii="宋体"/>
      <w:kern w:val="24"/>
      <w:szCs w:val="21"/>
    </w:rPr>
  </w:style>
  <w:style w:type="paragraph" w:customStyle="1" w:styleId="651">
    <w:name w:val="xl3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652">
    <w:name w:val="Pa5"/>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653">
    <w:name w:val="项目符号：一级"/>
    <w:basedOn w:val="569"/>
    <w:next w:val="569"/>
    <w:qFormat/>
    <w:uiPriority w:val="0"/>
    <w:pPr>
      <w:ind w:right="-134" w:rightChars="-64"/>
    </w:pPr>
    <w:rPr>
      <w:bCs w:val="0"/>
    </w:rPr>
  </w:style>
  <w:style w:type="paragraph" w:customStyle="1" w:styleId="654">
    <w:name w:val="Char Char1 Char Char Char Char"/>
    <w:basedOn w:val="27"/>
    <w:qFormat/>
    <w:uiPriority w:val="0"/>
    <w:pPr>
      <w:adjustRightInd w:val="0"/>
      <w:spacing w:line="436" w:lineRule="exact"/>
      <w:ind w:left="357"/>
      <w:jc w:val="left"/>
      <w:outlineLvl w:val="3"/>
    </w:pPr>
    <w:rPr>
      <w:rFonts w:ascii="Tahoma" w:hAnsi="Tahoma"/>
      <w:b/>
      <w:kern w:val="0"/>
      <w:sz w:val="24"/>
    </w:rPr>
  </w:style>
  <w:style w:type="paragraph" w:customStyle="1" w:styleId="655">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a1"/>
    <w:basedOn w:val="1"/>
    <w:qFormat/>
    <w:uiPriority w:val="0"/>
    <w:pPr>
      <w:widowControl/>
      <w:spacing w:before="100" w:beforeAutospacing="1" w:after="100" w:afterAutospacing="1"/>
      <w:jc w:val="left"/>
    </w:pPr>
    <w:rPr>
      <w:rFonts w:ascii="宋体" w:hAnsi="宋体" w:cs="宋体"/>
      <w:kern w:val="0"/>
      <w:sz w:val="24"/>
      <w:lang w:bidi="mr-IN"/>
    </w:rPr>
  </w:style>
  <w:style w:type="paragraph" w:customStyle="1" w:styleId="65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8">
    <w:name w:val="p16"/>
    <w:basedOn w:val="1"/>
    <w:qFormat/>
    <w:uiPriority w:val="0"/>
    <w:pPr>
      <w:widowControl/>
      <w:ind w:left="720"/>
      <w:jc w:val="left"/>
    </w:pPr>
    <w:rPr>
      <w:rFonts w:ascii="Arial" w:hAnsi="Arial" w:cs="Arial"/>
      <w:kern w:val="0"/>
      <w:sz w:val="24"/>
    </w:rPr>
  </w:style>
  <w:style w:type="paragraph" w:customStyle="1" w:styleId="659">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0">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661">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662">
    <w:name w:val="xl18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66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4">
    <w:name w:val="Char Char Char Char Char Char Char Char Char1 Char Char Char Char Char Char Char Char Char Char"/>
    <w:basedOn w:val="1"/>
    <w:qFormat/>
    <w:uiPriority w:val="0"/>
    <w:rPr>
      <w:rFonts w:ascii="Tahoma" w:hAnsi="Tahoma" w:cs="仿宋_GB2312"/>
      <w:sz w:val="24"/>
      <w:szCs w:val="20"/>
    </w:rPr>
  </w:style>
  <w:style w:type="paragraph" w:customStyle="1" w:styleId="66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6">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667">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8">
    <w:name w:val="标准正文"/>
    <w:basedOn w:val="1"/>
    <w:qFormat/>
    <w:uiPriority w:val="0"/>
    <w:pPr>
      <w:adjustRightInd w:val="0"/>
      <w:ind w:firstLine="461" w:firstLineChars="192"/>
      <w:textAlignment w:val="baseline"/>
    </w:pPr>
    <w:rPr>
      <w:rFonts w:ascii="仿宋_GB2312" w:hAnsi="宋体" w:eastAsia="仿宋_GB2312"/>
      <w:sz w:val="24"/>
      <w:szCs w:val="28"/>
    </w:rPr>
  </w:style>
  <w:style w:type="paragraph" w:customStyle="1" w:styleId="669">
    <w:name w:val="段落正文 Char"/>
    <w:basedOn w:val="1"/>
    <w:qFormat/>
    <w:uiPriority w:val="0"/>
    <w:pPr>
      <w:spacing w:line="360" w:lineRule="auto"/>
      <w:ind w:firstLine="461" w:firstLineChars="192"/>
    </w:pPr>
    <w:rPr>
      <w:rFonts w:ascii="宋体" w:hAnsi="宋体"/>
      <w:sz w:val="24"/>
    </w:rPr>
  </w:style>
  <w:style w:type="paragraph" w:customStyle="1" w:styleId="67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671">
    <w:name w:val="Table Heading"/>
    <w:qFormat/>
    <w:uiPriority w:val="0"/>
    <w:pPr>
      <w:keepNext/>
      <w:snapToGrid w:val="0"/>
      <w:spacing w:before="80" w:after="80"/>
      <w:jc w:val="center"/>
    </w:pPr>
    <w:rPr>
      <w:rFonts w:ascii="Arial" w:hAnsi="Arial" w:eastAsia="黑体" w:cs="Arial"/>
      <w:kern w:val="0"/>
      <w:sz w:val="18"/>
      <w:szCs w:val="18"/>
      <w:lang w:val="en-US" w:eastAsia="zh-CN" w:bidi="ar-SA"/>
    </w:rPr>
  </w:style>
  <w:style w:type="paragraph" w:customStyle="1" w:styleId="67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673">
    <w:name w:val="Char Char1 Char Char Char Char Char Char Char Char Char1 Char Char Char Char Char Char Char Char Char Char Char Char Char Char Char Char Char Char1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74">
    <w:name w:val="样式 标题 2第一章 标题 2Heading 2 HiddenHeading 2 CCBSheading 2H2h2..."/>
    <w:basedOn w:val="5"/>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6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Char Char Char Char Char Char Char Char Char Char Char Char Char Char Char Char"/>
    <w:basedOn w:val="1"/>
    <w:qFormat/>
    <w:uiPriority w:val="0"/>
    <w:pPr>
      <w:tabs>
        <w:tab w:val="left" w:pos="360"/>
      </w:tabs>
    </w:pPr>
    <w:rPr>
      <w:sz w:val="24"/>
    </w:rPr>
  </w:style>
  <w:style w:type="paragraph" w:customStyle="1" w:styleId="677">
    <w:name w:val="mm"/>
    <w:basedOn w:val="6"/>
    <w:next w:val="1"/>
    <w:qFormat/>
    <w:uiPriority w:val="0"/>
    <w:pPr>
      <w:spacing w:before="120" w:after="240" w:line="240" w:lineRule="auto"/>
    </w:pPr>
    <w:rPr>
      <w:b w:val="0"/>
      <w:bCs w:val="0"/>
      <w:sz w:val="24"/>
      <w:szCs w:val="20"/>
    </w:rPr>
  </w:style>
  <w:style w:type="paragraph" w:customStyle="1" w:styleId="678">
    <w:name w:val="丁华标题1"/>
    <w:basedOn w:val="4"/>
    <w:next w:val="621"/>
    <w:qFormat/>
    <w:uiPriority w:val="0"/>
    <w:pPr>
      <w:tabs>
        <w:tab w:val="left" w:pos="567"/>
      </w:tabs>
      <w:spacing w:before="0" w:after="0" w:line="578" w:lineRule="auto"/>
      <w:ind w:left="567"/>
      <w:jc w:val="left"/>
    </w:pPr>
    <w:rPr>
      <w:rFonts w:eastAsia="黑体"/>
      <w:b w:val="0"/>
      <w:bCs w:val="0"/>
      <w:sz w:val="32"/>
      <w:szCs w:val="20"/>
    </w:rPr>
  </w:style>
  <w:style w:type="paragraph" w:customStyle="1" w:styleId="679">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0">
    <w:name w:val="xl4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2">
    <w:name w:val="Char Char2 Char Char"/>
    <w:basedOn w:val="27"/>
    <w:qFormat/>
    <w:uiPriority w:val="0"/>
    <w:pPr>
      <w:spacing w:line="436" w:lineRule="exact"/>
    </w:pPr>
    <w:rPr>
      <w:rFonts w:ascii="Tahoma" w:hAnsi="Tahoma"/>
      <w:kern w:val="0"/>
      <w:sz w:val="24"/>
      <w:szCs w:val="20"/>
    </w:rPr>
  </w:style>
  <w:style w:type="paragraph" w:customStyle="1" w:styleId="683">
    <w:name w:val="Default Text"/>
    <w:basedOn w:val="1"/>
    <w:qFormat/>
    <w:uiPriority w:val="0"/>
    <w:pPr>
      <w:widowControl/>
      <w:jc w:val="left"/>
    </w:pPr>
    <w:rPr>
      <w:kern w:val="0"/>
      <w:sz w:val="24"/>
      <w:szCs w:val="20"/>
      <w:lang w:eastAsia="en-US"/>
    </w:rPr>
  </w:style>
  <w:style w:type="paragraph" w:customStyle="1" w:styleId="684">
    <w:name w:val="Char Char Char Char Char Char Char Char Char Char"/>
    <w:basedOn w:val="1"/>
    <w:qFormat/>
    <w:uiPriority w:val="0"/>
    <w:pPr>
      <w:adjustRightInd w:val="0"/>
      <w:spacing w:line="360" w:lineRule="auto"/>
    </w:pPr>
    <w:rPr>
      <w:kern w:val="0"/>
      <w:sz w:val="24"/>
      <w:szCs w:val="20"/>
    </w:rPr>
  </w:style>
  <w:style w:type="paragraph" w:customStyle="1" w:styleId="685">
    <w:name w:val="Char Char17 Char Char Char Char"/>
    <w:basedOn w:val="1"/>
    <w:qFormat/>
    <w:uiPriority w:val="0"/>
    <w:pPr>
      <w:widowControl/>
      <w:spacing w:after="160" w:line="240" w:lineRule="exact"/>
      <w:jc w:val="center"/>
    </w:pPr>
    <w:rPr>
      <w:rFonts w:ascii="黑体" w:hAnsi="Verdana" w:eastAsia="黑体"/>
      <w:kern w:val="0"/>
      <w:sz w:val="36"/>
      <w:szCs w:val="36"/>
    </w:rPr>
  </w:style>
  <w:style w:type="paragraph" w:customStyle="1" w:styleId="686">
    <w:name w:val="列出段落3"/>
    <w:basedOn w:val="1"/>
    <w:qFormat/>
    <w:uiPriority w:val="34"/>
    <w:pPr>
      <w:widowControl/>
      <w:ind w:left="720"/>
      <w:jc w:val="left"/>
    </w:pPr>
    <w:rPr>
      <w:rFonts w:ascii="Arial" w:hAnsi="Arial" w:eastAsia="黑体" w:cs="宋体"/>
      <w:kern w:val="0"/>
      <w:sz w:val="24"/>
      <w:lang w:val="zh-CN" w:eastAsia="en-US"/>
    </w:rPr>
  </w:style>
  <w:style w:type="paragraph" w:customStyle="1" w:styleId="6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8">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689">
    <w:name w:val="符号与编号"/>
    <w:basedOn w:val="1"/>
    <w:qFormat/>
    <w:uiPriority w:val="0"/>
    <w:pPr>
      <w:tabs>
        <w:tab w:val="left" w:pos="900"/>
      </w:tabs>
      <w:spacing w:afterLines="50" w:line="400" w:lineRule="atLeast"/>
      <w:ind w:left="900" w:hanging="420"/>
    </w:pPr>
    <w:rPr>
      <w:sz w:val="24"/>
    </w:rPr>
  </w:style>
  <w:style w:type="paragraph" w:customStyle="1" w:styleId="690">
    <w:name w:val="mod_selection1"/>
    <w:basedOn w:val="1"/>
    <w:qFormat/>
    <w:uiPriority w:val="0"/>
    <w:pPr>
      <w:widowControl/>
      <w:ind w:left="58"/>
      <w:jc w:val="left"/>
    </w:pPr>
    <w:rPr>
      <w:rFonts w:ascii="Arial" w:hAnsi="Arial" w:cs="Arial"/>
      <w:b/>
      <w:bCs/>
      <w:kern w:val="0"/>
      <w:sz w:val="15"/>
      <w:szCs w:val="15"/>
    </w:rPr>
  </w:style>
  <w:style w:type="paragraph" w:customStyle="1" w:styleId="691">
    <w:name w:val="x-panel-br"/>
    <w:basedOn w:val="1"/>
    <w:qFormat/>
    <w:uiPriority w:val="0"/>
    <w:pPr>
      <w:widowControl/>
      <w:spacing w:before="100" w:beforeAutospacing="1" w:after="100" w:afterAutospacing="1"/>
      <w:jc w:val="left"/>
    </w:pPr>
    <w:rPr>
      <w:rFonts w:ascii="宋体" w:hAnsi="宋体" w:cs="宋体"/>
      <w:kern w:val="0"/>
      <w:sz w:val="24"/>
    </w:rPr>
  </w:style>
  <w:style w:type="paragraph" w:customStyle="1" w:styleId="692">
    <w:name w:val="Normal_1"/>
    <w:qFormat/>
    <w:uiPriority w:val="0"/>
    <w:rPr>
      <w:rFonts w:ascii="Calibri" w:hAnsi="Calibri" w:eastAsia="宋体" w:cs="Times New Roman"/>
      <w:kern w:val="0"/>
      <w:sz w:val="24"/>
      <w:szCs w:val="24"/>
      <w:lang w:val="en-US" w:eastAsia="zh-CN" w:bidi="ar-SA"/>
    </w:rPr>
  </w:style>
  <w:style w:type="paragraph" w:customStyle="1" w:styleId="693">
    <w:name w:val="规范正文"/>
    <w:basedOn w:val="1"/>
    <w:qFormat/>
    <w:uiPriority w:val="0"/>
    <w:pPr>
      <w:adjustRightInd w:val="0"/>
      <w:spacing w:line="360" w:lineRule="auto"/>
      <w:ind w:left="480"/>
      <w:textAlignment w:val="baseline"/>
    </w:pPr>
    <w:rPr>
      <w:kern w:val="0"/>
      <w:sz w:val="24"/>
      <w:szCs w:val="20"/>
    </w:rPr>
  </w:style>
  <w:style w:type="paragraph" w:customStyle="1" w:styleId="694">
    <w:name w:val="Char"/>
    <w:basedOn w:val="27"/>
    <w:qFormat/>
    <w:uiPriority w:val="0"/>
    <w:rPr>
      <w:rFonts w:ascii="Tahoma" w:hAnsi="Tahoma"/>
      <w:sz w:val="24"/>
    </w:rPr>
  </w:style>
  <w:style w:type="paragraph" w:customStyle="1" w:styleId="695">
    <w:name w:val="font13"/>
    <w:basedOn w:val="1"/>
    <w:qFormat/>
    <w:uiPriority w:val="0"/>
    <w:pPr>
      <w:widowControl/>
      <w:spacing w:before="100" w:beforeAutospacing="1" w:after="100" w:afterAutospacing="1"/>
      <w:jc w:val="left"/>
    </w:pPr>
    <w:rPr>
      <w:i/>
      <w:iCs/>
      <w:kern w:val="0"/>
      <w:sz w:val="36"/>
      <w:szCs w:val="36"/>
    </w:rPr>
  </w:style>
  <w:style w:type="paragraph" w:customStyle="1" w:styleId="696">
    <w:name w:val="列出段落1111"/>
    <w:basedOn w:val="1"/>
    <w:qFormat/>
    <w:uiPriority w:val="0"/>
    <w:pPr>
      <w:widowControl/>
      <w:ind w:left="720"/>
      <w:contextualSpacing/>
      <w:jc w:val="left"/>
    </w:pPr>
    <w:rPr>
      <w:rFonts w:ascii="Arial" w:hAnsi="Arial" w:eastAsia="黑体"/>
      <w:kern w:val="0"/>
      <w:sz w:val="24"/>
      <w:lang w:eastAsia="en-US"/>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8">
    <w:name w:val="项目符号，二级"/>
    <w:basedOn w:val="569"/>
    <w:next w:val="569"/>
    <w:qFormat/>
    <w:uiPriority w:val="0"/>
    <w:pPr>
      <w:tabs>
        <w:tab w:val="left" w:pos="1211"/>
        <w:tab w:val="left" w:pos="1337"/>
      </w:tabs>
      <w:ind w:left="1337" w:right="-27" w:firstLine="480"/>
    </w:pPr>
    <w:rPr>
      <w:bCs w:val="0"/>
      <w:color w:val="000000"/>
      <w:sz w:val="24"/>
      <w:szCs w:val="24"/>
    </w:rPr>
  </w:style>
  <w:style w:type="paragraph" w:customStyle="1" w:styleId="699">
    <w:name w:val="项目符号2"/>
    <w:basedOn w:val="1"/>
    <w:qFormat/>
    <w:uiPriority w:val="0"/>
    <w:pPr>
      <w:adjustRightInd w:val="0"/>
      <w:spacing w:line="360" w:lineRule="auto"/>
    </w:pPr>
    <w:rPr>
      <w:kern w:val="24"/>
      <w:sz w:val="24"/>
      <w:szCs w:val="20"/>
    </w:rPr>
  </w:style>
  <w:style w:type="paragraph" w:customStyle="1" w:styleId="70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0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702">
    <w:name w:val="Char2"/>
    <w:basedOn w:val="1"/>
    <w:qFormat/>
    <w:uiPriority w:val="0"/>
    <w:pPr>
      <w:tabs>
        <w:tab w:val="left" w:pos="425"/>
      </w:tabs>
      <w:ind w:left="425" w:hanging="425"/>
    </w:pPr>
    <w:rPr>
      <w:sz w:val="24"/>
    </w:rPr>
  </w:style>
  <w:style w:type="paragraph" w:customStyle="1" w:styleId="703">
    <w:name w:val="正文文本 211"/>
    <w:basedOn w:val="1"/>
    <w:qFormat/>
    <w:uiPriority w:val="0"/>
    <w:pPr>
      <w:widowControl/>
      <w:overflowPunct w:val="0"/>
      <w:autoSpaceDE w:val="0"/>
      <w:autoSpaceDN w:val="0"/>
      <w:adjustRightInd w:val="0"/>
      <w:ind w:left="720" w:hanging="720"/>
      <w:textAlignment w:val="baseline"/>
    </w:pPr>
    <w:rPr>
      <w:kern w:val="0"/>
      <w:sz w:val="24"/>
      <w:szCs w:val="20"/>
    </w:rPr>
  </w:style>
  <w:style w:type="paragraph" w:customStyle="1" w:styleId="704">
    <w:name w:val="样式 标题 3 + 宋体 小四 两端对齐 段前: 5 磅 段后: 5 磅 行距: 1.5 倍行距"/>
    <w:basedOn w:val="6"/>
    <w:qFormat/>
    <w:uiPriority w:val="0"/>
    <w:pPr>
      <w:spacing w:before="100" w:after="100" w:line="360" w:lineRule="auto"/>
    </w:pPr>
    <w:rPr>
      <w:rFonts w:ascii="宋体" w:hAnsi="宋体" w:cs="宋体"/>
      <w:sz w:val="28"/>
      <w:szCs w:val="20"/>
    </w:rPr>
  </w:style>
  <w:style w:type="paragraph" w:customStyle="1" w:styleId="705">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706">
    <w:name w:val="样式 居中 行距: 固定值 22 磅1"/>
    <w:basedOn w:val="1"/>
    <w:qFormat/>
    <w:uiPriority w:val="0"/>
    <w:pPr>
      <w:spacing w:line="440" w:lineRule="exact"/>
      <w:jc w:val="center"/>
    </w:pPr>
    <w:rPr>
      <w:rFonts w:cs="宋体"/>
      <w:szCs w:val="20"/>
    </w:rPr>
  </w:style>
  <w:style w:type="paragraph" w:customStyle="1" w:styleId="707">
    <w:name w:val="标题3"/>
    <w:basedOn w:val="6"/>
    <w:qFormat/>
    <w:uiPriority w:val="0"/>
    <w:pPr>
      <w:keepNext w:val="0"/>
      <w:keepLines w:val="0"/>
      <w:spacing w:before="0" w:after="0" w:line="360" w:lineRule="auto"/>
    </w:pPr>
    <w:rPr>
      <w:rFonts w:eastAsia="仿宋_GB2312"/>
      <w:b w:val="0"/>
      <w:sz w:val="30"/>
    </w:rPr>
  </w:style>
  <w:style w:type="paragraph" w:customStyle="1" w:styleId="70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09">
    <w:name w:val="xl178"/>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10">
    <w:name w:val="项目排列"/>
    <w:basedOn w:val="1"/>
    <w:qFormat/>
    <w:uiPriority w:val="0"/>
    <w:pPr>
      <w:tabs>
        <w:tab w:val="left" w:pos="480"/>
        <w:tab w:val="left" w:pos="900"/>
        <w:tab w:val="left" w:pos="2040"/>
      </w:tabs>
      <w:spacing w:beforeLines="50" w:afterLines="50" w:line="300" w:lineRule="auto"/>
      <w:ind w:left="758" w:hanging="345"/>
    </w:pPr>
    <w:rPr>
      <w:sz w:val="24"/>
    </w:rPr>
  </w:style>
  <w:style w:type="paragraph" w:customStyle="1" w:styleId="711">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712">
    <w:name w:val="Char Char Char Char11"/>
    <w:basedOn w:val="27"/>
    <w:qFormat/>
    <w:uiPriority w:val="0"/>
    <w:pPr>
      <w:adjustRightInd w:val="0"/>
      <w:snapToGrid w:val="0"/>
      <w:spacing w:line="360" w:lineRule="auto"/>
    </w:pPr>
    <w:rPr>
      <w:rFonts w:ascii="Tahoma" w:hAnsi="Tahoma"/>
      <w:sz w:val="24"/>
    </w:rPr>
  </w:style>
  <w:style w:type="paragraph" w:customStyle="1" w:styleId="713">
    <w:name w:val="正文2"/>
    <w:basedOn w:val="1"/>
    <w:qFormat/>
    <w:uiPriority w:val="0"/>
    <w:pPr>
      <w:spacing w:before="156" w:line="360" w:lineRule="auto"/>
      <w:ind w:firstLine="510" w:firstLineChars="200"/>
    </w:pPr>
    <w:rPr>
      <w:sz w:val="24"/>
      <w:szCs w:val="20"/>
    </w:rPr>
  </w:style>
  <w:style w:type="paragraph" w:customStyle="1" w:styleId="714">
    <w:name w:val="公文正文"/>
    <w:basedOn w:val="36"/>
    <w:qFormat/>
    <w:uiPriority w:val="0"/>
    <w:pPr>
      <w:ind w:firstLine="200" w:firstLineChars="200"/>
    </w:pPr>
    <w:rPr>
      <w:rFonts w:ascii="仿宋_GB2312" w:hAnsi="宋体" w:eastAsia="仿宋_GB2312"/>
      <w:kern w:val="28"/>
      <w:szCs w:val="24"/>
    </w:rPr>
  </w:style>
  <w:style w:type="paragraph" w:customStyle="1" w:styleId="715">
    <w:name w:val="Char Char4 Char Char"/>
    <w:basedOn w:val="1"/>
    <w:qFormat/>
    <w:uiPriority w:val="0"/>
    <w:rPr>
      <w:rFonts w:ascii="Tahoma" w:hAnsi="Tahoma"/>
      <w:sz w:val="24"/>
      <w:szCs w:val="20"/>
    </w:rPr>
  </w:style>
  <w:style w:type="paragraph" w:customStyle="1" w:styleId="716">
    <w:name w:val="Char Char Char Char Char"/>
    <w:basedOn w:val="1"/>
    <w:qFormat/>
    <w:uiPriority w:val="0"/>
    <w:pPr>
      <w:tabs>
        <w:tab w:val="left" w:pos="360"/>
      </w:tabs>
      <w:ind w:firstLine="420" w:firstLineChars="150"/>
    </w:pPr>
    <w:rPr>
      <w:rFonts w:ascii="Arial" w:hAnsi="Arial" w:cs="Arial"/>
      <w:sz w:val="20"/>
      <w:szCs w:val="20"/>
    </w:rPr>
  </w:style>
  <w:style w:type="paragraph" w:customStyle="1" w:styleId="717">
    <w:name w:val="Char Char Char Char Char Char Char Char Char Char Char Char Char"/>
    <w:basedOn w:val="27"/>
    <w:qFormat/>
    <w:uiPriority w:val="0"/>
    <w:rPr>
      <w:rFonts w:ascii="Tahoma" w:hAnsi="Tahoma"/>
      <w:kern w:val="0"/>
      <w:sz w:val="24"/>
    </w:rPr>
  </w:style>
  <w:style w:type="paragraph" w:customStyle="1" w:styleId="718">
    <w:name w:val="标题6"/>
    <w:basedOn w:val="8"/>
    <w:qFormat/>
    <w:uiPriority w:val="0"/>
    <w:pPr>
      <w:tabs>
        <w:tab w:val="left" w:pos="420"/>
        <w:tab w:val="clear" w:pos="1008"/>
      </w:tabs>
      <w:spacing w:beforeLines="50" w:afterLines="50" w:line="240" w:lineRule="auto"/>
      <w:ind w:left="420" w:hanging="420"/>
    </w:pPr>
    <w:rPr>
      <w:rFonts w:eastAsia="黑体"/>
      <w:b w:val="0"/>
      <w:sz w:val="24"/>
    </w:rPr>
  </w:style>
  <w:style w:type="paragraph" w:customStyle="1" w:styleId="719">
    <w:name w:val="样式 小四 段前: 3 磅 段后: 3 磅 行距: 1.5 倍行距"/>
    <w:basedOn w:val="1"/>
    <w:qFormat/>
    <w:uiPriority w:val="0"/>
    <w:pPr>
      <w:spacing w:before="60" w:after="60" w:line="360" w:lineRule="auto"/>
      <w:ind w:firstLine="540" w:firstLineChars="225"/>
    </w:pPr>
    <w:rPr>
      <w:rFonts w:cs="宋体"/>
      <w:sz w:val="24"/>
    </w:rPr>
  </w:style>
  <w:style w:type="paragraph" w:customStyle="1" w:styleId="720">
    <w:name w:val="Char Char Char Char Char Char Char Char Char Char Char Char Char Char11"/>
    <w:basedOn w:val="1"/>
    <w:qFormat/>
    <w:uiPriority w:val="0"/>
    <w:rPr>
      <w:rFonts w:ascii="Tahoma" w:hAnsi="Tahoma"/>
      <w:sz w:val="24"/>
      <w:szCs w:val="20"/>
    </w:rPr>
  </w:style>
  <w:style w:type="paragraph" w:customStyle="1" w:styleId="721">
    <w:name w:val="Char Char Char Char Char Char Char11"/>
    <w:basedOn w:val="1"/>
    <w:qFormat/>
    <w:uiPriority w:val="0"/>
    <w:pPr>
      <w:jc w:val="left"/>
    </w:pPr>
    <w:rPr>
      <w:rFonts w:ascii="Tahoma" w:hAnsi="Tahoma"/>
      <w:sz w:val="24"/>
      <w:szCs w:val="20"/>
    </w:rPr>
  </w:style>
  <w:style w:type="paragraph" w:customStyle="1" w:styleId="72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72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24">
    <w:name w:val="xl4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2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726">
    <w:name w:val="p0"/>
    <w:basedOn w:val="1"/>
    <w:qFormat/>
    <w:uiPriority w:val="0"/>
    <w:pPr>
      <w:widowControl/>
    </w:pPr>
    <w:rPr>
      <w:kern w:val="0"/>
      <w:szCs w:val="21"/>
    </w:rPr>
  </w:style>
  <w:style w:type="paragraph" w:customStyle="1" w:styleId="72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728">
    <w:name w:val="Char4"/>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729">
    <w:name w:val="标题3，章节第三层"/>
    <w:basedOn w:val="1"/>
    <w:next w:val="569"/>
    <w:qFormat/>
    <w:uiPriority w:val="0"/>
    <w:pPr>
      <w:adjustRightInd w:val="0"/>
      <w:snapToGrid w:val="0"/>
      <w:spacing w:before="78" w:line="300" w:lineRule="auto"/>
      <w:outlineLvl w:val="2"/>
    </w:pPr>
    <w:rPr>
      <w:rFonts w:ascii="Arial" w:hAnsi="Arial" w:eastAsia="华文细黑"/>
      <w:sz w:val="30"/>
    </w:rPr>
  </w:style>
  <w:style w:type="paragraph" w:customStyle="1" w:styleId="730">
    <w:name w:val="正文--表格内正文"/>
    <w:basedOn w:val="1"/>
    <w:qFormat/>
    <w:uiPriority w:val="0"/>
    <w:pPr>
      <w:spacing w:beforeLines="50" w:line="0" w:lineRule="atLeast"/>
      <w:jc w:val="center"/>
    </w:pPr>
    <w:rPr>
      <w:rFonts w:ascii="宋体" w:hAnsi="宋体"/>
      <w:color w:val="000000"/>
      <w:sz w:val="24"/>
    </w:rPr>
  </w:style>
  <w:style w:type="paragraph" w:customStyle="1" w:styleId="731">
    <w:name w:val="font14"/>
    <w:basedOn w:val="1"/>
    <w:qFormat/>
    <w:uiPriority w:val="0"/>
    <w:pPr>
      <w:widowControl/>
      <w:spacing w:before="100" w:beforeAutospacing="1" w:after="100" w:afterAutospacing="1"/>
      <w:jc w:val="left"/>
    </w:pPr>
    <w:rPr>
      <w:kern w:val="0"/>
      <w:sz w:val="36"/>
      <w:szCs w:val="36"/>
    </w:rPr>
  </w:style>
  <w:style w:type="paragraph" w:customStyle="1" w:styleId="732">
    <w:name w:val="Char Char Char Char Char Char Char Char11"/>
    <w:basedOn w:val="1"/>
    <w:qFormat/>
    <w:uiPriority w:val="0"/>
    <w:rPr>
      <w:rFonts w:ascii="Tahoma" w:hAnsi="Tahoma"/>
      <w:sz w:val="24"/>
      <w:szCs w:val="20"/>
    </w:rPr>
  </w:style>
  <w:style w:type="paragraph" w:customStyle="1" w:styleId="73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34">
    <w:name w:val="正文111"/>
    <w:basedOn w:val="1"/>
    <w:qFormat/>
    <w:uiPriority w:val="0"/>
    <w:rPr>
      <w:rFonts w:ascii="Calibri" w:hAnsi="Calibri" w:eastAsia="Calibri" w:cs="宋体"/>
      <w:kern w:val="0"/>
      <w:szCs w:val="20"/>
      <w:lang w:val="zh-CN"/>
    </w:rPr>
  </w:style>
  <w:style w:type="paragraph" w:customStyle="1" w:styleId="735">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6">
    <w:name w:val="a0"/>
    <w:basedOn w:val="1"/>
    <w:qFormat/>
    <w:uiPriority w:val="0"/>
    <w:pPr>
      <w:widowControl/>
      <w:spacing w:before="100" w:beforeAutospacing="1" w:after="100" w:afterAutospacing="1"/>
    </w:pPr>
    <w:rPr>
      <w:rFonts w:ascii="宋体" w:hAnsi="宋体" w:cs="宋体"/>
      <w:kern w:val="0"/>
      <w:sz w:val="24"/>
    </w:rPr>
  </w:style>
  <w:style w:type="paragraph" w:customStyle="1" w:styleId="73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8">
    <w:name w:val="1x2:cell"/>
    <w:basedOn w:val="1"/>
    <w:qFormat/>
    <w:uiPriority w:val="0"/>
    <w:pPr>
      <w:keepNext/>
      <w:tabs>
        <w:tab w:val="left" w:pos="0"/>
        <w:tab w:val="left" w:pos="1440"/>
        <w:tab w:val="left" w:pos="2160"/>
      </w:tabs>
      <w:snapToGrid w:val="0"/>
      <w:spacing w:before="240" w:after="38" w:line="220" w:lineRule="auto"/>
      <w:jc w:val="left"/>
    </w:pPr>
    <w:rPr>
      <w:rFonts w:ascii="Helvetica" w:hAnsi="Helvetica"/>
      <w:kern w:val="0"/>
      <w:sz w:val="20"/>
      <w:szCs w:val="20"/>
      <w:lang w:eastAsia="en-US"/>
    </w:rPr>
  </w:style>
  <w:style w:type="paragraph" w:customStyle="1" w:styleId="739">
    <w:name w:val="content_lineheight"/>
    <w:basedOn w:val="1"/>
    <w:qFormat/>
    <w:uiPriority w:val="0"/>
    <w:pPr>
      <w:widowControl/>
      <w:spacing w:before="100" w:beforeAutospacing="1" w:after="100" w:afterAutospacing="1"/>
      <w:jc w:val="left"/>
    </w:pPr>
    <w:rPr>
      <w:rFonts w:ascii="宋体" w:hAnsi="宋体"/>
      <w:kern w:val="0"/>
      <w:sz w:val="24"/>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42">
    <w:name w:val="项目编号1"/>
    <w:basedOn w:val="1"/>
    <w:qFormat/>
    <w:uiPriority w:val="0"/>
    <w:pPr>
      <w:tabs>
        <w:tab w:val="left" w:pos="360"/>
        <w:tab w:val="left" w:pos="561"/>
      </w:tabs>
      <w:spacing w:line="360" w:lineRule="auto"/>
      <w:ind w:left="561" w:hanging="420"/>
      <w:jc w:val="left"/>
    </w:pPr>
    <w:rPr>
      <w:rFonts w:ascii="宋体" w:hAnsi="宋体"/>
      <w:sz w:val="24"/>
      <w:szCs w:val="20"/>
    </w:rPr>
  </w:style>
  <w:style w:type="paragraph" w:customStyle="1" w:styleId="74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744">
    <w:name w:val="正文主要"/>
    <w:basedOn w:val="1"/>
    <w:qFormat/>
    <w:uiPriority w:val="0"/>
    <w:pPr>
      <w:widowControl/>
      <w:spacing w:line="360" w:lineRule="auto"/>
      <w:ind w:firstLine="480" w:firstLineChars="200"/>
    </w:pPr>
    <w:rPr>
      <w:sz w:val="24"/>
      <w:szCs w:val="20"/>
    </w:rPr>
  </w:style>
  <w:style w:type="paragraph" w:customStyle="1" w:styleId="745">
    <w:name w:val="正文 居中"/>
    <w:basedOn w:val="1"/>
    <w:qFormat/>
    <w:uiPriority w:val="0"/>
    <w:pPr>
      <w:spacing w:line="360" w:lineRule="auto"/>
      <w:jc w:val="center"/>
    </w:pPr>
    <w:rPr>
      <w:sz w:val="24"/>
      <w:szCs w:val="20"/>
    </w:rPr>
  </w:style>
  <w:style w:type="paragraph" w:customStyle="1" w:styleId="74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47">
    <w:name w:val="xl7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50">
    <w:name w:val="标准小四"/>
    <w:basedOn w:val="1"/>
    <w:qFormat/>
    <w:uiPriority w:val="0"/>
    <w:pPr>
      <w:spacing w:line="360" w:lineRule="auto"/>
      <w:ind w:firstLine="480" w:firstLineChars="200"/>
    </w:pPr>
    <w:rPr>
      <w:rFonts w:ascii="Arial" w:hAnsi="Arial"/>
      <w:sz w:val="24"/>
      <w:szCs w:val="21"/>
    </w:rPr>
  </w:style>
  <w:style w:type="paragraph" w:customStyle="1" w:styleId="751">
    <w:name w:val="qw"/>
    <w:qFormat/>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752">
    <w:name w:val="MM Topic 2"/>
    <w:basedOn w:val="5"/>
    <w:qFormat/>
    <w:uiPriority w:val="0"/>
    <w:pPr>
      <w:spacing w:line="416" w:lineRule="auto"/>
    </w:pPr>
  </w:style>
  <w:style w:type="paragraph" w:customStyle="1" w:styleId="753">
    <w:name w:val="标题2，章节第二层"/>
    <w:basedOn w:val="1"/>
    <w:next w:val="569"/>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754">
    <w:name w:val="Test2"/>
    <w:basedOn w:val="5"/>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755">
    <w:name w:val="xl4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56">
    <w:name w:val="flType"/>
    <w:basedOn w:val="757"/>
    <w:qFormat/>
    <w:uiPriority w:val="0"/>
    <w:pPr>
      <w:spacing w:after="284"/>
    </w:pPr>
    <w:rPr>
      <w:rFonts w:eastAsia="宋体"/>
      <w:b w:val="0"/>
    </w:rPr>
  </w:style>
  <w:style w:type="paragraph" w:customStyle="1" w:styleId="757">
    <w:name w:val="flName"/>
    <w:basedOn w:val="555"/>
    <w:qFormat/>
    <w:uiPriority w:val="0"/>
    <w:pPr>
      <w:spacing w:before="0" w:line="113" w:lineRule="atLeast"/>
    </w:pPr>
  </w:style>
  <w:style w:type="paragraph" w:customStyle="1" w:styleId="75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759">
    <w:name w:val="项目符号B"/>
    <w:basedOn w:val="1"/>
    <w:qFormat/>
    <w:uiPriority w:val="0"/>
    <w:pPr>
      <w:tabs>
        <w:tab w:val="left" w:pos="1260"/>
      </w:tabs>
      <w:spacing w:line="360" w:lineRule="auto"/>
      <w:ind w:left="1260" w:hanging="420"/>
    </w:pPr>
    <w:rPr>
      <w:rFonts w:ascii="Arial" w:hAnsi="Arial"/>
      <w:sz w:val="24"/>
    </w:rPr>
  </w:style>
  <w:style w:type="paragraph" w:customStyle="1" w:styleId="760">
    <w:name w:val="Char Char1 Char Char Char Char1 Char Char Char Char Char Char1"/>
    <w:basedOn w:val="1"/>
    <w:qFormat/>
    <w:uiPriority w:val="0"/>
    <w:rPr>
      <w:rFonts w:ascii="Georgia" w:hAnsi="Georgia" w:cs="Symbol"/>
      <w:sz w:val="24"/>
      <w:szCs w:val="20"/>
    </w:rPr>
  </w:style>
  <w:style w:type="paragraph" w:customStyle="1" w:styleId="7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2">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63">
    <w:name w:val="正文表标题"/>
    <w:next w:val="574"/>
    <w:qFormat/>
    <w:uiPriority w:val="0"/>
    <w:pPr>
      <w:tabs>
        <w:tab w:val="left" w:pos="900"/>
      </w:tabs>
      <w:ind w:left="900" w:hanging="420"/>
      <w:jc w:val="center"/>
    </w:pPr>
    <w:rPr>
      <w:rFonts w:ascii="黑体" w:hAnsi="Times New Roman" w:eastAsia="黑体" w:cs="Times New Roman"/>
      <w:kern w:val="0"/>
      <w:sz w:val="21"/>
      <w:szCs w:val="20"/>
      <w:lang w:val="en-US" w:eastAsia="zh-CN" w:bidi="ar-SA"/>
    </w:rPr>
  </w:style>
  <w:style w:type="paragraph" w:customStyle="1" w:styleId="764">
    <w:name w:val="Bullets L1"/>
    <w:basedOn w:val="1"/>
    <w:qFormat/>
    <w:uiPriority w:val="0"/>
    <w:pPr>
      <w:widowControl/>
      <w:tabs>
        <w:tab w:val="left" w:pos="360"/>
      </w:tabs>
      <w:spacing w:before="60" w:after="60"/>
      <w:ind w:left="360" w:hanging="360"/>
      <w:jc w:val="left"/>
    </w:pPr>
    <w:rPr>
      <w:rFonts w:ascii="Arial" w:hAnsi="Arial"/>
      <w:kern w:val="0"/>
      <w:sz w:val="20"/>
      <w:szCs w:val="20"/>
    </w:rPr>
  </w:style>
  <w:style w:type="paragraph" w:customStyle="1" w:styleId="765">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66">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7">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768">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标题1，章节第一层"/>
    <w:basedOn w:val="569"/>
    <w:next w:val="569"/>
    <w:qFormat/>
    <w:uiPriority w:val="0"/>
    <w:pPr>
      <w:tabs>
        <w:tab w:val="left" w:pos="693"/>
      </w:tabs>
      <w:spacing w:beforeLines="0"/>
      <w:ind w:left="482"/>
      <w:outlineLvl w:val="0"/>
    </w:pPr>
    <w:rPr>
      <w:color w:val="000000"/>
      <w:sz w:val="24"/>
      <w:szCs w:val="24"/>
    </w:rPr>
  </w:style>
  <w:style w:type="paragraph" w:customStyle="1" w:styleId="77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1">
    <w:name w:val="章标题"/>
    <w:next w:val="574"/>
    <w:qFormat/>
    <w:uiPriority w:val="0"/>
    <w:pPr>
      <w:spacing w:beforeLines="50" w:afterLines="50"/>
      <w:jc w:val="both"/>
      <w:outlineLvl w:val="1"/>
    </w:pPr>
    <w:rPr>
      <w:rFonts w:ascii="Times New Roman" w:hAnsi="Times New Roman" w:eastAsia="黑体" w:cs="Times New Roman"/>
      <w:kern w:val="0"/>
      <w:sz w:val="21"/>
      <w:szCs w:val="20"/>
      <w:lang w:val="en-US" w:eastAsia="zh-CN" w:bidi="ar-SA"/>
    </w:rPr>
  </w:style>
  <w:style w:type="paragraph" w:customStyle="1" w:styleId="772">
    <w:name w:val="图中文字"/>
    <w:basedOn w:val="1"/>
    <w:qFormat/>
    <w:uiPriority w:val="0"/>
    <w:pPr>
      <w:adjustRightInd w:val="0"/>
      <w:snapToGrid w:val="0"/>
      <w:spacing w:line="0" w:lineRule="atLeast"/>
      <w:jc w:val="center"/>
    </w:pPr>
    <w:rPr>
      <w:sz w:val="24"/>
      <w:szCs w:val="20"/>
    </w:rPr>
  </w:style>
  <w:style w:type="paragraph" w:customStyle="1" w:styleId="773">
    <w:name w:val="Char2 Char Char Char"/>
    <w:basedOn w:val="27"/>
    <w:qFormat/>
    <w:uiPriority w:val="0"/>
    <w:pPr>
      <w:adjustRightInd w:val="0"/>
      <w:spacing w:line="436" w:lineRule="exact"/>
      <w:ind w:left="357"/>
      <w:jc w:val="left"/>
      <w:outlineLvl w:val="3"/>
    </w:pPr>
    <w:rPr>
      <w:rFonts w:ascii="Tahoma" w:hAnsi="Tahoma"/>
      <w:b/>
      <w:sz w:val="24"/>
    </w:rPr>
  </w:style>
  <w:style w:type="paragraph" w:customStyle="1" w:styleId="77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7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6">
    <w:name w:val="Char Char Char Char Char Char Char1 Char"/>
    <w:basedOn w:val="1"/>
    <w:qFormat/>
    <w:uiPriority w:val="0"/>
    <w:rPr>
      <w:rFonts w:ascii="Tahoma" w:hAnsi="Tahoma"/>
      <w:sz w:val="24"/>
      <w:szCs w:val="20"/>
    </w:rPr>
  </w:style>
  <w:style w:type="paragraph" w:customStyle="1" w:styleId="777">
    <w:name w:val="Char1 Char Char Char"/>
    <w:basedOn w:val="1"/>
    <w:qFormat/>
    <w:uiPriority w:val="0"/>
    <w:rPr>
      <w:rFonts w:ascii="Tahoma" w:hAnsi="Tahoma"/>
      <w:sz w:val="24"/>
      <w:szCs w:val="20"/>
    </w:rPr>
  </w:style>
  <w:style w:type="paragraph" w:customStyle="1" w:styleId="778">
    <w:name w:val="样式4 Char"/>
    <w:basedOn w:val="1"/>
    <w:qFormat/>
    <w:uiPriority w:val="0"/>
    <w:pPr>
      <w:widowControl/>
      <w:spacing w:line="360" w:lineRule="auto"/>
      <w:ind w:firstLine="480"/>
      <w:jc w:val="left"/>
    </w:pPr>
    <w:rPr>
      <w:rFonts w:cs="宋体"/>
      <w:color w:val="000000"/>
      <w:kern w:val="0"/>
      <w:sz w:val="24"/>
    </w:rPr>
  </w:style>
  <w:style w:type="paragraph" w:customStyle="1" w:styleId="779">
    <w:name w:val="_Style 197"/>
    <w:basedOn w:val="1"/>
    <w:next w:val="1"/>
    <w:qFormat/>
    <w:uiPriority w:val="0"/>
  </w:style>
  <w:style w:type="paragraph" w:customStyle="1" w:styleId="780">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1">
    <w:name w:val="xl4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82">
    <w:name w:val="目录标题"/>
    <w:next w:val="1"/>
    <w:qFormat/>
    <w:uiPriority w:val="0"/>
    <w:pPr>
      <w:spacing w:before="120" w:after="120" w:line="600" w:lineRule="exact"/>
      <w:ind w:left="301"/>
      <w:jc w:val="center"/>
    </w:pPr>
    <w:rPr>
      <w:rFonts w:ascii="宋体" w:hAnsi="宋体" w:eastAsia="宋体" w:cs="Times New Roman"/>
      <w:b/>
      <w:kern w:val="0"/>
      <w:sz w:val="36"/>
      <w:szCs w:val="20"/>
      <w:lang w:val="en-US" w:eastAsia="zh-CN" w:bidi="ar-SA"/>
    </w:rPr>
  </w:style>
  <w:style w:type="paragraph" w:customStyle="1" w:styleId="783">
    <w:name w:val="文档结构图1"/>
    <w:basedOn w:val="1"/>
    <w:qFormat/>
    <w:uiPriority w:val="0"/>
    <w:rPr>
      <w:rFonts w:ascii="宋体" w:hAnsi="Calibri"/>
      <w:kern w:val="0"/>
      <w:sz w:val="18"/>
      <w:szCs w:val="18"/>
    </w:rPr>
  </w:style>
  <w:style w:type="paragraph" w:customStyle="1" w:styleId="784">
    <w:name w:val="Char Char Char Char1"/>
    <w:basedOn w:val="27"/>
    <w:qFormat/>
    <w:uiPriority w:val="0"/>
    <w:pPr>
      <w:adjustRightInd w:val="0"/>
      <w:snapToGrid w:val="0"/>
      <w:spacing w:line="360" w:lineRule="auto"/>
    </w:pPr>
    <w:rPr>
      <w:rFonts w:ascii="Tahoma" w:hAnsi="Tahoma"/>
      <w:kern w:val="0"/>
      <w:sz w:val="24"/>
    </w:rPr>
  </w:style>
  <w:style w:type="paragraph" w:customStyle="1" w:styleId="785">
    <w:name w:val="正文 New New New New New New New New New New New New New New"/>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786">
    <w:name w:val="blue"/>
    <w:basedOn w:val="1"/>
    <w:qFormat/>
    <w:uiPriority w:val="0"/>
    <w:pPr>
      <w:widowControl/>
      <w:spacing w:before="100" w:beforeAutospacing="1" w:after="100" w:afterAutospacing="1"/>
      <w:jc w:val="left"/>
    </w:pPr>
    <w:rPr>
      <w:rFonts w:ascii="宋体" w:hAnsi="宋体"/>
      <w:color w:val="0000FF"/>
      <w:kern w:val="0"/>
      <w:sz w:val="44"/>
      <w:szCs w:val="20"/>
    </w:rPr>
  </w:style>
  <w:style w:type="paragraph" w:customStyle="1" w:styleId="78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788">
    <w:name w:val="公文标题 2"/>
    <w:basedOn w:val="1"/>
    <w:next w:val="714"/>
    <w:qFormat/>
    <w:uiPriority w:val="0"/>
    <w:pPr>
      <w:outlineLvl w:val="1"/>
    </w:pPr>
    <w:rPr>
      <w:rFonts w:ascii="仿宋_GB2312" w:hAnsi="宋体" w:eastAsia="仿宋_GB2312"/>
      <w:kern w:val="28"/>
      <w:sz w:val="28"/>
    </w:rPr>
  </w:style>
  <w:style w:type="paragraph" w:customStyle="1" w:styleId="789">
    <w:name w:val="Char Char Char Char Char Char Char Char Char Char Char Char Char Char"/>
    <w:basedOn w:val="1"/>
    <w:qFormat/>
    <w:uiPriority w:val="0"/>
    <w:rPr>
      <w:rFonts w:ascii="Tahoma" w:hAnsi="Tahoma"/>
      <w:sz w:val="24"/>
      <w:szCs w:val="20"/>
    </w:rPr>
  </w:style>
  <w:style w:type="paragraph" w:customStyle="1" w:styleId="790">
    <w:name w:val="Char Char Char Char Char Char Char Char Char Char Char Char Char Char Char Char Char Char Char Char Char1"/>
    <w:basedOn w:val="1"/>
    <w:qFormat/>
    <w:uiPriority w:val="0"/>
    <w:rPr>
      <w:rFonts w:ascii="Tahoma" w:hAnsi="Tahoma"/>
      <w:sz w:val="24"/>
      <w:szCs w:val="20"/>
    </w:rPr>
  </w:style>
  <w:style w:type="paragraph" w:customStyle="1" w:styleId="791">
    <w:name w:val="Char Char2 Char Char2"/>
    <w:basedOn w:val="1"/>
    <w:qFormat/>
    <w:uiPriority w:val="0"/>
    <w:pPr>
      <w:tabs>
        <w:tab w:val="left" w:pos="360"/>
      </w:tabs>
      <w:ind w:firstLine="420" w:firstLineChars="150"/>
    </w:pPr>
    <w:rPr>
      <w:rFonts w:ascii="Arial" w:hAnsi="Arial" w:cs="Arial"/>
      <w:sz w:val="20"/>
      <w:szCs w:val="20"/>
    </w:rPr>
  </w:style>
  <w:style w:type="paragraph" w:customStyle="1" w:styleId="79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793">
    <w:name w:val="Item Step in Table"/>
    <w:qFormat/>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794">
    <w:name w:val="xl422"/>
    <w:basedOn w:val="1"/>
    <w:qFormat/>
    <w:uiPriority w:val="0"/>
    <w:pPr>
      <w:widowControl/>
      <w:spacing w:before="100" w:beforeAutospacing="1" w:after="100" w:afterAutospacing="1"/>
      <w:jc w:val="left"/>
      <w:textAlignment w:val="bottom"/>
    </w:pPr>
    <w:rPr>
      <w:kern w:val="0"/>
      <w:sz w:val="24"/>
    </w:rPr>
  </w:style>
  <w:style w:type="paragraph" w:customStyle="1" w:styleId="795">
    <w:name w:val="正文 A"/>
    <w:qFormat/>
    <w:uiPriority w:val="99"/>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7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97">
    <w:name w:val="Char Char Char Char Char11"/>
    <w:basedOn w:val="1"/>
    <w:qFormat/>
    <w:uiPriority w:val="0"/>
    <w:rPr>
      <w:rFonts w:ascii="Tahoma" w:hAnsi="Tahoma"/>
      <w:sz w:val="24"/>
      <w:szCs w:val="20"/>
    </w:rPr>
  </w:style>
  <w:style w:type="paragraph" w:customStyle="1" w:styleId="798">
    <w:name w:val="xl7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99">
    <w:name w:val="infoblue"/>
    <w:basedOn w:val="1"/>
    <w:qFormat/>
    <w:uiPriority w:val="0"/>
    <w:pPr>
      <w:widowControl/>
      <w:spacing w:line="360" w:lineRule="auto"/>
      <w:jc w:val="left"/>
    </w:pPr>
    <w:rPr>
      <w:rFonts w:ascii="宋体" w:hAnsi="宋体"/>
      <w:iCs/>
      <w:color w:val="0000FF"/>
      <w:kern w:val="0"/>
      <w:szCs w:val="21"/>
    </w:rPr>
  </w:style>
  <w:style w:type="paragraph" w:customStyle="1" w:styleId="80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01">
    <w:name w:val="Char Char1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2">
    <w:name w:val="Char Char Char Char Char Char Char Char Char Char Char1 Char Char Char1"/>
    <w:basedOn w:val="1"/>
    <w:qFormat/>
    <w:uiPriority w:val="0"/>
    <w:pPr>
      <w:ind w:firstLine="200" w:firstLineChars="200"/>
      <w:jc w:val="left"/>
    </w:pPr>
    <w:rPr>
      <w:rFonts w:ascii="Tahoma" w:hAnsi="Tahoma"/>
      <w:sz w:val="24"/>
    </w:rPr>
  </w:style>
  <w:style w:type="paragraph" w:customStyle="1" w:styleId="803">
    <w:name w:val="符号与编号 Char"/>
    <w:basedOn w:val="1"/>
    <w:qFormat/>
    <w:uiPriority w:val="0"/>
    <w:pPr>
      <w:tabs>
        <w:tab w:val="left" w:pos="720"/>
      </w:tabs>
      <w:spacing w:afterLines="50" w:line="400" w:lineRule="atLeast"/>
      <w:ind w:left="720"/>
    </w:pPr>
    <w:rPr>
      <w:sz w:val="24"/>
    </w:rPr>
  </w:style>
  <w:style w:type="paragraph" w:customStyle="1" w:styleId="804">
    <w:name w:val="表格中题目"/>
    <w:basedOn w:val="1"/>
    <w:qFormat/>
    <w:uiPriority w:val="0"/>
    <w:pPr>
      <w:widowControl/>
      <w:spacing w:before="60" w:after="60" w:line="360" w:lineRule="auto"/>
      <w:jc w:val="center"/>
    </w:pPr>
    <w:rPr>
      <w:rFonts w:ascii="黑体" w:eastAsia="黑体"/>
      <w:kern w:val="0"/>
      <w:sz w:val="28"/>
      <w:szCs w:val="20"/>
    </w:rPr>
  </w:style>
  <w:style w:type="paragraph" w:customStyle="1" w:styleId="805">
    <w:name w:val="彩色列表 - 强调文字颜色 11"/>
    <w:basedOn w:val="1"/>
    <w:qFormat/>
    <w:uiPriority w:val="0"/>
    <w:pPr>
      <w:ind w:firstLine="420" w:firstLineChars="200"/>
    </w:pPr>
    <w:rPr>
      <w:rFonts w:ascii="Calibri" w:hAnsi="Calibri"/>
      <w:szCs w:val="22"/>
    </w:rPr>
  </w:style>
  <w:style w:type="paragraph" w:customStyle="1" w:styleId="806">
    <w:name w:val="Char Char Char Char Char2"/>
    <w:basedOn w:val="1"/>
    <w:qFormat/>
    <w:uiPriority w:val="0"/>
    <w:rPr>
      <w:rFonts w:ascii="Tahoma" w:hAnsi="Tahoma"/>
      <w:sz w:val="24"/>
      <w:szCs w:val="20"/>
    </w:rPr>
  </w:style>
  <w:style w:type="paragraph" w:customStyle="1" w:styleId="807">
    <w:name w:val="标准文本"/>
    <w:basedOn w:val="1"/>
    <w:qFormat/>
    <w:uiPriority w:val="0"/>
    <w:pPr>
      <w:spacing w:line="360" w:lineRule="auto"/>
      <w:ind w:firstLine="480" w:firstLineChars="200"/>
    </w:pPr>
    <w:rPr>
      <w:rFonts w:cs="宋体"/>
      <w:sz w:val="24"/>
    </w:rPr>
  </w:style>
  <w:style w:type="paragraph" w:customStyle="1" w:styleId="808">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80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0">
    <w:name w:val="_Style 56"/>
    <w:basedOn w:val="27"/>
    <w:qFormat/>
    <w:uiPriority w:val="0"/>
    <w:pPr>
      <w:spacing w:line="436" w:lineRule="exact"/>
    </w:pPr>
    <w:rPr>
      <w:szCs w:val="20"/>
    </w:rPr>
  </w:style>
  <w:style w:type="paragraph" w:customStyle="1" w:styleId="811">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12">
    <w:name w:val="msolistparagraph"/>
    <w:basedOn w:val="1"/>
    <w:qFormat/>
    <w:uiPriority w:val="0"/>
    <w:pPr>
      <w:ind w:firstLine="420" w:firstLineChars="200"/>
    </w:pPr>
    <w:rPr>
      <w:rFonts w:ascii="Calibri" w:hAnsi="Calibri"/>
      <w:szCs w:val="22"/>
    </w:rPr>
  </w:style>
  <w:style w:type="paragraph" w:customStyle="1" w:styleId="813">
    <w:name w:val="DAS列表一"/>
    <w:basedOn w:val="453"/>
    <w:qFormat/>
    <w:uiPriority w:val="0"/>
    <w:pPr>
      <w:tabs>
        <w:tab w:val="left" w:pos="360"/>
        <w:tab w:val="left" w:pos="885"/>
      </w:tabs>
      <w:ind w:left="-58" w:leftChars="-58" w:firstLine="425" w:firstLineChars="0"/>
    </w:pPr>
    <w:rPr>
      <w:sz w:val="21"/>
    </w:rPr>
  </w:style>
  <w:style w:type="paragraph" w:customStyle="1" w:styleId="81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1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816">
    <w:name w:val="font6"/>
    <w:basedOn w:val="1"/>
    <w:qFormat/>
    <w:uiPriority w:val="0"/>
    <w:pPr>
      <w:widowControl/>
      <w:spacing w:before="100" w:beforeAutospacing="1" w:after="100" w:afterAutospacing="1"/>
      <w:jc w:val="left"/>
    </w:pPr>
    <w:rPr>
      <w:kern w:val="0"/>
      <w:sz w:val="20"/>
      <w:szCs w:val="20"/>
    </w:rPr>
  </w:style>
  <w:style w:type="paragraph" w:customStyle="1" w:styleId="817">
    <w:name w:val="样式 标题 3H3sect1.2.3BOD 0Heading 3 - oldh3l3CTLevel 3 Head..."/>
    <w:basedOn w:val="6"/>
    <w:qFormat/>
    <w:uiPriority w:val="0"/>
    <w:pPr>
      <w:spacing w:beforeLines="50" w:afterLines="50" w:line="240" w:lineRule="auto"/>
      <w:jc w:val="left"/>
    </w:pPr>
    <w:rPr>
      <w:rFonts w:cs="宋体"/>
      <w:sz w:val="30"/>
      <w:szCs w:val="20"/>
    </w:rPr>
  </w:style>
  <w:style w:type="paragraph" w:customStyle="1" w:styleId="818">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82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21">
    <w:name w:val="Char Char1 Char3"/>
    <w:basedOn w:val="1"/>
    <w:qFormat/>
    <w:uiPriority w:val="0"/>
    <w:pPr>
      <w:tabs>
        <w:tab w:val="left" w:pos="360"/>
      </w:tabs>
      <w:ind w:firstLine="420" w:firstLineChars="150"/>
    </w:pPr>
    <w:rPr>
      <w:rFonts w:ascii="Arial" w:hAnsi="Arial" w:cs="Arial"/>
      <w:sz w:val="20"/>
      <w:szCs w:val="20"/>
    </w:rPr>
  </w:style>
  <w:style w:type="paragraph" w:customStyle="1" w:styleId="822">
    <w:name w:val="Pa6"/>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823">
    <w:name w:val="样式4"/>
    <w:basedOn w:val="1"/>
    <w:qFormat/>
    <w:uiPriority w:val="0"/>
    <w:pPr>
      <w:jc w:val="center"/>
      <w:outlineLvl w:val="0"/>
    </w:pPr>
    <w:rPr>
      <w:b/>
      <w:sz w:val="32"/>
      <w:szCs w:val="20"/>
    </w:rPr>
  </w:style>
  <w:style w:type="paragraph" w:customStyle="1" w:styleId="8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25">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826">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27">
    <w:name w:val="xl108"/>
    <w:basedOn w:val="1"/>
    <w:qFormat/>
    <w:uiPriority w:val="0"/>
    <w:pPr>
      <w:widowControl/>
      <w:spacing w:before="100" w:beforeAutospacing="1" w:after="100" w:afterAutospacing="1"/>
      <w:jc w:val="left"/>
    </w:pPr>
    <w:rPr>
      <w:rFonts w:ascii="宋体" w:hAnsi="宋体" w:cs="宋体"/>
      <w:kern w:val="0"/>
      <w:sz w:val="24"/>
    </w:rPr>
  </w:style>
  <w:style w:type="paragraph" w:customStyle="1" w:styleId="828">
    <w:name w:val="部分1"/>
    <w:basedOn w:val="1"/>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829">
    <w:name w:val="Char Char1 Char Char Char Char Char Char Char"/>
    <w:basedOn w:val="1"/>
    <w:qFormat/>
    <w:uiPriority w:val="0"/>
    <w:rPr>
      <w:rFonts w:ascii="Tahoma" w:hAnsi="Tahoma"/>
      <w:sz w:val="24"/>
      <w:szCs w:val="20"/>
    </w:rPr>
  </w:style>
  <w:style w:type="paragraph" w:customStyle="1" w:styleId="830">
    <w:name w:val="Char Char Char Char Char Char Char Char Char"/>
    <w:basedOn w:val="1"/>
    <w:qFormat/>
    <w:uiPriority w:val="0"/>
    <w:pPr>
      <w:tabs>
        <w:tab w:val="left" w:pos="360"/>
      </w:tabs>
      <w:ind w:left="360" w:hanging="360" w:hangingChars="200"/>
    </w:pPr>
    <w:rPr>
      <w:sz w:val="24"/>
    </w:rPr>
  </w:style>
  <w:style w:type="paragraph" w:customStyle="1" w:styleId="831">
    <w:name w:val="正文lzq"/>
    <w:basedOn w:val="1"/>
    <w:qFormat/>
    <w:uiPriority w:val="0"/>
    <w:pPr>
      <w:adjustRightInd w:val="0"/>
      <w:spacing w:line="360" w:lineRule="auto"/>
      <w:ind w:firstLine="480"/>
      <w:textAlignment w:val="baseline"/>
    </w:pPr>
    <w:rPr>
      <w:kern w:val="0"/>
      <w:sz w:val="24"/>
      <w:szCs w:val="20"/>
    </w:rPr>
  </w:style>
  <w:style w:type="paragraph" w:customStyle="1" w:styleId="832">
    <w:name w:val="Item List"/>
    <w:qFormat/>
    <w:uiPriority w:val="99"/>
    <w:pPr>
      <w:tabs>
        <w:tab w:val="left" w:pos="360"/>
      </w:tabs>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833">
    <w:name w:val="fi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34">
    <w:name w:val="缺省文本"/>
    <w:basedOn w:val="1"/>
    <w:qFormat/>
    <w:uiPriority w:val="0"/>
    <w:pPr>
      <w:autoSpaceDE w:val="0"/>
      <w:autoSpaceDN w:val="0"/>
      <w:adjustRightInd w:val="0"/>
      <w:jc w:val="left"/>
    </w:pPr>
    <w:rPr>
      <w:kern w:val="0"/>
      <w:sz w:val="24"/>
    </w:rPr>
  </w:style>
  <w:style w:type="paragraph" w:customStyle="1" w:styleId="835">
    <w:name w:val="样式1"/>
    <w:basedOn w:val="1"/>
    <w:qFormat/>
    <w:uiPriority w:val="0"/>
    <w:pPr>
      <w:spacing w:line="300" w:lineRule="auto"/>
      <w:ind w:firstLine="480" w:firstLineChars="200"/>
    </w:pPr>
    <w:rPr>
      <w:sz w:val="24"/>
    </w:rPr>
  </w:style>
  <w:style w:type="paragraph" w:customStyle="1" w:styleId="836">
    <w:name w:val="xl2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7">
    <w:name w:val="正文表格"/>
    <w:basedOn w:val="1"/>
    <w:qFormat/>
    <w:uiPriority w:val="0"/>
    <w:pPr>
      <w:ind w:left="10" w:leftChars="10" w:right="10" w:rightChars="10"/>
    </w:pPr>
    <w:rPr>
      <w:bCs/>
    </w:rPr>
  </w:style>
  <w:style w:type="paragraph" w:customStyle="1" w:styleId="838">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839">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840">
    <w:name w:val="Char1 Char Char Char3"/>
    <w:basedOn w:val="1"/>
    <w:qFormat/>
    <w:uiPriority w:val="0"/>
    <w:rPr>
      <w:rFonts w:ascii="Tahoma" w:hAnsi="Tahoma"/>
      <w:sz w:val="24"/>
      <w:szCs w:val="20"/>
    </w:rPr>
  </w:style>
  <w:style w:type="paragraph" w:customStyle="1" w:styleId="841">
    <w:name w:val="正文 + 宋体"/>
    <w:basedOn w:val="1"/>
    <w:qFormat/>
    <w:uiPriority w:val="0"/>
    <w:pPr>
      <w:spacing w:line="360" w:lineRule="auto"/>
      <w:ind w:firstLine="420" w:firstLineChars="200"/>
    </w:pPr>
  </w:style>
  <w:style w:type="paragraph" w:customStyle="1" w:styleId="842">
    <w:name w:val="xl1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843">
    <w:name w:val="正文（标题二）"/>
    <w:basedOn w:val="1"/>
    <w:qFormat/>
    <w:uiPriority w:val="0"/>
    <w:pPr>
      <w:widowControl/>
      <w:tabs>
        <w:tab w:val="left" w:pos="360"/>
      </w:tabs>
      <w:spacing w:line="360" w:lineRule="auto"/>
      <w:ind w:left="360" w:hanging="360"/>
    </w:pPr>
    <w:rPr>
      <w:sz w:val="24"/>
    </w:rPr>
  </w:style>
  <w:style w:type="paragraph" w:customStyle="1" w:styleId="8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5">
    <w:name w:val="表格中内容居右"/>
    <w:basedOn w:val="1"/>
    <w:qFormat/>
    <w:uiPriority w:val="0"/>
    <w:pPr>
      <w:widowControl/>
      <w:spacing w:line="360" w:lineRule="auto"/>
      <w:jc w:val="right"/>
    </w:pPr>
    <w:rPr>
      <w:rFonts w:ascii="仿宋_GB2312" w:eastAsia="仿宋_GB2312"/>
      <w:kern w:val="0"/>
      <w:sz w:val="28"/>
      <w:szCs w:val="20"/>
    </w:rPr>
  </w:style>
  <w:style w:type="paragraph" w:customStyle="1" w:styleId="846">
    <w:name w:val="样式 样式 宋体 四号 + 首行缩进:  1.5 字符"/>
    <w:basedOn w:val="1"/>
    <w:qFormat/>
    <w:uiPriority w:val="0"/>
    <w:pPr>
      <w:spacing w:before="120" w:after="120" w:line="360" w:lineRule="auto"/>
    </w:pPr>
    <w:rPr>
      <w:rFonts w:ascii="黑体" w:hAnsi="宋体" w:eastAsia="仿宋_GB2312"/>
      <w:sz w:val="24"/>
      <w:szCs w:val="20"/>
    </w:rPr>
  </w:style>
  <w:style w:type="paragraph" w:customStyle="1" w:styleId="84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4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849">
    <w:name w:val="xl157"/>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850">
    <w:name w:val="font8"/>
    <w:basedOn w:val="1"/>
    <w:qFormat/>
    <w:uiPriority w:val="0"/>
    <w:pPr>
      <w:widowControl/>
      <w:spacing w:before="100" w:beforeAutospacing="1" w:after="100" w:afterAutospacing="1"/>
      <w:jc w:val="left"/>
    </w:pPr>
    <w:rPr>
      <w:b/>
      <w:bCs/>
      <w:kern w:val="0"/>
      <w:sz w:val="20"/>
      <w:szCs w:val="20"/>
    </w:rPr>
  </w:style>
  <w:style w:type="paragraph" w:customStyle="1" w:styleId="851">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85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3">
    <w:name w:val="Char Char Char Char Char Char11"/>
    <w:basedOn w:val="1"/>
    <w:qFormat/>
    <w:uiPriority w:val="0"/>
    <w:rPr>
      <w:rFonts w:ascii="Tahoma" w:hAnsi="Tahoma"/>
      <w:sz w:val="24"/>
      <w:szCs w:val="20"/>
    </w:rPr>
  </w:style>
  <w:style w:type="paragraph" w:customStyle="1" w:styleId="854">
    <w:name w:val="Table Titles"/>
    <w:basedOn w:val="855"/>
    <w:next w:val="855"/>
    <w:qFormat/>
    <w:uiPriority w:val="0"/>
    <w:pPr>
      <w:widowControl w:val="0"/>
      <w:tabs>
        <w:tab w:val="left" w:pos="720"/>
        <w:tab w:val="left" w:pos="1080"/>
        <w:tab w:val="left" w:pos="1440"/>
      </w:tabs>
      <w:jc w:val="center"/>
    </w:pPr>
    <w:rPr>
      <w:b/>
    </w:rPr>
  </w:style>
  <w:style w:type="paragraph" w:customStyle="1" w:styleId="855">
    <w:name w:val="Table Data"/>
    <w:basedOn w:val="1"/>
    <w:qFormat/>
    <w:uiPriority w:val="0"/>
    <w:pPr>
      <w:widowControl/>
      <w:tabs>
        <w:tab w:val="left" w:pos="720"/>
        <w:tab w:val="left" w:pos="1080"/>
        <w:tab w:val="left" w:pos="1440"/>
      </w:tabs>
      <w:suppressAutoHyphens/>
      <w:spacing w:before="40" w:after="40"/>
      <w:jc w:val="left"/>
    </w:pPr>
    <w:rPr>
      <w:rFonts w:ascii="Arial" w:hAnsi="Arial"/>
      <w:kern w:val="0"/>
      <w:sz w:val="22"/>
      <w:szCs w:val="20"/>
      <w:lang w:eastAsia="en-US"/>
    </w:rPr>
  </w:style>
  <w:style w:type="paragraph" w:customStyle="1" w:styleId="856">
    <w:name w:val="表格中内容居中"/>
    <w:basedOn w:val="1"/>
    <w:qFormat/>
    <w:uiPriority w:val="0"/>
    <w:pPr>
      <w:widowControl/>
      <w:spacing w:line="360" w:lineRule="auto"/>
      <w:jc w:val="center"/>
    </w:pPr>
    <w:rPr>
      <w:rFonts w:ascii="仿宋_GB2312" w:eastAsia="仿宋_GB2312"/>
      <w:kern w:val="0"/>
      <w:sz w:val="28"/>
      <w:szCs w:val="20"/>
    </w:rPr>
  </w:style>
  <w:style w:type="paragraph" w:customStyle="1" w:styleId="857">
    <w:name w:val="宏图高科"/>
    <w:basedOn w:val="1"/>
    <w:qFormat/>
    <w:uiPriority w:val="0"/>
    <w:pPr>
      <w:spacing w:line="360" w:lineRule="auto"/>
      <w:ind w:firstLine="480"/>
    </w:pPr>
    <w:rPr>
      <w:rFonts w:eastAsia="楷体_GB2312"/>
      <w:sz w:val="24"/>
      <w:szCs w:val="20"/>
    </w:rPr>
  </w:style>
  <w:style w:type="paragraph" w:customStyle="1" w:styleId="8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859">
    <w:name w:val="Char Char Char Char Char Char Char Char Char Char Char Char Char Char Char"/>
    <w:basedOn w:val="1"/>
    <w:qFormat/>
    <w:uiPriority w:val="0"/>
    <w:pPr>
      <w:tabs>
        <w:tab w:val="left" w:pos="360"/>
      </w:tabs>
      <w:ind w:left="360" w:hanging="360" w:hangingChars="200"/>
    </w:pPr>
    <w:rPr>
      <w:sz w:val="24"/>
    </w:rPr>
  </w:style>
  <w:style w:type="paragraph" w:customStyle="1" w:styleId="860">
    <w:name w:val="MM Topic 3"/>
    <w:basedOn w:val="6"/>
    <w:qFormat/>
    <w:uiPriority w:val="0"/>
    <w:pPr>
      <w:spacing w:line="416" w:lineRule="auto"/>
    </w:pPr>
  </w:style>
  <w:style w:type="paragraph" w:customStyle="1" w:styleId="861">
    <w:name w:val="xl119"/>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862">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863">
    <w:name w:val="Char Char Char Char Char Char"/>
    <w:basedOn w:val="1"/>
    <w:qFormat/>
    <w:uiPriority w:val="0"/>
    <w:pPr>
      <w:adjustRightInd w:val="0"/>
      <w:spacing w:line="360" w:lineRule="auto"/>
    </w:pPr>
    <w:rPr>
      <w:kern w:val="0"/>
      <w:sz w:val="24"/>
      <w:szCs w:val="20"/>
    </w:rPr>
  </w:style>
  <w:style w:type="paragraph" w:customStyle="1" w:styleId="864">
    <w:name w:val="批注框文本1"/>
    <w:basedOn w:val="1"/>
    <w:qFormat/>
    <w:uiPriority w:val="0"/>
    <w:rPr>
      <w:sz w:val="18"/>
      <w:szCs w:val="18"/>
    </w:rPr>
  </w:style>
  <w:style w:type="paragraph" w:customStyle="1" w:styleId="865">
    <w:name w:val="nn"/>
    <w:basedOn w:val="6"/>
    <w:next w:val="1"/>
    <w:qFormat/>
    <w:uiPriority w:val="0"/>
    <w:pPr>
      <w:tabs>
        <w:tab w:val="left" w:pos="425"/>
      </w:tabs>
      <w:spacing w:before="0" w:line="415" w:lineRule="auto"/>
    </w:pPr>
    <w:rPr>
      <w:b w:val="0"/>
      <w:bCs w:val="0"/>
      <w:sz w:val="24"/>
      <w:szCs w:val="20"/>
    </w:rPr>
  </w:style>
  <w:style w:type="paragraph" w:customStyle="1" w:styleId="86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869">
    <w:name w:val="大标题"/>
    <w:basedOn w:val="1"/>
    <w:next w:val="1"/>
    <w:qFormat/>
    <w:uiPriority w:val="0"/>
    <w:pPr>
      <w:pageBreakBefore/>
      <w:tabs>
        <w:tab w:val="left" w:pos="420"/>
      </w:tabs>
      <w:spacing w:line="360" w:lineRule="auto"/>
      <w:ind w:hanging="420" w:firstLineChars="200"/>
      <w:outlineLvl w:val="0"/>
    </w:pPr>
    <w:rPr>
      <w:b/>
      <w:iCs/>
      <w:sz w:val="44"/>
    </w:rPr>
  </w:style>
  <w:style w:type="paragraph" w:customStyle="1" w:styleId="870">
    <w:name w:val="Char Char Char Char Char Char Char Char Char Char Char11"/>
    <w:basedOn w:val="1"/>
    <w:qFormat/>
    <w:uiPriority w:val="0"/>
    <w:rPr>
      <w:rFonts w:ascii="Tahoma" w:hAnsi="Tahoma"/>
      <w:sz w:val="24"/>
      <w:szCs w:val="20"/>
    </w:rPr>
  </w:style>
  <w:style w:type="paragraph" w:customStyle="1" w:styleId="871">
    <w:name w:val="proattr"/>
    <w:basedOn w:val="1"/>
    <w:qFormat/>
    <w:uiPriority w:val="0"/>
    <w:pPr>
      <w:widowControl/>
      <w:spacing w:before="100" w:beforeAutospacing="1" w:after="100" w:afterAutospacing="1"/>
      <w:jc w:val="left"/>
    </w:pPr>
    <w:rPr>
      <w:rFonts w:ascii="宋体" w:hAnsi="宋体" w:cs="宋体"/>
      <w:kern w:val="0"/>
      <w:sz w:val="24"/>
    </w:rPr>
  </w:style>
  <w:style w:type="paragraph" w:customStyle="1" w:styleId="872">
    <w:name w:val="Char Char Char Char Char Char Char Char Char Char Char Char Char1"/>
    <w:basedOn w:val="1"/>
    <w:qFormat/>
    <w:uiPriority w:val="0"/>
    <w:pPr>
      <w:widowControl/>
      <w:spacing w:after="160" w:line="240" w:lineRule="exact"/>
      <w:jc w:val="left"/>
    </w:pPr>
  </w:style>
  <w:style w:type="paragraph" w:customStyle="1" w:styleId="873">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874">
    <w:name w:val="Char Char Char Char3"/>
    <w:basedOn w:val="27"/>
    <w:qFormat/>
    <w:uiPriority w:val="0"/>
    <w:rPr>
      <w:rFonts w:ascii="Verdana" w:hAnsi="Verdana" w:eastAsia="仿宋_GB2312"/>
      <w:kern w:val="0"/>
      <w:sz w:val="30"/>
      <w:szCs w:val="20"/>
      <w:lang w:eastAsia="en-US"/>
    </w:rPr>
  </w:style>
  <w:style w:type="paragraph" w:customStyle="1" w:styleId="875">
    <w:name w:val="xl16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76">
    <w:name w:val="xl129"/>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877">
    <w:name w:val="work-grid-flag-expi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878">
    <w:name w:val="Char Char1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879">
    <w:name w:val="xl2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880">
    <w:name w:val="xl50286"/>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881">
    <w:name w:val="xl4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882">
    <w:name w:val="马刚标题4"/>
    <w:basedOn w:val="725"/>
    <w:next w:val="1"/>
    <w:qFormat/>
    <w:uiPriority w:val="0"/>
    <w:pPr>
      <w:tabs>
        <w:tab w:val="left" w:pos="1050"/>
        <w:tab w:val="clear" w:pos="567"/>
        <w:tab w:val="clear" w:pos="735"/>
      </w:tabs>
      <w:spacing w:before="100" w:after="40"/>
      <w:outlineLvl w:val="3"/>
    </w:pPr>
    <w:rPr>
      <w:b w:val="0"/>
    </w:rPr>
  </w:style>
  <w:style w:type="paragraph" w:customStyle="1" w:styleId="883">
    <w:name w:val="三级目录"/>
    <w:next w:val="1"/>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88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885">
    <w:name w:val="work-grid-flag-invalid"/>
    <w:basedOn w:val="1"/>
    <w:qFormat/>
    <w:uiPriority w:val="0"/>
    <w:pPr>
      <w:widowControl/>
      <w:spacing w:before="100" w:beforeAutospacing="1" w:after="100" w:afterAutospacing="1"/>
      <w:jc w:val="left"/>
    </w:pPr>
    <w:rPr>
      <w:rFonts w:ascii="宋体" w:hAnsi="宋体" w:cs="宋体"/>
      <w:kern w:val="0"/>
      <w:sz w:val="24"/>
    </w:rPr>
  </w:style>
  <w:style w:type="paragraph" w:customStyle="1" w:styleId="886">
    <w:name w:val="font1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887">
    <w:name w:val="DC_正文"/>
    <w:basedOn w:val="1"/>
    <w:qFormat/>
    <w:uiPriority w:val="0"/>
    <w:pPr>
      <w:spacing w:line="360" w:lineRule="auto"/>
    </w:pPr>
    <w:rPr>
      <w:rFonts w:ascii="微软雅黑" w:hAnsi="微软雅黑" w:eastAsia="微软雅黑"/>
      <w:szCs w:val="20"/>
    </w:rPr>
  </w:style>
  <w:style w:type="paragraph" w:customStyle="1" w:styleId="888">
    <w:name w:val="font1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89">
    <w:name w:val="xl4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890">
    <w:name w:val="项目编号A"/>
    <w:basedOn w:val="1"/>
    <w:qFormat/>
    <w:uiPriority w:val="0"/>
    <w:pPr>
      <w:tabs>
        <w:tab w:val="left" w:pos="1260"/>
      </w:tabs>
      <w:spacing w:line="360" w:lineRule="auto"/>
      <w:ind w:left="1260" w:hanging="420"/>
    </w:pPr>
    <w:rPr>
      <w:rFonts w:ascii="宋体" w:hAnsi="宋体"/>
      <w:kern w:val="0"/>
      <w:sz w:val="24"/>
    </w:rPr>
  </w:style>
  <w:style w:type="paragraph" w:customStyle="1" w:styleId="891">
    <w:name w:val="小四 段落 宋体 Char Char"/>
    <w:basedOn w:val="1"/>
    <w:qFormat/>
    <w:uiPriority w:val="0"/>
    <w:pPr>
      <w:spacing w:line="360" w:lineRule="auto"/>
      <w:ind w:firstLine="480" w:firstLineChars="200"/>
    </w:pPr>
    <w:rPr>
      <w:rFonts w:ascii="宋体" w:hAnsi="宋体"/>
      <w:sz w:val="24"/>
    </w:rPr>
  </w:style>
  <w:style w:type="paragraph" w:customStyle="1" w:styleId="892">
    <w:name w:val="a"/>
    <w:basedOn w:val="1"/>
    <w:qFormat/>
    <w:uiPriority w:val="0"/>
    <w:pPr>
      <w:widowControl/>
      <w:spacing w:before="100" w:beforeAutospacing="1" w:after="100" w:afterAutospacing="1"/>
    </w:pPr>
    <w:rPr>
      <w:rFonts w:ascii="宋体" w:hAnsi="宋体" w:cs="宋体"/>
      <w:kern w:val="0"/>
      <w:sz w:val="24"/>
    </w:rPr>
  </w:style>
  <w:style w:type="paragraph" w:customStyle="1" w:styleId="893">
    <w:name w:val="正文文本缩进 21"/>
    <w:basedOn w:val="1"/>
    <w:qFormat/>
    <w:uiPriority w:val="0"/>
    <w:pPr>
      <w:spacing w:line="420" w:lineRule="exact"/>
      <w:ind w:firstLine="525"/>
    </w:pPr>
    <w:rPr>
      <w:rFonts w:ascii="宋体" w:hAnsi="宋体"/>
      <w:kern w:val="0"/>
      <w:sz w:val="20"/>
      <w:szCs w:val="20"/>
    </w:rPr>
  </w:style>
  <w:style w:type="paragraph" w:customStyle="1" w:styleId="894">
    <w:name w:val="Body Text(ch)"/>
    <w:basedOn w:val="1"/>
    <w:next w:val="35"/>
    <w:qFormat/>
    <w:uiPriority w:val="0"/>
    <w:pPr>
      <w:spacing w:after="120"/>
    </w:pPr>
    <w:rPr>
      <w:rFonts w:ascii="宋体" w:hAnsi="Arial"/>
      <w:bCs/>
      <w:iCs/>
    </w:rPr>
  </w:style>
  <w:style w:type="paragraph" w:customStyle="1" w:styleId="895">
    <w:name w:val="greytypebeni"/>
    <w:basedOn w:val="1"/>
    <w:qFormat/>
    <w:uiPriority w:val="0"/>
    <w:pPr>
      <w:widowControl/>
      <w:jc w:val="left"/>
    </w:pPr>
    <w:rPr>
      <w:rFonts w:ascii="宋体" w:hAnsi="宋体" w:cs="宋体"/>
      <w:kern w:val="0"/>
      <w:sz w:val="24"/>
    </w:rPr>
  </w:style>
  <w:style w:type="paragraph" w:customStyle="1" w:styleId="896">
    <w:name w:val="table_1stline"/>
    <w:basedOn w:val="1"/>
    <w:qFormat/>
    <w:uiPriority w:val="0"/>
    <w:pPr>
      <w:widowControl/>
      <w:spacing w:before="120"/>
      <w:jc w:val="left"/>
    </w:pPr>
    <w:rPr>
      <w:bCs/>
      <w:kern w:val="0"/>
      <w:sz w:val="20"/>
      <w:szCs w:val="20"/>
      <w:lang w:val="de-DE" w:eastAsia="de-DE"/>
    </w:rPr>
  </w:style>
  <w:style w:type="paragraph" w:customStyle="1" w:styleId="897">
    <w:name w:val="小四 段落 宋体 Char Char Char Char"/>
    <w:basedOn w:val="1"/>
    <w:qFormat/>
    <w:uiPriority w:val="0"/>
    <w:pPr>
      <w:spacing w:line="360" w:lineRule="auto"/>
      <w:ind w:right="-33" w:firstLine="480" w:firstLineChars="200"/>
      <w:jc w:val="left"/>
    </w:pPr>
    <w:rPr>
      <w:sz w:val="24"/>
    </w:rPr>
  </w:style>
  <w:style w:type="paragraph" w:customStyle="1" w:styleId="898">
    <w:name w:val="标准文本[代码]"/>
    <w:basedOn w:val="899"/>
    <w:qFormat/>
    <w:uiPriority w:val="0"/>
    <w:pPr>
      <w:spacing w:line="120" w:lineRule="auto"/>
    </w:pPr>
    <w:rPr>
      <w:sz w:val="21"/>
    </w:rPr>
  </w:style>
  <w:style w:type="paragraph" w:customStyle="1" w:styleId="899">
    <w:name w:val="标准文本[不缩进]"/>
    <w:basedOn w:val="807"/>
    <w:qFormat/>
    <w:uiPriority w:val="0"/>
    <w:pPr>
      <w:ind w:firstLine="0" w:firstLineChars="0"/>
    </w:pPr>
    <w:rPr>
      <w:szCs w:val="20"/>
    </w:rPr>
  </w:style>
  <w:style w:type="paragraph" w:customStyle="1" w:styleId="900">
    <w:name w:val="表蕊"/>
    <w:basedOn w:val="1"/>
    <w:link w:val="901"/>
    <w:qFormat/>
    <w:uiPriority w:val="0"/>
    <w:pPr>
      <w:adjustRightInd w:val="0"/>
      <w:spacing w:line="320" w:lineRule="atLeast"/>
      <w:jc w:val="left"/>
      <w:textAlignment w:val="baseline"/>
    </w:pPr>
    <w:rPr>
      <w:rFonts w:eastAsia="楷体_GB2312"/>
      <w:spacing w:val="-10"/>
      <w:kern w:val="0"/>
      <w:szCs w:val="20"/>
    </w:rPr>
  </w:style>
  <w:style w:type="character" w:customStyle="1" w:styleId="901">
    <w:name w:val="表蕊 Char1"/>
    <w:link w:val="900"/>
    <w:qFormat/>
    <w:uiPriority w:val="0"/>
    <w:rPr>
      <w:rFonts w:ascii="Times New Roman" w:hAnsi="Times New Roman" w:eastAsia="楷体_GB2312" w:cs="Times New Roman"/>
      <w:spacing w:val="-10"/>
      <w:kern w:val="0"/>
      <w:szCs w:val="20"/>
    </w:rPr>
  </w:style>
  <w:style w:type="paragraph" w:customStyle="1" w:styleId="902">
    <w:name w:val="xl166"/>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90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0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05">
    <w:name w:val="样式 标准正文 + 仿宋_GB2312 五号 首行缩进:  0 厘米 行距: 单倍行距1"/>
    <w:basedOn w:val="668"/>
    <w:qFormat/>
    <w:uiPriority w:val="0"/>
    <w:pPr>
      <w:adjustRightInd/>
      <w:spacing w:before="60" w:after="60"/>
      <w:ind w:firstLine="0" w:firstLineChars="0"/>
      <w:textAlignment w:val="auto"/>
    </w:pPr>
    <w:rPr>
      <w:rFonts w:hAnsi="仿宋_GB2312"/>
      <w:kern w:val="0"/>
      <w:sz w:val="28"/>
      <w:szCs w:val="20"/>
    </w:rPr>
  </w:style>
  <w:style w:type="paragraph" w:customStyle="1" w:styleId="906">
    <w:name w:val="xl423"/>
    <w:basedOn w:val="1"/>
    <w:qFormat/>
    <w:uiPriority w:val="0"/>
    <w:pPr>
      <w:widowControl/>
      <w:spacing w:before="100" w:beforeAutospacing="1" w:after="100" w:afterAutospacing="1"/>
      <w:jc w:val="left"/>
    </w:pPr>
    <w:rPr>
      <w:rFonts w:ascii="宋体" w:hAnsi="宋体" w:cs="宋体"/>
      <w:kern w:val="0"/>
      <w:sz w:val="24"/>
    </w:rPr>
  </w:style>
  <w:style w:type="paragraph" w:customStyle="1" w:styleId="907">
    <w:name w:val="样式 Arial 小四 段前: 7.8 磅 首行缩进:  2 字符"/>
    <w:basedOn w:val="1"/>
    <w:qFormat/>
    <w:uiPriority w:val="0"/>
    <w:pPr>
      <w:spacing w:before="156" w:line="360" w:lineRule="auto"/>
      <w:ind w:firstLine="200" w:firstLineChars="200"/>
    </w:pPr>
    <w:rPr>
      <w:rFonts w:ascii="Arial" w:hAnsi="Arial"/>
      <w:sz w:val="24"/>
      <w:szCs w:val="20"/>
    </w:rPr>
  </w:style>
  <w:style w:type="paragraph" w:customStyle="1" w:styleId="908">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90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10">
    <w:name w:val="列出段落2"/>
    <w:basedOn w:val="1"/>
    <w:qFormat/>
    <w:uiPriority w:val="0"/>
    <w:pPr>
      <w:widowControl/>
      <w:ind w:left="720"/>
      <w:contextualSpacing/>
      <w:jc w:val="left"/>
    </w:pPr>
    <w:rPr>
      <w:rFonts w:ascii="Arial" w:hAnsi="Arial" w:eastAsia="黑体"/>
      <w:kern w:val="0"/>
      <w:sz w:val="24"/>
      <w:lang w:eastAsia="en-US"/>
    </w:rPr>
  </w:style>
  <w:style w:type="paragraph" w:customStyle="1" w:styleId="911">
    <w:name w:val="列出段落1"/>
    <w:basedOn w:val="1"/>
    <w:qFormat/>
    <w:uiPriority w:val="0"/>
    <w:pPr>
      <w:widowControl/>
      <w:ind w:left="720"/>
      <w:jc w:val="left"/>
    </w:pPr>
    <w:rPr>
      <w:rFonts w:ascii="Arial" w:hAnsi="Arial" w:eastAsia="黑体"/>
      <w:kern w:val="0"/>
      <w:sz w:val="24"/>
      <w:lang w:eastAsia="en-US"/>
    </w:rPr>
  </w:style>
  <w:style w:type="paragraph" w:customStyle="1" w:styleId="912">
    <w:name w:val="AA缩进正文(1)"/>
    <w:basedOn w:val="1"/>
    <w:qFormat/>
    <w:uiPriority w:val="0"/>
    <w:pPr>
      <w:adjustRightInd w:val="0"/>
      <w:snapToGrid w:val="0"/>
      <w:spacing w:line="400" w:lineRule="exact"/>
      <w:ind w:left="460" w:leftChars="200" w:hanging="260" w:hangingChars="260"/>
    </w:pPr>
    <w:rPr>
      <w:rFonts w:ascii="宋体"/>
      <w:sz w:val="24"/>
    </w:rPr>
  </w:style>
  <w:style w:type="paragraph" w:customStyle="1" w:styleId="913">
    <w:name w:val="论文正文"/>
    <w:basedOn w:val="52"/>
    <w:qFormat/>
    <w:uiPriority w:val="0"/>
    <w:pPr>
      <w:spacing w:after="0" w:line="240" w:lineRule="auto"/>
      <w:ind w:left="630" w:leftChars="0" w:firstLine="645"/>
    </w:pPr>
    <w:rPr>
      <w:rFonts w:ascii="Arial" w:hAnsi="Arial" w:eastAsia="仿宋_GB2312"/>
      <w:sz w:val="32"/>
      <w:szCs w:val="20"/>
    </w:rPr>
  </w:style>
  <w:style w:type="paragraph" w:customStyle="1" w:styleId="914">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5">
    <w:name w:val="马刚标题1"/>
    <w:basedOn w:val="4"/>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916">
    <w:name w:val="List Paragraph1"/>
    <w:basedOn w:val="1"/>
    <w:qFormat/>
    <w:uiPriority w:val="0"/>
    <w:pPr>
      <w:widowControl/>
      <w:ind w:left="720"/>
      <w:jc w:val="left"/>
    </w:pPr>
    <w:rPr>
      <w:rFonts w:ascii="Arial" w:hAnsi="Arial" w:eastAsia="黑体"/>
      <w:kern w:val="0"/>
      <w:sz w:val="24"/>
      <w:lang w:eastAsia="en-US"/>
    </w:rPr>
  </w:style>
  <w:style w:type="paragraph" w:customStyle="1" w:styleId="917">
    <w:name w:val="Char Char Char11"/>
    <w:basedOn w:val="27"/>
    <w:qFormat/>
    <w:uiPriority w:val="0"/>
    <w:pPr>
      <w:spacing w:line="436" w:lineRule="exact"/>
    </w:pPr>
    <w:rPr>
      <w:rFonts w:ascii="Tahoma" w:hAnsi="Tahoma"/>
      <w:sz w:val="24"/>
      <w:szCs w:val="20"/>
    </w:rPr>
  </w:style>
  <w:style w:type="paragraph" w:customStyle="1" w:styleId="918">
    <w:name w:val="正文11"/>
    <w:basedOn w:val="1"/>
    <w:next w:val="1"/>
    <w:qFormat/>
    <w:uiPriority w:val="0"/>
    <w:pPr>
      <w:spacing w:before="156" w:line="360" w:lineRule="auto"/>
      <w:ind w:firstLine="510" w:firstLineChars="200"/>
    </w:pPr>
    <w:rPr>
      <w:sz w:val="24"/>
      <w:szCs w:val="20"/>
    </w:rPr>
  </w:style>
  <w:style w:type="paragraph" w:customStyle="1" w:styleId="91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9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1">
    <w:name w:val="Char Char Char2"/>
    <w:basedOn w:val="27"/>
    <w:qFormat/>
    <w:uiPriority w:val="0"/>
    <w:pPr>
      <w:spacing w:line="436" w:lineRule="exact"/>
    </w:pPr>
    <w:rPr>
      <w:rFonts w:ascii="Symbol" w:hAnsi="Symbol" w:cs="Symbol"/>
    </w:rPr>
  </w:style>
  <w:style w:type="paragraph" w:customStyle="1" w:styleId="922">
    <w:name w:val="正文文本 21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23">
    <w:name w:val="华宇段落1 Char"/>
    <w:basedOn w:val="1"/>
    <w:qFormat/>
    <w:uiPriority w:val="0"/>
    <w:pPr>
      <w:spacing w:line="360" w:lineRule="auto"/>
      <w:ind w:firstLine="200" w:firstLineChars="200"/>
    </w:pPr>
    <w:rPr>
      <w:bCs/>
      <w:sz w:val="24"/>
    </w:r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5">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6">
    <w:name w:val="xl4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27">
    <w:name w:val="列表内容"/>
    <w:basedOn w:val="1"/>
    <w:next w:val="1"/>
    <w:qFormat/>
    <w:uiPriority w:val="0"/>
    <w:pPr>
      <w:widowControl/>
      <w:tabs>
        <w:tab w:val="left" w:pos="840"/>
      </w:tabs>
      <w:ind w:left="840" w:hanging="420"/>
      <w:jc w:val="left"/>
    </w:pPr>
    <w:rPr>
      <w:kern w:val="0"/>
      <w:sz w:val="18"/>
    </w:rPr>
  </w:style>
  <w:style w:type="paragraph" w:customStyle="1" w:styleId="928">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929">
    <w:name w:val="xl4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30">
    <w:name w:val="work-grid-flag-remind"/>
    <w:basedOn w:val="1"/>
    <w:qFormat/>
    <w:uiPriority w:val="0"/>
    <w:pPr>
      <w:widowControl/>
      <w:spacing w:before="100" w:beforeAutospacing="1" w:after="100" w:afterAutospacing="1"/>
      <w:jc w:val="left"/>
    </w:pPr>
    <w:rPr>
      <w:rFonts w:ascii="宋体" w:hAnsi="宋体" w:cs="宋体"/>
      <w:kern w:val="0"/>
      <w:sz w:val="24"/>
    </w:rPr>
  </w:style>
  <w:style w:type="paragraph" w:customStyle="1" w:styleId="931">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932">
    <w:name w:val="xl6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4">
    <w:name w:val="默认段落字体 Para Char"/>
    <w:basedOn w:val="5"/>
    <w:qFormat/>
    <w:uiPriority w:val="0"/>
    <w:pPr>
      <w:widowControl/>
      <w:spacing w:before="120" w:after="120" w:line="360" w:lineRule="auto"/>
      <w:jc w:val="center"/>
    </w:pPr>
    <w:rPr>
      <w:rFonts w:ascii="Times New Roman" w:hAnsi="Times New Roman"/>
      <w:b w:val="0"/>
      <w:snapToGrid w:val="0"/>
      <w:sz w:val="30"/>
      <w:szCs w:val="30"/>
    </w:rPr>
  </w:style>
  <w:style w:type="paragraph" w:customStyle="1" w:styleId="935">
    <w:name w:val="样式 宋体 小四 行距: 1.5 倍行距"/>
    <w:basedOn w:val="1"/>
    <w:qFormat/>
    <w:uiPriority w:val="0"/>
    <w:pPr>
      <w:spacing w:line="360" w:lineRule="auto"/>
      <w:outlineLvl w:val="3"/>
    </w:pPr>
    <w:rPr>
      <w:rFonts w:ascii="宋体" w:hAnsi="宋体" w:cs="宋体"/>
      <w:sz w:val="24"/>
      <w:szCs w:val="20"/>
    </w:rPr>
  </w:style>
  <w:style w:type="paragraph" w:customStyle="1" w:styleId="936">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7">
    <w:name w:val="MM Topic 1"/>
    <w:basedOn w:val="4"/>
    <w:qFormat/>
    <w:uiPriority w:val="0"/>
    <w:pPr>
      <w:spacing w:line="578" w:lineRule="auto"/>
    </w:pPr>
  </w:style>
  <w:style w:type="paragraph" w:customStyle="1" w:styleId="938">
    <w:name w:val="xl2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39">
    <w:name w:val="xl11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40">
    <w:name w:val="xl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41">
    <w:name w:val="Char Char1 Char Char Char Char1 Char Char Char Char Char Char"/>
    <w:basedOn w:val="1"/>
    <w:qFormat/>
    <w:uiPriority w:val="0"/>
    <w:rPr>
      <w:rFonts w:ascii="Tahoma" w:hAnsi="Tahoma"/>
      <w:sz w:val="24"/>
      <w:szCs w:val="20"/>
    </w:rPr>
  </w:style>
  <w:style w:type="paragraph" w:customStyle="1" w:styleId="9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3">
    <w:name w:val="f10"/>
    <w:basedOn w:val="1"/>
    <w:qFormat/>
    <w:uiPriority w:val="0"/>
    <w:pPr>
      <w:widowControl/>
      <w:spacing w:before="100" w:beforeAutospacing="1" w:after="100" w:afterAutospacing="1" w:line="336" w:lineRule="auto"/>
      <w:jc w:val="left"/>
    </w:pPr>
    <w:rPr>
      <w:rFonts w:ascii="Arial Unicode MS" w:hAnsi="Arial Unicode MS" w:eastAsia="Arial Unicode MS" w:cs="Courier New"/>
      <w:kern w:val="0"/>
      <w:sz w:val="20"/>
      <w:szCs w:val="20"/>
    </w:rPr>
  </w:style>
  <w:style w:type="paragraph" w:customStyle="1" w:styleId="944">
    <w:name w:val="xl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5">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46">
    <w:name w:val="xl1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4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48">
    <w:name w:val="font2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49">
    <w:name w:val="大论文题目"/>
    <w:basedOn w:val="1"/>
    <w:qFormat/>
    <w:uiPriority w:val="0"/>
    <w:pPr>
      <w:widowControl/>
      <w:spacing w:line="360" w:lineRule="auto"/>
      <w:jc w:val="center"/>
    </w:pPr>
    <w:rPr>
      <w:rFonts w:ascii="宋体" w:hAnsi="宋体"/>
      <w:kern w:val="0"/>
      <w:sz w:val="52"/>
      <w:szCs w:val="20"/>
    </w:rPr>
  </w:style>
  <w:style w:type="paragraph" w:customStyle="1" w:styleId="950">
    <w:name w:val="font3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51">
    <w:name w:val="Char Char3 Char Char"/>
    <w:basedOn w:val="27"/>
    <w:qFormat/>
    <w:uiPriority w:val="0"/>
    <w:rPr>
      <w:rFonts w:ascii="Tahoma" w:hAnsi="Tahoma"/>
      <w:kern w:val="0"/>
      <w:sz w:val="24"/>
    </w:rPr>
  </w:style>
  <w:style w:type="paragraph" w:customStyle="1" w:styleId="952">
    <w:name w:val="主标题"/>
    <w:basedOn w:val="4"/>
    <w:next w:val="1"/>
    <w:qFormat/>
    <w:uiPriority w:val="0"/>
    <w:pPr>
      <w:widowControl/>
      <w:tabs>
        <w:tab w:val="left" w:pos="480"/>
      </w:tabs>
      <w:spacing w:after="240" w:line="360" w:lineRule="auto"/>
      <w:ind w:left="567" w:hanging="278"/>
      <w:jc w:val="center"/>
    </w:pPr>
    <w:rPr>
      <w:bCs w:val="0"/>
      <w:szCs w:val="20"/>
    </w:rPr>
  </w:style>
  <w:style w:type="paragraph" w:customStyle="1" w:styleId="953">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954">
    <w:name w:val="纯文本2"/>
    <w:basedOn w:val="1"/>
    <w:qFormat/>
    <w:uiPriority w:val="0"/>
    <w:pPr>
      <w:adjustRightInd w:val="0"/>
      <w:textAlignment w:val="baseline"/>
    </w:pPr>
    <w:rPr>
      <w:rFonts w:ascii="宋体" w:hAnsi="Courier New" w:eastAsia="楷体_GB2312"/>
      <w:sz w:val="28"/>
      <w:szCs w:val="20"/>
    </w:rPr>
  </w:style>
  <w:style w:type="paragraph" w:customStyle="1" w:styleId="955">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6">
    <w:name w:val="Char Char Char Char Char Char Char Char Char Char Char Char Char Char Char Char Char Char Char Char Char3"/>
    <w:basedOn w:val="1"/>
    <w:qFormat/>
    <w:uiPriority w:val="0"/>
    <w:rPr>
      <w:rFonts w:ascii="Tahoma" w:hAnsi="Tahoma"/>
      <w:sz w:val="24"/>
      <w:szCs w:val="20"/>
    </w:rPr>
  </w:style>
  <w:style w:type="paragraph" w:customStyle="1" w:styleId="957">
    <w:name w:val="xl50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58">
    <w:name w:val="Char Char Char Char Char Char3"/>
    <w:basedOn w:val="1"/>
    <w:qFormat/>
    <w:uiPriority w:val="0"/>
    <w:rPr>
      <w:rFonts w:ascii="Tahoma" w:hAnsi="Tahoma" w:cs="仿宋_GB2312"/>
      <w:sz w:val="24"/>
      <w:szCs w:val="20"/>
    </w:rPr>
  </w:style>
  <w:style w:type="paragraph" w:customStyle="1" w:styleId="959">
    <w:name w:val="Char Char"/>
    <w:basedOn w:val="1"/>
    <w:qFormat/>
    <w:uiPriority w:val="0"/>
    <w:pPr>
      <w:tabs>
        <w:tab w:val="left" w:pos="360"/>
      </w:tabs>
      <w:ind w:firstLine="420" w:firstLineChars="150"/>
    </w:pPr>
    <w:rPr>
      <w:rFonts w:ascii="Arial" w:hAnsi="Arial" w:cs="Arial"/>
      <w:sz w:val="20"/>
      <w:szCs w:val="20"/>
    </w:rPr>
  </w:style>
  <w:style w:type="paragraph" w:customStyle="1" w:styleId="960">
    <w:name w:val="xl15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61">
    <w:name w:val="xl50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96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63">
    <w:name w:val="页眉与页脚"/>
    <w:qFormat/>
    <w:uiPriority w:val="0"/>
    <w:pPr>
      <w:tabs>
        <w:tab w:val="right" w:pos="9020"/>
      </w:tabs>
    </w:pPr>
    <w:rPr>
      <w:rFonts w:ascii="Helvetica" w:hAnsi="Arial Unicode MS" w:eastAsia="Arial Unicode MS" w:cs="Arial Unicode MS"/>
      <w:color w:val="000000"/>
      <w:kern w:val="0"/>
      <w:sz w:val="24"/>
      <w:szCs w:val="24"/>
      <w:lang w:val="en-US" w:eastAsia="zh-CN" w:bidi="ar-SA"/>
    </w:rPr>
  </w:style>
  <w:style w:type="paragraph" w:customStyle="1" w:styleId="964">
    <w:name w:val="表内文字居左"/>
    <w:qFormat/>
    <w:uiPriority w:val="0"/>
    <w:pPr>
      <w:spacing w:line="360" w:lineRule="auto"/>
      <w:jc w:val="right"/>
    </w:pPr>
    <w:rPr>
      <w:rFonts w:ascii="Times New Roman" w:hAnsi="Times New Roman" w:eastAsia="宋体" w:cs="Times New Roman"/>
      <w:kern w:val="2"/>
      <w:sz w:val="24"/>
      <w:szCs w:val="24"/>
      <w:lang w:val="en-US" w:eastAsia="zh-CN" w:bidi="ar-SA"/>
    </w:rPr>
  </w:style>
  <w:style w:type="paragraph" w:customStyle="1" w:styleId="965">
    <w:name w:val="题注 + 居中"/>
    <w:basedOn w:val="23"/>
    <w:qFormat/>
    <w:uiPriority w:val="0"/>
    <w:pPr>
      <w:spacing w:before="152" w:after="160"/>
      <w:jc w:val="center"/>
    </w:pPr>
    <w:rPr>
      <w:rFonts w:cs="宋体"/>
      <w:sz w:val="28"/>
    </w:rPr>
  </w:style>
  <w:style w:type="paragraph" w:customStyle="1" w:styleId="966">
    <w:name w:val="xl50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67">
    <w:name w:val="Char Char1"/>
    <w:basedOn w:val="1"/>
    <w:qFormat/>
    <w:uiPriority w:val="0"/>
    <w:pPr>
      <w:tabs>
        <w:tab w:val="left" w:pos="360"/>
      </w:tabs>
      <w:ind w:firstLine="420" w:firstLineChars="150"/>
    </w:pPr>
    <w:rPr>
      <w:rFonts w:ascii="Arial" w:hAnsi="Arial" w:cs="Arial"/>
      <w:sz w:val="20"/>
      <w:szCs w:val="20"/>
    </w:rPr>
  </w:style>
  <w:style w:type="paragraph" w:customStyle="1" w:styleId="968">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9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0">
    <w:name w:val="列出段落12"/>
    <w:basedOn w:val="1"/>
    <w:qFormat/>
    <w:uiPriority w:val="0"/>
    <w:pPr>
      <w:widowControl/>
      <w:ind w:left="720"/>
      <w:jc w:val="left"/>
    </w:pPr>
    <w:rPr>
      <w:rFonts w:ascii="Arial" w:hAnsi="Arial" w:eastAsia="黑体"/>
      <w:kern w:val="0"/>
      <w:sz w:val="24"/>
      <w:lang w:eastAsia="en-US"/>
    </w:rPr>
  </w:style>
  <w:style w:type="paragraph" w:customStyle="1" w:styleId="971">
    <w:name w:val="正文文本 2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973">
    <w:name w:val="表头_5"/>
    <w:basedOn w:val="1"/>
    <w:qFormat/>
    <w:uiPriority w:val="0"/>
    <w:pPr>
      <w:adjustRightInd w:val="0"/>
      <w:spacing w:line="360" w:lineRule="auto"/>
      <w:textAlignment w:val="baseline"/>
    </w:pPr>
    <w:rPr>
      <w:b/>
      <w:bCs/>
      <w:sz w:val="28"/>
      <w:szCs w:val="21"/>
    </w:rPr>
  </w:style>
  <w:style w:type="paragraph" w:customStyle="1" w:styleId="974">
    <w:name w:val="日期1"/>
    <w:basedOn w:val="1"/>
    <w:next w:val="1"/>
    <w:qFormat/>
    <w:uiPriority w:val="0"/>
    <w:rPr>
      <w:rFonts w:ascii="隶书" w:eastAsia="隶书"/>
      <w:kern w:val="0"/>
      <w:sz w:val="30"/>
      <w:szCs w:val="20"/>
    </w:rPr>
  </w:style>
  <w:style w:type="paragraph" w:customStyle="1" w:styleId="975">
    <w:name w:val="Char Char Char Char Char Char Char Char Char11"/>
    <w:basedOn w:val="1"/>
    <w:qFormat/>
    <w:uiPriority w:val="0"/>
    <w:pPr>
      <w:tabs>
        <w:tab w:val="left" w:pos="360"/>
      </w:tabs>
      <w:ind w:left="360" w:hanging="360" w:hangingChars="200"/>
    </w:pPr>
    <w:rPr>
      <w:sz w:val="24"/>
    </w:rPr>
  </w:style>
  <w:style w:type="paragraph" w:customStyle="1" w:styleId="976">
    <w:name w:val="样式 标题 3H32nd Subheadl3CTh3Level 3 Headlevel_3PIM 3Headi...2"/>
    <w:basedOn w:val="6"/>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977">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978">
    <w:name w:val="Char211"/>
    <w:basedOn w:val="1"/>
    <w:qFormat/>
    <w:uiPriority w:val="0"/>
    <w:pPr>
      <w:spacing w:afterLines="50" w:line="360" w:lineRule="auto"/>
    </w:pPr>
    <w:rPr>
      <w:rFonts w:ascii="Tahoma" w:hAnsi="Tahoma"/>
      <w:sz w:val="24"/>
      <w:szCs w:val="20"/>
    </w:rPr>
  </w:style>
  <w:style w:type="paragraph" w:customStyle="1" w:styleId="979">
    <w:name w:val="普通 (Web)"/>
    <w:basedOn w:val="1"/>
    <w:qFormat/>
    <w:uiPriority w:val="0"/>
    <w:pPr>
      <w:spacing w:line="360" w:lineRule="auto"/>
    </w:pPr>
    <w:rPr>
      <w:sz w:val="24"/>
      <w:szCs w:val="20"/>
    </w:rPr>
  </w:style>
  <w:style w:type="paragraph" w:customStyle="1" w:styleId="98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2">
    <w:name w:val="work-grid-flag-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83">
    <w:name w:val="Char Char Char Char Char Char Char Char Char Char Char Char Char Char1"/>
    <w:basedOn w:val="1"/>
    <w:qFormat/>
    <w:uiPriority w:val="0"/>
    <w:rPr>
      <w:rFonts w:ascii="Tahoma" w:hAnsi="Tahoma" w:cs="Tahoma"/>
      <w:sz w:val="24"/>
      <w:szCs w:val="20"/>
    </w:rPr>
  </w:style>
  <w:style w:type="paragraph" w:customStyle="1" w:styleId="984">
    <w:name w:val="Char Char Char Char Char Char Char2"/>
    <w:basedOn w:val="1"/>
    <w:qFormat/>
    <w:uiPriority w:val="0"/>
    <w:rPr>
      <w:rFonts w:ascii="Georgia" w:hAnsi="Georgia" w:cs="Symbol"/>
      <w:sz w:val="24"/>
      <w:szCs w:val="20"/>
    </w:rPr>
  </w:style>
  <w:style w:type="paragraph" w:customStyle="1" w:styleId="985">
    <w:name w:val="xl1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8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87">
    <w:name w:val="正文缩进 Char Char Char Char Char Char Char"/>
    <w:basedOn w:val="1"/>
    <w:next w:val="22"/>
    <w:qFormat/>
    <w:uiPriority w:val="0"/>
    <w:pPr>
      <w:adjustRightInd w:val="0"/>
      <w:spacing w:afterLines="50" w:line="300" w:lineRule="auto"/>
      <w:ind w:firstLine="420" w:firstLineChars="200"/>
      <w:textAlignment w:val="baseline"/>
    </w:pPr>
    <w:rPr>
      <w:rFonts w:ascii="Arial" w:hAnsi="Arial"/>
      <w:sz w:val="24"/>
    </w:rPr>
  </w:style>
  <w:style w:type="paragraph" w:customStyle="1" w:styleId="988">
    <w:name w:val="_Style 42"/>
    <w:basedOn w:val="1"/>
    <w:next w:val="35"/>
    <w:qFormat/>
    <w:uiPriority w:val="0"/>
    <w:rPr>
      <w:rFonts w:ascii="楷体_GB2312" w:hAnsi="Arial" w:eastAsia="楷体_GB2312"/>
      <w:sz w:val="28"/>
      <w:szCs w:val="20"/>
    </w:rPr>
  </w:style>
  <w:style w:type="paragraph" w:customStyle="1" w:styleId="989">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0">
    <w:name w:val="bt6"/>
    <w:basedOn w:val="1"/>
    <w:qFormat/>
    <w:uiPriority w:val="0"/>
    <w:pPr>
      <w:spacing w:after="120" w:line="300" w:lineRule="auto"/>
      <w:ind w:firstLine="425"/>
      <w:outlineLvl w:val="5"/>
    </w:pPr>
    <w:rPr>
      <w:b/>
      <w:sz w:val="24"/>
      <w:szCs w:val="20"/>
    </w:rPr>
  </w:style>
  <w:style w:type="paragraph" w:customStyle="1" w:styleId="991">
    <w:name w:val="Char Char Char Char Char Char Char3"/>
    <w:basedOn w:val="1"/>
    <w:qFormat/>
    <w:uiPriority w:val="0"/>
    <w:rPr>
      <w:rFonts w:ascii="Tahoma" w:hAnsi="Tahoma"/>
      <w:sz w:val="24"/>
      <w:szCs w:val="20"/>
    </w:rPr>
  </w:style>
  <w:style w:type="paragraph" w:customStyle="1" w:styleId="992">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3">
    <w:name w:val="font3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994">
    <w:name w:val="download"/>
    <w:basedOn w:val="1"/>
    <w:qFormat/>
    <w:uiPriority w:val="0"/>
    <w:pPr>
      <w:widowControl/>
      <w:spacing w:before="100" w:beforeAutospacing="1" w:after="100" w:afterAutospacing="1"/>
      <w:jc w:val="left"/>
    </w:pPr>
    <w:rPr>
      <w:rFonts w:ascii="宋体" w:hAnsi="宋体" w:cs="宋体"/>
      <w:kern w:val="0"/>
      <w:sz w:val="24"/>
    </w:rPr>
  </w:style>
  <w:style w:type="paragraph" w:customStyle="1" w:styleId="99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96">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7">
    <w:name w:val="段落1"/>
    <w:basedOn w:val="1"/>
    <w:qFormat/>
    <w:uiPriority w:val="0"/>
    <w:pPr>
      <w:spacing w:after="120" w:line="360" w:lineRule="auto"/>
      <w:ind w:firstLine="420"/>
    </w:pPr>
    <w:rPr>
      <w:sz w:val="24"/>
      <w:szCs w:val="20"/>
    </w:rPr>
  </w:style>
  <w:style w:type="paragraph" w:customStyle="1" w:styleId="998">
    <w:name w:val="xl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999">
    <w:name w:val="my表格文字"/>
    <w:basedOn w:val="1"/>
    <w:qFormat/>
    <w:uiPriority w:val="0"/>
    <w:rPr>
      <w:rFonts w:ascii="Trebuchet MS" w:hAnsi="Trebuchet MS" w:cs="宋体"/>
      <w:szCs w:val="20"/>
    </w:rPr>
  </w:style>
  <w:style w:type="paragraph" w:customStyle="1" w:styleId="1000">
    <w:name w:val="xl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01">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02">
    <w:name w:val="xl1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03">
    <w:name w:val="Char Char Char Char Char Char Char Char Char Char Char Char Char Char2"/>
    <w:basedOn w:val="1"/>
    <w:qFormat/>
    <w:uiPriority w:val="0"/>
    <w:rPr>
      <w:rFonts w:ascii="Georgia" w:hAnsi="Georgia" w:cs="Symbol"/>
      <w:sz w:val="24"/>
      <w:szCs w:val="20"/>
    </w:rPr>
  </w:style>
  <w:style w:type="paragraph" w:customStyle="1" w:styleId="1004">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05">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06">
    <w:name w:val="font26"/>
    <w:basedOn w:val="1"/>
    <w:qFormat/>
    <w:uiPriority w:val="0"/>
    <w:pPr>
      <w:widowControl/>
      <w:spacing w:before="100" w:beforeAutospacing="1" w:after="100" w:afterAutospacing="1"/>
      <w:jc w:val="left"/>
    </w:pPr>
    <w:rPr>
      <w:kern w:val="0"/>
      <w:sz w:val="20"/>
      <w:szCs w:val="20"/>
    </w:rPr>
  </w:style>
  <w:style w:type="paragraph" w:customStyle="1" w:styleId="10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08">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0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10">
    <w:name w:val="xl1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011">
    <w:name w:val="font3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2">
    <w:name w:val="Table bold"/>
    <w:basedOn w:val="1"/>
    <w:qFormat/>
    <w:uiPriority w:val="0"/>
    <w:pPr>
      <w:tabs>
        <w:tab w:val="left" w:pos="360"/>
      </w:tabs>
      <w:ind w:left="360" w:hanging="360"/>
    </w:pPr>
    <w:rPr>
      <w:rFonts w:ascii="宋体" w:hAnsi="宋体"/>
      <w:b/>
      <w:sz w:val="28"/>
    </w:rPr>
  </w:style>
  <w:style w:type="paragraph" w:customStyle="1" w:styleId="1013">
    <w:name w:val="font2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14">
    <w:name w:val="网格型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exact"/>
      <w:jc w:val="center"/>
    </w:pPr>
    <w:rPr>
      <w:rFonts w:ascii="仿宋_GB2312" w:hAnsi="Times New Roman" w:eastAsia="仿宋_GB2312" w:cs="Times New Roman"/>
      <w:color w:val="000000"/>
      <w:kern w:val="2"/>
      <w:sz w:val="24"/>
      <w:szCs w:val="24"/>
      <w:lang w:val="en-US" w:eastAsia="zh-CN" w:bidi="ar-SA"/>
    </w:rPr>
  </w:style>
  <w:style w:type="paragraph" w:customStyle="1" w:styleId="101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8">
    <w:name w:val="th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9">
    <w:name w:val="font3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2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1">
    <w:name w:val="xl9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02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2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24">
    <w:name w:val="xl4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025">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26">
    <w:name w:val="xl134"/>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1027">
    <w:name w:val="正文文本缩进1"/>
    <w:basedOn w:val="1"/>
    <w:qFormat/>
    <w:uiPriority w:val="0"/>
    <w:pPr>
      <w:spacing w:line="360" w:lineRule="auto"/>
      <w:ind w:firstLine="420"/>
    </w:pPr>
    <w:rPr>
      <w:rFonts w:ascii="宋体" w:hAnsi="宋体"/>
      <w:kern w:val="0"/>
      <w:sz w:val="24"/>
      <w:szCs w:val="20"/>
    </w:rPr>
  </w:style>
  <w:style w:type="paragraph" w:customStyle="1" w:styleId="1028">
    <w:name w:val="Char Char1 Char2"/>
    <w:basedOn w:val="1"/>
    <w:qFormat/>
    <w:uiPriority w:val="0"/>
    <w:pPr>
      <w:widowControl/>
      <w:spacing w:after="160" w:line="240" w:lineRule="exact"/>
      <w:jc w:val="left"/>
    </w:pPr>
    <w:rPr>
      <w:rFonts w:ascii="Courier New" w:hAnsi="Courier New" w:cs="Symbol"/>
      <w:kern w:val="0"/>
      <w:sz w:val="20"/>
      <w:szCs w:val="20"/>
      <w:lang w:eastAsia="en-US"/>
    </w:rPr>
  </w:style>
  <w:style w:type="paragraph" w:customStyle="1" w:styleId="102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1">
    <w:name w:val="明显引用2"/>
    <w:basedOn w:val="1"/>
    <w:next w:val="1"/>
    <w:qFormat/>
    <w:uiPriority w:val="30"/>
    <w:pPr>
      <w:widowControl/>
      <w:pBdr>
        <w:bottom w:val="single" w:color="auto" w:sz="4" w:space="1"/>
      </w:pBdr>
      <w:spacing w:before="200" w:after="280" w:line="276" w:lineRule="auto"/>
      <w:ind w:left="1008" w:right="1152"/>
    </w:pPr>
    <w:rPr>
      <w:rFonts w:ascii="Calibri" w:hAnsi="Calibri"/>
      <w:b/>
      <w:bCs/>
      <w:i/>
      <w:iCs/>
      <w:kern w:val="0"/>
      <w:sz w:val="22"/>
      <w:szCs w:val="20"/>
      <w:lang w:eastAsia="en-US"/>
    </w:rPr>
  </w:style>
  <w:style w:type="paragraph" w:customStyle="1" w:styleId="1032">
    <w:name w:val="多级标题２"/>
    <w:basedOn w:val="696"/>
    <w:qFormat/>
    <w:uiPriority w:val="0"/>
    <w:pPr>
      <w:widowControl w:val="0"/>
      <w:tabs>
        <w:tab w:val="left" w:pos="720"/>
        <w:tab w:val="left" w:pos="981"/>
        <w:tab w:val="left" w:pos="1004"/>
        <w:tab w:val="left" w:pos="1140"/>
        <w:tab w:val="left" w:pos="1319"/>
      </w:tabs>
      <w:spacing w:beforeLines="25" w:line="300" w:lineRule="auto"/>
      <w:ind w:left="981" w:hanging="420"/>
      <w:jc w:val="both"/>
    </w:pPr>
    <w:rPr>
      <w:rFonts w:ascii="宋体" w:hAnsi="宋体" w:eastAsia="宋体"/>
      <w:kern w:val="2"/>
      <w:sz w:val="21"/>
      <w:szCs w:val="22"/>
      <w:lang w:eastAsia="zh-CN"/>
    </w:rPr>
  </w:style>
  <w:style w:type="paragraph" w:customStyle="1" w:styleId="1033">
    <w:name w:val="Char Char Char Char Char1"/>
    <w:basedOn w:val="1"/>
    <w:qFormat/>
    <w:uiPriority w:val="0"/>
    <w:rPr>
      <w:rFonts w:ascii="Georgia" w:hAnsi="Georgia" w:cs="Symbol"/>
      <w:sz w:val="24"/>
      <w:szCs w:val="20"/>
    </w:rPr>
  </w:style>
  <w:style w:type="paragraph" w:customStyle="1" w:styleId="10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35">
    <w:name w:val="xl4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036">
    <w:name w:val="z-窗体顶端12"/>
    <w:basedOn w:val="1"/>
    <w:qFormat/>
    <w:uiPriority w:val="0"/>
    <w:pPr>
      <w:ind w:firstLine="200" w:firstLineChars="200"/>
    </w:pPr>
    <w:rPr>
      <w:rFonts w:ascii="Calibri" w:hAnsi="Calibri" w:cs="宋体"/>
      <w:szCs w:val="22"/>
    </w:rPr>
  </w:style>
  <w:style w:type="paragraph" w:customStyle="1" w:styleId="103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038">
    <w:name w:val="xl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39">
    <w:name w:val="正文文本缩进11"/>
    <w:basedOn w:val="1"/>
    <w:qFormat/>
    <w:uiPriority w:val="0"/>
    <w:pPr>
      <w:spacing w:after="120"/>
      <w:ind w:left="420" w:leftChars="200"/>
    </w:pPr>
  </w:style>
  <w:style w:type="paragraph" w:customStyle="1" w:styleId="1040">
    <w:name w:val="样式 左 行距: 1.5 倍行距"/>
    <w:basedOn w:val="1"/>
    <w:next w:val="1041"/>
    <w:qFormat/>
    <w:uiPriority w:val="0"/>
    <w:pPr>
      <w:tabs>
        <w:tab w:val="left" w:pos="720"/>
      </w:tabs>
      <w:spacing w:line="360" w:lineRule="auto"/>
    </w:pPr>
    <w:rPr>
      <w:rFonts w:ascii="Verdana" w:hAnsi="Verdana"/>
      <w:szCs w:val="20"/>
    </w:rPr>
  </w:style>
  <w:style w:type="paragraph" w:customStyle="1" w:styleId="1041">
    <w:name w:val="表格文字"/>
    <w:basedOn w:val="1"/>
    <w:qFormat/>
    <w:uiPriority w:val="0"/>
    <w:pPr>
      <w:adjustRightInd w:val="0"/>
      <w:spacing w:line="360" w:lineRule="auto"/>
      <w:ind w:firstLine="200" w:firstLineChars="200"/>
      <w:jc w:val="left"/>
      <w:textAlignment w:val="baseline"/>
    </w:pPr>
    <w:rPr>
      <w:rFonts w:ascii="Arial" w:hAnsi="Arial"/>
      <w:kern w:val="0"/>
      <w:sz w:val="24"/>
      <w:szCs w:val="20"/>
    </w:rPr>
  </w:style>
  <w:style w:type="paragraph" w:customStyle="1" w:styleId="1042">
    <w:name w:val="Char Char Char Char Char Char Char Char Char Char Char3"/>
    <w:basedOn w:val="1"/>
    <w:qFormat/>
    <w:uiPriority w:val="0"/>
    <w:rPr>
      <w:rFonts w:ascii="Tahoma" w:hAnsi="Tahoma"/>
      <w:sz w:val="24"/>
      <w:szCs w:val="20"/>
    </w:rPr>
  </w:style>
  <w:style w:type="paragraph" w:customStyle="1" w:styleId="1043">
    <w:name w:val="项目符号1"/>
    <w:basedOn w:val="1"/>
    <w:qFormat/>
    <w:uiPriority w:val="0"/>
    <w:pPr>
      <w:tabs>
        <w:tab w:val="left" w:pos="360"/>
        <w:tab w:val="left" w:pos="420"/>
      </w:tabs>
      <w:adjustRightInd w:val="0"/>
      <w:spacing w:line="360" w:lineRule="auto"/>
      <w:ind w:left="420" w:hanging="420"/>
    </w:pPr>
    <w:rPr>
      <w:rFonts w:ascii="宋体"/>
      <w:kern w:val="24"/>
      <w:sz w:val="28"/>
      <w:szCs w:val="20"/>
    </w:rPr>
  </w:style>
  <w:style w:type="paragraph" w:customStyle="1" w:styleId="1044">
    <w:name w:val="xl50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5">
    <w:name w:val="xl503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46">
    <w:name w:val="Char1 Char Char Char1"/>
    <w:basedOn w:val="1"/>
    <w:qFormat/>
    <w:uiPriority w:val="0"/>
    <w:rPr>
      <w:rFonts w:ascii="Tahoma" w:hAnsi="Tahoma"/>
      <w:sz w:val="24"/>
      <w:szCs w:val="20"/>
    </w:rPr>
  </w:style>
  <w:style w:type="paragraph" w:customStyle="1" w:styleId="1047">
    <w:name w:val="Char Char Char Char Char Char Char1 Char2"/>
    <w:basedOn w:val="1"/>
    <w:qFormat/>
    <w:uiPriority w:val="0"/>
    <w:rPr>
      <w:rFonts w:ascii="Tahoma" w:hAnsi="Tahoma"/>
      <w:sz w:val="24"/>
      <w:szCs w:val="20"/>
    </w:rPr>
  </w:style>
  <w:style w:type="paragraph" w:customStyle="1" w:styleId="1048">
    <w:name w:val="wisedu表格文字"/>
    <w:basedOn w:val="1"/>
    <w:qFormat/>
    <w:uiPriority w:val="0"/>
    <w:pPr>
      <w:spacing w:line="360" w:lineRule="auto"/>
    </w:pPr>
    <w:rPr>
      <w:rFonts w:ascii="Verdana" w:hAnsi="Verdana"/>
      <w:szCs w:val="20"/>
    </w:rPr>
  </w:style>
  <w:style w:type="paragraph" w:customStyle="1" w:styleId="1049">
    <w:name w:val="_Style 49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Figure"/>
    <w:basedOn w:val="23"/>
    <w:next w:val="1"/>
    <w:qFormat/>
    <w:uiPriority w:val="0"/>
    <w:pPr>
      <w:widowControl/>
      <w:tabs>
        <w:tab w:val="left" w:pos="360"/>
        <w:tab w:val="left" w:pos="1080"/>
        <w:tab w:val="left" w:pos="2160"/>
      </w:tabs>
      <w:suppressAutoHyphens/>
      <w:spacing w:before="120" w:after="120"/>
      <w:ind w:left="1080" w:hanging="360"/>
      <w:jc w:val="center"/>
    </w:pPr>
    <w:rPr>
      <w:rFonts w:eastAsia="宋体"/>
      <w:b/>
      <w:bCs/>
      <w:kern w:val="0"/>
      <w:sz w:val="22"/>
      <w:lang w:eastAsia="en-US"/>
    </w:rPr>
  </w:style>
  <w:style w:type="paragraph" w:customStyle="1" w:styleId="1051">
    <w:name w:val="Char Char Char Char Char Char Char Char Char1"/>
    <w:basedOn w:val="1"/>
    <w:qFormat/>
    <w:uiPriority w:val="0"/>
    <w:pPr>
      <w:tabs>
        <w:tab w:val="left" w:pos="360"/>
      </w:tabs>
      <w:ind w:left="360" w:hanging="360" w:hangingChars="200"/>
    </w:pPr>
    <w:rPr>
      <w:sz w:val="24"/>
    </w:rPr>
  </w:style>
  <w:style w:type="paragraph" w:customStyle="1" w:styleId="1052">
    <w:name w:val="修订1"/>
    <w:qFormat/>
    <w:uiPriority w:val="0"/>
    <w:rPr>
      <w:rFonts w:ascii="Times New Roman" w:hAnsi="Times New Roman" w:eastAsia="宋体" w:cs="Times New Roman"/>
      <w:kern w:val="2"/>
      <w:sz w:val="21"/>
      <w:szCs w:val="24"/>
      <w:lang w:val="en-US" w:eastAsia="zh-CN" w:bidi="ar-SA"/>
    </w:rPr>
  </w:style>
  <w:style w:type="paragraph" w:customStyle="1" w:styleId="1053">
    <w:name w:val="正文（标题三）"/>
    <w:basedOn w:val="1"/>
    <w:qFormat/>
    <w:uiPriority w:val="0"/>
    <w:pPr>
      <w:widowControl/>
      <w:spacing w:line="360" w:lineRule="auto"/>
      <w:ind w:left="227" w:firstLine="200" w:firstLineChars="200"/>
    </w:pPr>
    <w:rPr>
      <w:sz w:val="24"/>
    </w:rPr>
  </w:style>
  <w:style w:type="paragraph" w:customStyle="1" w:styleId="1054">
    <w:name w:val="无间隔2"/>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056">
    <w:name w:val="大纲正文"/>
    <w:basedOn w:val="1"/>
    <w:qFormat/>
    <w:uiPriority w:val="0"/>
    <w:pPr>
      <w:spacing w:line="360" w:lineRule="auto"/>
      <w:ind w:firstLine="480" w:firstLineChars="200"/>
    </w:pPr>
    <w:rPr>
      <w:rFonts w:cs="宋体"/>
      <w:sz w:val="24"/>
      <w:szCs w:val="20"/>
    </w:rPr>
  </w:style>
  <w:style w:type="paragraph" w:customStyle="1" w:styleId="1057">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58">
    <w:name w:val="z-窗体底端1"/>
    <w:basedOn w:val="1"/>
    <w:next w:val="1"/>
    <w:qFormat/>
    <w:uiPriority w:val="0"/>
    <w:pPr>
      <w:widowControl/>
      <w:pBdr>
        <w:top w:val="single" w:color="auto" w:sz="6" w:space="1"/>
      </w:pBdr>
      <w:jc w:val="center"/>
    </w:pPr>
    <w:rPr>
      <w:rFonts w:ascii="Arial" w:hAnsi="Arial" w:cs="Arial"/>
      <w:vanish/>
      <w:sz w:val="16"/>
      <w:szCs w:val="16"/>
    </w:rPr>
  </w:style>
  <w:style w:type="paragraph" w:customStyle="1" w:styleId="1059">
    <w:name w:val="标题5"/>
    <w:basedOn w:val="8"/>
    <w:link w:val="1060"/>
    <w:qFormat/>
    <w:uiPriority w:val="0"/>
    <w:pPr>
      <w:keepNext w:val="0"/>
      <w:keepLines w:val="0"/>
      <w:tabs>
        <w:tab w:val="left" w:pos="0"/>
        <w:tab w:val="clear" w:pos="1008"/>
      </w:tabs>
      <w:adjustRightInd w:val="0"/>
      <w:spacing w:before="0" w:after="0" w:line="360" w:lineRule="auto"/>
      <w:ind w:left="0" w:firstLine="0"/>
      <w:textAlignment w:val="baseline"/>
    </w:pPr>
    <w:rPr>
      <w:rFonts w:eastAsia="仿宋_GB2312"/>
      <w:b w:val="0"/>
      <w:sz w:val="30"/>
      <w:szCs w:val="30"/>
    </w:rPr>
  </w:style>
  <w:style w:type="character" w:customStyle="1" w:styleId="1060">
    <w:name w:val="标题5 Char Char"/>
    <w:link w:val="1059"/>
    <w:qFormat/>
    <w:uiPriority w:val="0"/>
    <w:rPr>
      <w:rFonts w:ascii="Times New Roman" w:hAnsi="Times New Roman" w:eastAsia="仿宋_GB2312" w:cs="Times New Roman"/>
      <w:bCs/>
      <w:sz w:val="30"/>
      <w:szCs w:val="30"/>
    </w:rPr>
  </w:style>
  <w:style w:type="paragraph" w:customStyle="1" w:styleId="1061">
    <w:name w:val="Char Char Char Char Char Char Char Char Char Char Char Char Char Char Char Char Char Char Char Char Char Char Char3"/>
    <w:basedOn w:val="1"/>
    <w:qFormat/>
    <w:uiPriority w:val="0"/>
    <w:rPr>
      <w:rFonts w:ascii="Tahoma" w:hAnsi="Tahoma"/>
      <w:sz w:val="24"/>
      <w:szCs w:val="20"/>
    </w:rPr>
  </w:style>
  <w:style w:type="paragraph" w:customStyle="1" w:styleId="1062">
    <w:name w:val="批注主题1"/>
    <w:basedOn w:val="29"/>
    <w:next w:val="29"/>
    <w:qFormat/>
    <w:uiPriority w:val="0"/>
    <w:pPr>
      <w:jc w:val="left"/>
    </w:pPr>
    <w:rPr>
      <w:rFonts w:ascii="Calibri" w:hAnsi="Calibri"/>
      <w:b/>
      <w:bCs/>
      <w:sz w:val="18"/>
      <w:szCs w:val="18"/>
    </w:rPr>
  </w:style>
  <w:style w:type="paragraph" w:customStyle="1" w:styleId="1063">
    <w:name w:val="font2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64">
    <w:name w:val="xl421"/>
    <w:basedOn w:val="1"/>
    <w:qFormat/>
    <w:uiPriority w:val="0"/>
    <w:pPr>
      <w:widowControl/>
      <w:spacing w:before="100" w:beforeAutospacing="1" w:after="100" w:afterAutospacing="1"/>
      <w:jc w:val="left"/>
    </w:pPr>
    <w:rPr>
      <w:kern w:val="0"/>
      <w:sz w:val="24"/>
    </w:rPr>
  </w:style>
  <w:style w:type="paragraph" w:customStyle="1" w:styleId="1065">
    <w:name w:val="Char Char11"/>
    <w:basedOn w:val="1"/>
    <w:qFormat/>
    <w:uiPriority w:val="0"/>
    <w:rPr>
      <w:rFonts w:ascii="Georgia" w:hAnsi="Georgia" w:cs="Symbol"/>
      <w:sz w:val="24"/>
      <w:szCs w:val="20"/>
    </w:rPr>
  </w:style>
  <w:style w:type="paragraph" w:customStyle="1" w:styleId="1066">
    <w:name w:val="_Style 59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Char Char Char1"/>
    <w:basedOn w:val="27"/>
    <w:qFormat/>
    <w:uiPriority w:val="0"/>
    <w:pPr>
      <w:spacing w:line="436" w:lineRule="exact"/>
    </w:pPr>
    <w:rPr>
      <w:kern w:val="0"/>
      <w:sz w:val="24"/>
    </w:rPr>
  </w:style>
  <w:style w:type="paragraph" w:customStyle="1" w:styleId="1068">
    <w:name w:val="样式 标题 2H2h2sect 1.2Heading 2 HiddenHeading 2 CCBSheading 2..."/>
    <w:basedOn w:val="5"/>
    <w:qFormat/>
    <w:uiPriority w:val="0"/>
    <w:pPr>
      <w:tabs>
        <w:tab w:val="left" w:pos="576"/>
      </w:tabs>
      <w:adjustRightInd w:val="0"/>
      <w:spacing w:line="240" w:lineRule="auto"/>
      <w:ind w:left="576" w:hanging="36"/>
      <w:jc w:val="left"/>
    </w:pPr>
    <w:rPr>
      <w:rFonts w:ascii="宋体" w:hAnsi="宋体" w:eastAsia="宋体"/>
      <w:kern w:val="0"/>
      <w:sz w:val="28"/>
      <w:szCs w:val="20"/>
    </w:rPr>
  </w:style>
  <w:style w:type="paragraph" w:customStyle="1" w:styleId="1069">
    <w:name w:val="DC_标题 2"/>
    <w:basedOn w:val="5"/>
    <w:next w:val="887"/>
    <w:qFormat/>
    <w:uiPriority w:val="0"/>
    <w:pPr>
      <w:tabs>
        <w:tab w:val="left" w:pos="840"/>
        <w:tab w:val="left" w:pos="992"/>
      </w:tabs>
      <w:spacing w:line="416" w:lineRule="auto"/>
    </w:pPr>
    <w:rPr>
      <w:rFonts w:ascii="微软雅黑" w:hAnsi="微软雅黑" w:eastAsia="微软雅黑"/>
      <w:sz w:val="24"/>
    </w:rPr>
  </w:style>
  <w:style w:type="paragraph" w:customStyle="1" w:styleId="1070">
    <w:name w:val="列出段落11"/>
    <w:basedOn w:val="1"/>
    <w:qFormat/>
    <w:uiPriority w:val="0"/>
    <w:pPr>
      <w:ind w:firstLine="420" w:firstLineChars="200"/>
    </w:pPr>
    <w:rPr>
      <w:rFonts w:ascii="Calibri" w:hAnsi="Calibri"/>
      <w:szCs w:val="22"/>
    </w:rPr>
  </w:style>
  <w:style w:type="paragraph" w:customStyle="1" w:styleId="1071">
    <w:name w:val="引用2"/>
    <w:basedOn w:val="1"/>
    <w:next w:val="1"/>
    <w:qFormat/>
    <w:uiPriority w:val="29"/>
    <w:pPr>
      <w:widowControl/>
      <w:spacing w:before="200" w:line="276" w:lineRule="auto"/>
      <w:ind w:left="360" w:right="360"/>
      <w:jc w:val="left"/>
    </w:pPr>
    <w:rPr>
      <w:rFonts w:ascii="Calibri" w:hAnsi="Calibri"/>
      <w:i/>
      <w:iCs/>
      <w:kern w:val="0"/>
      <w:sz w:val="22"/>
      <w:szCs w:val="20"/>
      <w:lang w:eastAsia="en-US"/>
    </w:rPr>
  </w:style>
  <w:style w:type="paragraph" w:customStyle="1" w:styleId="107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73">
    <w:name w:val="xl4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74">
    <w:name w:val="标题2"/>
    <w:basedOn w:val="5"/>
    <w:qFormat/>
    <w:uiPriority w:val="0"/>
    <w:pPr>
      <w:keepNext w:val="0"/>
      <w:keepLines w:val="0"/>
      <w:tabs>
        <w:tab w:val="left" w:pos="1440"/>
      </w:tabs>
      <w:adjustRightInd w:val="0"/>
      <w:spacing w:before="0" w:after="0" w:line="360" w:lineRule="auto"/>
      <w:ind w:left="840" w:hanging="420"/>
      <w:textAlignment w:val="baseline"/>
    </w:pPr>
    <w:rPr>
      <w:rFonts w:eastAsia="仿宋_GB2312"/>
      <w:b w:val="0"/>
      <w:sz w:val="30"/>
    </w:rPr>
  </w:style>
  <w:style w:type="paragraph" w:customStyle="1" w:styleId="1075">
    <w:name w:val="x-panel-b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6">
    <w:name w:val="样式 段后: 0.25 行"/>
    <w:basedOn w:val="1"/>
    <w:qFormat/>
    <w:uiPriority w:val="0"/>
    <w:pPr>
      <w:widowControl/>
      <w:spacing w:afterLines="25" w:line="300" w:lineRule="auto"/>
      <w:ind w:firstLine="420" w:firstLineChars="200"/>
      <w:jc w:val="left"/>
    </w:pPr>
    <w:rPr>
      <w:rFonts w:ascii="Arial" w:hAnsi="Arial" w:cs="宋体"/>
      <w:kern w:val="0"/>
      <w:sz w:val="22"/>
      <w:szCs w:val="20"/>
      <w:lang w:eastAsia="en-US" w:bidi="en-US"/>
    </w:rPr>
  </w:style>
  <w:style w:type="paragraph" w:customStyle="1" w:styleId="1077">
    <w:name w:val="方案设计正文"/>
    <w:basedOn w:val="1"/>
    <w:qFormat/>
    <w:uiPriority w:val="0"/>
    <w:pPr>
      <w:keepLines/>
      <w:spacing w:before="120" w:after="120" w:line="300" w:lineRule="auto"/>
      <w:ind w:firstLine="600"/>
    </w:pPr>
    <w:rPr>
      <w:rFonts w:eastAsia="楷体"/>
      <w:kern w:val="0"/>
      <w:sz w:val="30"/>
      <w:szCs w:val="20"/>
    </w:rPr>
  </w:style>
  <w:style w:type="paragraph" w:customStyle="1" w:styleId="107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79">
    <w:name w:val="标题9"/>
    <w:basedOn w:val="12"/>
    <w:qFormat/>
    <w:uiPriority w:val="0"/>
    <w:pPr>
      <w:keepNext w:val="0"/>
      <w:keepLines w:val="0"/>
      <w:tabs>
        <w:tab w:val="left" w:pos="0"/>
        <w:tab w:val="clear" w:pos="1584"/>
      </w:tabs>
      <w:adjustRightInd w:val="0"/>
      <w:spacing w:before="0" w:after="0" w:line="360" w:lineRule="auto"/>
      <w:ind w:left="0" w:firstLine="200" w:firstLineChars="200"/>
      <w:textAlignment w:val="baseline"/>
    </w:pPr>
    <w:rPr>
      <w:rFonts w:eastAsia="仿宋_GB2312"/>
      <w:sz w:val="30"/>
    </w:rPr>
  </w:style>
  <w:style w:type="paragraph" w:customStyle="1" w:styleId="1080">
    <w:name w:val="标准文本[加粗]"/>
    <w:basedOn w:val="807"/>
    <w:qFormat/>
    <w:uiPriority w:val="0"/>
    <w:pPr>
      <w:tabs>
        <w:tab w:val="left" w:pos="1800"/>
      </w:tabs>
      <w:ind w:firstLine="482"/>
    </w:pPr>
    <w:rPr>
      <w:b/>
      <w:bCs/>
      <w:szCs w:val="20"/>
    </w:rPr>
  </w:style>
  <w:style w:type="paragraph" w:customStyle="1" w:styleId="10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82">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3">
    <w:name w:val="称呼1"/>
    <w:basedOn w:val="1"/>
    <w:next w:val="1"/>
    <w:qFormat/>
    <w:uiPriority w:val="0"/>
    <w:rPr>
      <w:rFonts w:ascii="宋体" w:hAnsi="宋体"/>
      <w:kern w:val="0"/>
      <w:sz w:val="30"/>
      <w:szCs w:val="20"/>
    </w:rPr>
  </w:style>
  <w:style w:type="paragraph" w:customStyle="1" w:styleId="1084">
    <w:name w:val="Char21"/>
    <w:basedOn w:val="27"/>
    <w:qFormat/>
    <w:uiPriority w:val="0"/>
    <w:rPr>
      <w:rFonts w:ascii="Tahoma" w:hAnsi="Tahoma"/>
      <w:sz w:val="24"/>
    </w:rPr>
  </w:style>
  <w:style w:type="paragraph" w:customStyle="1" w:styleId="1085">
    <w:name w:val="_Style 10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Body Text 21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087">
    <w:name w:val="xl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88">
    <w:name w:val="正文文本 New New"/>
    <w:basedOn w:val="1"/>
    <w:qFormat/>
    <w:uiPriority w:val="0"/>
    <w:pPr>
      <w:widowControl/>
      <w:spacing w:before="60" w:after="60" w:line="360" w:lineRule="auto"/>
      <w:ind w:firstLine="200" w:firstLineChars="200"/>
    </w:pPr>
    <w:rPr>
      <w:rFonts w:eastAsia="华文楷体"/>
      <w:sz w:val="24"/>
    </w:rPr>
  </w:style>
  <w:style w:type="paragraph" w:customStyle="1" w:styleId="1089">
    <w:name w:val="xl14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90">
    <w:name w:val="Char Char35"/>
    <w:basedOn w:val="1"/>
    <w:qFormat/>
    <w:uiPriority w:val="0"/>
    <w:rPr>
      <w:rFonts w:ascii="Tahoma" w:hAnsi="Tahoma" w:cs="Tahoma"/>
      <w:sz w:val="24"/>
      <w:szCs w:val="20"/>
    </w:rPr>
  </w:style>
  <w:style w:type="paragraph" w:customStyle="1" w:styleId="1091">
    <w:name w:val="x-panel-b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2">
    <w:name w:val="xl50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093">
    <w:name w:val="xl50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094">
    <w:name w:val="样式 标题 3Level 3 Headsect1.2.3h33rd levelH33Head 3level_3..."/>
    <w:basedOn w:val="6"/>
    <w:qFormat/>
    <w:uiPriority w:val="0"/>
    <w:pPr>
      <w:spacing w:before="0" w:after="0" w:line="360" w:lineRule="auto"/>
    </w:pPr>
    <w:rPr>
      <w:rFonts w:ascii="宋体" w:hAnsi="宋体" w:eastAsia="黑体" w:cs="宋体"/>
      <w:sz w:val="24"/>
      <w:szCs w:val="20"/>
    </w:rPr>
  </w:style>
  <w:style w:type="paragraph" w:customStyle="1" w:styleId="1095">
    <w:name w:val="正文缩进1"/>
    <w:basedOn w:val="1"/>
    <w:link w:val="1096"/>
    <w:qFormat/>
    <w:uiPriority w:val="0"/>
    <w:pPr>
      <w:ind w:firstLine="420"/>
    </w:pPr>
    <w:rPr>
      <w:kern w:val="0"/>
      <w:sz w:val="20"/>
      <w:szCs w:val="20"/>
    </w:rPr>
  </w:style>
  <w:style w:type="character" w:customStyle="1" w:styleId="1096">
    <w:name w:val="正文缩进 Char1"/>
    <w:link w:val="1095"/>
    <w:qFormat/>
    <w:uiPriority w:val="0"/>
    <w:rPr>
      <w:rFonts w:ascii="Times New Roman" w:hAnsi="Times New Roman" w:eastAsia="宋体" w:cs="Times New Roman"/>
      <w:kern w:val="0"/>
      <w:sz w:val="20"/>
      <w:szCs w:val="20"/>
    </w:rPr>
  </w:style>
  <w:style w:type="paragraph" w:customStyle="1" w:styleId="1097">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8">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99">
    <w:name w:val="xl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00">
    <w:name w:val="xl1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1">
    <w:name w:val="_Style 70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DLP正文"/>
    <w:basedOn w:val="1"/>
    <w:qFormat/>
    <w:uiPriority w:val="0"/>
    <w:pPr>
      <w:snapToGrid w:val="0"/>
      <w:spacing w:line="360" w:lineRule="auto"/>
      <w:ind w:firstLine="473"/>
    </w:pPr>
    <w:rPr>
      <w:rFonts w:hAnsi="宋体"/>
      <w:sz w:val="24"/>
      <w:szCs w:val="22"/>
    </w:rPr>
  </w:style>
  <w:style w:type="paragraph" w:customStyle="1" w:styleId="1103">
    <w:name w:val="xl46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Char3"/>
    <w:basedOn w:val="1"/>
    <w:qFormat/>
    <w:uiPriority w:val="0"/>
    <w:pPr>
      <w:spacing w:afterLines="50" w:line="360" w:lineRule="auto"/>
    </w:pPr>
    <w:rPr>
      <w:rFonts w:ascii="Georgia" w:hAnsi="Georgia" w:cs="Symbol"/>
      <w:sz w:val="24"/>
      <w:szCs w:val="20"/>
    </w:rPr>
  </w:style>
  <w:style w:type="paragraph" w:customStyle="1" w:styleId="1105">
    <w:name w:val="font19"/>
    <w:basedOn w:val="1"/>
    <w:qFormat/>
    <w:uiPriority w:val="0"/>
    <w:pPr>
      <w:widowControl/>
      <w:spacing w:before="100" w:beforeAutospacing="1" w:after="100" w:afterAutospacing="1"/>
      <w:jc w:val="left"/>
    </w:pPr>
    <w:rPr>
      <w:rFonts w:ascii="宋体" w:hAnsi="宋体" w:cs="宋体"/>
      <w:b/>
      <w:bCs/>
      <w:kern w:val="0"/>
      <w:sz w:val="20"/>
      <w:szCs w:val="20"/>
      <w:u w:val="single"/>
    </w:rPr>
  </w:style>
  <w:style w:type="paragraph" w:customStyle="1" w:styleId="1106">
    <w:name w:val="Char Char Char Char Char Char Char Char Char Char Char Char Char2"/>
    <w:basedOn w:val="27"/>
    <w:qFormat/>
    <w:uiPriority w:val="0"/>
    <w:rPr>
      <w:rFonts w:ascii="Tahoma" w:hAnsi="Tahoma"/>
      <w:sz w:val="24"/>
    </w:rPr>
  </w:style>
  <w:style w:type="paragraph" w:customStyle="1" w:styleId="1107">
    <w:name w:val="xl10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108">
    <w:name w:val="日期2"/>
    <w:basedOn w:val="1"/>
    <w:next w:val="1"/>
    <w:qFormat/>
    <w:uiPriority w:val="0"/>
    <w:rPr>
      <w:rFonts w:ascii="隶书" w:eastAsia="隶书"/>
      <w:kern w:val="0"/>
      <w:sz w:val="30"/>
      <w:szCs w:val="20"/>
    </w:rPr>
  </w:style>
  <w:style w:type="paragraph" w:customStyle="1" w:styleId="1109">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0">
    <w:name w:val="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111">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x-tool-mo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3">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115">
    <w:name w:val="Char Char213"/>
    <w:basedOn w:val="1"/>
    <w:qFormat/>
    <w:uiPriority w:val="0"/>
    <w:rPr>
      <w:rFonts w:ascii="Georgia" w:hAnsi="Georgia" w:cs="Symbol"/>
      <w:sz w:val="24"/>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17">
    <w:name w:val="font3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118">
    <w:name w:val="x-panel-bc"/>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项目1"/>
    <w:basedOn w:val="1077"/>
    <w:qFormat/>
    <w:uiPriority w:val="0"/>
    <w:pPr>
      <w:spacing w:after="0"/>
      <w:ind w:left="1026" w:hanging="425"/>
    </w:pPr>
    <w:rPr>
      <w:rFonts w:ascii="楷体"/>
    </w:rPr>
  </w:style>
  <w:style w:type="paragraph" w:customStyle="1" w:styleId="1120">
    <w:name w:val="封面"/>
    <w:basedOn w:val="1"/>
    <w:qFormat/>
    <w:uiPriority w:val="0"/>
    <w:pPr>
      <w:spacing w:line="480" w:lineRule="auto"/>
    </w:pPr>
    <w:rPr>
      <w:rFonts w:ascii="Verdana" w:hAnsi="Verdana" w:eastAsia="黑体"/>
      <w:b/>
      <w:sz w:val="48"/>
      <w:szCs w:val="20"/>
    </w:rPr>
  </w:style>
  <w:style w:type="paragraph" w:customStyle="1" w:styleId="112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22">
    <w:name w:val="Char Char1 Char Char Char Char1 Char Char Char Char Char Char2"/>
    <w:basedOn w:val="1"/>
    <w:qFormat/>
    <w:uiPriority w:val="0"/>
    <w:rPr>
      <w:rFonts w:ascii="Tahoma" w:hAnsi="Tahoma"/>
      <w:sz w:val="24"/>
      <w:szCs w:val="20"/>
    </w:rPr>
  </w:style>
  <w:style w:type="paragraph" w:customStyle="1" w:styleId="1123">
    <w:name w:val="封面文字"/>
    <w:basedOn w:val="1"/>
    <w:qFormat/>
    <w:uiPriority w:val="0"/>
    <w:pPr>
      <w:spacing w:line="360" w:lineRule="auto"/>
      <w:ind w:firstLine="480" w:firstLineChars="200"/>
    </w:pPr>
    <w:rPr>
      <w:rFonts w:ascii="宋体" w:hAnsi="宋体"/>
      <w:sz w:val="24"/>
    </w:rPr>
  </w:style>
  <w:style w:type="paragraph" w:customStyle="1" w:styleId="1124">
    <w:name w:val="xl197"/>
    <w:basedOn w:val="1"/>
    <w:qFormat/>
    <w:uiPriority w:val="0"/>
    <w:pPr>
      <w:widowControl/>
      <w:pBdr>
        <w:top w:val="single" w:color="auto" w:sz="4" w:space="0"/>
        <w:bottom w:val="single" w:color="auto" w:sz="4" w:space="0"/>
      </w:pBdr>
      <w:spacing w:before="100" w:beforeAutospacing="1" w:after="100" w:afterAutospacing="1"/>
      <w:jc w:val="center"/>
    </w:pPr>
    <w:rPr>
      <w:kern w:val="0"/>
      <w:sz w:val="24"/>
    </w:rPr>
  </w:style>
  <w:style w:type="paragraph" w:customStyle="1" w:styleId="1125">
    <w:name w:val="xl9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26">
    <w:name w:val="Char Char Char Char Char Char Char Char Char Char Char Char Char Char Char Char Char Char Char Char Char Char Char1"/>
    <w:basedOn w:val="1"/>
    <w:qFormat/>
    <w:uiPriority w:val="0"/>
    <w:rPr>
      <w:rFonts w:ascii="Tahoma" w:hAnsi="Tahoma" w:cs="Tahoma"/>
      <w:sz w:val="24"/>
      <w:szCs w:val="20"/>
    </w:rPr>
  </w:style>
  <w:style w:type="paragraph" w:customStyle="1" w:styleId="112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28">
    <w:name w:val="Char Char Char Char Char Char Char Char Char Char Char Char Char Char3"/>
    <w:basedOn w:val="1"/>
    <w:qFormat/>
    <w:uiPriority w:val="0"/>
    <w:rPr>
      <w:rFonts w:ascii="Tahoma" w:hAnsi="Tahoma"/>
      <w:sz w:val="24"/>
      <w:szCs w:val="20"/>
    </w:rPr>
  </w:style>
  <w:style w:type="paragraph" w:customStyle="1" w:styleId="1129">
    <w:name w:val="Char Char Char Char Char Char Char1 Char1"/>
    <w:basedOn w:val="1"/>
    <w:qFormat/>
    <w:uiPriority w:val="0"/>
    <w:rPr>
      <w:rFonts w:ascii="Tahoma" w:hAnsi="Tahoma"/>
      <w:sz w:val="24"/>
      <w:szCs w:val="20"/>
    </w:rPr>
  </w:style>
  <w:style w:type="paragraph" w:customStyle="1" w:styleId="1130">
    <w:name w:val="Char Char Char Char Char Char Char Char3"/>
    <w:basedOn w:val="1"/>
    <w:qFormat/>
    <w:uiPriority w:val="0"/>
    <w:rPr>
      <w:rFonts w:ascii="Tahoma" w:hAnsi="Tahoma"/>
      <w:sz w:val="24"/>
      <w:szCs w:val="20"/>
    </w:rPr>
  </w:style>
  <w:style w:type="paragraph" w:customStyle="1" w:styleId="1131">
    <w:name w:val="xl1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132">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33">
    <w:name w:val="grid"/>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4">
    <w:name w:val="xl42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35">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6"/>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138">
    <w:name w:val="xl149"/>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3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0">
    <w:name w:val="Char Char Char Char Char Char Char Char Char2"/>
    <w:basedOn w:val="1"/>
    <w:qFormat/>
    <w:uiPriority w:val="0"/>
    <w:pPr>
      <w:tabs>
        <w:tab w:val="left" w:pos="360"/>
      </w:tabs>
      <w:ind w:left="360" w:hanging="360" w:hangingChars="200"/>
    </w:pPr>
    <w:rPr>
      <w:rFonts w:ascii="Symbol" w:hAnsi="Symbol" w:cs="Symbol"/>
      <w:sz w:val="24"/>
    </w:rPr>
  </w:style>
  <w:style w:type="paragraph" w:customStyle="1" w:styleId="114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42">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3">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4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45">
    <w:name w:val="应答正文"/>
    <w:basedOn w:val="35"/>
    <w:qFormat/>
    <w:uiPriority w:val="0"/>
    <w:pPr>
      <w:widowControl/>
      <w:spacing w:before="120" w:line="360" w:lineRule="auto"/>
      <w:ind w:left="210" w:leftChars="100"/>
      <w:jc w:val="left"/>
    </w:pPr>
    <w:rPr>
      <w:rFonts w:ascii="Arial" w:hAnsi="Arial" w:eastAsia="楷体_GB2312"/>
      <w:kern w:val="0"/>
      <w:sz w:val="24"/>
      <w:szCs w:val="20"/>
    </w:rPr>
  </w:style>
  <w:style w:type="paragraph" w:customStyle="1" w:styleId="1146">
    <w:name w:val="xl419"/>
    <w:basedOn w:val="1"/>
    <w:qFormat/>
    <w:uiPriority w:val="0"/>
    <w:pPr>
      <w:widowControl/>
      <w:spacing w:before="100" w:beforeAutospacing="1" w:after="100" w:afterAutospacing="1"/>
      <w:jc w:val="left"/>
      <w:textAlignment w:val="bottom"/>
    </w:pPr>
    <w:rPr>
      <w:kern w:val="0"/>
      <w:sz w:val="24"/>
    </w:rPr>
  </w:style>
  <w:style w:type="paragraph" w:customStyle="1" w:styleId="114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8">
    <w:name w:val="_Style 57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alltext Char"/>
    <w:basedOn w:val="1"/>
    <w:qFormat/>
    <w:uiPriority w:val="0"/>
    <w:pPr>
      <w:spacing w:line="360" w:lineRule="auto"/>
      <w:ind w:firstLine="200" w:firstLineChars="200"/>
    </w:pPr>
    <w:rPr>
      <w:spacing w:val="6"/>
      <w:sz w:val="24"/>
      <w:szCs w:val="20"/>
    </w:rPr>
  </w:style>
  <w:style w:type="paragraph" w:customStyle="1" w:styleId="1150">
    <w:name w:val="xl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51">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中等深浅网格 1 - 强调文字颜色 21"/>
    <w:basedOn w:val="1"/>
    <w:qFormat/>
    <w:uiPriority w:val="0"/>
    <w:pPr>
      <w:ind w:firstLine="420" w:firstLineChars="200"/>
    </w:pPr>
    <w:rPr>
      <w:rFonts w:ascii="Calibri" w:hAnsi="Calibri"/>
      <w:szCs w:val="22"/>
    </w:rPr>
  </w:style>
  <w:style w:type="paragraph" w:customStyle="1" w:styleId="1153">
    <w:name w:val="Char Char Char Char Char Char Char Char Char3"/>
    <w:basedOn w:val="1"/>
    <w:qFormat/>
    <w:uiPriority w:val="0"/>
    <w:pPr>
      <w:tabs>
        <w:tab w:val="left" w:pos="360"/>
      </w:tabs>
      <w:ind w:left="360" w:hanging="360" w:hangingChars="200"/>
    </w:pPr>
    <w:rPr>
      <w:sz w:val="24"/>
    </w:rPr>
  </w:style>
  <w:style w:type="paragraph" w:customStyle="1" w:styleId="115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55">
    <w:name w:val="Char Char Char Char2"/>
    <w:basedOn w:val="1"/>
    <w:qFormat/>
    <w:uiPriority w:val="0"/>
    <w:pPr>
      <w:widowControl/>
      <w:spacing w:after="160" w:line="240" w:lineRule="exact"/>
      <w:jc w:val="center"/>
    </w:pPr>
    <w:rPr>
      <w:rFonts w:ascii="华文细黑" w:hAnsi="Courier New" w:eastAsia="华文细黑" w:cs="Symbol"/>
      <w:kern w:val="0"/>
      <w:sz w:val="32"/>
      <w:szCs w:val="32"/>
      <w:lang w:eastAsia="en-US"/>
    </w:rPr>
  </w:style>
  <w:style w:type="paragraph" w:customStyle="1" w:styleId="1156">
    <w:name w:val="xl11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57">
    <w:name w:val="标题 41"/>
    <w:basedOn w:val="1"/>
    <w:next w:val="1"/>
    <w:qFormat/>
    <w:uiPriority w:val="0"/>
    <w:pPr>
      <w:keepNext/>
      <w:widowControl/>
      <w:spacing w:before="240" w:after="60"/>
      <w:jc w:val="left"/>
      <w:outlineLvl w:val="3"/>
    </w:pPr>
    <w:rPr>
      <w:b/>
      <w:bCs/>
      <w:kern w:val="0"/>
      <w:sz w:val="28"/>
      <w:szCs w:val="28"/>
    </w:rPr>
  </w:style>
  <w:style w:type="paragraph" w:customStyle="1" w:styleId="1158">
    <w:name w:val="Char Char Char Char Char Char2"/>
    <w:basedOn w:val="1"/>
    <w:qFormat/>
    <w:uiPriority w:val="0"/>
    <w:rPr>
      <w:rFonts w:ascii="Georgia" w:hAnsi="Georgia" w:cs="Georgia"/>
      <w:sz w:val="24"/>
      <w:szCs w:val="20"/>
    </w:rPr>
  </w:style>
  <w:style w:type="paragraph" w:customStyle="1" w:styleId="1159">
    <w:name w:val="Char12"/>
    <w:basedOn w:val="1"/>
    <w:qFormat/>
    <w:uiPriority w:val="0"/>
    <w:rPr>
      <w:rFonts w:ascii="HYDaHeiJ" w:hAnsi="Symbol" w:eastAsia="HYDaHeiJ" w:cs="Symbol"/>
      <w:b/>
      <w:sz w:val="32"/>
      <w:szCs w:val="32"/>
    </w:rPr>
  </w:style>
  <w:style w:type="paragraph" w:customStyle="1" w:styleId="1160">
    <w:name w:val="xl12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61">
    <w:name w:val="封面标题"/>
    <w:basedOn w:val="1120"/>
    <w:qFormat/>
    <w:uiPriority w:val="0"/>
    <w:rPr>
      <w:sz w:val="72"/>
    </w:rPr>
  </w:style>
  <w:style w:type="paragraph" w:customStyle="1" w:styleId="1162">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163">
    <w:name w:val="Char Char110"/>
    <w:basedOn w:val="1"/>
    <w:qFormat/>
    <w:uiPriority w:val="0"/>
    <w:rPr>
      <w:rFonts w:ascii="Tahoma" w:hAnsi="Tahoma" w:cs="Tahoma"/>
      <w:sz w:val="24"/>
      <w:szCs w:val="20"/>
    </w:rPr>
  </w:style>
  <w:style w:type="paragraph" w:customStyle="1" w:styleId="1164">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65">
    <w:name w:val="xl156"/>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1166">
    <w:name w:val="三级"/>
    <w:basedOn w:val="1"/>
    <w:qFormat/>
    <w:uiPriority w:val="0"/>
    <w:pPr>
      <w:spacing w:before="100" w:beforeAutospacing="1" w:afterLines="50" w:line="360" w:lineRule="auto"/>
      <w:outlineLvl w:val="2"/>
    </w:pPr>
    <w:rPr>
      <w:rFonts w:ascii="Arial" w:hAnsi="Arial"/>
      <w:sz w:val="32"/>
      <w:szCs w:val="32"/>
    </w:rPr>
  </w:style>
  <w:style w:type="paragraph" w:customStyle="1" w:styleId="1167">
    <w:name w:val="Normal1"/>
    <w:basedOn w:val="1"/>
    <w:qFormat/>
    <w:uiPriority w:val="0"/>
    <w:rPr>
      <w:rFonts w:ascii="Calibri" w:hAnsi="Calibri" w:eastAsia="Calibri" w:cs="宋体"/>
      <w:kern w:val="0"/>
      <w:szCs w:val="20"/>
      <w:lang w:val="zh-CN"/>
    </w:rPr>
  </w:style>
  <w:style w:type="paragraph" w:customStyle="1" w:styleId="1168">
    <w:name w:val="Char1 Char Char Char2"/>
    <w:basedOn w:val="1"/>
    <w:qFormat/>
    <w:uiPriority w:val="0"/>
    <w:rPr>
      <w:rFonts w:ascii="Georgia" w:hAnsi="Georgia" w:cs="Symbol"/>
      <w:sz w:val="24"/>
      <w:szCs w:val="20"/>
    </w:rPr>
  </w:style>
  <w:style w:type="paragraph" w:customStyle="1" w:styleId="1169">
    <w:name w:val="封面小标题"/>
    <w:basedOn w:val="1"/>
    <w:qFormat/>
    <w:uiPriority w:val="0"/>
    <w:rPr>
      <w:rFonts w:ascii="Verdana" w:hAnsi="Verdana"/>
      <w:b/>
      <w:sz w:val="32"/>
      <w:szCs w:val="20"/>
    </w:rPr>
  </w:style>
  <w:style w:type="paragraph" w:customStyle="1" w:styleId="1170">
    <w:name w:val="xl150"/>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71">
    <w:name w:val="xl153"/>
    <w:basedOn w:val="1"/>
    <w:qFormat/>
    <w:uiPriority w:val="0"/>
    <w:pPr>
      <w:widowControl/>
      <w:pBdr>
        <w:top w:val="single" w:color="auto" w:sz="4" w:space="0"/>
        <w:left w:val="double" w:color="auto" w:sz="6"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72">
    <w:name w:val="font16"/>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173">
    <w:name w:val="Char11"/>
    <w:basedOn w:val="1"/>
    <w:qFormat/>
    <w:uiPriority w:val="0"/>
    <w:rPr>
      <w:rFonts w:ascii="仿宋_GB2312" w:eastAsia="仿宋_GB2312"/>
      <w:b/>
      <w:sz w:val="32"/>
      <w:szCs w:val="32"/>
    </w:rPr>
  </w:style>
  <w:style w:type="paragraph" w:customStyle="1" w:styleId="1174">
    <w:name w:val="Char Char112"/>
    <w:basedOn w:val="1"/>
    <w:qFormat/>
    <w:uiPriority w:val="0"/>
    <w:rPr>
      <w:rFonts w:ascii="Tahoma" w:hAnsi="Tahoma" w:cs="Tahoma"/>
      <w:sz w:val="24"/>
      <w:szCs w:val="20"/>
    </w:rPr>
  </w:style>
  <w:style w:type="paragraph" w:customStyle="1" w:styleId="1175">
    <w:name w:val="正文列表"/>
    <w:basedOn w:val="35"/>
    <w:qFormat/>
    <w:uiPriority w:val="0"/>
    <w:pPr>
      <w:widowControl/>
      <w:spacing w:before="20" w:after="20" w:line="360" w:lineRule="auto"/>
      <w:ind w:firstLine="480" w:firstLineChars="200"/>
    </w:pPr>
    <w:rPr>
      <w:rFonts w:ascii="宋体" w:hAnsi="宋体"/>
      <w:kern w:val="0"/>
      <w:sz w:val="24"/>
    </w:rPr>
  </w:style>
  <w:style w:type="paragraph" w:customStyle="1" w:styleId="1176">
    <w:name w:val="Char1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7">
    <w:name w:val="正文3"/>
    <w:basedOn w:val="1"/>
    <w:qFormat/>
    <w:uiPriority w:val="0"/>
    <w:rPr>
      <w:rFonts w:ascii="Calibri" w:hAnsi="Calibri" w:eastAsia="Calibri" w:cs="宋体"/>
      <w:kern w:val="0"/>
      <w:szCs w:val="20"/>
      <w:lang w:val="zh-CN"/>
    </w:rPr>
  </w:style>
  <w:style w:type="paragraph" w:customStyle="1" w:styleId="1178">
    <w:name w:val="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9">
    <w:name w:val="Paragraph2"/>
    <w:basedOn w:val="22"/>
    <w:qFormat/>
    <w:uiPriority w:val="0"/>
    <w:pPr>
      <w:widowControl/>
      <w:ind w:left="360" w:firstLine="0"/>
      <w:jc w:val="left"/>
    </w:pPr>
    <w:rPr>
      <w:rFonts w:ascii="Arial" w:hAnsi="Arial"/>
      <w:kern w:val="0"/>
      <w:sz w:val="22"/>
      <w:lang w:eastAsia="en-US"/>
    </w:rPr>
  </w:style>
  <w:style w:type="paragraph" w:customStyle="1" w:styleId="1180">
    <w:name w:val="xl19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81">
    <w:name w:val="xl14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82">
    <w:name w:val="批注主题2"/>
    <w:basedOn w:val="29"/>
    <w:next w:val="29"/>
    <w:qFormat/>
    <w:uiPriority w:val="0"/>
    <w:pPr>
      <w:jc w:val="left"/>
    </w:pPr>
    <w:rPr>
      <w:rFonts w:ascii="Calibri" w:hAnsi="Calibri"/>
      <w:b/>
      <w:bCs/>
      <w:sz w:val="18"/>
      <w:szCs w:val="18"/>
    </w:rPr>
  </w:style>
  <w:style w:type="paragraph" w:customStyle="1" w:styleId="1183">
    <w:name w:val="font17"/>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84">
    <w:name w:val="标准文本[居中]"/>
    <w:basedOn w:val="807"/>
    <w:qFormat/>
    <w:uiPriority w:val="0"/>
    <w:pPr>
      <w:jc w:val="center"/>
    </w:pPr>
    <w:rPr>
      <w:szCs w:val="20"/>
    </w:rPr>
  </w:style>
  <w:style w:type="paragraph" w:customStyle="1" w:styleId="118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86">
    <w:name w:val="x-panel-foote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188">
    <w:name w:val="正文--wdh"/>
    <w:basedOn w:val="1"/>
    <w:qFormat/>
    <w:uiPriority w:val="0"/>
    <w:pPr>
      <w:spacing w:line="360" w:lineRule="auto"/>
    </w:pPr>
    <w:rPr>
      <w:sz w:val="24"/>
    </w:rPr>
  </w:style>
  <w:style w:type="paragraph" w:customStyle="1" w:styleId="1189">
    <w:name w:val="_Style 2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0">
    <w:name w:val="xl14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91">
    <w:name w:val="Char Char Char Char Char Char Char1"/>
    <w:basedOn w:val="1"/>
    <w:qFormat/>
    <w:uiPriority w:val="0"/>
    <w:rPr>
      <w:rFonts w:ascii="Tahoma" w:hAnsi="Tahoma"/>
      <w:sz w:val="24"/>
      <w:szCs w:val="20"/>
    </w:rPr>
  </w:style>
  <w:style w:type="paragraph" w:customStyle="1" w:styleId="119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93">
    <w:name w:val="Char Char1 Char Char2 Char Char"/>
    <w:basedOn w:val="1"/>
    <w:qFormat/>
    <w:uiPriority w:val="0"/>
    <w:pPr>
      <w:widowControl/>
      <w:spacing w:after="160" w:line="240" w:lineRule="exact"/>
      <w:jc w:val="left"/>
    </w:pPr>
  </w:style>
  <w:style w:type="paragraph" w:customStyle="1" w:styleId="1194">
    <w:name w:val="font20"/>
    <w:basedOn w:val="1"/>
    <w:qFormat/>
    <w:uiPriority w:val="0"/>
    <w:pPr>
      <w:widowControl/>
      <w:spacing w:before="100" w:beforeAutospacing="1" w:after="100" w:afterAutospacing="1"/>
      <w:jc w:val="left"/>
    </w:pPr>
    <w:rPr>
      <w:rFonts w:ascii="宋体" w:hAnsi="宋体" w:cs="宋体"/>
      <w:b/>
      <w:bCs/>
      <w:color w:val="000000"/>
      <w:kern w:val="0"/>
      <w:sz w:val="20"/>
      <w:szCs w:val="20"/>
      <w:u w:val="single"/>
    </w:rPr>
  </w:style>
  <w:style w:type="paragraph" w:customStyle="1" w:styleId="1195">
    <w:name w:val="reader-word-layer reader-word-s7-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xl9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97">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198">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0">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szCs w:val="20"/>
    </w:rPr>
  </w:style>
  <w:style w:type="paragraph" w:customStyle="1" w:styleId="1201">
    <w:name w:val="xl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02">
    <w:name w:val="xl4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04">
    <w:name w:val="Char Char Char Char Char Char Char Char Char Char Char1"/>
    <w:basedOn w:val="1"/>
    <w:qFormat/>
    <w:uiPriority w:val="0"/>
    <w:rPr>
      <w:rFonts w:ascii="Tahoma" w:hAnsi="Tahoma" w:cs="Tahoma"/>
      <w:sz w:val="24"/>
      <w:szCs w:val="20"/>
    </w:rPr>
  </w:style>
  <w:style w:type="paragraph" w:customStyle="1" w:styleId="1205">
    <w:name w:val="标书正文11"/>
    <w:basedOn w:val="1"/>
    <w:qFormat/>
    <w:uiPriority w:val="0"/>
    <w:pPr>
      <w:spacing w:line="360" w:lineRule="auto"/>
      <w:ind w:firstLine="200" w:firstLineChars="200"/>
    </w:pPr>
    <w:rPr>
      <w:rFonts w:ascii="宋体" w:hAnsi="宋体"/>
      <w:kern w:val="44"/>
      <w:sz w:val="24"/>
    </w:rPr>
  </w:style>
  <w:style w:type="paragraph" w:customStyle="1" w:styleId="1206">
    <w:name w:val="图片居中"/>
    <w:basedOn w:val="1"/>
    <w:next w:val="170"/>
    <w:qFormat/>
    <w:uiPriority w:val="0"/>
    <w:rPr>
      <w:rFonts w:ascii="Verdana" w:hAnsi="Verdana"/>
      <w:szCs w:val="20"/>
    </w:rPr>
  </w:style>
  <w:style w:type="paragraph" w:customStyle="1" w:styleId="1207">
    <w:name w:val="正文缩进12"/>
    <w:basedOn w:val="1"/>
    <w:qFormat/>
    <w:uiPriority w:val="0"/>
    <w:pPr>
      <w:ind w:firstLine="420"/>
    </w:pPr>
    <w:rPr>
      <w:rFonts w:ascii="Calibri" w:hAnsi="Calibri"/>
      <w:kern w:val="0"/>
      <w:sz w:val="20"/>
      <w:szCs w:val="20"/>
    </w:rPr>
  </w:style>
  <w:style w:type="paragraph" w:customStyle="1" w:styleId="1208">
    <w:name w:val="xl4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9">
    <w:name w:val="列出段落111"/>
    <w:basedOn w:val="1"/>
    <w:qFormat/>
    <w:uiPriority w:val="0"/>
    <w:pPr>
      <w:spacing w:beforeLines="50" w:afterLines="50"/>
      <w:ind w:firstLine="200" w:firstLineChars="200"/>
    </w:pPr>
    <w:rPr>
      <w:rFonts w:ascii="Calibri" w:hAnsi="Calibri" w:cs="宋体"/>
      <w:szCs w:val="22"/>
    </w:rPr>
  </w:style>
  <w:style w:type="paragraph" w:customStyle="1" w:styleId="1210">
    <w:name w:val="xl4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11">
    <w:name w:val="批注主题11"/>
    <w:basedOn w:val="29"/>
    <w:next w:val="29"/>
    <w:qFormat/>
    <w:uiPriority w:val="0"/>
    <w:pPr>
      <w:jc w:val="left"/>
    </w:pPr>
    <w:rPr>
      <w:b/>
      <w:bCs/>
      <w:kern w:val="0"/>
      <w:szCs w:val="24"/>
    </w:rPr>
  </w:style>
  <w:style w:type="paragraph" w:customStyle="1" w:styleId="1212">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13">
    <w:name w:val="表格标题栏文字"/>
    <w:basedOn w:val="1"/>
    <w:qFormat/>
    <w:uiPriority w:val="0"/>
    <w:pPr>
      <w:spacing w:line="360" w:lineRule="auto"/>
    </w:pPr>
    <w:rPr>
      <w:rFonts w:ascii="Verdana" w:hAnsi="Verdana"/>
      <w:szCs w:val="20"/>
    </w:rPr>
  </w:style>
  <w:style w:type="paragraph" w:customStyle="1" w:styleId="1214">
    <w:name w:val="work-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5">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x-panel-mc"/>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19">
    <w:name w:val="xl50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21">
    <w:name w:val="style1"/>
    <w:basedOn w:val="1"/>
    <w:qFormat/>
    <w:uiPriority w:val="0"/>
    <w:pPr>
      <w:widowControl/>
      <w:spacing w:before="100" w:beforeAutospacing="1" w:after="100" w:afterAutospacing="1"/>
      <w:jc w:val="left"/>
    </w:pPr>
    <w:rPr>
      <w:rFonts w:ascii="宋体" w:hAnsi="宋体" w:cs="宋体"/>
      <w:color w:val="990033"/>
      <w:kern w:val="0"/>
      <w:szCs w:val="21"/>
    </w:rPr>
  </w:style>
  <w:style w:type="paragraph" w:customStyle="1" w:styleId="122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23">
    <w:name w:val="x-panel-b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4">
    <w:name w:val="xl4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25">
    <w:name w:val="table_lines"/>
    <w:basedOn w:val="1"/>
    <w:qFormat/>
    <w:uiPriority w:val="0"/>
    <w:pPr>
      <w:widowControl/>
      <w:jc w:val="left"/>
    </w:pPr>
    <w:rPr>
      <w:kern w:val="0"/>
      <w:sz w:val="20"/>
      <w:szCs w:val="20"/>
      <w:lang w:val="de-DE" w:eastAsia="de-DE"/>
    </w:rPr>
  </w:style>
  <w:style w:type="paragraph" w:customStyle="1" w:styleId="1226">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27">
    <w:name w:val="x-panel-m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8">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229">
    <w:name w:val="x-panel-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0">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1">
    <w:name w:val="Normal Indent1"/>
    <w:basedOn w:val="1"/>
    <w:qFormat/>
    <w:uiPriority w:val="0"/>
    <w:pPr>
      <w:ind w:firstLine="420"/>
    </w:pPr>
    <w:rPr>
      <w:kern w:val="0"/>
      <w:sz w:val="20"/>
      <w:szCs w:val="20"/>
    </w:rPr>
  </w:style>
  <w:style w:type="paragraph" w:customStyle="1" w:styleId="1232">
    <w:name w:val="Char Char8 Char Char Char Char"/>
    <w:basedOn w:val="1"/>
    <w:qFormat/>
    <w:uiPriority w:val="0"/>
    <w:rPr>
      <w:rFonts w:ascii="Tahoma" w:hAnsi="Tahoma"/>
      <w:sz w:val="24"/>
      <w:szCs w:val="20"/>
    </w:rPr>
  </w:style>
  <w:style w:type="paragraph" w:customStyle="1" w:styleId="1233">
    <w:name w:val="xl4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1234">
    <w:name w:val="x-panel-dd-spacer1"/>
    <w:basedOn w:val="1"/>
    <w:qFormat/>
    <w:uiPriority w:val="0"/>
    <w:pPr>
      <w:widowControl/>
      <w:spacing w:before="100" w:beforeAutospacing="1" w:after="75"/>
      <w:jc w:val="left"/>
    </w:pPr>
    <w:rPr>
      <w:rFonts w:ascii="宋体" w:hAnsi="宋体" w:cs="宋体"/>
      <w:kern w:val="0"/>
      <w:sz w:val="24"/>
    </w:rPr>
  </w:style>
  <w:style w:type="paragraph" w:customStyle="1" w:styleId="1235">
    <w:name w:val="Char Char Char Char Char Char Char Char Char Char Char2"/>
    <w:basedOn w:val="1"/>
    <w:qFormat/>
    <w:uiPriority w:val="0"/>
    <w:rPr>
      <w:rFonts w:ascii="Georgia" w:hAnsi="Georgia" w:cs="Symbol"/>
      <w:sz w:val="24"/>
      <w:szCs w:val="20"/>
    </w:rPr>
  </w:style>
  <w:style w:type="paragraph" w:customStyle="1" w:styleId="1236">
    <w:name w:val="Char Char Char Char Char Char Char Char2"/>
    <w:basedOn w:val="1"/>
    <w:qFormat/>
    <w:uiPriority w:val="0"/>
    <w:rPr>
      <w:rFonts w:ascii="Georgia" w:hAnsi="Georgia" w:cs="Symbol"/>
      <w:sz w:val="24"/>
      <w:szCs w:val="20"/>
    </w:rPr>
  </w:style>
  <w:style w:type="paragraph" w:customStyle="1" w:styleId="1237">
    <w:name w:val="xl4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38">
    <w:name w:val="down-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9">
    <w:name w:val="正文文本缩进 22"/>
    <w:basedOn w:val="1"/>
    <w:qFormat/>
    <w:uiPriority w:val="0"/>
    <w:pPr>
      <w:spacing w:line="420" w:lineRule="exact"/>
      <w:ind w:firstLine="525"/>
    </w:pPr>
    <w:rPr>
      <w:rFonts w:ascii="宋体" w:hAnsi="宋体"/>
      <w:kern w:val="0"/>
      <w:sz w:val="20"/>
      <w:szCs w:val="20"/>
    </w:rPr>
  </w:style>
  <w:style w:type="paragraph" w:customStyle="1" w:styleId="12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41">
    <w:name w:val="样式 四号 行距: 1.5 倍行距 首行缩进:  2 字符"/>
    <w:basedOn w:val="1"/>
    <w:qFormat/>
    <w:uiPriority w:val="0"/>
    <w:pPr>
      <w:spacing w:line="360" w:lineRule="auto"/>
      <w:ind w:firstLine="480" w:firstLineChars="200"/>
    </w:pPr>
    <w:rPr>
      <w:rFonts w:cs="宋体"/>
      <w:sz w:val="24"/>
    </w:rPr>
  </w:style>
  <w:style w:type="paragraph" w:customStyle="1" w:styleId="1242">
    <w:name w:val="附录1"/>
    <w:qFormat/>
    <w:uiPriority w:val="0"/>
    <w:pPr>
      <w:tabs>
        <w:tab w:val="left" w:pos="907"/>
      </w:tabs>
      <w:snapToGrid w:val="0"/>
      <w:spacing w:before="240" w:line="600" w:lineRule="atLeast"/>
      <w:ind w:left="902" w:hanging="420"/>
    </w:pPr>
    <w:rPr>
      <w:rFonts w:ascii="Times New Roman" w:hAnsi="Times New Roman" w:eastAsia="宋体" w:cs="Times New Roman"/>
      <w:b/>
      <w:i/>
      <w:kern w:val="0"/>
      <w:sz w:val="28"/>
      <w:szCs w:val="20"/>
      <w:lang w:val="en-US" w:eastAsia="zh-CN" w:bidi="ar-SA"/>
    </w:rPr>
  </w:style>
  <w:style w:type="paragraph" w:customStyle="1" w:styleId="1243">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44">
    <w:name w:val="xl1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245">
    <w:name w:val="x-panel-b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47">
    <w:name w:val="xl50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8">
    <w:name w:val="x-portlet"/>
    <w:basedOn w:val="1"/>
    <w:qFormat/>
    <w:uiPriority w:val="0"/>
    <w:pPr>
      <w:widowControl/>
      <w:spacing w:before="100" w:beforeAutospacing="1" w:after="75"/>
      <w:jc w:val="left"/>
    </w:pPr>
    <w:rPr>
      <w:rFonts w:ascii="宋体" w:hAnsi="宋体" w:cs="宋体"/>
      <w:kern w:val="0"/>
      <w:sz w:val="24"/>
    </w:rPr>
  </w:style>
  <w:style w:type="paragraph" w:customStyle="1" w:styleId="124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50">
    <w:name w:val="xl4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51">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252">
    <w:name w:val="Char Char 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253">
    <w:name w:val="font2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25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2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56">
    <w:name w:val="xl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25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xl1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259">
    <w:name w:val="font3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260">
    <w:name w:val="xl4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1">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6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263">
    <w:name w:val="应答正文流表"/>
    <w:basedOn w:val="1145"/>
    <w:qFormat/>
    <w:uiPriority w:val="0"/>
    <w:pPr>
      <w:tabs>
        <w:tab w:val="left" w:pos="360"/>
        <w:tab w:val="left" w:pos="1800"/>
      </w:tabs>
      <w:spacing w:before="20" w:after="20"/>
      <w:ind w:left="0" w:leftChars="0" w:hanging="420"/>
    </w:pPr>
  </w:style>
  <w:style w:type="paragraph" w:customStyle="1" w:styleId="1264">
    <w:name w:val="TOC 标题1"/>
    <w:basedOn w:val="4"/>
    <w:next w:val="1"/>
    <w:unhideWhenUsed/>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1265">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6">
    <w:name w:val="封面表格"/>
    <w:basedOn w:val="1"/>
    <w:qFormat/>
    <w:uiPriority w:val="0"/>
    <w:rPr>
      <w:rFonts w:ascii="Verdana" w:hAnsi="Verdana"/>
      <w:b/>
      <w:sz w:val="32"/>
      <w:szCs w:val="20"/>
    </w:rPr>
  </w:style>
  <w:style w:type="paragraph" w:customStyle="1" w:styleId="1267">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68">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9">
    <w:name w:val="xl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27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7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4">
    <w:name w:val="a14"/>
    <w:basedOn w:val="1"/>
    <w:qFormat/>
    <w:uiPriority w:val="0"/>
    <w:pPr>
      <w:widowControl/>
      <w:spacing w:before="100" w:beforeAutospacing="1" w:after="100" w:afterAutospacing="1" w:line="335" w:lineRule="atLeast"/>
      <w:ind w:firstLine="419"/>
      <w:jc w:val="left"/>
    </w:pPr>
    <w:rPr>
      <w:rFonts w:ascii="宋体" w:hAnsi="宋体"/>
      <w:kern w:val="0"/>
      <w:sz w:val="23"/>
      <w:szCs w:val="23"/>
    </w:rPr>
  </w:style>
  <w:style w:type="paragraph" w:customStyle="1" w:styleId="1275">
    <w:name w:val="项目"/>
    <w:basedOn w:val="1077"/>
    <w:qFormat/>
    <w:uiPriority w:val="0"/>
    <w:pPr>
      <w:keepNext/>
      <w:spacing w:after="0"/>
      <w:ind w:left="1025" w:hanging="425"/>
    </w:pPr>
    <w:rPr>
      <w:rFonts w:ascii="楷体"/>
    </w:rPr>
  </w:style>
  <w:style w:type="paragraph" w:customStyle="1" w:styleId="1276">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77">
    <w:name w:val="样式 正文列表 + 加粗"/>
    <w:basedOn w:val="1175"/>
    <w:qFormat/>
    <w:uiPriority w:val="0"/>
    <w:pPr>
      <w:tabs>
        <w:tab w:val="left" w:pos="360"/>
        <w:tab w:val="left" w:pos="425"/>
        <w:tab w:val="left" w:pos="1200"/>
      </w:tabs>
      <w:ind w:firstLine="0"/>
      <w:jc w:val="left"/>
    </w:pPr>
    <w:rPr>
      <w:rFonts w:ascii="Arial" w:hAnsi="Arial"/>
      <w:b/>
      <w:bCs/>
      <w:szCs w:val="21"/>
    </w:rPr>
  </w:style>
  <w:style w:type="paragraph" w:customStyle="1" w:styleId="1278">
    <w:name w:val="font1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7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0">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8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2">
    <w:name w:val="font2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83">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4">
    <w:name w:val="font2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5">
    <w:name w:val="xl2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86">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7">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8">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9">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1">
    <w:name w:val="xl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92">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3">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5">
    <w:name w:val="_Style 57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6">
    <w:name w:val="纯文本3"/>
    <w:basedOn w:val="1"/>
    <w:qFormat/>
    <w:uiPriority w:val="0"/>
    <w:pPr>
      <w:adjustRightInd w:val="0"/>
      <w:textAlignment w:val="baseline"/>
    </w:pPr>
    <w:rPr>
      <w:rFonts w:ascii="宋体" w:hAnsi="Courier New" w:eastAsia="楷体_GB2312"/>
      <w:sz w:val="28"/>
      <w:szCs w:val="20"/>
    </w:rPr>
  </w:style>
  <w:style w:type="paragraph" w:customStyle="1" w:styleId="1297">
    <w:name w:val="xl50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98">
    <w:name w:val="add"/>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9">
    <w:name w:val="Char Char8 Char Char Char Char1"/>
    <w:basedOn w:val="1"/>
    <w:qFormat/>
    <w:uiPriority w:val="0"/>
    <w:rPr>
      <w:rFonts w:ascii="Tahoma" w:hAnsi="Tahoma"/>
      <w:sz w:val="24"/>
      <w:szCs w:val="20"/>
    </w:rPr>
  </w:style>
  <w:style w:type="paragraph" w:customStyle="1" w:styleId="13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1301">
    <w:name w:val="正文文本标准格式"/>
    <w:basedOn w:val="35"/>
    <w:qFormat/>
    <w:uiPriority w:val="0"/>
    <w:pPr>
      <w:tabs>
        <w:tab w:val="left" w:pos="960"/>
      </w:tabs>
      <w:spacing w:after="0" w:line="360" w:lineRule="auto"/>
      <w:ind w:firstLine="200" w:firstLineChars="200"/>
    </w:pPr>
    <w:rPr>
      <w:sz w:val="24"/>
      <w:szCs w:val="20"/>
    </w:rPr>
  </w:style>
  <w:style w:type="paragraph" w:customStyle="1" w:styleId="1302">
    <w:name w:val="xl50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303">
    <w:name w:val="down-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4">
    <w:name w:val="p15"/>
    <w:basedOn w:val="1"/>
    <w:qFormat/>
    <w:uiPriority w:val="0"/>
    <w:pPr>
      <w:widowControl/>
      <w:ind w:left="210" w:right="210" w:hanging="567"/>
      <w:jc w:val="left"/>
    </w:pPr>
    <w:rPr>
      <w:rFonts w:ascii="Arial" w:hAnsi="Arial" w:cs="Arial"/>
      <w:kern w:val="0"/>
      <w:sz w:val="32"/>
      <w:szCs w:val="32"/>
    </w:rPr>
  </w:style>
  <w:style w:type="paragraph" w:customStyle="1" w:styleId="1305">
    <w:name w:val="xl5029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06">
    <w:name w:val="x-panel-m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7">
    <w:name w:val="article-new-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8">
    <w:name w:val="称呼2"/>
    <w:basedOn w:val="1"/>
    <w:next w:val="1"/>
    <w:qFormat/>
    <w:uiPriority w:val="0"/>
    <w:rPr>
      <w:rFonts w:ascii="宋体" w:hAnsi="宋体"/>
      <w:kern w:val="0"/>
      <w:sz w:val="30"/>
      <w:szCs w:val="20"/>
    </w:rPr>
  </w:style>
  <w:style w:type="paragraph" w:customStyle="1" w:styleId="1309">
    <w:name w:val="x-panel-m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0">
    <w:name w:val="x-panel-dd-spac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1">
    <w:name w:val="xl502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12">
    <w:name w:val="x-panel-m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3">
    <w:name w:val="article-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4">
    <w:name w:val="彩色列表 - 着色 11"/>
    <w:basedOn w:val="1"/>
    <w:qFormat/>
    <w:uiPriority w:val="34"/>
    <w:pPr>
      <w:ind w:firstLine="420" w:firstLineChars="200"/>
    </w:pPr>
    <w:rPr>
      <w:rFonts w:ascii="Symbol" w:hAnsi="Arial Unicode MS" w:eastAsia="Arial Unicode MS" w:cs="Arial Unicode MS"/>
      <w:color w:val="000000"/>
      <w:szCs w:val="21"/>
    </w:rPr>
  </w:style>
  <w:style w:type="paragraph" w:customStyle="1" w:styleId="1315">
    <w:name w:val="_Style 5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6">
    <w:name w:val="正文缩进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317">
    <w:name w:val="x-panel-foo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8">
    <w:name w:val="setting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9">
    <w:name w:val="文档结构图2"/>
    <w:basedOn w:val="1"/>
    <w:qFormat/>
    <w:uiPriority w:val="0"/>
    <w:rPr>
      <w:rFonts w:ascii="宋体" w:hAnsi="Calibri"/>
      <w:kern w:val="0"/>
      <w:sz w:val="18"/>
      <w:szCs w:val="18"/>
    </w:rPr>
  </w:style>
  <w:style w:type="paragraph" w:customStyle="1" w:styleId="1320">
    <w:name w:val="nav"/>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1">
    <w:name w:val="tableborder"/>
    <w:basedOn w:val="1"/>
    <w:qFormat/>
    <w:uiPriority w:val="0"/>
    <w:pPr>
      <w:widowControl/>
      <w:pBdr>
        <w:top w:val="single" w:color="99BBE8" w:sz="6" w:space="0"/>
        <w:left w:val="single" w:color="99BBE8" w:sz="6" w:space="0"/>
        <w:bottom w:val="single" w:color="99BBE8" w:sz="6" w:space="0"/>
        <w:right w:val="single" w:color="99BBE8" w:sz="6" w:space="0"/>
      </w:pBdr>
      <w:spacing w:before="100" w:beforeAutospacing="1" w:after="100" w:afterAutospacing="1"/>
      <w:jc w:val="left"/>
    </w:pPr>
    <w:rPr>
      <w:rFonts w:ascii="宋体" w:hAnsi="宋体" w:cs="宋体"/>
      <w:kern w:val="0"/>
      <w:sz w:val="24"/>
    </w:rPr>
  </w:style>
  <w:style w:type="paragraph" w:customStyle="1" w:styleId="1322">
    <w:name w:val="xl50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3">
    <w:name w:val="delet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4">
    <w:name w:val="标题8"/>
    <w:basedOn w:val="11"/>
    <w:qFormat/>
    <w:uiPriority w:val="0"/>
    <w:pPr>
      <w:keepNext w:val="0"/>
      <w:keepLines w:val="0"/>
      <w:tabs>
        <w:tab w:val="left" w:pos="0"/>
        <w:tab w:val="clear" w:pos="1440"/>
      </w:tabs>
      <w:adjustRightInd w:val="0"/>
      <w:spacing w:before="0" w:after="0" w:line="360" w:lineRule="auto"/>
      <w:ind w:left="0" w:firstLine="200" w:firstLineChars="200"/>
      <w:textAlignment w:val="baseline"/>
    </w:pPr>
    <w:rPr>
      <w:rFonts w:eastAsia="仿宋_GB2312"/>
      <w:sz w:val="30"/>
    </w:rPr>
  </w:style>
  <w:style w:type="paragraph" w:customStyle="1" w:styleId="1325">
    <w:name w:val="xl50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6">
    <w:name w:val="x-panel-body1"/>
    <w:basedOn w:val="1"/>
    <w:qFormat/>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1327">
    <w:name w:val="xl50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8">
    <w:name w:val="样式 样式 标题1 + 行距: 单倍行距 + 段前: 7.8 磅 段后: 7.8 磅"/>
    <w:basedOn w:val="1"/>
    <w:qFormat/>
    <w:uiPriority w:val="0"/>
    <w:pPr>
      <w:keepNext/>
      <w:keepLines/>
      <w:tabs>
        <w:tab w:val="left" w:pos="1800"/>
        <w:tab w:val="left" w:pos="2040"/>
      </w:tabs>
      <w:adjustRightInd w:val="0"/>
      <w:spacing w:before="156" w:after="156" w:line="360" w:lineRule="auto"/>
      <w:ind w:left="420" w:hanging="420"/>
      <w:jc w:val="center"/>
      <w:textAlignment w:val="baseline"/>
      <w:outlineLvl w:val="0"/>
    </w:pPr>
    <w:rPr>
      <w:rFonts w:ascii="Arial" w:hAnsi="Arial" w:eastAsia="仿宋_GB2312"/>
      <w:kern w:val="44"/>
      <w:sz w:val="30"/>
      <w:szCs w:val="20"/>
    </w:rPr>
  </w:style>
  <w:style w:type="paragraph" w:customStyle="1" w:styleId="1329">
    <w:name w:val="x-tool-more-ov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0">
    <w:name w:val="EGOVA正文格式"/>
    <w:basedOn w:val="1"/>
    <w:qFormat/>
    <w:uiPriority w:val="0"/>
    <w:pPr>
      <w:spacing w:line="360" w:lineRule="auto"/>
      <w:ind w:firstLine="480" w:firstLineChars="200"/>
      <w:jc w:val="left"/>
    </w:pPr>
    <w:rPr>
      <w:rFonts w:ascii="宋体" w:hAnsi="宋体" w:cs="宋体"/>
      <w:color w:val="000000"/>
      <w:sz w:val="24"/>
      <w:szCs w:val="22"/>
    </w:rPr>
  </w:style>
  <w:style w:type="paragraph" w:customStyle="1" w:styleId="1331">
    <w:name w:val="x-panel-m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xl5029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333">
    <w:name w:val="newp"/>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335">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table" w:customStyle="1" w:styleId="1336">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337">
    <w:name w:val="正文文本缩进 31"/>
    <w:basedOn w:val="1"/>
    <w:qFormat/>
    <w:uiPriority w:val="0"/>
    <w:pPr>
      <w:tabs>
        <w:tab w:val="left" w:pos="0"/>
      </w:tabs>
      <w:spacing w:line="360" w:lineRule="auto"/>
      <w:ind w:firstLine="504" w:firstLineChars="209"/>
    </w:pPr>
    <w:rPr>
      <w:rFonts w:ascii="宋体"/>
      <w:b/>
      <w:bCs/>
      <w:sz w:val="24"/>
    </w:rPr>
  </w:style>
  <w:style w:type="character" w:customStyle="1" w:styleId="1338">
    <w:name w:val="批注文字 Char2"/>
    <w:semiHidden/>
    <w:qFormat/>
    <w:uiPriority w:val="99"/>
    <w:rPr>
      <w:kern w:val="1"/>
      <w:sz w:val="21"/>
      <w:szCs w:val="24"/>
    </w:rPr>
  </w:style>
  <w:style w:type="character" w:customStyle="1" w:styleId="1339">
    <w:name w:val="NormalCharacter"/>
    <w:qFormat/>
    <w:uiPriority w:val="0"/>
  </w:style>
  <w:style w:type="character" w:customStyle="1" w:styleId="1340">
    <w:name w:val="UserStyle_1"/>
    <w:link w:val="1341"/>
    <w:qFormat/>
    <w:locked/>
    <w:uiPriority w:val="99"/>
    <w:rPr>
      <w:sz w:val="24"/>
    </w:rPr>
  </w:style>
  <w:style w:type="paragraph" w:customStyle="1" w:styleId="1341">
    <w:name w:val="NormalIndent"/>
    <w:basedOn w:val="1"/>
    <w:link w:val="1340"/>
    <w:qFormat/>
    <w:uiPriority w:val="99"/>
    <w:pPr>
      <w:widowControl/>
      <w:ind w:firstLine="420"/>
      <w:textAlignment w:val="baseline"/>
    </w:pPr>
    <w:rPr>
      <w:rFonts w:asciiTheme="minorHAnsi" w:hAnsiTheme="minorHAnsi" w:eastAsiaTheme="minorEastAsia" w:cstheme="minorBidi"/>
      <w:sz w:val="24"/>
      <w:szCs w:val="22"/>
    </w:rPr>
  </w:style>
  <w:style w:type="paragraph" w:customStyle="1" w:styleId="1342">
    <w:name w:val="Body text|1"/>
    <w:basedOn w:val="1"/>
    <w:qFormat/>
    <w:uiPriority w:val="0"/>
    <w:pPr>
      <w:spacing w:line="401" w:lineRule="auto"/>
      <w:ind w:firstLine="400"/>
      <w:jc w:val="left"/>
    </w:pPr>
    <w:rPr>
      <w:rFonts w:ascii="宋体" w:hAnsi="宋体" w:cs="宋体"/>
      <w:kern w:val="0"/>
      <w:sz w:val="30"/>
      <w:szCs w:val="30"/>
      <w:lang w:val="zh-TW" w:eastAsia="zh-TW" w:bidi="zh-TW"/>
    </w:rPr>
  </w:style>
  <w:style w:type="table" w:customStyle="1" w:styleId="1343">
    <w:name w:val="网格型2"/>
    <w:basedOn w:val="8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4">
    <w:name w:val="纯文本 Char1"/>
    <w:qFormat/>
    <w:uiPriority w:val="0"/>
    <w:rPr>
      <w:rFonts w:ascii="宋体" w:hAnsi="宋体"/>
      <w:color w:val="000000"/>
      <w:sz w:val="24"/>
    </w:rPr>
  </w:style>
  <w:style w:type="paragraph" w:customStyle="1" w:styleId="134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46">
    <w:name w:val="Char1 Char Char Char Char Char Char"/>
    <w:basedOn w:val="1"/>
    <w:qFormat/>
    <w:uiPriority w:val="0"/>
    <w:rPr>
      <w:rFonts w:ascii="Tahoma" w:hAnsi="Tahoma"/>
      <w:sz w:val="24"/>
      <w:szCs w:val="20"/>
    </w:rPr>
  </w:style>
  <w:style w:type="paragraph" w:customStyle="1" w:styleId="1347">
    <w:name w:val="节标题"/>
    <w:basedOn w:val="46"/>
    <w:qFormat/>
    <w:uiPriority w:val="0"/>
    <w:pPr>
      <w:adjustRightInd/>
      <w:snapToGrid/>
      <w:spacing w:line="720" w:lineRule="auto"/>
      <w:ind w:firstLine="200" w:firstLineChars="200"/>
      <w:jc w:val="center"/>
    </w:pPr>
    <w:rPr>
      <w:rFonts w:ascii="仿宋" w:eastAsia="仿宋"/>
      <w:sz w:val="28"/>
      <w:szCs w:val="21"/>
    </w:rPr>
  </w:style>
  <w:style w:type="character" w:customStyle="1" w:styleId="1348">
    <w:name w:val="op_exactqa_s_answer_property"/>
    <w:qFormat/>
    <w:uiPriority w:val="0"/>
  </w:style>
  <w:style w:type="character" w:customStyle="1" w:styleId="1349">
    <w:name w:val="普通文字1 Char"/>
    <w:qFormat/>
    <w:uiPriority w:val="0"/>
    <w:rPr>
      <w:rFonts w:ascii="宋体" w:eastAsia="宋体"/>
      <w:kern w:val="2"/>
      <w:sz w:val="21"/>
      <w:szCs w:val="21"/>
      <w:lang w:val="en-US" w:eastAsia="zh-CN" w:bidi="ar-SA"/>
    </w:rPr>
  </w:style>
  <w:style w:type="paragraph" w:customStyle="1" w:styleId="1350">
    <w:name w:val="_Style 8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1">
    <w:name w:val="批注文字 Char Char"/>
    <w:qFormat/>
    <w:uiPriority w:val="0"/>
    <w:rPr>
      <w:rFonts w:ascii="宋体" w:hAnsi="Times New Roman" w:eastAsia="宋体" w:cs="Times New Roman"/>
      <w:sz w:val="28"/>
      <w:szCs w:val="20"/>
    </w:rPr>
  </w:style>
  <w:style w:type="character" w:customStyle="1" w:styleId="1352">
    <w:name w:val="标题4 Char Char"/>
    <w:link w:val="1353"/>
    <w:qFormat/>
    <w:uiPriority w:val="0"/>
    <w:rPr>
      <w:rFonts w:ascii="Arial" w:hAnsi="Arial"/>
      <w:b/>
      <w:bCs/>
      <w:sz w:val="24"/>
      <w:szCs w:val="32"/>
    </w:rPr>
  </w:style>
  <w:style w:type="paragraph" w:customStyle="1" w:styleId="1353">
    <w:name w:val="标题4"/>
    <w:basedOn w:val="5"/>
    <w:next w:val="43"/>
    <w:link w:val="1352"/>
    <w:qFormat/>
    <w:uiPriority w:val="0"/>
    <w:pPr>
      <w:spacing w:line="413" w:lineRule="auto"/>
    </w:pPr>
    <w:rPr>
      <w:rFonts w:eastAsiaTheme="minorEastAsia" w:cstheme="minorBidi"/>
      <w:sz w:val="24"/>
    </w:rPr>
  </w:style>
  <w:style w:type="character" w:customStyle="1" w:styleId="1354">
    <w:name w:val="表头 Char"/>
    <w:link w:val="1355"/>
    <w:qFormat/>
    <w:uiPriority w:val="0"/>
    <w:rPr>
      <w:rFonts w:eastAsia="黑体"/>
      <w:spacing w:val="-10"/>
    </w:rPr>
  </w:style>
  <w:style w:type="paragraph" w:customStyle="1" w:styleId="1355">
    <w:name w:val="表头"/>
    <w:basedOn w:val="1"/>
    <w:link w:val="1354"/>
    <w:qFormat/>
    <w:uiPriority w:val="0"/>
    <w:pPr>
      <w:adjustRightInd w:val="0"/>
      <w:snapToGrid w:val="0"/>
      <w:spacing w:line="320" w:lineRule="atLeast"/>
      <w:jc w:val="center"/>
      <w:textAlignment w:val="baseline"/>
    </w:pPr>
    <w:rPr>
      <w:rFonts w:eastAsia="黑体" w:asciiTheme="minorHAnsi" w:hAnsiTheme="minorHAnsi" w:cstheme="minorBidi"/>
      <w:spacing w:val="-10"/>
      <w:szCs w:val="22"/>
    </w:rPr>
  </w:style>
  <w:style w:type="character" w:customStyle="1" w:styleId="1356">
    <w:name w:val="纯文本 Char Char Char1"/>
    <w:qFormat/>
    <w:uiPriority w:val="0"/>
    <w:rPr>
      <w:rFonts w:ascii="宋体" w:hAnsi="Courier New" w:eastAsia="宋体"/>
      <w:kern w:val="2"/>
      <w:sz w:val="21"/>
      <w:szCs w:val="21"/>
      <w:lang w:val="en-US" w:eastAsia="zh-CN" w:bidi="ar-SA"/>
    </w:rPr>
  </w:style>
  <w:style w:type="character" w:customStyle="1" w:styleId="1357">
    <w:name w:val="文档结构图 Char2"/>
    <w:qFormat/>
    <w:uiPriority w:val="0"/>
    <w:rPr>
      <w:rFonts w:ascii="宋体"/>
      <w:kern w:val="2"/>
      <w:sz w:val="18"/>
      <w:szCs w:val="18"/>
    </w:rPr>
  </w:style>
  <w:style w:type="character" w:customStyle="1" w:styleId="1358">
    <w:name w:val="正文文本 Char2"/>
    <w:qFormat/>
    <w:uiPriority w:val="0"/>
    <w:rPr>
      <w:kern w:val="2"/>
      <w:sz w:val="21"/>
      <w:szCs w:val="24"/>
    </w:rPr>
  </w:style>
  <w:style w:type="character" w:customStyle="1" w:styleId="1359">
    <w:name w:val="日期 Char2"/>
    <w:qFormat/>
    <w:uiPriority w:val="0"/>
    <w:rPr>
      <w:kern w:val="2"/>
      <w:sz w:val="21"/>
      <w:szCs w:val="24"/>
    </w:rPr>
  </w:style>
  <w:style w:type="paragraph" w:customStyle="1" w:styleId="1360">
    <w:name w:val="一级标题"/>
    <w:basedOn w:val="1"/>
    <w:qFormat/>
    <w:uiPriority w:val="0"/>
    <w:pPr>
      <w:tabs>
        <w:tab w:val="left" w:pos="903"/>
      </w:tabs>
      <w:spacing w:line="360" w:lineRule="auto"/>
      <w:ind w:left="900" w:hanging="420"/>
    </w:pPr>
    <w:rPr>
      <w:rFonts w:ascii="Arial" w:hAnsi="Arial" w:cs="Arial"/>
      <w:sz w:val="24"/>
      <w:szCs w:val="20"/>
    </w:rPr>
  </w:style>
  <w:style w:type="paragraph" w:customStyle="1" w:styleId="1361">
    <w:name w:val="普通文字"/>
    <w:basedOn w:val="1"/>
    <w:next w:val="1"/>
    <w:qFormat/>
    <w:uiPriority w:val="0"/>
    <w:rPr>
      <w:rFonts w:ascii="宋体" w:hAnsi="宋体" w:cs="宋体"/>
      <w:kern w:val="0"/>
      <w:sz w:val="24"/>
      <w:szCs w:val="20"/>
      <w:u w:color="000000"/>
    </w:rPr>
  </w:style>
  <w:style w:type="paragraph" w:customStyle="1" w:styleId="1362">
    <w:name w:val="列出段落21"/>
    <w:basedOn w:val="1"/>
    <w:qFormat/>
    <w:uiPriority w:val="0"/>
    <w:pPr>
      <w:widowControl/>
      <w:ind w:left="720"/>
      <w:jc w:val="left"/>
    </w:pPr>
    <w:rPr>
      <w:rFonts w:ascii="Arial" w:hAnsi="Arial" w:eastAsia="黑体" w:cs="Arial"/>
      <w:kern w:val="0"/>
      <w:sz w:val="24"/>
      <w:lang w:eastAsia="en-US"/>
    </w:rPr>
  </w:style>
  <w:style w:type="paragraph" w:customStyle="1" w:styleId="1363">
    <w:name w:val="表格标题"/>
    <w:basedOn w:val="1"/>
    <w:qFormat/>
    <w:uiPriority w:val="0"/>
    <w:pPr>
      <w:adjustRightInd w:val="0"/>
      <w:spacing w:before="120" w:line="400" w:lineRule="exact"/>
      <w:jc w:val="center"/>
      <w:textAlignment w:val="baseline"/>
    </w:pPr>
    <w:rPr>
      <w:rFonts w:eastAsia="文鼎CS中宋"/>
      <w:spacing w:val="8"/>
      <w:kern w:val="0"/>
      <w:sz w:val="24"/>
      <w:szCs w:val="20"/>
    </w:rPr>
  </w:style>
  <w:style w:type="paragraph" w:customStyle="1" w:styleId="1364">
    <w:name w:val="正文13"/>
    <w:next w:val="1"/>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1365">
    <w:name w:val="批注文字 字符"/>
    <w:qFormat/>
    <w:uiPriority w:val="0"/>
    <w:rPr>
      <w:sz w:val="20"/>
    </w:rPr>
  </w:style>
  <w:style w:type="character" w:customStyle="1" w:styleId="1366">
    <w:name w:val="明显参考2"/>
    <w:qFormat/>
    <w:uiPriority w:val="0"/>
    <w:rPr>
      <w:b/>
      <w:color w:val="auto"/>
      <w:sz w:val="21"/>
    </w:rPr>
  </w:style>
  <w:style w:type="character" w:customStyle="1" w:styleId="1367">
    <w:name w:val="批注主题 字符"/>
    <w:qFormat/>
    <w:uiPriority w:val="0"/>
    <w:rPr>
      <w:b/>
      <w:sz w:val="20"/>
    </w:rPr>
  </w:style>
  <w:style w:type="paragraph" w:customStyle="1" w:styleId="1368">
    <w:name w:val="TOC 标题2"/>
    <w:next w:val="1"/>
    <w:qFormat/>
    <w:uiPriority w:val="0"/>
    <w:pPr>
      <w:wordWrap w:val="0"/>
    </w:pPr>
    <w:rPr>
      <w:rFonts w:ascii="宋体" w:hAnsi="宋体" w:eastAsia="等线" w:cs="宋体"/>
      <w:kern w:val="0"/>
      <w:sz w:val="32"/>
      <w:szCs w:val="20"/>
      <w:lang w:val="en-US" w:eastAsia="zh-CN" w:bidi="ar-SA"/>
    </w:rPr>
  </w:style>
  <w:style w:type="table" w:customStyle="1" w:styleId="1369">
    <w:name w:val="专业型1"/>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70">
    <w:name w:val="浅色底纹 - 强调文字颜色 2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FADECB"/>
      </w:tcPr>
    </w:tblStylePr>
    <w:tblStylePr w:type="band1Horz">
      <w:tcPr>
        <w:tcBorders>
          <w:top w:val="nil"/>
          <w:left w:val="nil"/>
          <w:bottom w:val="nil"/>
          <w:right w:val="nil"/>
          <w:insideH w:val="nil"/>
          <w:insideV w:val="nil"/>
          <w:tl2br w:val="nil"/>
          <w:tr2bl w:val="nil"/>
        </w:tcBorders>
        <w:shd w:val="clear" w:color="auto" w:fill="FADECB"/>
      </w:tcPr>
    </w:tblStylePr>
  </w:style>
  <w:style w:type="table" w:customStyle="1" w:styleId="1371">
    <w:name w:val="彩色列表 - 强调文字颜色 12"/>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1372">
    <w:name w:val="彩色网格 - 强调文字颜色 12"/>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cPr>
        <w:shd w:val="clear" w:color="auto" w:fill="BDD6EE"/>
      </w:tcPr>
    </w:tblStylePr>
    <w:tblStylePr w:type="lastRow">
      <w:rPr>
        <w:b/>
        <w:bCs/>
        <w:color w:val="000000"/>
      </w:rPr>
      <w:tcPr>
        <w:shd w:val="clear" w:color="auto" w:fill="BDD6EE"/>
      </w:tcPr>
    </w:tblStylePr>
    <w:tblStylePr w:type="firstCol">
      <w:rPr>
        <w:color w:val="FFFFFF"/>
      </w:rPr>
      <w:tcPr>
        <w:shd w:val="clear" w:color="auto" w:fill="2E74B5"/>
      </w:tcPr>
    </w:tblStylePr>
    <w:tblStylePr w:type="lastCol">
      <w:rPr>
        <w:color w:val="FFFFFF"/>
      </w:rPr>
      <w:tcPr>
        <w:shd w:val="clear" w:color="auto" w:fill="2E74B5"/>
      </w:tcPr>
    </w:tblStylePr>
    <w:tblStylePr w:type="band1Vert">
      <w:tcPr>
        <w:shd w:val="clear" w:color="auto" w:fill="ADCCEA"/>
      </w:tcPr>
    </w:tblStylePr>
    <w:tblStylePr w:type="band1Horz">
      <w:tcPr>
        <w:shd w:val="clear" w:color="auto" w:fill="ADCCEA"/>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8603</Words>
  <Characters>9194</Characters>
  <Lines>221</Lines>
  <Paragraphs>62</Paragraphs>
  <TotalTime>182</TotalTime>
  <ScaleCrop>false</ScaleCrop>
  <LinksUpToDate>false</LinksUpToDate>
  <CharactersWithSpaces>9284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2024-09-23T08:00:00Z</dcterms:created>
  <dc:creator>ஈ墠༉ﱠ໱_x0001_</dc:creator>
  <cp:lastModifiedBy>南京南大尚诚软件科技有限公司</cp:lastModifiedBy>
  <cp:lastPrinted>2024-10-10T03:07:00Z</cp:lastPrinted>
  <dcterms:modified xsi:type="dcterms:W3CDTF">2026-01-20T10:04:34Z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eyJoZGlkIjoiOTkyZGYzNGZkMzg3YzhmYWFhMDRiYjIxOTg5MjJjODMiLCJ1c2VySWQiOiI3Nzc3MTI2MTQifQ==</vt:lpwstr>
  </property>
  <property fmtid="{D5CDD505-2E9C-101B-9397-08002B2CF9AE}" pid="3" name="KSOProductBuildVer">
    <vt:lpwstr>2052-12.1.0.24657</vt:lpwstr>
  </property>
  <property fmtid="{D5CDD505-2E9C-101B-9397-08002B2CF9AE}" pid="4" name="ICV">
    <vt:lpwstr>FF0971D4C06C41268BBF6FC5763468AA_13</vt:lpwstr>
  </property>
</Properties>
</file>