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3A9EC">
      <w:pPr>
        <w:spacing w:before="120" w:after="120" w:line="360" w:lineRule="auto"/>
        <w:rPr>
          <w:rFonts w:hint="eastAsia" w:ascii="宋体" w:hAnsi="宋体" w:eastAsia="宋体" w:cs="宋体"/>
          <w:b/>
          <w:bCs/>
          <w:color w:val="000000"/>
          <w:kern w:val="0"/>
          <w:sz w:val="72"/>
          <w:szCs w:val="22"/>
          <w14:ligatures w14:val="none"/>
        </w:rPr>
      </w:pPr>
    </w:p>
    <w:p w14:paraId="1CFA8D84">
      <w:pPr>
        <w:tabs>
          <w:tab w:val="left" w:pos="390"/>
          <w:tab w:val="center" w:pos="4404"/>
        </w:tabs>
        <w:spacing w:after="0" w:line="360" w:lineRule="auto"/>
        <w:jc w:val="center"/>
        <w:rPr>
          <w:rFonts w:hint="eastAsia" w:ascii="宋体" w:hAnsi="宋体" w:eastAsia="宋体" w:cs="宋体"/>
          <w:color w:val="000000"/>
          <w:kern w:val="0"/>
          <w:sz w:val="32"/>
          <w:szCs w:val="32"/>
          <w14:ligatures w14:val="none"/>
        </w:rPr>
      </w:pPr>
      <w:r>
        <w:rPr>
          <w:rFonts w:hint="eastAsia" w:ascii="宋体" w:hAnsi="宋体" w:eastAsia="宋体" w:cs="宋体"/>
          <w:color w:val="000000"/>
          <w:kern w:val="0"/>
          <w:sz w:val="40"/>
          <w:szCs w:val="40"/>
          <w:lang w:val="zh-CN"/>
          <w14:ligatures w14:val="none"/>
        </w:rPr>
        <w:t>莫愁湖公园割草船、打捞船采购</w:t>
      </w:r>
      <w:r>
        <w:rPr>
          <w:rFonts w:hint="eastAsia" w:ascii="宋体" w:hAnsi="宋体" w:eastAsia="宋体" w:cs="宋体"/>
          <w:color w:val="000000"/>
          <w:kern w:val="0"/>
          <w:sz w:val="40"/>
          <w:szCs w:val="40"/>
          <w14:ligatures w14:val="none"/>
        </w:rPr>
        <w:t>项目</w:t>
      </w:r>
    </w:p>
    <w:p w14:paraId="5313BF11">
      <w:pPr>
        <w:keepNext/>
        <w:keepLines/>
        <w:spacing w:before="320" w:after="200" w:line="360" w:lineRule="auto"/>
        <w:jc w:val="both"/>
        <w:outlineLvl w:val="3"/>
        <w:rPr>
          <w:rFonts w:hint="eastAsia" w:ascii="宋体" w:hAnsi="宋体" w:eastAsia="宋体" w:cs="宋体"/>
          <w:b/>
          <w:bCs/>
          <w:color w:val="000000"/>
          <w:kern w:val="0"/>
          <w:sz w:val="60"/>
          <w:szCs w:val="60"/>
          <w14:ligatures w14:val="none"/>
        </w:rPr>
      </w:pPr>
    </w:p>
    <w:p w14:paraId="3795DF45">
      <w:pPr>
        <w:spacing w:after="0" w:line="360" w:lineRule="auto"/>
        <w:jc w:val="both"/>
        <w:rPr>
          <w:rFonts w:hint="eastAsia" w:ascii="宋体" w:hAnsi="宋体" w:eastAsia="宋体" w:cs="宋体"/>
          <w:color w:val="000000"/>
          <w:kern w:val="0"/>
          <w:sz w:val="20"/>
          <w:szCs w:val="21"/>
          <w14:ligatures w14:val="none"/>
        </w:rPr>
      </w:pPr>
    </w:p>
    <w:p w14:paraId="0BA329B8">
      <w:pPr>
        <w:tabs>
          <w:tab w:val="left" w:pos="390"/>
          <w:tab w:val="center" w:pos="4404"/>
        </w:tabs>
        <w:spacing w:after="0" w:line="360" w:lineRule="auto"/>
        <w:jc w:val="center"/>
        <w:rPr>
          <w:rFonts w:hint="eastAsia" w:ascii="宋体" w:hAnsi="宋体" w:eastAsia="宋体" w:cs="宋体"/>
          <w:b/>
          <w:bCs/>
          <w:color w:val="000000"/>
          <w:kern w:val="0"/>
          <w:sz w:val="60"/>
          <w:szCs w:val="60"/>
          <w14:ligatures w14:val="none"/>
        </w:rPr>
      </w:pPr>
      <w:r>
        <w:rPr>
          <w:rFonts w:hint="eastAsia" w:ascii="宋体" w:hAnsi="宋体" w:eastAsia="宋体" w:cs="宋体"/>
          <w:b/>
          <w:bCs/>
          <w:color w:val="000000"/>
          <w:kern w:val="0"/>
          <w:sz w:val="60"/>
          <w:szCs w:val="60"/>
          <w14:ligatures w14:val="none"/>
        </w:rPr>
        <w:t>竞争性谈判文件</w:t>
      </w:r>
    </w:p>
    <w:p w14:paraId="0D842E8B">
      <w:pPr>
        <w:spacing w:after="0" w:line="360" w:lineRule="auto"/>
        <w:jc w:val="center"/>
        <w:rPr>
          <w:rFonts w:hint="eastAsia" w:ascii="宋体" w:hAnsi="宋体" w:eastAsia="宋体" w:cs="宋体"/>
          <w:color w:val="000000"/>
          <w:kern w:val="0"/>
          <w:sz w:val="36"/>
          <w:szCs w:val="20"/>
          <w14:ligatures w14:val="none"/>
        </w:rPr>
      </w:pPr>
    </w:p>
    <w:p w14:paraId="22FA54E7">
      <w:pPr>
        <w:spacing w:after="0" w:line="360" w:lineRule="auto"/>
        <w:jc w:val="center"/>
        <w:rPr>
          <w:rFonts w:hint="eastAsia" w:ascii="宋体" w:hAnsi="宋体" w:eastAsia="宋体" w:cs="宋体"/>
          <w:color w:val="000000"/>
          <w:kern w:val="0"/>
          <w:sz w:val="36"/>
          <w:szCs w:val="20"/>
          <w14:ligatures w14:val="none"/>
        </w:rPr>
      </w:pPr>
      <w:r>
        <w:rPr>
          <w:rFonts w:hint="eastAsia" w:ascii="宋体" w:hAnsi="宋体" w:eastAsia="宋体" w:cs="宋体"/>
          <w:color w:val="000000"/>
          <w:kern w:val="0"/>
          <w:sz w:val="36"/>
          <w:szCs w:val="20"/>
          <w14:ligatures w14:val="none"/>
        </w:rPr>
        <w:t>项目编号：NJXN-25039-CG</w:t>
      </w:r>
    </w:p>
    <w:p w14:paraId="7897E38D">
      <w:pPr>
        <w:spacing w:after="0" w:line="360" w:lineRule="auto"/>
        <w:jc w:val="center"/>
        <w:rPr>
          <w:rFonts w:hint="eastAsia" w:ascii="宋体" w:hAnsi="宋体" w:eastAsia="宋体" w:cs="宋体"/>
          <w:color w:val="000000"/>
          <w:kern w:val="0"/>
          <w:sz w:val="40"/>
          <w:szCs w:val="40"/>
          <w14:ligatures w14:val="none"/>
        </w:rPr>
      </w:pPr>
    </w:p>
    <w:p w14:paraId="76019CEB">
      <w:pPr>
        <w:spacing w:after="0" w:line="360" w:lineRule="auto"/>
        <w:jc w:val="both"/>
        <w:rPr>
          <w:rFonts w:hint="eastAsia" w:ascii="宋体" w:hAnsi="宋体" w:eastAsia="宋体" w:cs="宋体"/>
          <w:color w:val="000000"/>
          <w:kern w:val="0"/>
          <w:sz w:val="28"/>
          <w:szCs w:val="21"/>
          <w14:ligatures w14:val="none"/>
        </w:rPr>
      </w:pPr>
    </w:p>
    <w:p w14:paraId="36EDD796">
      <w:pPr>
        <w:spacing w:after="0" w:line="360" w:lineRule="auto"/>
        <w:jc w:val="both"/>
        <w:rPr>
          <w:rFonts w:hint="eastAsia" w:ascii="宋体" w:hAnsi="宋体" w:eastAsia="宋体" w:cs="宋体"/>
          <w:color w:val="000000"/>
          <w:kern w:val="0"/>
          <w:sz w:val="28"/>
          <w:szCs w:val="21"/>
          <w14:ligatures w14:val="none"/>
        </w:rPr>
      </w:pPr>
    </w:p>
    <w:p w14:paraId="5D7464D7">
      <w:pPr>
        <w:spacing w:after="0" w:line="360" w:lineRule="auto"/>
        <w:jc w:val="both"/>
        <w:rPr>
          <w:rFonts w:hint="eastAsia" w:ascii="宋体" w:hAnsi="宋体" w:eastAsia="宋体" w:cs="宋体"/>
          <w:color w:val="000000"/>
          <w:kern w:val="0"/>
          <w:sz w:val="28"/>
          <w:szCs w:val="21"/>
          <w14:ligatures w14:val="none"/>
        </w:rPr>
      </w:pPr>
    </w:p>
    <w:p w14:paraId="554D73A8">
      <w:pPr>
        <w:spacing w:after="0" w:line="360" w:lineRule="auto"/>
        <w:jc w:val="both"/>
        <w:rPr>
          <w:rFonts w:hint="eastAsia" w:ascii="宋体" w:hAnsi="宋体" w:eastAsia="宋体" w:cs="宋体"/>
          <w:color w:val="000000"/>
          <w:kern w:val="0"/>
          <w:sz w:val="28"/>
          <w:szCs w:val="21"/>
          <w14:ligatures w14:val="none"/>
        </w:rPr>
      </w:pPr>
    </w:p>
    <w:p w14:paraId="175ACEEC">
      <w:pPr>
        <w:spacing w:after="0" w:line="360" w:lineRule="auto"/>
        <w:jc w:val="both"/>
        <w:rPr>
          <w:rFonts w:hint="eastAsia" w:ascii="宋体" w:hAnsi="宋体" w:eastAsia="宋体" w:cs="宋体"/>
          <w:color w:val="000000"/>
          <w:kern w:val="0"/>
          <w:sz w:val="28"/>
          <w:szCs w:val="21"/>
          <w14:ligatures w14:val="none"/>
        </w:rPr>
      </w:pPr>
    </w:p>
    <w:p w14:paraId="11C0F3E0">
      <w:pPr>
        <w:spacing w:after="0" w:line="360" w:lineRule="auto"/>
        <w:jc w:val="center"/>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采购单位：南京市莫愁湖公园管理处</w:t>
      </w:r>
    </w:p>
    <w:p w14:paraId="32589E6F">
      <w:pPr>
        <w:spacing w:after="0" w:line="360" w:lineRule="auto"/>
        <w:jc w:val="center"/>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采购代理机构：南京信诺工程造价咨询有限责任公司</w:t>
      </w:r>
    </w:p>
    <w:p w14:paraId="0CC2DBCC">
      <w:pPr>
        <w:spacing w:before="120" w:after="120" w:line="360" w:lineRule="auto"/>
        <w:jc w:val="center"/>
        <w:rPr>
          <w:rFonts w:hint="eastAsia" w:ascii="宋体" w:hAnsi="宋体" w:eastAsia="宋体" w:cs="宋体"/>
          <w:color w:val="000000"/>
          <w:kern w:val="0"/>
          <w:sz w:val="20"/>
          <w:szCs w:val="20"/>
          <w:u w:val="single"/>
          <w14:ligatures w14:val="none"/>
        </w:rPr>
      </w:pPr>
      <w:r>
        <w:rPr>
          <w:rFonts w:hint="eastAsia" w:ascii="宋体" w:hAnsi="宋体" w:eastAsia="宋体" w:cs="宋体"/>
          <w:b/>
          <w:bCs/>
          <w:color w:val="000000"/>
          <w:kern w:val="0"/>
          <w:sz w:val="28"/>
          <w:szCs w:val="28"/>
          <w14:ligatures w14:val="none"/>
        </w:rPr>
        <w:t>二〇二五年十二月</w:t>
      </w:r>
    </w:p>
    <w:p w14:paraId="2A76E1ED">
      <w:pPr>
        <w:spacing w:before="120" w:after="120" w:line="360" w:lineRule="auto"/>
        <w:jc w:val="center"/>
        <w:rPr>
          <w:rFonts w:hint="eastAsia" w:ascii="宋体" w:hAnsi="宋体" w:eastAsia="宋体" w:cs="宋体"/>
          <w:color w:val="000000"/>
          <w:kern w:val="0"/>
          <w:szCs w:val="22"/>
          <w14:ligatures w14:val="none"/>
        </w:rPr>
      </w:pPr>
    </w:p>
    <w:p w14:paraId="2DC5F925">
      <w:pPr>
        <w:spacing w:after="0" w:line="360" w:lineRule="auto"/>
        <w:jc w:val="both"/>
        <w:rPr>
          <w:rFonts w:hint="eastAsia" w:ascii="宋体" w:hAnsi="宋体" w:eastAsia="宋体" w:cs="宋体"/>
          <w:b/>
          <w:bCs/>
          <w:color w:val="000000"/>
          <w:kern w:val="0"/>
          <w:szCs w:val="22"/>
          <w14:ligatures w14:val="none"/>
        </w:rPr>
      </w:pPr>
    </w:p>
    <w:p w14:paraId="1EF3D530">
      <w:pPr>
        <w:spacing w:after="0" w:line="480" w:lineRule="auto"/>
        <w:jc w:val="center"/>
        <w:outlineLvl w:val="0"/>
        <w:rPr>
          <w:rFonts w:hint="eastAsia" w:ascii="宋体" w:hAnsi="宋体" w:eastAsia="宋体" w:cs="宋体"/>
          <w:b/>
          <w:color w:val="000000"/>
          <w:kern w:val="0"/>
          <w:sz w:val="40"/>
          <w:szCs w:val="20"/>
          <w14:ligatures w14:val="none"/>
        </w:rPr>
      </w:pPr>
      <w:r>
        <w:rPr>
          <w:rFonts w:hint="eastAsia" w:ascii="宋体" w:hAnsi="宋体" w:eastAsia="宋体" w:cs="宋体"/>
          <w:color w:val="000000"/>
          <w:kern w:val="0"/>
          <w:sz w:val="20"/>
          <w:szCs w:val="20"/>
          <w14:ligatures w14:val="none"/>
        </w:rPr>
        <w:br w:type="page" w:clear="all"/>
      </w:r>
      <w:bookmarkStart w:id="0" w:name="_Toc120614210"/>
      <w:bookmarkStart w:id="1" w:name="_Toc20823272"/>
      <w:bookmarkStart w:id="2" w:name="_Toc16938516"/>
      <w:bookmarkStart w:id="3" w:name="_Toc523127445"/>
      <w:bookmarkStart w:id="4" w:name="_Toc513029200"/>
      <w:bookmarkStart w:id="5" w:name="_Toc479757206"/>
      <w:r>
        <w:rPr>
          <w:rFonts w:hint="eastAsia" w:ascii="宋体" w:hAnsi="宋体" w:eastAsia="宋体" w:cs="宋体"/>
          <w:b/>
          <w:color w:val="000000"/>
          <w:kern w:val="0"/>
          <w:sz w:val="40"/>
          <w:szCs w:val="20"/>
          <w14:ligatures w14:val="none"/>
        </w:rPr>
        <w:t>总  目  录</w:t>
      </w:r>
    </w:p>
    <w:p w14:paraId="0B4656A0">
      <w:pPr>
        <w:spacing w:after="0" w:line="480" w:lineRule="auto"/>
        <w:jc w:val="both"/>
        <w:rPr>
          <w:rFonts w:hint="eastAsia" w:ascii="宋体" w:hAnsi="宋体" w:eastAsia="宋体" w:cs="宋体"/>
          <w:b/>
          <w:color w:val="000000"/>
          <w:kern w:val="0"/>
          <w:sz w:val="24"/>
          <w:szCs w:val="20"/>
          <w14:ligatures w14:val="none"/>
        </w:rPr>
      </w:pPr>
    </w:p>
    <w:p w14:paraId="2475F6D8">
      <w:pPr>
        <w:spacing w:after="0" w:line="480" w:lineRule="auto"/>
        <w:ind w:left="1440" w:hanging="1440"/>
        <w:jc w:val="center"/>
        <w:outlineLvl w:val="1"/>
        <w:rPr>
          <w:rFonts w:hint="eastAsia" w:ascii="宋体" w:hAnsi="宋体" w:eastAsia="宋体" w:cs="宋体"/>
          <w:color w:val="000000"/>
          <w:kern w:val="0"/>
          <w:sz w:val="32"/>
          <w:szCs w:val="20"/>
          <w14:ligatures w14:val="none"/>
        </w:rPr>
      </w:pPr>
      <w:r>
        <w:rPr>
          <w:rFonts w:hint="eastAsia" w:ascii="宋体" w:hAnsi="宋体" w:eastAsia="宋体" w:cs="宋体"/>
          <w:color w:val="000000"/>
          <w:kern w:val="0"/>
          <w:sz w:val="36"/>
          <w:szCs w:val="20"/>
          <w14:ligatures w14:val="none"/>
        </w:rPr>
        <w:t xml:space="preserve">第一章 </w:t>
      </w:r>
      <w:r>
        <w:rPr>
          <w:rFonts w:hint="eastAsia" w:ascii="宋体" w:hAnsi="宋体" w:eastAsia="宋体" w:cs="宋体"/>
          <w:color w:val="000000"/>
          <w:kern w:val="0"/>
          <w:sz w:val="32"/>
          <w:szCs w:val="20"/>
          <w14:ligatures w14:val="none"/>
        </w:rPr>
        <w:t>谈判邀请……………………………………3</w:t>
      </w:r>
    </w:p>
    <w:p w14:paraId="5C8B7138">
      <w:pPr>
        <w:spacing w:after="0" w:line="480" w:lineRule="auto"/>
        <w:ind w:left="1440" w:hanging="1440"/>
        <w:jc w:val="center"/>
        <w:outlineLvl w:val="1"/>
        <w:rPr>
          <w:rFonts w:hint="eastAsia" w:ascii="宋体" w:hAnsi="宋体" w:eastAsia="宋体" w:cs="宋体"/>
          <w:color w:val="000000"/>
          <w:kern w:val="0"/>
          <w:sz w:val="32"/>
          <w:szCs w:val="20"/>
          <w14:ligatures w14:val="none"/>
        </w:rPr>
      </w:pPr>
      <w:r>
        <w:rPr>
          <w:rFonts w:hint="eastAsia" w:ascii="宋体" w:hAnsi="宋体" w:eastAsia="宋体" w:cs="宋体"/>
          <w:color w:val="000000"/>
          <w:kern w:val="0"/>
          <w:sz w:val="36"/>
          <w:szCs w:val="20"/>
          <w14:ligatures w14:val="none"/>
        </w:rPr>
        <w:t xml:space="preserve">第二章 </w:t>
      </w:r>
      <w:r>
        <w:rPr>
          <w:rFonts w:hint="eastAsia" w:ascii="宋体" w:hAnsi="宋体" w:eastAsia="宋体" w:cs="宋体"/>
          <w:color w:val="000000"/>
          <w:kern w:val="0"/>
          <w:sz w:val="32"/>
          <w:szCs w:val="20"/>
          <w14:ligatures w14:val="none"/>
        </w:rPr>
        <w:t>竞争性谈判须知……………………………7</w:t>
      </w:r>
    </w:p>
    <w:p w14:paraId="6C834663">
      <w:pPr>
        <w:spacing w:after="0" w:line="480" w:lineRule="auto"/>
        <w:ind w:left="1779" w:leftChars="562" w:hanging="543" w:hangingChars="151"/>
        <w:jc w:val="both"/>
        <w:outlineLvl w:val="1"/>
        <w:rPr>
          <w:rFonts w:hint="eastAsia" w:ascii="宋体" w:hAnsi="宋体" w:eastAsia="宋体" w:cs="宋体"/>
          <w:color w:val="000000"/>
          <w:kern w:val="0"/>
          <w:sz w:val="32"/>
          <w:szCs w:val="20"/>
          <w14:ligatures w14:val="none"/>
        </w:rPr>
      </w:pPr>
      <w:r>
        <w:rPr>
          <w:rFonts w:hint="eastAsia" w:ascii="宋体" w:hAnsi="宋体" w:eastAsia="宋体" w:cs="宋体"/>
          <w:color w:val="000000"/>
          <w:kern w:val="0"/>
          <w:sz w:val="36"/>
          <w:szCs w:val="20"/>
          <w14:ligatures w14:val="none"/>
        </w:rPr>
        <w:t xml:space="preserve">第三章 </w:t>
      </w:r>
      <w:r>
        <w:rPr>
          <w:rFonts w:hint="eastAsia" w:ascii="宋体" w:hAnsi="宋体" w:eastAsia="宋体" w:cs="宋体"/>
          <w:color w:val="000000"/>
          <w:kern w:val="0"/>
          <w:sz w:val="32"/>
          <w:szCs w:val="20"/>
          <w14:ligatures w14:val="none"/>
        </w:rPr>
        <w:t>成交标准……………………………………16</w:t>
      </w:r>
    </w:p>
    <w:p w14:paraId="03302407">
      <w:pPr>
        <w:spacing w:after="0" w:line="480" w:lineRule="auto"/>
        <w:ind w:left="1440" w:hanging="1440"/>
        <w:jc w:val="center"/>
        <w:outlineLvl w:val="1"/>
        <w:rPr>
          <w:rFonts w:hint="default" w:ascii="宋体" w:hAnsi="宋体" w:eastAsia="宋体" w:cs="宋体"/>
          <w:color w:val="000000"/>
          <w:kern w:val="0"/>
          <w:sz w:val="32"/>
          <w:szCs w:val="20"/>
          <w:lang w:val="en-US" w:eastAsia="zh-CN"/>
          <w14:ligatures w14:val="none"/>
        </w:rPr>
      </w:pPr>
      <w:r>
        <w:rPr>
          <w:rFonts w:hint="eastAsia" w:ascii="宋体" w:hAnsi="宋体" w:eastAsia="宋体" w:cs="宋体"/>
          <w:color w:val="000000"/>
          <w:kern w:val="0"/>
          <w:sz w:val="36"/>
          <w:szCs w:val="20"/>
          <w14:ligatures w14:val="none"/>
        </w:rPr>
        <w:t xml:space="preserve">第四章 </w:t>
      </w:r>
      <w:r>
        <w:rPr>
          <w:rFonts w:hint="eastAsia" w:ascii="宋体" w:hAnsi="宋体" w:eastAsia="宋体" w:cs="宋体"/>
          <w:color w:val="000000"/>
          <w:kern w:val="0"/>
          <w:sz w:val="32"/>
          <w:szCs w:val="20"/>
          <w14:ligatures w14:val="none"/>
        </w:rPr>
        <w:t>采购需求……………………………………</w:t>
      </w:r>
      <w:r>
        <w:rPr>
          <w:rFonts w:hint="eastAsia" w:ascii="宋体" w:hAnsi="宋体" w:eastAsia="宋体" w:cs="宋体"/>
          <w:color w:val="000000"/>
          <w:kern w:val="0"/>
          <w:sz w:val="32"/>
          <w:szCs w:val="20"/>
          <w:lang w:val="en-US" w:eastAsia="zh-CN"/>
          <w14:ligatures w14:val="none"/>
        </w:rPr>
        <w:t>18</w:t>
      </w:r>
    </w:p>
    <w:p w14:paraId="68E2CEEC">
      <w:pPr>
        <w:spacing w:after="0" w:line="480" w:lineRule="auto"/>
        <w:ind w:left="1440" w:hanging="1440"/>
        <w:jc w:val="center"/>
        <w:outlineLvl w:val="1"/>
        <w:rPr>
          <w:rFonts w:hint="default" w:ascii="宋体" w:hAnsi="宋体" w:eastAsia="宋体" w:cs="宋体"/>
          <w:color w:val="000000"/>
          <w:kern w:val="0"/>
          <w:sz w:val="32"/>
          <w:szCs w:val="20"/>
          <w:lang w:val="en-US" w:eastAsia="zh-CN"/>
          <w14:ligatures w14:val="none"/>
        </w:rPr>
      </w:pPr>
      <w:r>
        <w:rPr>
          <w:rFonts w:hint="eastAsia" w:ascii="宋体" w:hAnsi="宋体" w:eastAsia="宋体" w:cs="宋体"/>
          <w:color w:val="000000"/>
          <w:kern w:val="0"/>
          <w:sz w:val="36"/>
          <w:szCs w:val="20"/>
          <w14:ligatures w14:val="none"/>
        </w:rPr>
        <w:t xml:space="preserve">第五章 </w:t>
      </w:r>
      <w:r>
        <w:rPr>
          <w:rFonts w:hint="eastAsia" w:ascii="宋体" w:hAnsi="宋体" w:eastAsia="宋体" w:cs="宋体"/>
          <w:color w:val="000000"/>
          <w:kern w:val="0"/>
          <w:sz w:val="32"/>
          <w:szCs w:val="20"/>
          <w14:ligatures w14:val="none"/>
        </w:rPr>
        <w:t>合同主要条款………………………………</w:t>
      </w:r>
      <w:r>
        <w:rPr>
          <w:rFonts w:hint="eastAsia" w:ascii="宋体" w:hAnsi="宋体" w:eastAsia="宋体" w:cs="宋体"/>
          <w:color w:val="000000"/>
          <w:kern w:val="0"/>
          <w:sz w:val="32"/>
          <w:szCs w:val="20"/>
          <w:lang w:val="en-US" w:eastAsia="zh-CN"/>
          <w14:ligatures w14:val="none"/>
        </w:rPr>
        <w:t>21</w:t>
      </w:r>
    </w:p>
    <w:p w14:paraId="60291E48">
      <w:pPr>
        <w:keepNext w:val="0"/>
        <w:keepLines w:val="0"/>
        <w:pageBreakBefore w:val="0"/>
        <w:widowControl w:val="0"/>
        <w:kinsoku/>
        <w:wordWrap/>
        <w:overflowPunct/>
        <w:topLinePunct w:val="0"/>
        <w:autoSpaceDE/>
        <w:autoSpaceDN/>
        <w:bidi w:val="0"/>
        <w:adjustRightInd/>
        <w:snapToGrid/>
        <w:spacing w:after="0" w:line="480" w:lineRule="auto"/>
        <w:ind w:left="-220" w:leftChars="-100" w:firstLine="1440" w:firstLineChars="400"/>
        <w:jc w:val="both"/>
        <w:textAlignment w:val="auto"/>
        <w:outlineLvl w:val="1"/>
        <w:rPr>
          <w:rFonts w:hint="default" w:ascii="宋体" w:hAnsi="宋体" w:eastAsia="宋体" w:cs="宋体"/>
          <w:color w:val="000000"/>
          <w:kern w:val="0"/>
          <w:sz w:val="32"/>
          <w:szCs w:val="20"/>
          <w:lang w:val="en-US" w:eastAsia="zh-CN"/>
          <w14:ligatures w14:val="none"/>
        </w:rPr>
      </w:pPr>
      <w:r>
        <w:rPr>
          <w:rFonts w:hint="eastAsia" w:ascii="宋体" w:hAnsi="宋体" w:eastAsia="宋体" w:cs="宋体"/>
          <w:color w:val="000000"/>
          <w:kern w:val="0"/>
          <w:sz w:val="36"/>
          <w:szCs w:val="20"/>
          <w14:ligatures w14:val="none"/>
        </w:rPr>
        <w:t xml:space="preserve">第六章 </w:t>
      </w:r>
      <w:r>
        <w:rPr>
          <w:rFonts w:hint="eastAsia" w:ascii="宋体" w:hAnsi="宋体" w:eastAsia="宋体" w:cs="宋体"/>
          <w:color w:val="000000"/>
          <w:kern w:val="0"/>
          <w:sz w:val="32"/>
          <w:szCs w:val="20"/>
          <w14:ligatures w14:val="none"/>
        </w:rPr>
        <w:t>竞争性谈判响应文件………………………</w:t>
      </w:r>
      <w:r>
        <w:rPr>
          <w:rFonts w:hint="eastAsia" w:ascii="宋体" w:hAnsi="宋体" w:eastAsia="宋体" w:cs="宋体"/>
          <w:color w:val="000000"/>
          <w:kern w:val="0"/>
          <w:sz w:val="32"/>
          <w:szCs w:val="20"/>
          <w:lang w:val="en-US" w:eastAsia="zh-CN"/>
          <w14:ligatures w14:val="none"/>
        </w:rPr>
        <w:t>26</w:t>
      </w:r>
    </w:p>
    <w:p w14:paraId="247BAC3D">
      <w:pPr>
        <w:spacing w:after="0" w:line="480" w:lineRule="auto"/>
        <w:jc w:val="both"/>
        <w:rPr>
          <w:rFonts w:hint="eastAsia" w:ascii="宋体" w:hAnsi="宋体" w:eastAsia="宋体" w:cs="宋体"/>
          <w:color w:val="000000"/>
          <w:kern w:val="0"/>
          <w:sz w:val="20"/>
          <w:szCs w:val="20"/>
          <w14:ligatures w14:val="none"/>
        </w:rPr>
      </w:pPr>
    </w:p>
    <w:p w14:paraId="378B7235">
      <w:pPr>
        <w:spacing w:after="0" w:line="360" w:lineRule="auto"/>
        <w:jc w:val="both"/>
        <w:rPr>
          <w:rFonts w:hint="eastAsia" w:ascii="宋体" w:hAnsi="宋体" w:eastAsia="宋体" w:cs="宋体"/>
          <w:color w:val="000000"/>
          <w:kern w:val="0"/>
          <w:sz w:val="20"/>
          <w:szCs w:val="20"/>
          <w14:ligatures w14:val="none"/>
        </w:rPr>
      </w:pPr>
    </w:p>
    <w:p w14:paraId="7BA9311E">
      <w:pPr>
        <w:spacing w:after="0" w:line="360" w:lineRule="auto"/>
        <w:jc w:val="both"/>
        <w:rPr>
          <w:rFonts w:hint="eastAsia" w:ascii="宋体" w:hAnsi="宋体" w:eastAsia="宋体" w:cs="宋体"/>
          <w:color w:val="000000"/>
          <w:kern w:val="0"/>
          <w:sz w:val="20"/>
          <w:szCs w:val="20"/>
          <w14:ligatures w14:val="none"/>
        </w:rPr>
      </w:pPr>
    </w:p>
    <w:p w14:paraId="24CE523F">
      <w:pPr>
        <w:spacing w:after="0" w:line="360" w:lineRule="auto"/>
        <w:jc w:val="both"/>
        <w:rPr>
          <w:rFonts w:hint="eastAsia"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br w:type="page"/>
      </w:r>
    </w:p>
    <w:p w14:paraId="1A360897">
      <w:pPr>
        <w:spacing w:after="0" w:line="360" w:lineRule="auto"/>
        <w:ind w:right="840"/>
        <w:jc w:val="center"/>
        <w:outlineLvl w:val="0"/>
        <w:rPr>
          <w:rFonts w:hint="eastAsia"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t xml:space="preserve">第一章  </w:t>
      </w:r>
      <w:bookmarkEnd w:id="0"/>
      <w:r>
        <w:rPr>
          <w:rFonts w:hint="eastAsia" w:ascii="宋体" w:hAnsi="宋体" w:eastAsia="宋体" w:cs="宋体"/>
          <w:color w:val="000000"/>
          <w:kern w:val="0"/>
          <w:sz w:val="32"/>
          <w:szCs w:val="32"/>
          <w14:ligatures w14:val="none"/>
        </w:rPr>
        <w:t>谈判邀请</w:t>
      </w:r>
    </w:p>
    <w:p w14:paraId="25F44A32">
      <w:pPr>
        <w:spacing w:after="0" w:line="360" w:lineRule="auto"/>
        <w:ind w:firstLine="480"/>
        <w:jc w:val="both"/>
        <w:rPr>
          <w:rFonts w:hint="eastAsia" w:ascii="宋体" w:hAnsi="宋体" w:eastAsia="宋体" w:cs="宋体"/>
          <w:color w:val="000000"/>
          <w:kern w:val="0"/>
          <w:szCs w:val="22"/>
          <w14:ligatures w14:val="none"/>
        </w:rPr>
      </w:pPr>
      <w:bookmarkStart w:id="6" w:name="_Toc28359002"/>
      <w:bookmarkStart w:id="7" w:name="_Toc28359079"/>
      <w:bookmarkStart w:id="8" w:name="_Toc35393790"/>
      <w:bookmarkStart w:id="9" w:name="_Toc35393621"/>
      <w:bookmarkStart w:id="10" w:name="_Toc38985263"/>
      <w:bookmarkStart w:id="11" w:name="_Hlk24379207"/>
      <w:bookmarkStart w:id="12" w:name="_Toc38985264"/>
      <w:bookmarkStart w:id="13" w:name="_Toc28359003"/>
      <w:bookmarkStart w:id="14" w:name="_Toc35393622"/>
      <w:bookmarkStart w:id="15" w:name="_Toc28359080"/>
      <w:bookmarkStart w:id="16" w:name="_Toc35393791"/>
    </w:p>
    <w:p w14:paraId="27CF22A1">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项目概况</w:t>
      </w:r>
    </w:p>
    <w:p w14:paraId="50703262">
      <w:pPr>
        <w:spacing w:after="0" w:line="360" w:lineRule="auto"/>
        <w:ind w:firstLine="482"/>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 w:val="24"/>
          <w14:ligatures w14:val="none"/>
        </w:rPr>
        <w:t>莫愁湖公园割草船、打捞船采购项目的潜在供应商应在南京江北新区浦滨路150号中科创新广场23栋8楼获取采购文件，并于2025年12月</w:t>
      </w:r>
      <w:r>
        <w:rPr>
          <w:rFonts w:hint="eastAsia" w:ascii="宋体" w:hAnsi="宋体" w:eastAsia="宋体" w:cs="宋体"/>
          <w:color w:val="000000"/>
          <w:kern w:val="0"/>
          <w:sz w:val="24"/>
          <w:lang w:val="en-US" w:eastAsia="zh-CN"/>
          <w14:ligatures w14:val="none"/>
        </w:rPr>
        <w:t>30</w:t>
      </w:r>
      <w:r>
        <w:rPr>
          <w:rFonts w:hint="eastAsia" w:ascii="宋体" w:hAnsi="宋体" w:eastAsia="宋体" w:cs="宋体"/>
          <w:color w:val="000000"/>
          <w:kern w:val="0"/>
          <w:sz w:val="24"/>
          <w14:ligatures w14:val="none"/>
        </w:rPr>
        <w:t>日09点</w:t>
      </w:r>
      <w:r>
        <w:rPr>
          <w:rFonts w:hint="eastAsia" w:ascii="宋体" w:hAnsi="宋体" w:eastAsia="宋体" w:cs="宋体"/>
          <w:color w:val="000000"/>
          <w:kern w:val="0"/>
          <w:sz w:val="24"/>
          <w:lang w:val="en-US" w:eastAsia="zh-CN"/>
          <w14:ligatures w14:val="none"/>
        </w:rPr>
        <w:t>3</w:t>
      </w:r>
      <w:r>
        <w:rPr>
          <w:rFonts w:hint="eastAsia" w:ascii="宋体" w:hAnsi="宋体" w:eastAsia="宋体" w:cs="宋体"/>
          <w:color w:val="000000"/>
          <w:kern w:val="0"/>
          <w:sz w:val="24"/>
          <w14:ligatures w14:val="none"/>
        </w:rPr>
        <w:t>0分（北京时间）前提交响应文件。</w:t>
      </w:r>
    </w:p>
    <w:p w14:paraId="7B49C6C5">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一、项目基本情况</w:t>
      </w:r>
      <w:bookmarkEnd w:id="6"/>
      <w:bookmarkEnd w:id="7"/>
      <w:bookmarkEnd w:id="8"/>
      <w:bookmarkEnd w:id="9"/>
      <w:bookmarkEnd w:id="10"/>
    </w:p>
    <w:p w14:paraId="585B665B">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1.项目编号：NJXN-25039-CG</w:t>
      </w:r>
    </w:p>
    <w:p w14:paraId="45729563">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2.项目名称：莫愁湖公园割草船、打捞船采购项目</w:t>
      </w:r>
    </w:p>
    <w:bookmarkEnd w:id="11"/>
    <w:p w14:paraId="57D9D91F">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3.预算金额：28万元。</w:t>
      </w:r>
    </w:p>
    <w:p w14:paraId="5B6B5227">
      <w:pPr>
        <w:spacing w:after="0" w:line="360" w:lineRule="auto"/>
        <w:ind w:firstLine="480"/>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4.最高限价：28万元。</w:t>
      </w:r>
    </w:p>
    <w:p w14:paraId="3F3B7E7B">
      <w:pPr>
        <w:spacing w:after="0" w:line="360" w:lineRule="auto"/>
        <w:ind w:firstLine="480"/>
        <w:jc w:val="both"/>
        <w:rPr>
          <w:rFonts w:hint="eastAsia" w:ascii="宋体" w:hAnsi="宋体" w:eastAsia="宋体" w:cs="宋体"/>
          <w:color w:val="000000"/>
          <w:kern w:val="0"/>
          <w:szCs w:val="22"/>
          <w:highlight w:val="none"/>
          <w:u w:val="single"/>
          <w14:ligatures w14:val="none"/>
        </w:rPr>
      </w:pPr>
      <w:r>
        <w:rPr>
          <w:rFonts w:hint="eastAsia" w:ascii="宋体" w:hAnsi="宋体" w:eastAsia="宋体" w:cs="宋体"/>
          <w:color w:val="000000"/>
          <w:kern w:val="0"/>
          <w:szCs w:val="22"/>
          <w:highlight w:val="none"/>
          <w14:ligatures w14:val="none"/>
        </w:rPr>
        <w:t>5.采购需求（简介）：莫愁湖公园割草船、打捞船采购，具体详见采购清单。</w:t>
      </w:r>
    </w:p>
    <w:p w14:paraId="68700621">
      <w:pPr>
        <w:spacing w:after="0" w:line="360" w:lineRule="auto"/>
        <w:ind w:firstLine="480"/>
        <w:jc w:val="both"/>
        <w:rPr>
          <w:rFonts w:hint="eastAsia" w:ascii="宋体" w:hAnsi="宋体" w:eastAsia="宋体" w:cs="宋体"/>
          <w:color w:val="000000"/>
          <w:kern w:val="0"/>
          <w:szCs w:val="22"/>
          <w:highlight w:val="none"/>
          <w14:ligatures w14:val="none"/>
        </w:rPr>
      </w:pPr>
      <w:r>
        <w:rPr>
          <w:rFonts w:hint="eastAsia" w:ascii="宋体" w:hAnsi="宋体" w:eastAsia="宋体" w:cs="宋体"/>
          <w:color w:val="000000"/>
          <w:kern w:val="0"/>
          <w:szCs w:val="22"/>
          <w:highlight w:val="none"/>
          <w14:ligatures w14:val="none"/>
        </w:rPr>
        <w:t>6.合同履行期限：20日历天。</w:t>
      </w:r>
    </w:p>
    <w:p w14:paraId="2CA80AD6">
      <w:pPr>
        <w:spacing w:after="0" w:line="360" w:lineRule="auto"/>
        <w:ind w:firstLine="480"/>
        <w:jc w:val="both"/>
        <w:rPr>
          <w:rFonts w:hint="eastAsia" w:ascii="宋体" w:hAnsi="宋体" w:eastAsia="宋体" w:cs="宋体"/>
          <w:color w:val="000000"/>
          <w:kern w:val="0"/>
          <w:szCs w:val="22"/>
          <w:highlight w:val="none"/>
          <w14:ligatures w14:val="none"/>
        </w:rPr>
      </w:pPr>
      <w:r>
        <w:rPr>
          <w:rFonts w:hint="eastAsia" w:ascii="宋体" w:hAnsi="宋体" w:eastAsia="宋体" w:cs="宋体"/>
          <w:color w:val="000000"/>
          <w:kern w:val="0"/>
          <w:szCs w:val="22"/>
          <w:highlight w:val="none"/>
          <w14:ligatures w14:val="none"/>
        </w:rPr>
        <w:t>7.本项目不接受进口产品。</w:t>
      </w:r>
    </w:p>
    <w:p w14:paraId="45B48E55">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8.本项目不接受联合体参加谈判。</w:t>
      </w:r>
    </w:p>
    <w:bookmarkEnd w:id="12"/>
    <w:bookmarkEnd w:id="13"/>
    <w:bookmarkEnd w:id="14"/>
    <w:bookmarkEnd w:id="15"/>
    <w:bookmarkEnd w:id="16"/>
    <w:p w14:paraId="3AC51D82">
      <w:pPr>
        <w:spacing w:after="0" w:line="360" w:lineRule="auto"/>
        <w:ind w:firstLine="480"/>
        <w:jc w:val="both"/>
        <w:rPr>
          <w:rFonts w:hint="eastAsia" w:ascii="宋体" w:hAnsi="宋体" w:eastAsia="宋体" w:cs="宋体"/>
          <w:b/>
          <w:bCs/>
          <w:color w:val="000000"/>
          <w:kern w:val="0"/>
          <w:sz w:val="28"/>
          <w:szCs w:val="28"/>
          <w14:ligatures w14:val="none"/>
        </w:rPr>
      </w:pPr>
      <w:bookmarkStart w:id="17" w:name="_Toc28359004"/>
      <w:bookmarkStart w:id="18" w:name="_Toc35393792"/>
      <w:bookmarkStart w:id="19" w:name="_Toc38985265"/>
      <w:bookmarkStart w:id="20" w:name="_Toc28359081"/>
      <w:bookmarkStart w:id="21" w:name="_Toc35393623"/>
      <w:r>
        <w:rPr>
          <w:rFonts w:hint="eastAsia" w:ascii="宋体" w:hAnsi="宋体" w:eastAsia="宋体" w:cs="宋体"/>
          <w:b/>
          <w:bCs/>
          <w:color w:val="000000"/>
          <w:kern w:val="0"/>
          <w:sz w:val="28"/>
          <w:szCs w:val="28"/>
          <w14:ligatures w14:val="none"/>
        </w:rPr>
        <w:t>二、申请人的资格要求</w:t>
      </w:r>
    </w:p>
    <w:p w14:paraId="3709DAC5">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（一）通用资格要求</w:t>
      </w:r>
    </w:p>
    <w:p w14:paraId="101A898B">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(1)具有独立承担民事责任的能力(提供法人或者其他组织的营业执照；供应商为自然人的，提供其身份证) ；</w:t>
      </w:r>
    </w:p>
    <w:p w14:paraId="651B4208">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(2)具有良好的商业信誉和健全的财务会计制度(提供2024年度财务报告，或近6个月内的会计报表，至少包含资产负债表、利润表，或应答截止时间前六个月内银行出具的资信证明，成立不满一年的不须提供)；</w:t>
      </w:r>
    </w:p>
    <w:p w14:paraId="61C11102">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(3)具有履行合同所必需的设备和专业技术能力(供应商根据履行采购项目合同需要，提供履行合同所必需的设备和专业技术能力的声明函或证明材料)；</w:t>
      </w:r>
    </w:p>
    <w:p w14:paraId="46B66D57">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(4)有依法缴纳税收和社会保障资金的良好记录(提供2024年12月至今)中任一月份的依法缴纳税收和社会保险费的相关材料(提供相关主管部门证明或银行代扣证明的复印件，根据国家相关政策免缴或迟缴的需提供相关证明材料) ；</w:t>
      </w:r>
    </w:p>
    <w:p w14:paraId="5F8D86DC">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(5)参加政府采购活动前三年内，在经营活动中没有重大违法记录(提供承诺书) ；</w:t>
      </w:r>
    </w:p>
    <w:p w14:paraId="537B811C">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(6)法律、行政法规规定的其他条件：无。</w:t>
      </w:r>
    </w:p>
    <w:p w14:paraId="4414EB2F">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b/>
          <w:bCs/>
          <w:color w:val="000000"/>
          <w:kern w:val="0"/>
          <w:szCs w:val="22"/>
          <w14:ligatures w14:val="none"/>
        </w:rPr>
        <w:t>备注：依据南京市财政局“关于在政府采购中推行信用承诺制的通知”，政府采购供应商只需在资格审查环节提供满足相应条件的书面承诺书（南京市政府采购供应商信用记录表暨信用承诺书）即可代理以上（2）-（6）项，不再需要提供证明材料。供应商在中标（成交）后，应按采购文件要求，将上述由信用承诺书替代的证明材料（一式三份并加盖公章）提交采购人或采购代理机构核验。经核验无误后，由采购人或采购代理机构发出中标（成交）通知书。</w:t>
      </w:r>
    </w:p>
    <w:p w14:paraId="718F4602">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（二）本项目的特定资格要求：无</w:t>
      </w:r>
    </w:p>
    <w:p w14:paraId="207DB610">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（三）拒绝下述供应商参加本次采购活动</w:t>
      </w:r>
    </w:p>
    <w:p w14:paraId="11BE36B1">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1.单位负责人为同一人或者存在直接控股、管理关系的不同供应商，不得参加同一合同项下的政府采购活动。</w:t>
      </w:r>
    </w:p>
    <w:p w14:paraId="4944E497">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2.为采购项目提供整体设计、规范编制或者项目管理、监理、检测等服务的供应商，不得参加本项目的采购活动。</w:t>
      </w:r>
    </w:p>
    <w:p w14:paraId="730248D9">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3.供应商被“信用中国”网站（www.creditchina.gov.cn）、“中国政府采购网”（www.ccgp.gov.cn）列入失信被执行人、重大税收违法案件当事人名单、政府采购严重违法失信行为记录名单。</w:t>
      </w:r>
    </w:p>
    <w:p w14:paraId="39B19E6D">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三、获取</w:t>
      </w:r>
      <w:bookmarkEnd w:id="17"/>
      <w:bookmarkEnd w:id="18"/>
      <w:bookmarkEnd w:id="19"/>
      <w:bookmarkEnd w:id="20"/>
      <w:bookmarkEnd w:id="21"/>
      <w:r>
        <w:rPr>
          <w:rFonts w:hint="eastAsia" w:ascii="宋体" w:hAnsi="宋体" w:eastAsia="宋体" w:cs="宋体"/>
          <w:b/>
          <w:bCs/>
          <w:color w:val="000000"/>
          <w:kern w:val="0"/>
          <w:sz w:val="28"/>
          <w:szCs w:val="28"/>
          <w14:ligatures w14:val="none"/>
        </w:rPr>
        <w:t>谈判文件</w:t>
      </w:r>
    </w:p>
    <w:p w14:paraId="6E177D28">
      <w:pPr>
        <w:spacing w:after="0" w:line="360" w:lineRule="auto"/>
        <w:ind w:firstLine="480"/>
        <w:jc w:val="both"/>
        <w:rPr>
          <w:rFonts w:hint="eastAsia" w:ascii="宋体" w:hAnsi="宋体" w:eastAsia="宋体" w:cs="宋体"/>
          <w:color w:val="000000"/>
          <w:kern w:val="0"/>
          <w:szCs w:val="22"/>
          <w14:ligatures w14:val="none"/>
        </w:rPr>
      </w:pPr>
      <w:bookmarkStart w:id="22" w:name="_Toc28359082"/>
      <w:bookmarkStart w:id="23" w:name="_Toc28359005"/>
      <w:bookmarkStart w:id="24" w:name="_Toc35393793"/>
      <w:bookmarkStart w:id="25" w:name="_Toc38985266"/>
      <w:bookmarkStart w:id="26" w:name="_Toc35393624"/>
      <w:r>
        <w:rPr>
          <w:rFonts w:hint="eastAsia" w:ascii="宋体" w:hAnsi="宋体" w:eastAsia="宋体" w:cs="宋体"/>
          <w:color w:val="000000"/>
          <w:kern w:val="0"/>
          <w:szCs w:val="22"/>
          <w14:ligatures w14:val="none"/>
        </w:rPr>
        <w:t>1.请有意参加本项目的单位于2025年</w:t>
      </w:r>
      <w:r>
        <w:rPr>
          <w:rFonts w:hint="eastAsia" w:ascii="宋体" w:hAnsi="宋体" w:eastAsia="宋体" w:cs="宋体"/>
          <w:color w:val="000000"/>
          <w:kern w:val="0"/>
          <w:szCs w:val="22"/>
          <w:lang w:val="en-US" w:eastAsia="zh-CN"/>
          <w14:ligatures w14:val="none"/>
        </w:rPr>
        <w:t>12</w:t>
      </w:r>
      <w:r>
        <w:rPr>
          <w:rFonts w:hint="eastAsia" w:ascii="宋体" w:hAnsi="宋体" w:eastAsia="宋体" w:cs="宋体"/>
          <w:color w:val="000000"/>
          <w:kern w:val="0"/>
          <w:szCs w:val="22"/>
          <w14:ligatures w14:val="none"/>
        </w:rPr>
        <w:t>月</w:t>
      </w:r>
      <w:r>
        <w:rPr>
          <w:rFonts w:hint="eastAsia" w:ascii="宋体" w:hAnsi="宋体" w:eastAsia="宋体" w:cs="宋体"/>
          <w:color w:val="000000"/>
          <w:kern w:val="0"/>
          <w:szCs w:val="22"/>
          <w:lang w:val="en-US" w:eastAsia="zh-CN"/>
          <w14:ligatures w14:val="none"/>
        </w:rPr>
        <w:t>23</w:t>
      </w:r>
      <w:r>
        <w:rPr>
          <w:rFonts w:hint="eastAsia" w:ascii="宋体" w:hAnsi="宋体" w:eastAsia="宋体" w:cs="宋体"/>
          <w:color w:val="000000"/>
          <w:kern w:val="0"/>
          <w:szCs w:val="22"/>
          <w14:ligatures w14:val="none"/>
        </w:rPr>
        <w:t>日-2025年</w:t>
      </w:r>
      <w:r>
        <w:rPr>
          <w:rFonts w:hint="eastAsia" w:ascii="宋体" w:hAnsi="宋体" w:eastAsia="宋体" w:cs="宋体"/>
          <w:color w:val="000000"/>
          <w:kern w:val="0"/>
          <w:szCs w:val="22"/>
          <w:lang w:val="en-US" w:eastAsia="zh-CN"/>
          <w14:ligatures w14:val="none"/>
        </w:rPr>
        <w:t>12</w:t>
      </w:r>
      <w:r>
        <w:rPr>
          <w:rFonts w:hint="eastAsia" w:ascii="宋体" w:hAnsi="宋体" w:eastAsia="宋体" w:cs="宋体"/>
          <w:color w:val="000000"/>
          <w:kern w:val="0"/>
          <w:szCs w:val="22"/>
          <w14:ligatures w14:val="none"/>
        </w:rPr>
        <w:t>月</w:t>
      </w:r>
      <w:r>
        <w:rPr>
          <w:rFonts w:hint="eastAsia" w:ascii="宋体" w:hAnsi="宋体" w:eastAsia="宋体" w:cs="宋体"/>
          <w:color w:val="000000"/>
          <w:kern w:val="0"/>
          <w:szCs w:val="22"/>
          <w:lang w:val="en-US" w:eastAsia="zh-CN"/>
          <w14:ligatures w14:val="none"/>
        </w:rPr>
        <w:t>25</w:t>
      </w:r>
      <w:r>
        <w:rPr>
          <w:rFonts w:hint="eastAsia" w:ascii="宋体" w:hAnsi="宋体" w:eastAsia="宋体" w:cs="宋体"/>
          <w:color w:val="000000"/>
          <w:kern w:val="0"/>
          <w:szCs w:val="22"/>
          <w14:ligatures w14:val="none"/>
        </w:rPr>
        <w:t>日，每天上午：9:00-11:30；下午：</w:t>
      </w:r>
      <w:r>
        <w:rPr>
          <w:rFonts w:hint="eastAsia" w:ascii="宋体" w:hAnsi="宋体" w:eastAsia="宋体" w:cs="宋体"/>
          <w:color w:val="000000"/>
          <w:kern w:val="0"/>
          <w:szCs w:val="22"/>
          <w:lang w:val="en-US" w:eastAsia="zh-CN"/>
          <w14:ligatures w14:val="none"/>
        </w:rPr>
        <w:t>14</w:t>
      </w:r>
      <w:r>
        <w:rPr>
          <w:rFonts w:hint="eastAsia" w:ascii="宋体" w:hAnsi="宋体" w:eastAsia="宋体" w:cs="宋体"/>
          <w:color w:val="000000"/>
          <w:kern w:val="0"/>
          <w:szCs w:val="22"/>
          <w14:ligatures w14:val="none"/>
        </w:rPr>
        <w:t>:00-</w:t>
      </w:r>
      <w:r>
        <w:rPr>
          <w:rFonts w:hint="eastAsia" w:ascii="宋体" w:hAnsi="宋体" w:eastAsia="宋体" w:cs="宋体"/>
          <w:color w:val="000000"/>
          <w:kern w:val="0"/>
          <w:szCs w:val="22"/>
          <w:lang w:val="en-US" w:eastAsia="zh-CN"/>
          <w14:ligatures w14:val="none"/>
        </w:rPr>
        <w:t>17</w:t>
      </w:r>
      <w:r>
        <w:rPr>
          <w:rFonts w:hint="eastAsia" w:ascii="宋体" w:hAnsi="宋体" w:eastAsia="宋体" w:cs="宋体"/>
          <w:color w:val="000000"/>
          <w:kern w:val="0"/>
          <w:szCs w:val="22"/>
          <w14:ligatures w14:val="none"/>
        </w:rPr>
        <w:t>:00（节假日除外，北京时间）至南京信诺工程造价咨询有限责任公司（南京江北新区浦滨路150号中科创新广场23栋8楼）报名并获取谈判文件，有意参加本项目的供应商也可以提供报名所需资料线上报名并获取采购文件。（报名邮箱3246282634@qq.com，邮件请统一命名为“项目名称+单位名称+联系人+联系电话”。）（文件费缴纳支付宝帐户：1689598161@qq.com南京信诺工程造价咨询有限责任公司（汇款时备注简要单位名称及项目名称）加盖公章的纸质报名资料开标时与响应文件一并提交。</w:t>
      </w:r>
    </w:p>
    <w:p w14:paraId="16296544">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报名获取谈判文件时须提供以下材料：（复印件加盖公章)</w:t>
      </w:r>
    </w:p>
    <w:p w14:paraId="4D1E8D63">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（一）、供应商三证合一营业执照副本复印件；</w:t>
      </w:r>
    </w:p>
    <w:p w14:paraId="2822E4D6">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（二）、法定代表人身份证复印件，如为委托人参与响应的还需提供法定代表人签署的授权书原件和委托代理人身份证复印件。</w:t>
      </w:r>
    </w:p>
    <w:p w14:paraId="5DB19F5C">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2.文件服务费：每套100元人民币，售后不退。</w:t>
      </w:r>
    </w:p>
    <w:p w14:paraId="023B806A">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四、提交</w:t>
      </w:r>
      <w:bookmarkEnd w:id="22"/>
      <w:bookmarkEnd w:id="23"/>
      <w:r>
        <w:rPr>
          <w:rFonts w:hint="eastAsia" w:ascii="宋体" w:hAnsi="宋体" w:eastAsia="宋体" w:cs="宋体"/>
          <w:b/>
          <w:bCs/>
          <w:color w:val="000000"/>
          <w:kern w:val="0"/>
          <w:sz w:val="28"/>
          <w:szCs w:val="28"/>
          <w14:ligatures w14:val="none"/>
        </w:rPr>
        <w:t>响应文件</w:t>
      </w:r>
      <w:bookmarkEnd w:id="24"/>
      <w:bookmarkEnd w:id="25"/>
      <w:bookmarkEnd w:id="26"/>
    </w:p>
    <w:p w14:paraId="3FBA1CE1">
      <w:pPr>
        <w:spacing w:after="0" w:line="360" w:lineRule="auto"/>
        <w:ind w:firstLine="480"/>
        <w:jc w:val="both"/>
        <w:rPr>
          <w:rFonts w:hint="eastAsia" w:ascii="宋体" w:hAnsi="宋体" w:eastAsia="宋体" w:cs="宋体"/>
          <w:color w:val="000000"/>
          <w:kern w:val="0"/>
          <w:szCs w:val="22"/>
          <w14:ligatures w14:val="none"/>
        </w:rPr>
      </w:pPr>
      <w:bookmarkStart w:id="27" w:name="_Toc35393625"/>
      <w:bookmarkStart w:id="28" w:name="_Toc28359084"/>
      <w:bookmarkStart w:id="29" w:name="_Toc28359007"/>
      <w:bookmarkStart w:id="30" w:name="_Toc35393794"/>
      <w:bookmarkStart w:id="31" w:name="_Toc38985267"/>
      <w:r>
        <w:rPr>
          <w:rFonts w:hint="eastAsia" w:ascii="宋体" w:hAnsi="宋体" w:eastAsia="宋体" w:cs="宋体"/>
          <w:color w:val="000000"/>
          <w:kern w:val="0"/>
          <w:szCs w:val="22"/>
          <w14:ligatures w14:val="none"/>
        </w:rPr>
        <w:t>1.截止时间：2025年</w:t>
      </w:r>
      <w:r>
        <w:rPr>
          <w:rFonts w:hint="eastAsia" w:ascii="宋体" w:hAnsi="宋体" w:eastAsia="宋体" w:cs="宋体"/>
          <w:color w:val="000000"/>
          <w:kern w:val="0"/>
          <w:szCs w:val="22"/>
          <w:lang w:val="en-US" w:eastAsia="zh-CN"/>
          <w14:ligatures w14:val="none"/>
        </w:rPr>
        <w:t>12</w:t>
      </w:r>
      <w:r>
        <w:rPr>
          <w:rFonts w:hint="eastAsia" w:ascii="宋体" w:hAnsi="宋体" w:eastAsia="宋体" w:cs="宋体"/>
          <w:color w:val="000000"/>
          <w:kern w:val="0"/>
          <w:szCs w:val="22"/>
          <w14:ligatures w14:val="none"/>
        </w:rPr>
        <w:t>月</w:t>
      </w:r>
      <w:r>
        <w:rPr>
          <w:rFonts w:hint="eastAsia" w:ascii="宋体" w:hAnsi="宋体" w:eastAsia="宋体" w:cs="宋体"/>
          <w:color w:val="000000"/>
          <w:kern w:val="0"/>
          <w:szCs w:val="22"/>
          <w:lang w:val="en-US" w:eastAsia="zh-CN"/>
          <w14:ligatures w14:val="none"/>
        </w:rPr>
        <w:t>30</w:t>
      </w:r>
      <w:r>
        <w:rPr>
          <w:rFonts w:hint="eastAsia" w:ascii="宋体" w:hAnsi="宋体" w:eastAsia="宋体" w:cs="宋体"/>
          <w:color w:val="000000"/>
          <w:kern w:val="0"/>
          <w:szCs w:val="22"/>
          <w14:ligatures w14:val="none"/>
        </w:rPr>
        <w:t>日09点</w:t>
      </w:r>
      <w:r>
        <w:rPr>
          <w:rFonts w:hint="eastAsia" w:ascii="宋体" w:hAnsi="宋体" w:eastAsia="宋体" w:cs="宋体"/>
          <w:color w:val="000000"/>
          <w:kern w:val="0"/>
          <w:szCs w:val="22"/>
          <w:lang w:val="en-US" w:eastAsia="zh-CN"/>
          <w14:ligatures w14:val="none"/>
        </w:rPr>
        <w:t>3</w:t>
      </w:r>
      <w:r>
        <w:rPr>
          <w:rFonts w:hint="eastAsia" w:ascii="宋体" w:hAnsi="宋体" w:eastAsia="宋体" w:cs="宋体"/>
          <w:color w:val="000000"/>
          <w:kern w:val="0"/>
          <w:szCs w:val="22"/>
          <w14:ligatures w14:val="none"/>
        </w:rPr>
        <w:t>0分（北京时间）</w:t>
      </w:r>
    </w:p>
    <w:p w14:paraId="61F2AA52">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2.地点：南京市建邺区莫愁湖西路6号板房1楼会议室</w:t>
      </w:r>
    </w:p>
    <w:p w14:paraId="357D00AE">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谈判响应文件份数：纸质版一式叁份（壹份正本、贰份副本）、电子版谈判文件壹份（一般应为U盘形式、随纸质正本文件一并提交）。当电子版文件和纸质正本文件不一致时，以纸质正本文件为准。每份谈判文件须清楚标明“正本”或“副本”字样。一旦正本和副本不符，以正本为准。</w:t>
      </w:r>
    </w:p>
    <w:p w14:paraId="178FD47A">
      <w:pPr>
        <w:spacing w:after="0" w:line="360" w:lineRule="auto"/>
        <w:ind w:firstLine="480"/>
        <w:jc w:val="both"/>
        <w:rPr>
          <w:rFonts w:hint="eastAsia" w:ascii="宋体" w:hAnsi="宋体" w:eastAsia="宋体" w:cs="宋体"/>
          <w:b/>
          <w:bCs/>
          <w:color w:val="000000"/>
          <w:kern w:val="0"/>
          <w:sz w:val="28"/>
          <w:szCs w:val="28"/>
          <w:lang w:val="zh-CN"/>
          <w14:ligatures w14:val="none"/>
        </w:rPr>
      </w:pPr>
      <w:bookmarkStart w:id="32" w:name="_Toc28359016"/>
      <w:bookmarkStart w:id="33" w:name="_Toc35393633"/>
      <w:bookmarkStart w:id="34" w:name="_Toc35393802"/>
      <w:bookmarkStart w:id="35" w:name="_Toc28359093"/>
      <w:r>
        <w:rPr>
          <w:rFonts w:hint="eastAsia" w:ascii="宋体" w:hAnsi="宋体" w:eastAsia="宋体" w:cs="宋体"/>
          <w:b/>
          <w:bCs/>
          <w:color w:val="000000"/>
          <w:kern w:val="0"/>
          <w:sz w:val="28"/>
          <w:szCs w:val="28"/>
          <w:lang w:val="zh-CN"/>
          <w14:ligatures w14:val="none"/>
        </w:rPr>
        <w:t>五、开启</w:t>
      </w:r>
      <w:bookmarkEnd w:id="32"/>
      <w:bookmarkEnd w:id="33"/>
      <w:bookmarkEnd w:id="34"/>
      <w:bookmarkEnd w:id="35"/>
    </w:p>
    <w:p w14:paraId="03D707D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14:ligatures w14:val="none"/>
        </w:rPr>
        <w:t>1.</w:t>
      </w:r>
      <w:r>
        <w:rPr>
          <w:rFonts w:hint="eastAsia" w:ascii="宋体" w:hAnsi="宋体" w:eastAsia="宋体" w:cs="宋体"/>
          <w:color w:val="000000"/>
          <w:kern w:val="0"/>
          <w:sz w:val="24"/>
          <w:szCs w:val="22"/>
          <w:lang w:val="zh-CN"/>
          <w14:ligatures w14:val="none"/>
        </w:rPr>
        <w:t>时间：</w:t>
      </w:r>
      <w:r>
        <w:rPr>
          <w:rFonts w:hint="eastAsia" w:ascii="宋体" w:hAnsi="宋体" w:eastAsia="宋体" w:cs="宋体"/>
          <w:color w:val="000000"/>
          <w:kern w:val="0"/>
          <w:sz w:val="24"/>
          <w:szCs w:val="22"/>
          <w14:ligatures w14:val="none"/>
        </w:rPr>
        <w:t>2025年</w:t>
      </w:r>
      <w:r>
        <w:rPr>
          <w:rFonts w:hint="eastAsia" w:ascii="宋体" w:hAnsi="宋体" w:eastAsia="宋体" w:cs="宋体"/>
          <w:color w:val="000000"/>
          <w:kern w:val="0"/>
          <w:sz w:val="24"/>
          <w:szCs w:val="22"/>
          <w:lang w:val="en-US" w:eastAsia="zh-CN"/>
          <w14:ligatures w14:val="none"/>
        </w:rPr>
        <w:t>12</w:t>
      </w:r>
      <w:r>
        <w:rPr>
          <w:rFonts w:hint="eastAsia" w:ascii="宋体" w:hAnsi="宋体" w:eastAsia="宋体" w:cs="宋体"/>
          <w:color w:val="000000"/>
          <w:kern w:val="0"/>
          <w:sz w:val="24"/>
          <w:szCs w:val="22"/>
          <w14:ligatures w14:val="none"/>
        </w:rPr>
        <w:t>月</w:t>
      </w:r>
      <w:r>
        <w:rPr>
          <w:rFonts w:hint="eastAsia" w:ascii="宋体" w:hAnsi="宋体" w:eastAsia="宋体" w:cs="宋体"/>
          <w:color w:val="000000"/>
          <w:kern w:val="0"/>
          <w:sz w:val="24"/>
          <w:szCs w:val="22"/>
          <w:lang w:val="en-US" w:eastAsia="zh-CN"/>
          <w14:ligatures w14:val="none"/>
        </w:rPr>
        <w:t>30</w:t>
      </w:r>
      <w:bookmarkStart w:id="72" w:name="_GoBack"/>
      <w:bookmarkEnd w:id="72"/>
      <w:r>
        <w:rPr>
          <w:rFonts w:hint="eastAsia" w:ascii="宋体" w:hAnsi="宋体" w:eastAsia="宋体" w:cs="宋体"/>
          <w:color w:val="000000"/>
          <w:kern w:val="0"/>
          <w:sz w:val="24"/>
          <w:szCs w:val="22"/>
          <w14:ligatures w14:val="none"/>
        </w:rPr>
        <w:t>日09点</w:t>
      </w:r>
      <w:r>
        <w:rPr>
          <w:rFonts w:hint="eastAsia" w:ascii="宋体" w:hAnsi="宋体" w:eastAsia="宋体" w:cs="宋体"/>
          <w:color w:val="000000"/>
          <w:kern w:val="0"/>
          <w:sz w:val="24"/>
          <w:szCs w:val="22"/>
          <w:lang w:val="en-US" w:eastAsia="zh-CN"/>
          <w14:ligatures w14:val="none"/>
        </w:rPr>
        <w:t>3</w:t>
      </w:r>
      <w:r>
        <w:rPr>
          <w:rFonts w:hint="eastAsia" w:ascii="宋体" w:hAnsi="宋体" w:eastAsia="宋体" w:cs="宋体"/>
          <w:color w:val="000000"/>
          <w:kern w:val="0"/>
          <w:sz w:val="24"/>
          <w:szCs w:val="22"/>
          <w14:ligatures w14:val="none"/>
        </w:rPr>
        <w:t>0分</w:t>
      </w:r>
      <w:r>
        <w:rPr>
          <w:rFonts w:hint="eastAsia" w:ascii="宋体" w:hAnsi="宋体" w:eastAsia="宋体" w:cs="宋体"/>
          <w:color w:val="000000"/>
          <w:kern w:val="0"/>
          <w:sz w:val="24"/>
          <w:szCs w:val="22"/>
          <w:lang w:val="zh-CN"/>
          <w14:ligatures w14:val="none"/>
        </w:rPr>
        <w:t>（北京时间）</w:t>
      </w:r>
    </w:p>
    <w:p w14:paraId="6B5398F1">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color w:val="000000"/>
          <w:kern w:val="0"/>
          <w:sz w:val="24"/>
          <w:szCs w:val="22"/>
          <w14:ligatures w14:val="none"/>
        </w:rPr>
        <w:t>2.</w:t>
      </w:r>
      <w:r>
        <w:rPr>
          <w:rFonts w:hint="eastAsia" w:ascii="宋体" w:hAnsi="宋体" w:eastAsia="宋体" w:cs="宋体"/>
          <w:color w:val="000000"/>
          <w:kern w:val="0"/>
          <w:sz w:val="24"/>
          <w:szCs w:val="22"/>
          <w:lang w:val="zh-CN"/>
          <w14:ligatures w14:val="none"/>
        </w:rPr>
        <w:t>地点：南京市建邺区莫愁湖西路6号板房1楼会议室</w:t>
      </w:r>
    </w:p>
    <w:p w14:paraId="011F425A">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六、公告期限</w:t>
      </w:r>
      <w:bookmarkEnd w:id="27"/>
      <w:bookmarkEnd w:id="28"/>
      <w:bookmarkEnd w:id="29"/>
      <w:bookmarkEnd w:id="30"/>
      <w:bookmarkEnd w:id="31"/>
    </w:p>
    <w:p w14:paraId="27412048">
      <w:pPr>
        <w:spacing w:after="0" w:line="360" w:lineRule="auto"/>
        <w:ind w:firstLine="480"/>
        <w:jc w:val="both"/>
        <w:rPr>
          <w:rFonts w:hint="eastAsia" w:ascii="宋体" w:hAnsi="宋体" w:eastAsia="宋体" w:cs="宋体"/>
          <w:color w:val="000000"/>
          <w:kern w:val="0"/>
          <w:szCs w:val="22"/>
          <w14:ligatures w14:val="none"/>
        </w:rPr>
      </w:pPr>
      <w:bookmarkStart w:id="36" w:name="_Toc35393626"/>
      <w:bookmarkStart w:id="37" w:name="_Toc38985268"/>
      <w:bookmarkStart w:id="38" w:name="_Toc35393795"/>
      <w:r>
        <w:rPr>
          <w:rFonts w:hint="eastAsia" w:ascii="宋体" w:hAnsi="宋体" w:eastAsia="宋体" w:cs="宋体"/>
          <w:color w:val="000000"/>
          <w:kern w:val="0"/>
          <w:szCs w:val="22"/>
          <w14:ligatures w14:val="none"/>
        </w:rPr>
        <w:t>公告期限为自本公告发布之日起3个工作日。</w:t>
      </w:r>
    </w:p>
    <w:p w14:paraId="08803CBB">
      <w:pPr>
        <w:spacing w:after="0" w:line="360" w:lineRule="auto"/>
        <w:ind w:firstLine="480"/>
        <w:jc w:val="both"/>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七、其他补充事宜</w:t>
      </w:r>
      <w:bookmarkEnd w:id="36"/>
      <w:bookmarkEnd w:id="37"/>
      <w:bookmarkEnd w:id="38"/>
    </w:p>
    <w:p w14:paraId="3AA6975B">
      <w:pPr>
        <w:spacing w:after="0" w:line="360" w:lineRule="auto"/>
        <w:ind w:firstLine="482"/>
        <w:jc w:val="both"/>
        <w:rPr>
          <w:rFonts w:hint="eastAsia" w:ascii="宋体" w:hAnsi="宋体" w:eastAsia="宋体" w:cs="宋体"/>
          <w:color w:val="000000"/>
          <w:kern w:val="0"/>
          <w:szCs w:val="22"/>
          <w:lang w:val="zh-CN"/>
          <w14:ligatures w14:val="none"/>
        </w:rPr>
      </w:pPr>
      <w:bookmarkStart w:id="39" w:name="_Toc38985269"/>
      <w:bookmarkStart w:id="40" w:name="_Toc35393627"/>
      <w:bookmarkStart w:id="41" w:name="_Toc28359085"/>
      <w:bookmarkStart w:id="42" w:name="_Toc28359008"/>
      <w:bookmarkStart w:id="43" w:name="_Toc35393796"/>
      <w:r>
        <w:rPr>
          <w:rFonts w:hint="eastAsia" w:ascii="宋体" w:hAnsi="宋体" w:eastAsia="宋体" w:cs="宋体"/>
          <w:color w:val="000000"/>
          <w:kern w:val="0"/>
          <w:szCs w:val="22"/>
          <w14:ligatures w14:val="none"/>
        </w:rPr>
        <w:t>1.</w:t>
      </w:r>
      <w:r>
        <w:rPr>
          <w:rFonts w:hint="eastAsia" w:ascii="宋体" w:hAnsi="宋体" w:eastAsia="宋体" w:cs="宋体"/>
          <w:color w:val="000000"/>
          <w:kern w:val="0"/>
          <w:szCs w:val="22"/>
          <w:lang w:val="zh-CN"/>
          <w14:ligatures w14:val="none"/>
        </w:rPr>
        <w:t>现场考察、答疑时间：采购人不统一组织，有需要的供应商自行考察。</w:t>
      </w:r>
    </w:p>
    <w:p w14:paraId="24094FD8">
      <w:pPr>
        <w:spacing w:after="0" w:line="360" w:lineRule="auto"/>
        <w:ind w:firstLine="482"/>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根据《南京市政府采购供应商信用管理工作暂行办法》（宁财规〔2018〕10号）有关规定，凡在南京地区参加政府采购活动的供应商，应当事先登录“南京公共采购信息网”（https://njgc.jfh.com/），点击主页“南京市政府采购供应商诚信档案”栏目并登录系统，在“信用记录”栏目中点击“信用记录打印”，打印《南京市政府采购供应商信用记录表暨信用承诺书》。</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lang w:val="en-US" w:eastAsia="zh-CN"/>
          <w14:ligatures w14:val="none"/>
        </w:rPr>
        <w:t xml:space="preserve">    </w:t>
      </w:r>
      <w:r>
        <w:rPr>
          <w:rFonts w:hint="eastAsia" w:ascii="宋体" w:hAnsi="宋体" w:eastAsia="宋体" w:cs="宋体"/>
          <w:color w:val="000000"/>
          <w:kern w:val="0"/>
          <w:szCs w:val="22"/>
          <w14:ligatures w14:val="none"/>
        </w:rPr>
        <w:t>3.供应商必须在提交投标（响应）文件截止日2天前办理登记注册手续。供应商拟申请网上注册的，应当按以下程序进行：</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14:ligatures w14:val="none"/>
        </w:rPr>
        <w:t>（1）在“南京市政府采购供应商诚信档案管理系统”新用户注册界面，自行设置账号、登录密码，如实填写注册页信息，并进行信用承诺确认后，提交注册申请；</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14:ligatures w14:val="none"/>
        </w:rPr>
        <w:t>（2）系统审核后，供应商即可登录系统，进行《南京市政府采购供应商信用记录表暨信用承诺书》下载打印；</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14:ligatures w14:val="none"/>
        </w:rPr>
        <w:t>（3）南京市政府采购供应商诚信档案管理系统客服电话：025-52718366-622。供应商可就用户注册与打印事宜进行咨询。</w:t>
      </w:r>
      <w:r>
        <w:rPr>
          <w:rFonts w:hint="eastAsia" w:ascii="宋体" w:hAnsi="宋体" w:eastAsia="宋体" w:cs="宋体"/>
          <w:color w:val="000000"/>
          <w:kern w:val="0"/>
          <w:szCs w:val="22"/>
          <w14:ligatures w14:val="none"/>
        </w:rPr>
        <w:br w:type="textWrapping"/>
      </w:r>
      <w:r>
        <w:rPr>
          <w:rFonts w:hint="eastAsia" w:ascii="宋体" w:hAnsi="宋体" w:eastAsia="宋体" w:cs="宋体"/>
          <w:color w:val="000000"/>
          <w:kern w:val="0"/>
          <w:szCs w:val="22"/>
          <w:lang w:val="en-US" w:eastAsia="zh-CN"/>
          <w14:ligatures w14:val="none"/>
        </w:rPr>
        <w:t xml:space="preserve">    </w:t>
      </w:r>
      <w:r>
        <w:rPr>
          <w:rFonts w:hint="eastAsia" w:ascii="宋体" w:hAnsi="宋体" w:eastAsia="宋体" w:cs="宋体"/>
          <w:color w:val="000000"/>
          <w:kern w:val="0"/>
          <w:szCs w:val="22"/>
          <w14:ligatures w14:val="none"/>
        </w:rPr>
        <w:t>4.供应商参加本次政府采购活动时，在谈判文件发布之日起至递交投标文件截止日前，应先登录“南京公共采购信息网”在线打印其《南京市政府采购供应商信用记录表暨信用承诺书》，加盖单位公章后作为投标文件的组成部分。</w:t>
      </w:r>
    </w:p>
    <w:p w14:paraId="1448E218">
      <w:pPr>
        <w:spacing w:after="0" w:line="360" w:lineRule="auto"/>
        <w:ind w:firstLine="440" w:firstLineChars="20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5.有关本次招标的事项若存在变动或修改，敬请及时关注“南京公共采购信息网”。</w:t>
      </w:r>
    </w:p>
    <w:p w14:paraId="4B167747">
      <w:pPr>
        <w:spacing w:after="0" w:line="360" w:lineRule="auto"/>
        <w:ind w:firstLine="482"/>
        <w:jc w:val="both"/>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供应商（含潜在供应商）对采购方式、采购需求、供应商资格条件、成交标准、合同文本的询问或质疑向采购人提出，《质疑函》原件</w:t>
      </w:r>
      <w:r>
        <w:rPr>
          <w:rFonts w:hint="eastAsia" w:ascii="宋体" w:hAnsi="宋体" w:eastAsia="宋体" w:cs="宋体"/>
          <w:b/>
          <w:bCs/>
          <w:color w:val="000000"/>
          <w:kern w:val="0"/>
          <w:szCs w:val="22"/>
          <w:lang w:val="zh-CN"/>
          <w14:ligatures w14:val="none"/>
        </w:rPr>
        <w:t>通过邮寄方式送达</w:t>
      </w:r>
      <w:r>
        <w:rPr>
          <w:rFonts w:hint="eastAsia" w:ascii="宋体" w:hAnsi="宋体" w:eastAsia="宋体" w:cs="宋体"/>
          <w:b/>
          <w:bCs/>
          <w:color w:val="000000"/>
          <w:kern w:val="0"/>
          <w:szCs w:val="22"/>
          <w14:ligatures w14:val="none"/>
        </w:rPr>
        <w:t>采购人，由采购人负责答复。</w:t>
      </w:r>
    </w:p>
    <w:p w14:paraId="37EAC05A">
      <w:pPr>
        <w:spacing w:after="0" w:line="360" w:lineRule="auto"/>
        <w:ind w:firstLine="482"/>
        <w:jc w:val="both"/>
        <w:rPr>
          <w:rFonts w:hint="eastAsia" w:ascii="宋体" w:hAnsi="宋体" w:eastAsia="宋体" w:cs="宋体"/>
          <w:b/>
          <w:bCs/>
          <w:color w:val="000000"/>
          <w:kern w:val="0"/>
          <w:szCs w:val="22"/>
          <w14:ligatures w14:val="none"/>
        </w:rPr>
      </w:pPr>
      <w:r>
        <w:rPr>
          <w:rFonts w:hint="eastAsia" w:ascii="宋体" w:hAnsi="宋体" w:eastAsia="宋体" w:cs="宋体"/>
          <w:b/>
          <w:bCs/>
          <w:color w:val="000000"/>
          <w:kern w:val="0"/>
          <w:szCs w:val="22"/>
          <w14:ligatures w14:val="none"/>
        </w:rPr>
        <w:t>对采购过程、采购结果的询问或质疑向交易中心提出，《质疑函》原件</w:t>
      </w:r>
      <w:r>
        <w:rPr>
          <w:rFonts w:hint="eastAsia" w:ascii="宋体" w:hAnsi="宋体" w:eastAsia="宋体" w:cs="宋体"/>
          <w:b/>
          <w:bCs/>
          <w:color w:val="000000"/>
          <w:kern w:val="0"/>
          <w:szCs w:val="22"/>
          <w:lang w:val="zh-CN"/>
          <w14:ligatures w14:val="none"/>
        </w:rPr>
        <w:t>通过邮寄方式送达</w:t>
      </w:r>
      <w:r>
        <w:rPr>
          <w:rFonts w:hint="eastAsia" w:ascii="宋体" w:hAnsi="宋体" w:eastAsia="宋体" w:cs="宋体"/>
          <w:b/>
          <w:bCs/>
          <w:color w:val="000000"/>
          <w:kern w:val="0"/>
          <w:szCs w:val="22"/>
          <w14:ligatures w14:val="none"/>
        </w:rPr>
        <w:t>交易中心，由交易中心负责答复。</w:t>
      </w:r>
    </w:p>
    <w:p w14:paraId="43E20334">
      <w:pPr>
        <w:autoSpaceDE w:val="0"/>
        <w:autoSpaceDN w:val="0"/>
        <w:adjustRightInd w:val="0"/>
        <w:snapToGrid w:val="0"/>
        <w:spacing w:after="0" w:line="360" w:lineRule="auto"/>
        <w:ind w:firstLine="562" w:firstLineChars="200"/>
        <w:jc w:val="both"/>
        <w:rPr>
          <w:rFonts w:hint="eastAsia" w:ascii="宋体" w:hAnsi="宋体" w:eastAsia="宋体" w:cs="宋体"/>
          <w:b/>
          <w:bCs/>
          <w:color w:val="000000"/>
          <w:kern w:val="0"/>
          <w:sz w:val="24"/>
          <w:szCs w:val="22"/>
          <w:lang w:val="zh-CN"/>
          <w14:ligatures w14:val="none"/>
        </w:rPr>
      </w:pPr>
      <w:r>
        <w:rPr>
          <w:rFonts w:hint="eastAsia" w:ascii="宋体" w:hAnsi="宋体" w:eastAsia="宋体" w:cs="宋体"/>
          <w:b/>
          <w:bCs/>
          <w:color w:val="000000"/>
          <w:kern w:val="0"/>
          <w:sz w:val="28"/>
          <w:szCs w:val="28"/>
          <w14:ligatures w14:val="none"/>
        </w:rPr>
        <w:t>八、</w:t>
      </w:r>
      <w:bookmarkEnd w:id="39"/>
      <w:bookmarkEnd w:id="40"/>
      <w:bookmarkEnd w:id="41"/>
      <w:bookmarkEnd w:id="42"/>
      <w:bookmarkEnd w:id="43"/>
      <w:r>
        <w:rPr>
          <w:rFonts w:hint="eastAsia" w:ascii="宋体" w:hAnsi="宋体" w:eastAsia="宋体" w:cs="宋体"/>
          <w:b/>
          <w:bCs/>
          <w:color w:val="000000"/>
          <w:kern w:val="0"/>
          <w:sz w:val="28"/>
          <w:szCs w:val="28"/>
          <w:lang w:val="zh-CN"/>
          <w14:ligatures w14:val="none"/>
        </w:rPr>
        <w:t>凡对本次采购提出询问，请按以下方式联系。</w:t>
      </w:r>
    </w:p>
    <w:p w14:paraId="50A1B8C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bookmarkStart w:id="44" w:name="_Toc35393637"/>
      <w:bookmarkStart w:id="45" w:name="_Toc28359019"/>
      <w:bookmarkStart w:id="46" w:name="_Toc28359096"/>
      <w:bookmarkStart w:id="47" w:name="_Toc35393806"/>
      <w:r>
        <w:rPr>
          <w:rFonts w:hint="eastAsia" w:ascii="宋体" w:hAnsi="宋体" w:eastAsia="宋体" w:cs="宋体"/>
          <w:color w:val="000000"/>
          <w:kern w:val="0"/>
          <w:sz w:val="24"/>
          <w:szCs w:val="22"/>
          <w:lang w:val="zh-CN"/>
          <w14:ligatures w14:val="none"/>
        </w:rPr>
        <w:t>1</w:t>
      </w:r>
      <w:r>
        <w:rPr>
          <w:rFonts w:hint="eastAsia" w:ascii="宋体" w:hAnsi="宋体" w:eastAsia="宋体" w:cs="宋体"/>
          <w:color w:val="000000"/>
          <w:kern w:val="0"/>
          <w:sz w:val="24"/>
          <w:szCs w:val="22"/>
          <w14:ligatures w14:val="none"/>
        </w:rPr>
        <w:t>.</w:t>
      </w:r>
      <w:r>
        <w:rPr>
          <w:rFonts w:hint="eastAsia" w:ascii="宋体" w:hAnsi="宋体" w:eastAsia="宋体" w:cs="宋体"/>
          <w:color w:val="000000"/>
          <w:kern w:val="0"/>
          <w:sz w:val="24"/>
          <w:szCs w:val="22"/>
          <w:lang w:val="zh-CN"/>
          <w14:ligatures w14:val="none"/>
        </w:rPr>
        <w:t>采购人信息</w:t>
      </w:r>
      <w:bookmarkEnd w:id="44"/>
      <w:bookmarkEnd w:id="45"/>
      <w:bookmarkEnd w:id="46"/>
      <w:bookmarkEnd w:id="47"/>
    </w:p>
    <w:p w14:paraId="673BABA6">
      <w:pPr>
        <w:spacing w:after="0" w:line="360" w:lineRule="auto"/>
        <w:ind w:firstLine="480"/>
        <w:jc w:val="both"/>
        <w:rPr>
          <w:rFonts w:hint="eastAsia" w:ascii="宋体" w:hAnsi="宋体" w:eastAsia="宋体" w:cs="宋体"/>
          <w:color w:val="000000"/>
          <w:kern w:val="0"/>
          <w:sz w:val="24"/>
          <w:szCs w:val="22"/>
          <w:lang w:val="zh-CN"/>
          <w14:ligatures w14:val="none"/>
        </w:rPr>
      </w:pPr>
      <w:bookmarkStart w:id="48" w:name="_Toc28359097"/>
      <w:bookmarkStart w:id="49" w:name="_Toc35393807"/>
      <w:bookmarkStart w:id="50" w:name="_Toc35393638"/>
      <w:bookmarkStart w:id="51" w:name="_Toc28359020"/>
      <w:r>
        <w:rPr>
          <w:rFonts w:hint="eastAsia" w:ascii="宋体" w:hAnsi="宋体" w:eastAsia="宋体" w:cs="宋体"/>
          <w:color w:val="000000"/>
          <w:kern w:val="0"/>
          <w:sz w:val="24"/>
          <w:szCs w:val="22"/>
          <w:lang w:val="zh-CN"/>
          <w14:ligatures w14:val="none"/>
        </w:rPr>
        <w:t>名    称：南京市莫愁湖公园管理处</w:t>
      </w:r>
    </w:p>
    <w:p w14:paraId="7734DFF6">
      <w:pPr>
        <w:spacing w:after="0" w:line="360" w:lineRule="auto"/>
        <w:ind w:firstLine="48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lang w:val="zh-CN"/>
          <w14:ligatures w14:val="none"/>
        </w:rPr>
        <w:t>联 系 人：</w:t>
      </w:r>
      <w:r>
        <w:rPr>
          <w:rFonts w:hint="eastAsia" w:ascii="宋体" w:hAnsi="宋体" w:eastAsia="宋体" w:cs="宋体"/>
          <w:color w:val="000000"/>
          <w:kern w:val="0"/>
          <w:sz w:val="24"/>
          <w:szCs w:val="22"/>
          <w14:ligatures w14:val="none"/>
        </w:rPr>
        <w:t>张艳秋</w:t>
      </w:r>
    </w:p>
    <w:p w14:paraId="4280C658">
      <w:pPr>
        <w:spacing w:after="0" w:line="360" w:lineRule="auto"/>
        <w:ind w:firstLine="48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地    址：南京市建邺区莫愁湖西路6号</w:t>
      </w:r>
    </w:p>
    <w:p w14:paraId="6146000C">
      <w:pPr>
        <w:spacing w:after="0" w:line="360" w:lineRule="auto"/>
        <w:ind w:firstLine="48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联系方式：</w:t>
      </w:r>
      <w:r>
        <w:rPr>
          <w:rFonts w:hint="eastAsia" w:ascii="宋体" w:hAnsi="宋体" w:eastAsia="宋体" w:cs="宋体"/>
          <w:color w:val="000000"/>
          <w:kern w:val="0"/>
          <w:sz w:val="24"/>
          <w:szCs w:val="22"/>
          <w14:ligatures w14:val="none"/>
        </w:rPr>
        <w:t>025-</w:t>
      </w:r>
      <w:r>
        <w:rPr>
          <w:rFonts w:hint="eastAsia" w:ascii="宋体" w:hAnsi="宋体" w:eastAsia="宋体" w:cs="宋体"/>
          <w:color w:val="000000"/>
          <w:kern w:val="0"/>
          <w:sz w:val="24"/>
          <w:szCs w:val="22"/>
          <w:lang w:val="zh-CN"/>
          <w14:ligatures w14:val="none"/>
        </w:rPr>
        <w:t>86656192</w:t>
      </w:r>
    </w:p>
    <w:p w14:paraId="557CC3A5">
      <w:pPr>
        <w:spacing w:after="0" w:line="360" w:lineRule="auto"/>
        <w:ind w:firstLine="48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2</w:t>
      </w:r>
      <w:r>
        <w:rPr>
          <w:rFonts w:hint="eastAsia" w:ascii="宋体" w:hAnsi="宋体" w:eastAsia="宋体" w:cs="宋体"/>
          <w:color w:val="000000"/>
          <w:kern w:val="0"/>
          <w:sz w:val="24"/>
          <w:szCs w:val="22"/>
          <w14:ligatures w14:val="none"/>
        </w:rPr>
        <w:t>.</w:t>
      </w:r>
      <w:r>
        <w:rPr>
          <w:rFonts w:hint="eastAsia" w:ascii="宋体" w:hAnsi="宋体" w:eastAsia="宋体" w:cs="宋体"/>
          <w:color w:val="000000"/>
          <w:kern w:val="0"/>
          <w:sz w:val="24"/>
          <w:szCs w:val="22"/>
          <w:lang w:val="zh-CN"/>
          <w14:ligatures w14:val="none"/>
        </w:rPr>
        <w:t>采购代理机构信息</w:t>
      </w:r>
      <w:bookmarkEnd w:id="48"/>
      <w:bookmarkEnd w:id="49"/>
      <w:bookmarkEnd w:id="50"/>
      <w:bookmarkEnd w:id="51"/>
    </w:p>
    <w:p w14:paraId="2E6A7160">
      <w:pPr>
        <w:spacing w:after="0" w:line="360" w:lineRule="auto"/>
        <w:ind w:firstLine="48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名    称：南京信诺工程造价咨询有限责任公司</w:t>
      </w:r>
    </w:p>
    <w:p w14:paraId="448C40F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地　　址：南京江北新区浦滨路150号中科创新广场23栋8楼</w:t>
      </w:r>
    </w:p>
    <w:p w14:paraId="53A4724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联系方式：</w:t>
      </w:r>
      <w:r>
        <w:rPr>
          <w:rFonts w:hint="eastAsia" w:ascii="宋体" w:hAnsi="宋体" w:eastAsia="宋体" w:cs="宋体"/>
          <w:color w:val="000000"/>
          <w:kern w:val="0"/>
          <w:sz w:val="24"/>
          <w:szCs w:val="22"/>
          <w14:ligatures w14:val="none"/>
        </w:rPr>
        <w:t>18251903810</w:t>
      </w:r>
    </w:p>
    <w:p w14:paraId="66C1235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bookmarkStart w:id="52" w:name="_Toc28359098"/>
      <w:bookmarkStart w:id="53" w:name="_Toc28359021"/>
      <w:bookmarkStart w:id="54" w:name="_Toc35393808"/>
      <w:bookmarkStart w:id="55" w:name="_Toc35393639"/>
      <w:r>
        <w:rPr>
          <w:rFonts w:hint="eastAsia" w:ascii="宋体" w:hAnsi="宋体" w:eastAsia="宋体" w:cs="宋体"/>
          <w:color w:val="000000"/>
          <w:kern w:val="0"/>
          <w:sz w:val="24"/>
          <w:szCs w:val="22"/>
          <w:lang w:val="zh-CN"/>
          <w14:ligatures w14:val="none"/>
        </w:rPr>
        <w:t>3</w:t>
      </w:r>
      <w:r>
        <w:rPr>
          <w:rFonts w:hint="eastAsia" w:ascii="宋体" w:hAnsi="宋体" w:eastAsia="宋体" w:cs="宋体"/>
          <w:color w:val="000000"/>
          <w:kern w:val="0"/>
          <w:sz w:val="24"/>
          <w:szCs w:val="22"/>
          <w14:ligatures w14:val="none"/>
        </w:rPr>
        <w:t>.</w:t>
      </w:r>
      <w:r>
        <w:rPr>
          <w:rFonts w:hint="eastAsia" w:ascii="宋体" w:hAnsi="宋体" w:eastAsia="宋体" w:cs="宋体"/>
          <w:color w:val="000000"/>
          <w:kern w:val="0"/>
          <w:sz w:val="24"/>
          <w:szCs w:val="22"/>
          <w:lang w:val="zh-CN"/>
          <w14:ligatures w14:val="none"/>
        </w:rPr>
        <w:t>项目联系方式</w:t>
      </w:r>
      <w:bookmarkEnd w:id="52"/>
      <w:bookmarkEnd w:id="53"/>
      <w:bookmarkEnd w:id="54"/>
      <w:bookmarkEnd w:id="55"/>
    </w:p>
    <w:p w14:paraId="1A75FC7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项目联系人：殷东亮</w:t>
      </w:r>
    </w:p>
    <w:p w14:paraId="3B62AFE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电　　 话：</w:t>
      </w:r>
      <w:r>
        <w:rPr>
          <w:rFonts w:hint="eastAsia" w:ascii="宋体" w:hAnsi="宋体" w:eastAsia="宋体" w:cs="宋体"/>
          <w:color w:val="000000"/>
          <w:kern w:val="0"/>
          <w:sz w:val="24"/>
          <w:szCs w:val="22"/>
          <w14:ligatures w14:val="none"/>
        </w:rPr>
        <w:t>18251903810</w:t>
      </w:r>
    </w:p>
    <w:p w14:paraId="5404035E">
      <w:pPr>
        <w:spacing w:after="0" w:line="360" w:lineRule="auto"/>
        <w:ind w:firstLine="480"/>
        <w:jc w:val="both"/>
        <w:rPr>
          <w:rFonts w:hint="eastAsia" w:ascii="宋体" w:hAnsi="宋体" w:eastAsia="宋体" w:cs="宋体"/>
          <w:color w:val="000000"/>
          <w:kern w:val="0"/>
          <w:szCs w:val="22"/>
          <w14:ligatures w14:val="none"/>
        </w:rPr>
      </w:pPr>
    </w:p>
    <w:p w14:paraId="3902190C">
      <w:pPr>
        <w:spacing w:after="0" w:line="360" w:lineRule="auto"/>
        <w:ind w:left="1260"/>
        <w:jc w:val="both"/>
        <w:rPr>
          <w:rFonts w:hint="eastAsia" w:ascii="宋体" w:hAnsi="宋体" w:eastAsia="宋体" w:cs="宋体"/>
          <w:color w:val="000000"/>
          <w:kern w:val="0"/>
          <w:szCs w:val="22"/>
          <w14:ligatures w14:val="none"/>
        </w:rPr>
      </w:pPr>
    </w:p>
    <w:p w14:paraId="2087AA6B">
      <w:pPr>
        <w:spacing w:after="0" w:line="360" w:lineRule="auto"/>
        <w:jc w:val="both"/>
        <w:rPr>
          <w:rFonts w:hint="eastAsia" w:ascii="宋体" w:hAnsi="宋体" w:eastAsia="宋体" w:cs="宋体"/>
          <w:color w:val="000000"/>
          <w:kern w:val="0"/>
          <w:sz w:val="20"/>
          <w:szCs w:val="21"/>
          <w14:ligatures w14:val="none"/>
        </w:rPr>
      </w:pPr>
    </w:p>
    <w:p w14:paraId="0FA1822C">
      <w:pPr>
        <w:spacing w:after="0" w:line="240" w:lineRule="auto"/>
        <w:jc w:val="both"/>
        <w:rPr>
          <w:rFonts w:hint="eastAsia" w:ascii="宋体" w:hAnsi="宋体" w:eastAsia="宋体" w:cs="宋体"/>
          <w:color w:val="000000"/>
          <w:kern w:val="0"/>
          <w:sz w:val="32"/>
          <w:szCs w:val="32"/>
          <w14:ligatures w14:val="none"/>
        </w:rPr>
      </w:pPr>
      <w:bookmarkStart w:id="56" w:name="_Toc120614211"/>
      <w:r>
        <w:rPr>
          <w:rFonts w:hint="eastAsia" w:ascii="宋体" w:hAnsi="宋体" w:eastAsia="宋体" w:cs="宋体"/>
          <w:color w:val="000000"/>
          <w:kern w:val="0"/>
          <w:sz w:val="32"/>
          <w:szCs w:val="32"/>
          <w14:ligatures w14:val="none"/>
        </w:rPr>
        <w:br w:type="page"/>
      </w:r>
    </w:p>
    <w:bookmarkEnd w:id="1"/>
    <w:bookmarkEnd w:id="2"/>
    <w:bookmarkEnd w:id="3"/>
    <w:bookmarkEnd w:id="4"/>
    <w:bookmarkEnd w:id="5"/>
    <w:bookmarkEnd w:id="56"/>
    <w:p w14:paraId="420B8769">
      <w:pPr>
        <w:autoSpaceDE w:val="0"/>
        <w:autoSpaceDN w:val="0"/>
        <w:adjustRightInd w:val="0"/>
        <w:snapToGrid w:val="0"/>
        <w:spacing w:after="0" w:line="312" w:lineRule="auto"/>
        <w:ind w:firstLine="723" w:firstLineChars="200"/>
        <w:jc w:val="center"/>
        <w:rPr>
          <w:rFonts w:hint="eastAsia" w:ascii="宋体" w:hAnsi="宋体" w:eastAsia="宋体" w:cs="宋体"/>
          <w:b/>
          <w:bCs/>
          <w:color w:val="000000"/>
          <w:kern w:val="0"/>
          <w:sz w:val="36"/>
          <w:szCs w:val="36"/>
          <w14:ligatures w14:val="none"/>
        </w:rPr>
      </w:pPr>
      <w:bookmarkStart w:id="57" w:name="_Toc16938590"/>
      <w:bookmarkStart w:id="58" w:name="_Hlt16619350"/>
      <w:bookmarkStart w:id="59" w:name="_Toc20823346"/>
      <w:bookmarkStart w:id="60" w:name="_Toc120614244"/>
      <w:bookmarkStart w:id="61" w:name="_Toc462564139"/>
      <w:bookmarkStart w:id="62" w:name="_Toc479757211"/>
      <w:r>
        <w:rPr>
          <w:rFonts w:hint="eastAsia" w:ascii="宋体" w:hAnsi="宋体" w:eastAsia="宋体" w:cs="宋体"/>
          <w:b/>
          <w:bCs/>
          <w:color w:val="000000"/>
          <w:kern w:val="0"/>
          <w:sz w:val="36"/>
          <w:szCs w:val="36"/>
          <w14:ligatures w14:val="none"/>
        </w:rPr>
        <w:t>第二章 竞争性谈判须知</w:t>
      </w:r>
    </w:p>
    <w:p w14:paraId="4F568E2D">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一、总 则</w:t>
      </w:r>
    </w:p>
    <w:p w14:paraId="469935AE">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1.适用法律</w:t>
      </w:r>
    </w:p>
    <w:p w14:paraId="7EAD2C2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《中华人民共和国政府采购法》、《中华人民共和国政府采购法实施条例》、《政府采购非招标采购方式管理办法》（财政部令第74号）等有关法律、规章和规定等。</w:t>
      </w:r>
    </w:p>
    <w:p w14:paraId="54849DA0">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2.定义</w:t>
      </w:r>
    </w:p>
    <w:p w14:paraId="7E9FF6E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2.1“采购人、招标人”是指依法进行政府采购的国家机关、事业单位、团体组织。</w:t>
      </w:r>
    </w:p>
    <w:p w14:paraId="59CF54A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2.2“供应商、投标人”是指参加竞争性谈判，并符合采购文件规定资格条件的法人、其他组织或者自然人。</w:t>
      </w:r>
    </w:p>
    <w:p w14:paraId="01EF83F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2.3“货物和服务”指本采购文件中所述产品及相关服务。</w:t>
      </w:r>
    </w:p>
    <w:p w14:paraId="5CA6EA9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2.4“用户或使用单位”是指使用服务的单位。</w:t>
      </w:r>
    </w:p>
    <w:p w14:paraId="0A822B07">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3.政策功能</w:t>
      </w:r>
    </w:p>
    <w:p w14:paraId="3EB96E4E">
      <w:pPr>
        <w:adjustRightInd w:val="0"/>
        <w:snapToGrid w:val="0"/>
        <w:spacing w:after="0" w:line="360" w:lineRule="auto"/>
        <w:ind w:left="102" w:right="210" w:firstLine="420"/>
        <w:jc w:val="both"/>
        <w:rPr>
          <w:rFonts w:hint="eastAsia" w:ascii="宋体" w:hAnsi="宋体" w:eastAsia="宋体" w:cs="宋体"/>
          <w:color w:val="000000"/>
          <w:kern w:val="0"/>
          <w:sz w:val="30"/>
          <w:szCs w:val="30"/>
          <w14:ligatures w14:val="none"/>
        </w:rPr>
      </w:pPr>
      <w:r>
        <w:rPr>
          <w:rFonts w:hint="eastAsia" w:ascii="宋体" w:hAnsi="宋体" w:eastAsia="宋体" w:cs="宋体"/>
          <w:color w:val="000000"/>
          <w:kern w:val="0"/>
          <w:sz w:val="24"/>
          <w14:ligatures w14:val="none"/>
        </w:rPr>
        <w:t>3.1 政府采购促进中小企业发展，在政府采购活动中，供应商提供的货物、工程或者服务符合下列情形的，享受中小企业扶持政策：</w:t>
      </w:r>
    </w:p>
    <w:p w14:paraId="6AC97A1A">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（1）在货物采购项目中，货物由中小企业制造，即货物由中小企业生产且使用该中小企业商号或者注册商标； </w:t>
      </w:r>
    </w:p>
    <w:p w14:paraId="4E5E3A7F">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（2）在工程采购项目中，工程由中小企业承建，即工程施工单位为中小企业； </w:t>
      </w:r>
    </w:p>
    <w:p w14:paraId="0FF6E824">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在服务采购项目中，服务由中小企业承接，即提供服务的人员为中小企业依照《中华人民共和国劳动民法典》订立劳动合同的从业人员。在货物采购项目中，供应商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中小企业供应商参加政府采购活动，应当出具《中小企业声明函》（格式见后附件），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 </w:t>
      </w:r>
    </w:p>
    <w:p w14:paraId="0E3463EE">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 </w:t>
      </w:r>
    </w:p>
    <w:p w14:paraId="0AEA5371">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 </w:t>
      </w:r>
    </w:p>
    <w:p w14:paraId="5A8FCF72">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 </w:t>
      </w:r>
    </w:p>
    <w:p w14:paraId="5A16277F">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3.5 提供的产品属于信息安全产品的，供应商应当选择经国家认证的信息安全产品投标，并提供由中国信息安全认证中心按国家标准认证颁发的有效认证证书复印件。 </w:t>
      </w:r>
    </w:p>
    <w:p w14:paraId="1EF6203C">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 xml:space="preserve">3.6 提供的产品属于政府强制采购节能产品的，供应商应当选择依据国家标准中二级能效（水效）指标认证的节能产品投标，并提供有效的节能产品认证证书复印件。 </w:t>
      </w:r>
    </w:p>
    <w:p w14:paraId="633F6341">
      <w:pPr>
        <w:adjustRightInd w:val="0"/>
        <w:snapToGrid w:val="0"/>
        <w:spacing w:after="0" w:line="360" w:lineRule="auto"/>
        <w:ind w:left="102" w:right="210" w:firstLine="420"/>
        <w:jc w:val="both"/>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3.7提供的产品属于环境标志产品的,供应商应当选择依据相关标准的最新版本认证的环境标志产品投标,并提供有效的环境标志产品认证证书复印件。</w:t>
      </w:r>
    </w:p>
    <w:p w14:paraId="11CF9D11">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二、谈判响应文件编制</w:t>
      </w:r>
    </w:p>
    <w:p w14:paraId="64C95098">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4.谈判响应文件的语言、计量单位、货币和编制</w:t>
      </w:r>
    </w:p>
    <w:p w14:paraId="1A25B2A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4.1 供应商提交的谈判响应文件、技术文件和资料，包括图纸中的说明，以及供应商与采购代理机构就有关谈判的所有来往函电均应使用中文。响应文件中若有英文或其他语言文字的资料，应提供相应的中文翻译资料。对不同文本响应文件的解释发生异议的，以中文文本为准。</w:t>
      </w:r>
    </w:p>
    <w:p w14:paraId="3342BB6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4.2 供应商所使用的计量单位应为国家法定计量单位。</w:t>
      </w:r>
    </w:p>
    <w:p w14:paraId="221C545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4.3 供应商应用人民币报价。报价产品如果是进口产品的，应提供人民币与外币之间的汇率；报价单位为“元”。</w:t>
      </w:r>
    </w:p>
    <w:p w14:paraId="33DCFD2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4.4 谈判响应文件应字迹清楚、内容齐全、不得涂改。如有修改，修改处须有供应商公章或投标专用章和法定代表人或其授权谈判代表签字。</w:t>
      </w:r>
    </w:p>
    <w:p w14:paraId="3FE88FB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4.5 谈判响应文件应按照竞争性谈判文件规定的顺序，统一用A4规格幅面打印、装订成册并编制目录，由于编排混乱导致响应文件被误读或查找不到，责任由供应商承担。</w:t>
      </w:r>
    </w:p>
    <w:p w14:paraId="57DD60E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4.6 供应商应在谈判响应文件中写清相应的项目编号、项目名称、供应商全称、地址、电话、传真等。</w:t>
      </w:r>
    </w:p>
    <w:p w14:paraId="62DC45F4">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5.谈判响应文件的组成</w:t>
      </w:r>
    </w:p>
    <w:p w14:paraId="3774840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5.1 供应商应当根据竞争性谈判文件要求编制谈判响应文件，并根据自己的商务能力、技术水平对竞争性谈判文件提出的要求和条件逐条标明是否响应。</w:t>
      </w:r>
    </w:p>
    <w:p w14:paraId="0BF9A09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5.2 谈判响应文件由商务部分、技术部分、价格部分，以及其他部分组成。</w:t>
      </w:r>
    </w:p>
    <w:p w14:paraId="029376F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5.3 本次采购的最小单位是包。采购项目的技术要求中未分包的，供应商对要求提供的货物和服务不得部分投标；采购项目的技术要求中已经分包的，可以以包为单位投标。</w:t>
      </w:r>
    </w:p>
    <w:p w14:paraId="6E48741E">
      <w:pPr>
        <w:autoSpaceDE w:val="0"/>
        <w:autoSpaceDN w:val="0"/>
        <w:adjustRightInd w:val="0"/>
        <w:snapToGrid w:val="0"/>
        <w:spacing w:after="0" w:line="360" w:lineRule="auto"/>
        <w:ind w:firstLine="480"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color w:val="000000"/>
          <w:kern w:val="0"/>
          <w:sz w:val="24"/>
          <w:szCs w:val="22"/>
          <w14:ligatures w14:val="none"/>
        </w:rPr>
        <w:t xml:space="preserve">5.4 </w:t>
      </w:r>
      <w:r>
        <w:rPr>
          <w:rFonts w:hint="eastAsia" w:ascii="宋体" w:hAnsi="宋体" w:eastAsia="宋体" w:cs="宋体"/>
          <w:b/>
          <w:bCs/>
          <w:color w:val="000000"/>
          <w:kern w:val="0"/>
          <w:sz w:val="24"/>
          <w:szCs w:val="22"/>
          <w14:ligatures w14:val="none"/>
        </w:rPr>
        <w:t>谈判响应文件的商务部分</w:t>
      </w:r>
      <w:r>
        <w:rPr>
          <w:rFonts w:hint="eastAsia" w:ascii="宋体" w:hAnsi="宋体" w:eastAsia="宋体" w:cs="宋体"/>
          <w:color w:val="000000"/>
          <w:kern w:val="0"/>
          <w:sz w:val="24"/>
          <w:szCs w:val="22"/>
          <w14:ligatures w14:val="none"/>
        </w:rPr>
        <w:t>。商务部分是证明供应商有资格参加谈判和成交后有能力履行合同的文件，这些文件应能满足竞争性谈判采购的要求，包括但不限于下列文件</w:t>
      </w:r>
      <w:r>
        <w:rPr>
          <w:rFonts w:hint="eastAsia" w:ascii="宋体" w:hAnsi="宋体" w:eastAsia="宋体" w:cs="宋体"/>
          <w:b/>
          <w:bCs/>
          <w:color w:val="000000"/>
          <w:kern w:val="0"/>
          <w:sz w:val="24"/>
          <w:szCs w:val="22"/>
          <w14:ligatures w14:val="none"/>
        </w:rPr>
        <w:t>（（1）-（6）所述材料如提供不全或不满足谈判文件的实质性要求，评标委员会有权否决供应商的投标）：</w:t>
      </w:r>
    </w:p>
    <w:p w14:paraId="6C9B832E">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（1）竞争性谈判申请及声明（格式见附件）；</w:t>
      </w:r>
    </w:p>
    <w:p w14:paraId="25047C37">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（2）法定代表人授权委托书及委托代理人的身份证复印件（格式见附件）；</w:t>
      </w:r>
    </w:p>
    <w:p w14:paraId="381E113D">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（3）第一章竞争性谈判公告中 “《中华人民共和国政府采购法》规定的资格条件证明文件；”</w:t>
      </w:r>
    </w:p>
    <w:p w14:paraId="74882108">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（4）分项报价表；</w:t>
      </w:r>
    </w:p>
    <w:p w14:paraId="256821E0">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（5）《南京市政府采购供应商信用记录表暨信用承诺书》（南京市政府采购项目适用）；</w:t>
      </w:r>
    </w:p>
    <w:p w14:paraId="26E84C7E">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（6）《商务条款偏离表》；</w:t>
      </w:r>
    </w:p>
    <w:p w14:paraId="38CB478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（7）供应商认为需要提供的其他资格证明文件和商务资料。</w:t>
      </w:r>
    </w:p>
    <w:p w14:paraId="6982EF8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5.5 谈判响应文件的技术部分。技术部分是证明供应商提供的货物和服务是合格的、并符合竞争性谈判文件要求的证明文件，以及对货物和服务的详细说明，这些文件可以是文字资料、图纸和数据等。提供的货物和服务如与竞争性谈判文件要求有不符之处，应说明其差别之所在。包括但不限于下列文件。</w:t>
      </w:r>
    </w:p>
    <w:p w14:paraId="5F2B51A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（1）项目技术方案及服务方案；</w:t>
      </w:r>
    </w:p>
    <w:p w14:paraId="1BE83E13">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24"/>
          <w:szCs w:val="22"/>
          <w14:ligatures w14:val="none"/>
        </w:rPr>
        <w:t>（2）《采购需求条款偏离表》；</w:t>
      </w:r>
    </w:p>
    <w:p w14:paraId="37A2208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（3）供应商认为需要提供的其他技术资料。 </w:t>
      </w:r>
    </w:p>
    <w:p w14:paraId="61C72C77">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5.6 谈判响应文件的价格部分</w:t>
      </w:r>
    </w:p>
    <w:p w14:paraId="3101C55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（1）价格部分是对货物和服务价格构成的说明，竞争性谈判文件如没有特别说明的话，对每一项货物和服务仅接受一个价格。</w:t>
      </w:r>
    </w:p>
    <w:p w14:paraId="2BFD95D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（2）报价应包含与谈判项目有关的所用费用，以及技术资料、支付给员工的工资和国家强制缴纳的各种社会保障资金，以及供应商认为需要的其他费用等。</w:t>
      </w:r>
    </w:p>
    <w:p w14:paraId="3A6957A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供应商应以表格形式详细说明货物和服务的价格构成，以及价格构成各项因素的单价和总价。供应商系中小企业（含小型、微型企业），并由本企业提供货物和服务的，须在《报价表》、《分项报价表》中注明。</w:t>
      </w:r>
    </w:p>
    <w:p w14:paraId="76539A1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（4）供应商应充分考虑到市场价格变动，以及项目实施过程中的不可预见因素，一旦成交，总价格不变。如果有漏项，视同让利。</w:t>
      </w:r>
    </w:p>
    <w:p w14:paraId="004C80EA">
      <w:pPr>
        <w:autoSpaceDE w:val="0"/>
        <w:autoSpaceDN w:val="0"/>
        <w:adjustRightIn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（5）响应文件所报的投标价格不得超过谈判文件规定的预算价、最高限价，超过谈判文件规定的响应文件，按无效投标处理。</w:t>
      </w:r>
    </w:p>
    <w:p w14:paraId="11FA48FB">
      <w:pPr>
        <w:keepNext/>
        <w:keepLines/>
        <w:spacing w:after="0" w:line="360" w:lineRule="auto"/>
        <w:ind w:firstLine="482" w:firstLineChars="200"/>
        <w:outlineLvl w:val="3"/>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（6）经谈判后，如果成交价高于或低于供应商在响应文件首次报价的，分项报价同比例调整。</w:t>
      </w:r>
    </w:p>
    <w:p w14:paraId="49CE92F6">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5.7 谈判响应文件的其他部分。其他部分由供应商根据编制谈判响应文件需要提供的其</w:t>
      </w:r>
      <w:r>
        <w:rPr>
          <w:rFonts w:hint="eastAsia" w:ascii="宋体" w:hAnsi="宋体" w:eastAsia="宋体" w:cs="宋体"/>
          <w:color w:val="000000"/>
          <w:kern w:val="0"/>
          <w:sz w:val="24"/>
          <w:szCs w:val="22"/>
          <w14:ligatures w14:val="none"/>
        </w:rPr>
        <w:t>他相关文件组成。</w:t>
      </w:r>
    </w:p>
    <w:p w14:paraId="14E8BE0B">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6.谈判保证金</w:t>
      </w:r>
    </w:p>
    <w:p w14:paraId="3FCF6D6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本项目无需缴纳谈判保证金。 </w:t>
      </w:r>
    </w:p>
    <w:p w14:paraId="13A51E94">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 xml:space="preserve">三、谈判响应文件的递交 </w:t>
      </w:r>
    </w:p>
    <w:p w14:paraId="4092C78B">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7.谈判响应文件的签署、密封和递交</w:t>
      </w:r>
    </w:p>
    <w:p w14:paraId="59FDE6AD">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7.1 谈判响应文件正本和所有副本均需打印或用不褪色墨水书写，在谈判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谈判小组认为需要时，供应商应提供原件供核对。</w:t>
      </w:r>
    </w:p>
    <w:p w14:paraId="7C876A1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7.2 谈判响应文件不应有涂改、增删之处，如必须修改时，修改处必须有供应商法定代表人或授权代表签字。</w:t>
      </w:r>
    </w:p>
    <w:p w14:paraId="71FED09F">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7.3 供应商应当在竞争性谈判文件要求递交谈判响应文件的截止时间前，将谈判响应文件密封送达指定地点。</w:t>
      </w:r>
    </w:p>
    <w:p w14:paraId="579647CA">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7.4 有下列情形之一的响应文件将拒收：</w:t>
      </w:r>
    </w:p>
    <w:p w14:paraId="3B4CFD1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（1）未按竞争性谈判文件要求密封的；</w:t>
      </w:r>
    </w:p>
    <w:p w14:paraId="1396BDC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（2）在竞争性谈判文件要求的递交响应文件截止时间之后送达的。 </w:t>
      </w:r>
    </w:p>
    <w:p w14:paraId="18FBC514">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8.诚实信用</w:t>
      </w:r>
    </w:p>
    <w:p w14:paraId="0DC449D0">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8.1 供应商之间不得相互串通报价，不得妨碍其他供应商的公平竞争，不得损害采购人或者其他供应商的合法权益。</w:t>
      </w:r>
    </w:p>
    <w:p w14:paraId="3E50773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8.2 供应商不得以向采购代理机构工作人员、谈判小组成员行贿或者采取其他不正当手段谋取成交。</w:t>
      </w:r>
    </w:p>
    <w:p w14:paraId="2FFA8433">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四、谈判</w:t>
      </w:r>
    </w:p>
    <w:p w14:paraId="38AE5EBC">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9.谈判组织</w:t>
      </w:r>
    </w:p>
    <w:p w14:paraId="147533B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9.1 在递交谈判响应文件时间截止后，采购代理机构在规定的时间和地点组织谈判小组分别与供应商进行谈判。</w:t>
      </w:r>
    </w:p>
    <w:p w14:paraId="6F4D5F5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9.2 谈判工作由采购代理机构负责组织，具体谈判事务由依法组建的谈判小组负责。</w:t>
      </w:r>
    </w:p>
    <w:p w14:paraId="064ED251">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10.谈判程序</w:t>
      </w:r>
    </w:p>
    <w:p w14:paraId="18E714E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10.1 谈判小组审阅供应商所递交的响应文件，凡不具备资格条件的供应商不得进入谈判程序。</w:t>
      </w:r>
    </w:p>
    <w:p w14:paraId="741A244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10.2 谈判小组所有成员集中与单一供应商分别就竞争性谈判采购项目的技术、商务和价格进行谈判。</w:t>
      </w:r>
    </w:p>
    <w:p w14:paraId="29EEBEB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10.3 谈判过程中，谈判小组可以根据谈判文件和谈判情况可能实质性变动采购需求中的技术、服务要求以及合同草案条款，但不得变动谈判文件中的其他内容。实质性变动的内容，须经采购人代表确认。</w:t>
      </w:r>
    </w:p>
    <w:p w14:paraId="471837B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对谈判文件作出的实质性变动是谈判文件的有效组成部分，谈判小组应当及时以书面形式同时通知所有参加谈判的供应商。</w:t>
      </w:r>
    </w:p>
    <w:p w14:paraId="071F611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10.4 如谈判文件有实质性变动的，供应商应当按照谈判文件的变动情况和谈判小组的要求提交响应（或补充）文件，应由其法定代表人或授权代表签字或者加盖公章。</w:t>
      </w:r>
    </w:p>
    <w:p w14:paraId="59DDA7B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10.5 谈判结束后，谈判小组将要求所有实质性响应的供应商在规定时间内提交最后报价。</w:t>
      </w:r>
    </w:p>
    <w:p w14:paraId="2778264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10.6提交最后报价的供应商不得少于2家（市场竞争不充分的科研项目，以及需要扶持的科技成果转化项目除外）。最后报价由其法定代表人或授权代表签字或者加盖公章，最后报价是供应商响应文件的有效组成部分。</w:t>
      </w:r>
    </w:p>
    <w:p w14:paraId="4761ED0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10.7 出现下列情形之一的响应文件按照无效处理：</w:t>
      </w:r>
    </w:p>
    <w:p w14:paraId="12CF00F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（1）不满足“第一章竞争性谈判公告中 </w:t>
      </w:r>
      <w:r>
        <w:rPr>
          <w:rFonts w:hint="eastAsia" w:ascii="宋体" w:hAnsi="宋体" w:eastAsia="宋体" w:cs="宋体"/>
          <w:b/>
          <w:bCs/>
          <w:color w:val="000000"/>
          <w:kern w:val="0"/>
          <w:sz w:val="24"/>
          <w:szCs w:val="22"/>
          <w:lang w:val="zh-CN"/>
          <w14:ligatures w14:val="none"/>
        </w:rPr>
        <w:t>申请人的资格要求</w:t>
      </w:r>
      <w:r>
        <w:rPr>
          <w:rFonts w:hint="eastAsia" w:ascii="宋体" w:hAnsi="宋体" w:eastAsia="宋体" w:cs="宋体"/>
          <w:color w:val="000000"/>
          <w:kern w:val="0"/>
          <w:sz w:val="24"/>
          <w:szCs w:val="22"/>
          <w14:ligatures w14:val="none"/>
        </w:rPr>
        <w:t>”的规定的；</w:t>
      </w:r>
    </w:p>
    <w:p w14:paraId="2A64818F">
      <w:pPr>
        <w:autoSpaceDE w:val="0"/>
        <w:autoSpaceDN w:val="0"/>
        <w:adjustRightInd w:val="0"/>
        <w:snapToGrid w:val="0"/>
        <w:spacing w:after="0" w:line="360" w:lineRule="auto"/>
        <w:ind w:firstLine="480"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color w:val="000000"/>
          <w:kern w:val="0"/>
          <w:sz w:val="24"/>
          <w:szCs w:val="22"/>
          <w14:ligatures w14:val="none"/>
        </w:rPr>
        <w:t>（2）未实质性响应采购文件要求的；</w:t>
      </w:r>
      <w:r>
        <w:rPr>
          <w:rFonts w:hint="eastAsia" w:ascii="宋体" w:hAnsi="宋体" w:eastAsia="宋体" w:cs="宋体"/>
          <w:b/>
          <w:bCs/>
          <w:color w:val="000000"/>
          <w:kern w:val="0"/>
          <w:sz w:val="24"/>
          <w:szCs w:val="22"/>
          <w14:ligatures w14:val="none"/>
        </w:rPr>
        <w:t>(实质性要求是指本竞争性谈判文件中用带星号（“※”）、“须（必须）”或“应（应当）”等其他文字说明的商务和技术要求。)</w:t>
      </w:r>
    </w:p>
    <w:p w14:paraId="6CCB1A8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（3）不同供应商的投标文件由同一单位或者个人编制； </w:t>
      </w:r>
    </w:p>
    <w:p w14:paraId="46C55CC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（4）不同供应商委托同一单位或者个人办理投标事宜； </w:t>
      </w:r>
    </w:p>
    <w:p w14:paraId="1C84E68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（5）不同供应商的投标文件载明的项目管理成员或者联系人员为同一人； </w:t>
      </w:r>
    </w:p>
    <w:p w14:paraId="318CB7A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（6）不同供应商的投标文件异常一致或者投标报价呈规律性差异； </w:t>
      </w:r>
    </w:p>
    <w:p w14:paraId="7E6DC5F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（7）不同供应商的投标文件相互混装； </w:t>
      </w:r>
    </w:p>
    <w:p w14:paraId="544FDE0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（8）报价超过谈判文件中规定的项目预算或者限价的；</w:t>
      </w:r>
    </w:p>
    <w:p w14:paraId="1705C255">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（9）与谈判文件规定的暂列金额价格不一致的；</w:t>
      </w:r>
    </w:p>
    <w:p w14:paraId="52FD002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（10）与谈判文件明确列出的不可竞争费用不一致的；</w:t>
      </w:r>
    </w:p>
    <w:p w14:paraId="4EFBF11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（11）与谈判文件提供的采购清单的项目名称、项目特征或技术参数或技术要求、计量单位、工程量不一致的； </w:t>
      </w:r>
    </w:p>
    <w:p w14:paraId="325D1B8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（12）投标文件含有采购人不能接受的附加条件的； </w:t>
      </w:r>
    </w:p>
    <w:p w14:paraId="38F5126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（13）不同供应商的法定代表人或委托代理人有夫妻、直系血亲关系的； </w:t>
      </w:r>
    </w:p>
    <w:p w14:paraId="2CCF105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（14）不同供应商的负责人为同一人或者存在控股、管理关系的； </w:t>
      </w:r>
    </w:p>
    <w:p w14:paraId="1EB3CD0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（15）投标报价清单格式不符合采购文件要求的；</w:t>
      </w:r>
    </w:p>
    <w:p w14:paraId="72CD481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1"/>
          <w:szCs w:val="22"/>
          <w14:ligatures w14:val="none"/>
        </w:rPr>
      </w:pPr>
      <w:r>
        <w:rPr>
          <w:rFonts w:hint="eastAsia" w:ascii="宋体" w:hAnsi="宋体" w:eastAsia="宋体" w:cs="宋体"/>
          <w:color w:val="000000"/>
          <w:kern w:val="0"/>
          <w:sz w:val="24"/>
          <w:szCs w:val="22"/>
          <w14:ligatures w14:val="none"/>
        </w:rPr>
        <w:t xml:space="preserve">（16）法律、法规和谈判文件规定的其他无效情形。 </w:t>
      </w:r>
    </w:p>
    <w:p w14:paraId="48530C7E">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 xml:space="preserve"> 10.8 出现下列情形之一的谈判终止：</w:t>
      </w:r>
    </w:p>
    <w:p w14:paraId="351326E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（1）因情况变化，不再符合规定的竞争性谈判采购方式适用情形的；</w:t>
      </w:r>
    </w:p>
    <w:p w14:paraId="3AC8195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（2）出现影响采购公正的违法、违规行为的；</w:t>
      </w:r>
    </w:p>
    <w:p w14:paraId="298061D7">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（3）除市场竞争不充分的科研项目，以及需要扶持的科技成果转化项目外，在采购过程中符合要求的供应商或者报价未超过采购预算的供应商不足2家的。</w:t>
      </w:r>
    </w:p>
    <w:p w14:paraId="3D36430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10.9 谈判有效期为90天，从提交谈判响应文件的截止之日起算。谈判响应文件中承诺的谈判有效期应当不少于竞争性谈判文件中载明的谈判有效期。</w:t>
      </w:r>
    </w:p>
    <w:p w14:paraId="65B66026">
      <w:pPr>
        <w:autoSpaceDE w:val="0"/>
        <w:autoSpaceDN w:val="0"/>
        <w:adjustRightInd w:val="0"/>
        <w:snapToGrid w:val="0"/>
        <w:spacing w:after="0" w:line="360" w:lineRule="auto"/>
        <w:ind w:firstLine="482" w:firstLineChars="200"/>
        <w:jc w:val="both"/>
        <w:rPr>
          <w:rFonts w:hint="eastAsia" w:ascii="宋体" w:hAnsi="宋体" w:eastAsia="宋体" w:cs="宋体"/>
          <w:color w:val="000000" w:themeColor="text1"/>
          <w:kern w:val="0"/>
          <w:sz w:val="24"/>
          <w:szCs w:val="22"/>
          <w14:textFill>
            <w14:solidFill>
              <w14:schemeClr w14:val="tx1"/>
            </w14:solidFill>
          </w14:textFill>
          <w14:ligatures w14:val="none"/>
        </w:rPr>
      </w:pPr>
      <w:r>
        <w:rPr>
          <w:rFonts w:hint="eastAsia" w:ascii="宋体" w:hAnsi="宋体" w:eastAsia="宋体" w:cs="宋体"/>
          <w:b/>
          <w:bCs/>
          <w:color w:val="000000" w:themeColor="text1"/>
          <w:kern w:val="0"/>
          <w:sz w:val="24"/>
          <w:szCs w:val="22"/>
          <w14:textFill>
            <w14:solidFill>
              <w14:schemeClr w14:val="tx1"/>
            </w14:solidFill>
          </w14:textFill>
          <w14:ligatures w14:val="none"/>
        </w:rPr>
        <w:t>11.评分方法和标准</w:t>
      </w:r>
    </w:p>
    <w:p w14:paraId="20936E45">
      <w:pPr>
        <w:autoSpaceDE w:val="0"/>
        <w:autoSpaceDN w:val="0"/>
        <w:adjustRightInd w:val="0"/>
        <w:snapToGrid w:val="0"/>
        <w:spacing w:after="0" w:line="360" w:lineRule="auto"/>
        <w:ind w:firstLine="480" w:firstLineChars="200"/>
        <w:jc w:val="both"/>
        <w:rPr>
          <w:rFonts w:hint="eastAsia" w:ascii="宋体" w:hAnsi="宋体" w:eastAsia="宋体" w:cs="宋体"/>
          <w:color w:val="000000" w:themeColor="text1"/>
          <w:kern w:val="0"/>
          <w:sz w:val="24"/>
          <w:szCs w:val="22"/>
          <w14:textFill>
            <w14:solidFill>
              <w14:schemeClr w14:val="tx1"/>
            </w14:solidFill>
          </w14:textFill>
          <w14:ligatures w14:val="none"/>
        </w:rPr>
      </w:pPr>
      <w:r>
        <w:rPr>
          <w:rFonts w:hint="eastAsia" w:ascii="宋体" w:hAnsi="宋体" w:eastAsia="宋体" w:cs="宋体"/>
          <w:color w:val="000000" w:themeColor="text1"/>
          <w:kern w:val="0"/>
          <w:sz w:val="24"/>
          <w:szCs w:val="22"/>
          <w14:textFill>
            <w14:solidFill>
              <w14:schemeClr w14:val="tx1"/>
            </w14:solidFill>
          </w14:textFill>
          <w14:ligatures w14:val="none"/>
        </w:rPr>
        <w:t>11.1 评分标准详见第三章。</w:t>
      </w:r>
    </w:p>
    <w:p w14:paraId="5CC85C99">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12.确定成交供应商</w:t>
      </w:r>
    </w:p>
    <w:p w14:paraId="0D9534E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12.1 评标结果按投标报价得分由低到高顺序排列。投标文件满足谈判文件全部实质性要求且投标报价得分最高的投标人为排名第一的中标候选人，如出现投标报报价并列排名第一的情况，将对并列排名第一的两家供应商进行下一轮谈判。</w:t>
      </w:r>
    </w:p>
    <w:p w14:paraId="301C055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12.2 成交供应商确定后，采购人或者采购代理机构将在省级以上财政部门指定的政府采购信息发布媒体上公告成交结果，同时向成交供应商发出成交通知书。</w:t>
      </w:r>
    </w:p>
    <w:p w14:paraId="3E04EE7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12.3 成交通知书对采购人和成交供应商具有同等法律效力。</w:t>
      </w:r>
    </w:p>
    <w:p w14:paraId="5E3DE0C3">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12.4 成交通知书发出后，采购人或成交供应商拒绝签订合同的，拒绝签订合同的一方应需向另一方支付补偿金，以及为谈判所发生的有关费用和双方商定的其他补偿，并承担相应的法律责任。</w:t>
      </w:r>
    </w:p>
    <w:p w14:paraId="06E49141">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09A51A1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12.6 采购代理机构对未成交的供应商不作未成交原因的解释。</w:t>
      </w:r>
    </w:p>
    <w:p w14:paraId="1DE7D0E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12.7 所有响应文件不论成交与否，采购代理机构均不退回。</w:t>
      </w:r>
    </w:p>
    <w:p w14:paraId="61453BBA">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13.编写谈判（评审）报告</w:t>
      </w:r>
    </w:p>
    <w:p w14:paraId="38112F4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13.1 谈判小组根据谈判过程和结果编写谈判（评审）报告。</w:t>
      </w:r>
    </w:p>
    <w:p w14:paraId="065089EC">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14.签订合同</w:t>
      </w:r>
    </w:p>
    <w:p w14:paraId="5AC7DA4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14.1 成交供应商应当自成交通知书发出之日起三十日内，与采购人签订合同，所签订的合同不得对竞争性谈判文件和响应文件作实质性修改。</w:t>
      </w:r>
    </w:p>
    <w:p w14:paraId="400CE04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14.2 采购人不得向成交供应商提出任何不合理的要求作为签订合同的条件，不得与成交供应商私下订立背离合同实质性内容的协议。</w:t>
      </w:r>
    </w:p>
    <w:p w14:paraId="4905F15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14.3 成交供应商因不可抗力或者自身原因不能履行合同的，采购人可以视情与排位在成交供应商之后第一位的成交候选供应商签订合同，以此类推，或者重新组织招标。</w:t>
      </w:r>
    </w:p>
    <w:p w14:paraId="0409859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14.4 合同履行中，采购人需追加与合同标的相同的货物的，在不改变合同其他条款的前提下，可以与供应商协商签订补充合同，但所有补充合同的采购金额不得超过原合同采购金额的百分之十。</w:t>
      </w:r>
    </w:p>
    <w:p w14:paraId="7C5758B5">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五、质疑与投诉</w:t>
      </w:r>
    </w:p>
    <w:p w14:paraId="3DF309F2">
      <w:pPr>
        <w:autoSpaceDE w:val="0"/>
        <w:autoSpaceDN w:val="0"/>
        <w:adjustRightInd w:val="0"/>
        <w:snapToGrid w:val="0"/>
        <w:spacing w:after="0" w:line="360" w:lineRule="auto"/>
        <w:ind w:firstLine="482" w:firstLineChars="200"/>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15.质疑</w:t>
      </w:r>
    </w:p>
    <w:p w14:paraId="2FD15BDC">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15.1 供应商认为谈判文件、谈判过程和中标、成交结果使自己的权益受到损害的，可以在知道或者应知其权益受到损害之日起七个工作日内，以书面形式向采购代理机构提出质疑。</w:t>
      </w:r>
    </w:p>
    <w:p w14:paraId="0DBDE3B0">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48D4857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15.3 提出质疑的供应商应当是参与所质疑项目采购活动的供应商。潜在供应商已依法获取其可质疑的采购文件的，可以对该文件提出质疑。</w:t>
      </w:r>
    </w:p>
    <w:p w14:paraId="1C111EB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7D42F5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15.5 以联合体形式参加政府采购活动的，其投诉应当由组成联合体的所有供应商共同提出。</w:t>
      </w:r>
    </w:p>
    <w:p w14:paraId="0228124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15.6 供应商质疑应当有明确的请求和必要的证明材料。供应商必须在法定质疑期内一次性提出针对同一采购程序环节的质疑。</w:t>
      </w:r>
    </w:p>
    <w:p w14:paraId="56526EE2">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3374B15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15.8 质疑函应当使用中文。相关当事人提供外文书证或者外国语视听资料的，应当附有中文译本，由翻译机构盖章或者翻译人员签名。</w:t>
      </w:r>
    </w:p>
    <w:p w14:paraId="1EC3396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15.9 质疑函应当现场书面提交至采购代理机构联系人（详见竞争性谈判公告）处，提交时应出示有效身份证明。</w:t>
      </w:r>
    </w:p>
    <w:p w14:paraId="427E2179">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16.投诉</w:t>
      </w:r>
    </w:p>
    <w:p w14:paraId="7BD6FED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16.1 供应商对采购代理机构的答复不满意或者采购代理机构未在规定的时间内作出答复的，可以在答复期满后十五个工作日内向同级政府采购监督管理部门投诉。</w:t>
      </w:r>
    </w:p>
    <w:p w14:paraId="01FC514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16.2 供应商投诉应当有明确的请求和必要的证明材料。供应商投诉的事项不得超出已质疑事项的范围。</w:t>
      </w:r>
    </w:p>
    <w:p w14:paraId="47C8024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16.3 投诉人对政府采购监督管理部门的投诉处理决定不服或者政府采购监督管理部门逾期未作处理的，可以依法申请行政复议或者向人民法院提起行政诉讼。</w:t>
      </w:r>
    </w:p>
    <w:p w14:paraId="5F0BB7E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16.4 投诉人在全国范围12个月内三次以上投诉查无实据的，由财政部门列入不良行为记录名单。</w:t>
      </w:r>
    </w:p>
    <w:p w14:paraId="5F9A270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16.5 投诉人有下列行为之一的，属于虚假、恶意投诉，由财政部门列入不良行为记录名单，禁止其1至3年内参加政府采购活动：</w:t>
      </w:r>
    </w:p>
    <w:p w14:paraId="37D80DC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（1）捏造事实；</w:t>
      </w:r>
    </w:p>
    <w:p w14:paraId="7695B47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（2）提供虚假材料；</w:t>
      </w:r>
    </w:p>
    <w:p w14:paraId="6839B211">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（3）以非法手段取得证明材料。证据来源的合法性存在明显疑问，投诉人无法证明其取得方式合法的，视为以非法手段取得证明材料。</w:t>
      </w:r>
    </w:p>
    <w:p w14:paraId="087118DC">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六、诚实信用</w:t>
      </w:r>
    </w:p>
    <w:p w14:paraId="75D36BD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17.1 供应商之间不得相互串通报价，不得妨碍其他供应商的公平竞争，不得损害采购人和其他供应商的合法权益。</w:t>
      </w:r>
    </w:p>
    <w:p w14:paraId="4ADDE31D">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17.2 供应商不得以向采购代理机构工作人员、谈判委员会成员行贿或者采取其他不正当手段谋取成交。经查实供应商有此行为的，将在本项目发布媒体上进行公告，政府采购管理部门将供应商列入不良行为记录名单，按照《政府采购法》有关规定处理。</w:t>
      </w:r>
    </w:p>
    <w:p w14:paraId="3D5EA3A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72BA235F">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 xml:space="preserve">17.4 供应商不得虚假承诺，否则，按照提供虚假材料谋取成交处理。 </w:t>
      </w:r>
    </w:p>
    <w:p w14:paraId="69EBF98E">
      <w:pPr>
        <w:autoSpaceDE w:val="0"/>
        <w:autoSpaceDN w:val="0"/>
        <w:adjustRightInd w:val="0"/>
        <w:snapToGrid w:val="0"/>
        <w:spacing w:after="0" w:line="360" w:lineRule="auto"/>
        <w:ind w:firstLine="482"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b/>
          <w:bCs/>
          <w:color w:val="000000"/>
          <w:kern w:val="0"/>
          <w:sz w:val="24"/>
          <w:szCs w:val="22"/>
          <w14:ligatures w14:val="none"/>
        </w:rPr>
        <w:t>七、谈判费用</w:t>
      </w:r>
    </w:p>
    <w:p w14:paraId="1CD1BB2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18.1 供应商应承担所有与准备和参加谈判有关的费用，无论采购结果如何，采购代理机构和采购人在任何情况下均无义务和责任承担这些费用。</w:t>
      </w:r>
    </w:p>
    <w:p w14:paraId="350525E7">
      <w:pPr>
        <w:spacing w:after="0" w:line="360" w:lineRule="auto"/>
        <w:ind w:firstLine="420"/>
        <w:rPr>
          <w:rFonts w:hint="eastAsia" w:ascii="宋体" w:hAnsi="宋体" w:eastAsia="宋体" w:cs="宋体"/>
          <w:color w:val="000000"/>
          <w:kern w:val="0"/>
          <w:szCs w:val="21"/>
          <w14:ligatures w14:val="none"/>
        </w:rPr>
      </w:pPr>
      <w:r>
        <w:rPr>
          <w:rFonts w:hint="eastAsia" w:ascii="宋体" w:hAnsi="宋体" w:eastAsia="宋体" w:cs="宋体"/>
          <w:color w:val="000000"/>
          <w:kern w:val="0"/>
          <w:sz w:val="24"/>
          <w:szCs w:val="22"/>
          <w14:ligatures w14:val="none"/>
        </w:rPr>
        <w:t>18.2 招标代理服务费：招标代理服务费的报价为按照【计价格［2002］1980号】收费标准的35%计取，不足1500元按1500元计取；工程量清单、招标控制价编制（审核）费的报价为按照【苏价服（2014）383号】文件的收费标准的35%计取，不足1500元按1500元计取。</w:t>
      </w:r>
    </w:p>
    <w:p w14:paraId="218BCFE2">
      <w:pPr>
        <w:spacing w:before="120" w:after="120" w:line="360" w:lineRule="auto"/>
        <w:jc w:val="both"/>
        <w:rPr>
          <w:rFonts w:hint="eastAsia" w:ascii="宋体" w:hAnsi="宋体" w:eastAsia="宋体" w:cs="宋体"/>
          <w:bCs/>
          <w:color w:val="000000"/>
          <w:kern w:val="0"/>
          <w:sz w:val="40"/>
          <w:szCs w:val="20"/>
          <w14:ligatures w14:val="none"/>
        </w:rPr>
      </w:pPr>
    </w:p>
    <w:p w14:paraId="0BB2D717">
      <w:pPr>
        <w:spacing w:after="0" w:line="240" w:lineRule="auto"/>
        <w:jc w:val="both"/>
        <w:rPr>
          <w:rFonts w:hint="eastAsia" w:ascii="宋体" w:hAnsi="宋体" w:eastAsia="宋体" w:cs="宋体"/>
          <w:color w:val="000000"/>
          <w:kern w:val="0"/>
          <w:sz w:val="32"/>
          <w:szCs w:val="32"/>
          <w14:ligatures w14:val="none"/>
        </w:rPr>
      </w:pPr>
      <w:r>
        <w:rPr>
          <w:rFonts w:hint="eastAsia" w:ascii="宋体" w:hAnsi="宋体" w:eastAsia="宋体" w:cs="宋体"/>
          <w:color w:val="000000"/>
          <w:kern w:val="0"/>
          <w:sz w:val="32"/>
          <w:szCs w:val="32"/>
          <w14:ligatures w14:val="none"/>
        </w:rPr>
        <w:br w:type="page"/>
      </w:r>
    </w:p>
    <w:p w14:paraId="2A509328">
      <w:pPr>
        <w:spacing w:before="120" w:after="120" w:line="360" w:lineRule="auto"/>
        <w:jc w:val="center"/>
        <w:outlineLvl w:val="0"/>
        <w:rPr>
          <w:rFonts w:hint="eastAsia" w:ascii="宋体" w:hAnsi="宋体" w:eastAsia="宋体" w:cs="宋体"/>
          <w:color w:val="000000"/>
          <w:kern w:val="0"/>
          <w:sz w:val="32"/>
          <w:szCs w:val="32"/>
          <w14:ligatures w14:val="none"/>
        </w:rPr>
      </w:pPr>
      <w:r>
        <w:rPr>
          <w:rFonts w:hint="eastAsia" w:ascii="宋体" w:hAnsi="宋体" w:eastAsia="宋体" w:cs="宋体"/>
          <w:b/>
          <w:bCs/>
          <w:color w:val="000000"/>
          <w:kern w:val="0"/>
          <w:sz w:val="32"/>
          <w:szCs w:val="32"/>
          <w14:ligatures w14:val="none"/>
        </w:rPr>
        <w:t>第</w:t>
      </w:r>
      <w:r>
        <w:rPr>
          <w:rFonts w:hint="eastAsia" w:ascii="宋体" w:hAnsi="宋体" w:eastAsia="宋体" w:cs="宋体"/>
          <w:b/>
          <w:bCs/>
          <w:color w:val="000000"/>
          <w:kern w:val="0"/>
          <w:sz w:val="32"/>
          <w:szCs w:val="32"/>
          <w:lang w:val="en-US" w:eastAsia="zh-CN"/>
          <w14:ligatures w14:val="none"/>
        </w:rPr>
        <w:t>三</w:t>
      </w:r>
      <w:r>
        <w:rPr>
          <w:rFonts w:hint="eastAsia" w:ascii="宋体" w:hAnsi="宋体" w:eastAsia="宋体" w:cs="宋体"/>
          <w:b/>
          <w:bCs/>
          <w:color w:val="000000"/>
          <w:kern w:val="0"/>
          <w:sz w:val="32"/>
          <w:szCs w:val="32"/>
          <w14:ligatures w14:val="none"/>
        </w:rPr>
        <w:t>章</w:t>
      </w:r>
      <w:r>
        <w:rPr>
          <w:rFonts w:hint="eastAsia" w:ascii="宋体" w:hAnsi="宋体" w:eastAsia="宋体" w:cs="宋体"/>
          <w:b/>
          <w:bCs/>
          <w:color w:val="000000"/>
          <w:kern w:val="0"/>
          <w:sz w:val="32"/>
          <w:szCs w:val="32"/>
          <w:lang w:val="en-US" w:eastAsia="zh-CN"/>
          <w14:ligatures w14:val="none"/>
        </w:rPr>
        <w:t xml:space="preserve"> </w:t>
      </w:r>
      <w:r>
        <w:rPr>
          <w:rFonts w:hint="eastAsia" w:ascii="宋体" w:hAnsi="宋体" w:eastAsia="宋体" w:cs="宋体"/>
          <w:b/>
          <w:bCs/>
          <w:color w:val="000000"/>
          <w:kern w:val="0"/>
          <w:sz w:val="32"/>
          <w:szCs w:val="32"/>
          <w14:ligatures w14:val="none"/>
        </w:rPr>
        <w:t>成交标准</w:t>
      </w:r>
    </w:p>
    <w:p w14:paraId="6EC42347">
      <w:pPr>
        <w:spacing w:after="0" w:line="360" w:lineRule="auto"/>
        <w:ind w:firstLine="420"/>
        <w:jc w:val="both"/>
        <w:rPr>
          <w:rFonts w:hint="eastAsia" w:ascii="宋体" w:hAnsi="宋体" w:eastAsia="宋体" w:cs="宋体"/>
          <w:color w:val="000000"/>
          <w:kern w:val="0"/>
          <w:sz w:val="20"/>
          <w:szCs w:val="20"/>
          <w14:ligatures w14:val="none"/>
        </w:rPr>
      </w:pPr>
    </w:p>
    <w:p w14:paraId="3CF957AE">
      <w:pPr>
        <w:autoSpaceDE w:val="0"/>
        <w:autoSpaceDN w:val="0"/>
        <w:adjustRightInd w:val="0"/>
        <w:snapToGrid w:val="0"/>
        <w:spacing w:after="0" w:line="336" w:lineRule="auto"/>
        <w:ind w:firstLine="482" w:firstLineChars="200"/>
        <w:jc w:val="both"/>
        <w:rPr>
          <w:rFonts w:hint="eastAsia" w:ascii="宋体" w:hAnsi="宋体" w:eastAsia="宋体" w:cs="宋体"/>
          <w:b/>
          <w:color w:val="000000"/>
          <w:kern w:val="0"/>
          <w:sz w:val="24"/>
          <w:szCs w:val="22"/>
          <w14:ligatures w14:val="none"/>
        </w:rPr>
      </w:pPr>
      <w:r>
        <w:rPr>
          <w:rFonts w:hint="eastAsia" w:ascii="宋体" w:hAnsi="宋体" w:eastAsia="宋体" w:cs="宋体"/>
          <w:b/>
          <w:color w:val="000000"/>
          <w:kern w:val="0"/>
          <w:sz w:val="24"/>
          <w:szCs w:val="22"/>
          <w14:ligatures w14:val="none"/>
        </w:rPr>
        <w:t>一、价格评审分按照以下方式计算：</w:t>
      </w:r>
    </w:p>
    <w:p w14:paraId="3F201AEF">
      <w:pPr>
        <w:autoSpaceDE w:val="0"/>
        <w:autoSpaceDN w:val="0"/>
        <w:adjustRightInd w:val="0"/>
        <w:spacing w:after="0" w:line="360" w:lineRule="auto"/>
        <w:ind w:firstLine="42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b/>
          <w:color w:val="000000"/>
          <w:kern w:val="0"/>
          <w:sz w:val="24"/>
          <w:szCs w:val="22"/>
          <w:lang w:val="zh-CN"/>
          <w14:ligatures w14:val="none"/>
        </w:rPr>
        <w:t>1、成交标准。</w:t>
      </w:r>
      <w:r>
        <w:rPr>
          <w:rFonts w:hint="eastAsia" w:ascii="宋体" w:hAnsi="宋体" w:eastAsia="宋体" w:cs="宋体"/>
          <w:color w:val="000000"/>
          <w:kern w:val="0"/>
          <w:sz w:val="24"/>
          <w:szCs w:val="22"/>
          <w14:ligatures w14:val="none"/>
        </w:rPr>
        <w:t>质量和服务均能满足采购文件实质性要求，且报价最低。</w:t>
      </w:r>
    </w:p>
    <w:p w14:paraId="35502E24">
      <w:pPr>
        <w:shd w:val="clear" w:color="auto" w:fill="FFFFFF"/>
        <w:adjustRightInd w:val="0"/>
        <w:snapToGrid w:val="0"/>
        <w:spacing w:after="0" w:line="360" w:lineRule="auto"/>
        <w:ind w:firstLine="420"/>
        <w:jc w:val="both"/>
        <w:rPr>
          <w:rFonts w:hint="eastAsia" w:ascii="宋体" w:hAnsi="宋体" w:eastAsia="宋体" w:cs="宋体"/>
          <w:b/>
          <w:color w:val="000000"/>
          <w:kern w:val="0"/>
          <w:sz w:val="24"/>
          <w:szCs w:val="22"/>
          <w:lang w:val="zh-CN"/>
          <w14:ligatures w14:val="none"/>
        </w:rPr>
      </w:pPr>
      <w:r>
        <w:rPr>
          <w:rFonts w:hint="eastAsia" w:ascii="宋体" w:hAnsi="宋体" w:eastAsia="宋体" w:cs="宋体"/>
          <w:b/>
          <w:color w:val="000000"/>
          <w:kern w:val="0"/>
          <w:sz w:val="24"/>
          <w:szCs w:val="22"/>
          <w:lang w:val="zh-CN"/>
          <w14:ligatures w14:val="none"/>
        </w:rPr>
        <w:t>2、确定成交供应商</w:t>
      </w:r>
    </w:p>
    <w:p w14:paraId="3D354CEE">
      <w:pPr>
        <w:shd w:val="clear" w:color="auto" w:fill="FFFFFF"/>
        <w:adjustRightInd w:val="0"/>
        <w:snapToGrid w:val="0"/>
        <w:spacing w:after="0" w:line="360" w:lineRule="auto"/>
        <w:ind w:firstLine="480" w:firstLineChars="200"/>
        <w:jc w:val="both"/>
        <w:rPr>
          <w:rFonts w:hint="eastAsia" w:ascii="宋体" w:hAnsi="宋体" w:eastAsia="宋体" w:cs="宋体"/>
          <w:bCs/>
          <w:color w:val="000000"/>
          <w:kern w:val="0"/>
          <w:sz w:val="24"/>
          <w:szCs w:val="22"/>
          <w14:ligatures w14:val="none"/>
        </w:rPr>
      </w:pPr>
      <w:r>
        <w:rPr>
          <w:rFonts w:hint="eastAsia" w:ascii="宋体" w:hAnsi="宋体" w:eastAsia="宋体" w:cs="宋体"/>
          <w:bCs/>
          <w:color w:val="000000"/>
          <w:kern w:val="0"/>
          <w:sz w:val="24"/>
          <w:szCs w:val="22"/>
          <w:lang w:val="zh-CN"/>
          <w14:ligatures w14:val="none"/>
        </w:rPr>
        <w:t>2.1  经评审后，</w:t>
      </w:r>
      <w:r>
        <w:rPr>
          <w:rFonts w:hint="eastAsia" w:ascii="宋体" w:hAnsi="宋体" w:eastAsia="宋体" w:cs="宋体"/>
          <w:bCs/>
          <w:color w:val="000000"/>
          <w:kern w:val="0"/>
          <w:sz w:val="24"/>
          <w:szCs w:val="22"/>
          <w14:ligatures w14:val="none"/>
        </w:rPr>
        <w:t>按报价由低到高顺序排列。报价相同的，按技术指标优劣及附加值高低顺序排列，并确定价格最低、商务条件较好、技术指标最优及附加值高的供应商为成交供应商</w:t>
      </w:r>
      <w:r>
        <w:rPr>
          <w:rFonts w:hint="eastAsia" w:ascii="宋体" w:hAnsi="宋体" w:eastAsia="宋体" w:cs="宋体"/>
          <w:b/>
          <w:color w:val="000000"/>
          <w:kern w:val="0"/>
          <w:sz w:val="24"/>
          <w:szCs w:val="22"/>
          <w14:ligatures w14:val="none"/>
        </w:rPr>
        <w:t>。</w:t>
      </w:r>
      <w:r>
        <w:rPr>
          <w:rFonts w:hint="eastAsia" w:ascii="宋体" w:hAnsi="宋体" w:eastAsia="宋体" w:cs="宋体"/>
          <w:bCs/>
          <w:color w:val="000000"/>
          <w:kern w:val="0"/>
          <w:sz w:val="24"/>
          <w:szCs w:val="22"/>
          <w14:ligatures w14:val="none"/>
        </w:rPr>
        <w:t>谈判小组认为，排在前面的成交候选供应商的最低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供应商递补，以此类推。</w:t>
      </w:r>
    </w:p>
    <w:p w14:paraId="4DBCD78D">
      <w:pPr>
        <w:autoSpaceDE w:val="0"/>
        <w:autoSpaceDN w:val="0"/>
        <w:adjustRightInd w:val="0"/>
        <w:snapToGrid w:val="0"/>
        <w:spacing w:after="0" w:line="336" w:lineRule="auto"/>
        <w:jc w:val="both"/>
        <w:rPr>
          <w:rFonts w:hint="eastAsia" w:ascii="宋体" w:hAnsi="宋体" w:eastAsia="宋体" w:cs="宋体"/>
          <w:color w:val="000000"/>
          <w:kern w:val="0"/>
          <w:sz w:val="24"/>
          <w:szCs w:val="22"/>
          <w14:ligatures w14:val="none"/>
        </w:rPr>
      </w:pPr>
      <w:r>
        <w:rPr>
          <w:rFonts w:hint="eastAsia" w:ascii="宋体" w:hAnsi="宋体" w:eastAsia="宋体" w:cs="宋体"/>
          <w:b/>
          <w:color w:val="000000"/>
          <w:kern w:val="0"/>
          <w:sz w:val="24"/>
          <w:szCs w:val="22"/>
          <w14:ligatures w14:val="none"/>
        </w:rPr>
        <w:t>说明：</w:t>
      </w:r>
    </w:p>
    <w:p w14:paraId="103A91DD">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1.对小微企业生产的产品给予投标价的10%（工程项目为5%）价格扣除，用扣除后的价格参与评审。</w:t>
      </w:r>
    </w:p>
    <w:p w14:paraId="06BD2563">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工程项目为5%）价格扣除，用扣除后的价格参与评审。</w:t>
      </w:r>
    </w:p>
    <w:p w14:paraId="1D5CF7A0">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小企业（含小型、微型企业）应当同时符合以下条件：</w:t>
      </w:r>
    </w:p>
    <w:p w14:paraId="72F43502">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（1）供应商为小企业，且符合中小企业划分标准；</w:t>
      </w:r>
    </w:p>
    <w:p w14:paraId="07C201E0">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（2）提供本企业制造的货物、承担的工程或者服务，或者提供其他小企业制造的货物。如果提供的货物为大中型企业注册商标的货物，视同大中型企业。</w:t>
      </w:r>
    </w:p>
    <w:p w14:paraId="047E16CB">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3.监狱和戒毒企业的价格扣除。</w:t>
      </w:r>
    </w:p>
    <w:p w14:paraId="6F270AF8">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3.1 本项目对监狱和戒毒企业（简称监狱企业），给予10%的价格扣除，用扣除后的价格参与评审。</w:t>
      </w:r>
    </w:p>
    <w:p w14:paraId="1D0D77A1">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3.2 监狱企业需提供由省级以上监狱管理局、戒毒管理局（含新疆生产建设兵团）出具的属于监狱企业的证明文件。</w:t>
      </w:r>
    </w:p>
    <w:p w14:paraId="30B562C6">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3.3监狱企业标准请参照《关于政府采购支持监狱企业发展有关问题的通知》（财库[2014]68号）。</w:t>
      </w:r>
    </w:p>
    <w:p w14:paraId="1ADFF418">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4.残疾人福利性单位的价格扣除。</w:t>
      </w:r>
    </w:p>
    <w:p w14:paraId="5681ACE9">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4.1本项目对残疾人福利性单位，给予10%的价格扣除，用扣除后的价格参与评审。</w:t>
      </w:r>
    </w:p>
    <w:p w14:paraId="583A1F5A">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4.2残疾人福利单位需按照采购文件的要求提供《残疾人福利性单位声明函》。</w:t>
      </w:r>
    </w:p>
    <w:p w14:paraId="5F07BE2E">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4.3残疾人福利单位标准请参照《关于促进残疾人就业政府采购政策的通知》（财库〔2017〕141号）。</w:t>
      </w:r>
    </w:p>
    <w:p w14:paraId="4DB5CA43">
      <w:pPr>
        <w:widowControl/>
        <w:adjustRightInd w:val="0"/>
        <w:snapToGrid w:val="0"/>
        <w:spacing w:after="0" w:line="336"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5.监狱企业、残疾人福利单位属于小型、微型企业的，不重复享受政策。</w:t>
      </w:r>
    </w:p>
    <w:p w14:paraId="7462AA64">
      <w:pPr>
        <w:widowControl/>
        <w:adjustRightInd w:val="0"/>
        <w:snapToGrid w:val="0"/>
        <w:spacing w:after="0" w:line="336" w:lineRule="auto"/>
        <w:ind w:firstLine="482" w:firstLineChars="200"/>
        <w:rPr>
          <w:rFonts w:hint="eastAsia" w:ascii="宋体" w:hAnsi="宋体" w:eastAsia="宋体" w:cs="宋体"/>
          <w:bCs/>
          <w:color w:val="000000"/>
          <w:kern w:val="0"/>
          <w:sz w:val="32"/>
          <w:szCs w:val="32"/>
          <w14:ligatures w14:val="none"/>
        </w:rPr>
      </w:pPr>
      <w:r>
        <w:rPr>
          <w:rFonts w:hint="eastAsia" w:ascii="宋体" w:hAnsi="宋体" w:eastAsia="宋体" w:cs="宋体"/>
          <w:b/>
          <w:bCs/>
          <w:color w:val="000000"/>
          <w:kern w:val="0"/>
          <w:sz w:val="24"/>
          <w:szCs w:val="22"/>
          <w14:ligatures w14:val="none"/>
        </w:rPr>
        <w:t>6.</w:t>
      </w:r>
      <w:r>
        <w:rPr>
          <w:rFonts w:hint="eastAsia" w:ascii="宋体" w:hAnsi="宋体" w:eastAsia="宋体" w:cs="宋体"/>
          <w:b/>
          <w:bCs/>
          <w:color w:val="000000"/>
          <w:kern w:val="0"/>
          <w:sz w:val="24"/>
          <w:szCs w:val="22"/>
          <w:lang w:val="zh-CN"/>
          <w14:ligatures w14:val="none"/>
        </w:rPr>
        <w:t>若投标人提供虚假资料，一经查实作无效投标处理。</w:t>
      </w:r>
    </w:p>
    <w:p w14:paraId="45A76E75">
      <w:pPr>
        <w:autoSpaceDE w:val="0"/>
        <w:autoSpaceDN w:val="0"/>
        <w:adjustRightInd w:val="0"/>
        <w:snapToGrid w:val="0"/>
        <w:spacing w:after="0" w:line="312" w:lineRule="auto"/>
        <w:jc w:val="center"/>
        <w:outlineLvl w:val="0"/>
        <w:rPr>
          <w:rFonts w:hint="eastAsia" w:ascii="宋体" w:hAnsi="宋体" w:eastAsia="宋体" w:cs="宋体"/>
          <w:b/>
          <w:bCs/>
          <w:kern w:val="0"/>
          <w:sz w:val="36"/>
          <w:szCs w:val="36"/>
          <w:highlight w:val="yellow"/>
          <w14:ligatures w14:val="none"/>
        </w:rPr>
      </w:pPr>
    </w:p>
    <w:p w14:paraId="3F7C0279">
      <w:pPr>
        <w:spacing w:before="120" w:after="120" w:line="360" w:lineRule="auto"/>
        <w:jc w:val="center"/>
        <w:outlineLvl w:val="0"/>
        <w:rPr>
          <w:rFonts w:hint="eastAsia" w:ascii="宋体" w:hAnsi="宋体" w:eastAsia="宋体" w:cs="宋体"/>
          <w:bCs/>
          <w:color w:val="000000"/>
          <w:kern w:val="0"/>
          <w:sz w:val="40"/>
          <w:szCs w:val="20"/>
          <w14:ligatures w14:val="none"/>
        </w:rPr>
      </w:pPr>
      <w:r>
        <w:rPr>
          <w:rFonts w:hint="eastAsia" w:ascii="宋体" w:hAnsi="宋体" w:eastAsia="宋体" w:cs="宋体"/>
          <w:b/>
          <w:bCs/>
          <w:kern w:val="0"/>
          <w:sz w:val="36"/>
          <w:szCs w:val="36"/>
          <w:highlight w:val="yellow"/>
          <w14:ligatures w14:val="none"/>
        </w:rPr>
        <w:br w:type="page"/>
      </w:r>
      <w:r>
        <w:rPr>
          <w:rFonts w:hint="eastAsia" w:ascii="宋体" w:hAnsi="宋体" w:eastAsia="宋体" w:cs="宋体"/>
          <w:b/>
          <w:bCs/>
          <w:color w:val="000000"/>
          <w:kern w:val="0"/>
          <w:sz w:val="24"/>
          <w:szCs w:val="22"/>
          <w14:ligatures w14:val="none"/>
        </w:rPr>
        <w:t>※</w:t>
      </w:r>
      <w:r>
        <w:rPr>
          <w:rFonts w:hint="eastAsia" w:ascii="宋体" w:hAnsi="宋体" w:eastAsia="宋体" w:cs="宋体"/>
          <w:color w:val="000000"/>
          <w:kern w:val="0"/>
          <w:sz w:val="32"/>
          <w:szCs w:val="32"/>
          <w14:ligatures w14:val="none"/>
        </w:rPr>
        <w:t>第四章 采购需求</w:t>
      </w:r>
    </w:p>
    <w:p w14:paraId="7F6B6696">
      <w:pPr>
        <w:spacing w:after="0" w:line="360" w:lineRule="auto"/>
        <w:ind w:firstLine="480"/>
        <w:jc w:val="both"/>
        <w:rPr>
          <w:rFonts w:hint="eastAsia" w:ascii="宋体" w:hAnsi="宋体" w:eastAsia="宋体" w:cs="宋体"/>
          <w:bCs/>
          <w:color w:val="000000"/>
          <w:kern w:val="0"/>
          <w:szCs w:val="22"/>
          <w14:ligatures w14:val="none"/>
        </w:rPr>
      </w:pPr>
      <w:r>
        <w:rPr>
          <w:rFonts w:hint="eastAsia" w:ascii="宋体" w:hAnsi="宋体" w:eastAsia="宋体" w:cs="宋体"/>
          <w:color w:val="000000"/>
          <w:kern w:val="0"/>
          <w:szCs w:val="22"/>
          <w14:ligatures w14:val="none"/>
        </w:rPr>
        <w:t>一、项目属性：</w:t>
      </w:r>
      <w:r>
        <w:rPr>
          <w:rFonts w:hint="eastAsia" w:ascii="宋体" w:hAnsi="宋体" w:eastAsia="宋体" w:cs="宋体"/>
          <w:bCs/>
          <w:color w:val="000000"/>
          <w:kern w:val="0"/>
          <w:szCs w:val="22"/>
          <w14:ligatures w14:val="none"/>
        </w:rPr>
        <w:t>货物类项目。</w:t>
      </w:r>
    </w:p>
    <w:p w14:paraId="63EFCEE7">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二、项目概况</w:t>
      </w:r>
    </w:p>
    <w:p w14:paraId="512A27C7">
      <w:pPr>
        <w:autoSpaceDE w:val="0"/>
        <w:autoSpaceDN w:val="0"/>
        <w:adjustRightInd w:val="0"/>
        <w:snapToGrid w:val="0"/>
        <w:spacing w:after="0" w:line="360" w:lineRule="auto"/>
        <w:ind w:firstLine="480" w:firstLineChars="200"/>
        <w:jc w:val="both"/>
        <w:rPr>
          <w:rFonts w:hint="eastAsia" w:ascii="宋体" w:hAnsi="宋体" w:eastAsia="宋体" w:cs="宋体"/>
          <w:kern w:val="0"/>
          <w:sz w:val="24"/>
          <w:szCs w:val="22"/>
          <w14:ligatures w14:val="none"/>
        </w:rPr>
      </w:pPr>
      <w:r>
        <w:rPr>
          <w:rFonts w:hint="eastAsia" w:ascii="宋体" w:hAnsi="宋体" w:eastAsia="宋体" w:cs="宋体"/>
          <w:kern w:val="0"/>
          <w:sz w:val="24"/>
          <w:szCs w:val="22"/>
          <w14:ligatures w14:val="none"/>
        </w:rPr>
        <w:t>1、</w:t>
      </w:r>
      <w:r>
        <w:rPr>
          <w:rFonts w:hint="eastAsia" w:ascii="宋体" w:hAnsi="宋体" w:eastAsia="宋体" w:cs="宋体"/>
          <w:kern w:val="0"/>
          <w:sz w:val="24"/>
          <w:szCs w:val="22"/>
          <w:lang w:val="zh-CN"/>
          <w14:ligatures w14:val="none"/>
        </w:rPr>
        <w:t>预算金额：</w:t>
      </w:r>
      <w:r>
        <w:rPr>
          <w:rFonts w:hint="eastAsia" w:ascii="宋体" w:hAnsi="宋体" w:eastAsia="宋体" w:cs="宋体"/>
          <w:kern w:val="0"/>
          <w:sz w:val="24"/>
          <w:szCs w:val="22"/>
          <w14:ligatures w14:val="none"/>
        </w:rPr>
        <w:t>28万元。</w:t>
      </w:r>
    </w:p>
    <w:p w14:paraId="212C5CF9">
      <w:pPr>
        <w:autoSpaceDE w:val="0"/>
        <w:autoSpaceDN w:val="0"/>
        <w:adjustRightInd w:val="0"/>
        <w:snapToGrid w:val="0"/>
        <w:spacing w:after="0" w:line="360" w:lineRule="auto"/>
        <w:ind w:firstLine="480" w:firstLineChars="200"/>
        <w:jc w:val="both"/>
        <w:rPr>
          <w:rFonts w:hint="eastAsia" w:ascii="宋体" w:hAnsi="宋体" w:eastAsia="宋体" w:cs="宋体"/>
          <w:kern w:val="0"/>
          <w:sz w:val="24"/>
          <w:szCs w:val="22"/>
          <w14:ligatures w14:val="none"/>
        </w:rPr>
      </w:pPr>
      <w:r>
        <w:rPr>
          <w:rFonts w:hint="eastAsia" w:ascii="宋体" w:hAnsi="宋体" w:eastAsia="宋体" w:cs="宋体"/>
          <w:kern w:val="0"/>
          <w:sz w:val="24"/>
          <w:szCs w:val="21"/>
          <w14:ligatures w14:val="none"/>
        </w:rPr>
        <w:t>2、</w:t>
      </w:r>
      <w:r>
        <w:rPr>
          <w:rFonts w:hint="eastAsia" w:ascii="宋体" w:hAnsi="宋体" w:eastAsia="宋体" w:cs="宋体"/>
          <w:kern w:val="0"/>
          <w:sz w:val="24"/>
          <w:szCs w:val="21"/>
          <w:lang w:val="zh-CN"/>
          <w14:ligatures w14:val="none"/>
        </w:rPr>
        <w:t>最</w:t>
      </w:r>
      <w:r>
        <w:rPr>
          <w:rFonts w:hint="eastAsia" w:ascii="宋体" w:hAnsi="宋体" w:eastAsia="宋体" w:cs="宋体"/>
          <w:kern w:val="0"/>
          <w:sz w:val="24"/>
          <w:szCs w:val="22"/>
          <w14:ligatures w14:val="none"/>
        </w:rPr>
        <w:t>高限价：28万元。</w:t>
      </w:r>
    </w:p>
    <w:p w14:paraId="22825924">
      <w:pPr>
        <w:autoSpaceDE w:val="0"/>
        <w:autoSpaceDN w:val="0"/>
        <w:adjustRightInd w:val="0"/>
        <w:snapToGrid w:val="0"/>
        <w:spacing w:after="0" w:line="360" w:lineRule="auto"/>
        <w:ind w:firstLine="480" w:firstLineChars="200"/>
        <w:jc w:val="both"/>
        <w:rPr>
          <w:rFonts w:hint="eastAsia" w:ascii="宋体" w:hAnsi="宋体" w:eastAsia="宋体" w:cs="宋体"/>
          <w:color w:val="000000" w:themeColor="text1"/>
          <w:kern w:val="0"/>
          <w:sz w:val="24"/>
          <w:szCs w:val="22"/>
          <w:highlight w:val="none"/>
          <w14:textFill>
            <w14:solidFill>
              <w14:schemeClr w14:val="tx1"/>
            </w14:solidFill>
          </w14:textFill>
          <w14:ligatures w14:val="none"/>
        </w:rPr>
      </w:pPr>
      <w:r>
        <w:rPr>
          <w:rFonts w:hint="eastAsia" w:ascii="宋体" w:hAnsi="宋体" w:eastAsia="宋体" w:cs="宋体"/>
          <w:color w:val="000000" w:themeColor="text1"/>
          <w:kern w:val="0"/>
          <w:sz w:val="24"/>
          <w:szCs w:val="22"/>
          <w:highlight w:val="none"/>
          <w14:textFill>
            <w14:solidFill>
              <w14:schemeClr w14:val="tx1"/>
            </w14:solidFill>
          </w14:textFill>
          <w14:ligatures w14:val="none"/>
        </w:rPr>
        <w:t>3、采购需求：</w:t>
      </w:r>
      <w:r>
        <w:rPr>
          <w:rFonts w:hint="eastAsia" w:ascii="宋体" w:hAnsi="宋体" w:eastAsia="宋体" w:cs="宋体"/>
          <w:color w:val="000000" w:themeColor="text1"/>
          <w:kern w:val="0"/>
          <w:szCs w:val="22"/>
          <w:highlight w:val="none"/>
          <w14:textFill>
            <w14:solidFill>
              <w14:schemeClr w14:val="tx1"/>
            </w14:solidFill>
          </w14:textFill>
          <w14:ligatures w14:val="none"/>
        </w:rPr>
        <w:t>莫愁湖公园割草船、打捞船采购，具体详见采购清单。</w:t>
      </w:r>
    </w:p>
    <w:p w14:paraId="0090F235">
      <w:pPr>
        <w:autoSpaceDE w:val="0"/>
        <w:autoSpaceDN w:val="0"/>
        <w:adjustRightInd w:val="0"/>
        <w:snapToGrid w:val="0"/>
        <w:spacing w:after="0" w:line="360" w:lineRule="auto"/>
        <w:ind w:firstLine="480" w:firstLineChars="200"/>
        <w:jc w:val="both"/>
        <w:rPr>
          <w:rFonts w:hint="eastAsia" w:ascii="宋体" w:hAnsi="宋体" w:eastAsia="宋体" w:cs="宋体"/>
          <w:color w:val="000000" w:themeColor="text1"/>
          <w:sz w:val="24"/>
          <w:highlight w:val="none"/>
          <w14:textFill>
            <w14:solidFill>
              <w14:schemeClr w14:val="tx1"/>
            </w14:solidFill>
          </w14:textFill>
          <w14:ligatures w14:val="none"/>
        </w:rPr>
      </w:pPr>
      <w:r>
        <w:rPr>
          <w:rFonts w:hint="eastAsia" w:ascii="宋体" w:hAnsi="宋体" w:eastAsia="宋体" w:cs="宋体"/>
          <w:color w:val="000000" w:themeColor="text1"/>
          <w:sz w:val="24"/>
          <w:highlight w:val="none"/>
          <w14:textFill>
            <w14:solidFill>
              <w14:schemeClr w14:val="tx1"/>
            </w14:solidFill>
          </w14:textFill>
          <w14:ligatures w14:val="none"/>
        </w:rPr>
        <w:t>4、合同履行期限：20日历天。自合同签订次日开始计算。</w:t>
      </w:r>
    </w:p>
    <w:p w14:paraId="140CA90F">
      <w:pPr>
        <w:spacing w:line="360" w:lineRule="auto"/>
        <w:ind w:firstLine="480"/>
        <w:outlineLvl w:val="1"/>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三、项目清单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13"/>
        <w:gridCol w:w="4812"/>
        <w:gridCol w:w="800"/>
        <w:gridCol w:w="1072"/>
      </w:tblGrid>
      <w:tr w14:paraId="36A6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Pr>
          <w:p w14:paraId="75B546D9">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序号</w:t>
            </w:r>
          </w:p>
        </w:tc>
        <w:tc>
          <w:tcPr>
            <w:tcW w:w="1213" w:type="dxa"/>
          </w:tcPr>
          <w:p w14:paraId="43639B23">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设备名称</w:t>
            </w:r>
          </w:p>
        </w:tc>
        <w:tc>
          <w:tcPr>
            <w:tcW w:w="4812" w:type="dxa"/>
          </w:tcPr>
          <w:p w14:paraId="23F84FE1">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产品型号</w:t>
            </w:r>
          </w:p>
        </w:tc>
        <w:tc>
          <w:tcPr>
            <w:tcW w:w="800" w:type="dxa"/>
          </w:tcPr>
          <w:p w14:paraId="5AE82E38">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数量</w:t>
            </w:r>
          </w:p>
        </w:tc>
        <w:tc>
          <w:tcPr>
            <w:tcW w:w="1072" w:type="dxa"/>
          </w:tcPr>
          <w:p w14:paraId="36F16693">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单位</w:t>
            </w:r>
          </w:p>
        </w:tc>
      </w:tr>
      <w:tr w14:paraId="12D3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Pr>
          <w:p w14:paraId="5E0A8CD1">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131BFCE2">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1</w:t>
            </w:r>
          </w:p>
        </w:tc>
        <w:tc>
          <w:tcPr>
            <w:tcW w:w="1213" w:type="dxa"/>
          </w:tcPr>
          <w:p w14:paraId="0CC7EAAC">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1458C2B2">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割草船</w:t>
            </w:r>
          </w:p>
        </w:tc>
        <w:tc>
          <w:tcPr>
            <w:tcW w:w="4812" w:type="dxa"/>
          </w:tcPr>
          <w:p w14:paraId="20B95112">
            <w:pPr>
              <w:spacing w:beforeLines="50" w:line="360" w:lineRule="auto"/>
              <w:jc w:val="left"/>
              <w:outlineLvl w:val="1"/>
              <w:rPr>
                <w:rFonts w:hint="default"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汽油机驱动船，船体采用优质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铝合金材质</w:t>
            </w:r>
            <w:r>
              <w:rPr>
                <w:rFonts w:hint="eastAsia" w:ascii="宋体" w:hAnsi="宋体" w:cs="宋体"/>
                <w:color w:val="auto"/>
                <w:sz w:val="22"/>
                <w:szCs w:val="24"/>
                <w:highlight w:val="none"/>
                <w:lang w:eastAsia="zh-CN"/>
              </w:rPr>
              <w:t>厚度3.0</w:t>
            </w:r>
            <w:r>
              <w:rPr>
                <w:rFonts w:hint="eastAsia" w:ascii="宋体" w:hAnsi="宋体" w:cs="宋体"/>
                <w:color w:val="auto"/>
                <w:sz w:val="22"/>
                <w:szCs w:val="24"/>
                <w:highlight w:val="none"/>
                <w:lang w:val="en-US" w:eastAsia="zh-CN"/>
              </w:rPr>
              <w:t>MM</w:t>
            </w:r>
            <w:r>
              <w:rPr>
                <w:rFonts w:hint="eastAsia" w:ascii="宋体" w:hAnsi="宋体" w:cs="宋体"/>
                <w:color w:val="000000" w:themeColor="text1"/>
                <w:sz w:val="22"/>
                <w:szCs w:val="24"/>
                <w:highlight w:val="none"/>
                <w:lang w:eastAsia="zh-CN"/>
                <w14:textFill>
                  <w14:solidFill>
                    <w14:schemeClr w14:val="tx1"/>
                  </w14:solidFill>
                </w14:textFill>
              </w:rPr>
              <w:t>。船长5.5米,宽2.2米，深0.45米，。割台1.7米，传动带2.3米（每条船配备国标品牌石墨烯</w:t>
            </w:r>
            <w:r>
              <w:rPr>
                <w:rFonts w:hint="eastAsia" w:ascii="宋体" w:hAnsi="宋体" w:cs="宋体"/>
                <w:color w:val="000000" w:themeColor="text1"/>
                <w:sz w:val="22"/>
                <w:szCs w:val="24"/>
                <w:highlight w:val="none"/>
                <w:lang w:val="en-US" w:eastAsia="zh-CN"/>
                <w14:textFill>
                  <w14:solidFill>
                    <w14:schemeClr w14:val="tx1"/>
                  </w14:solidFill>
                </w14:textFill>
              </w:rPr>
              <w:t>48V电池2组</w:t>
            </w:r>
            <w:r>
              <w:rPr>
                <w:rFonts w:hint="eastAsia" w:ascii="宋体" w:hAnsi="宋体" w:cs="宋体"/>
                <w:color w:val="000000" w:themeColor="text1"/>
                <w:sz w:val="22"/>
                <w:szCs w:val="24"/>
                <w:highlight w:val="none"/>
                <w:lang w:eastAsia="zh-CN"/>
                <w14:textFill>
                  <w14:solidFill>
                    <w14:schemeClr w14:val="tx1"/>
                  </w14:solidFill>
                </w14:textFill>
              </w:rPr>
              <w:t>）。载重1.5吨以上。配备国标</w:t>
            </w:r>
            <w:r>
              <w:rPr>
                <w:rFonts w:hint="eastAsia" w:ascii="宋体" w:hAnsi="宋体" w:cs="宋体"/>
                <w:color w:val="000000" w:themeColor="text1"/>
                <w:sz w:val="22"/>
                <w:szCs w:val="24"/>
                <w:highlight w:val="none"/>
                <w:lang w:val="en-US" w:eastAsia="zh-CN"/>
                <w14:textFill>
                  <w14:solidFill>
                    <w14:schemeClr w14:val="tx1"/>
                  </w14:solidFill>
                </w14:textFill>
              </w:rPr>
              <w:t>2.5KG实心救生圈+30米绳</w:t>
            </w:r>
            <w:r>
              <w:rPr>
                <w:rFonts w:hint="eastAsia" w:ascii="宋体" w:hAnsi="宋体" w:cs="宋体"/>
                <w:color w:val="000000" w:themeColor="text1"/>
                <w:sz w:val="22"/>
                <w:szCs w:val="24"/>
                <w:highlight w:val="none"/>
                <w:lang w:eastAsia="zh-CN"/>
                <w14:textFill>
                  <w14:solidFill>
                    <w14:schemeClr w14:val="tx1"/>
                  </w14:solidFill>
                </w14:textFill>
              </w:rPr>
              <w:t>救生圈</w:t>
            </w:r>
            <w:r>
              <w:rPr>
                <w:rFonts w:hint="eastAsia" w:ascii="宋体" w:hAnsi="宋体" w:cs="宋体"/>
                <w:color w:val="000000" w:themeColor="text1"/>
                <w:sz w:val="22"/>
                <w:szCs w:val="24"/>
                <w:highlight w:val="none"/>
                <w:lang w:val="en-US" w:eastAsia="zh-CN"/>
                <w14:textFill>
                  <w14:solidFill>
                    <w14:schemeClr w14:val="tx1"/>
                  </w14:solidFill>
                </w14:textFill>
              </w:rPr>
              <w:t>3个</w:t>
            </w:r>
          </w:p>
        </w:tc>
        <w:tc>
          <w:tcPr>
            <w:tcW w:w="800" w:type="dxa"/>
          </w:tcPr>
          <w:p w14:paraId="3CD7D847">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00BCB4F2">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3</w:t>
            </w:r>
          </w:p>
        </w:tc>
        <w:tc>
          <w:tcPr>
            <w:tcW w:w="1072" w:type="dxa"/>
          </w:tcPr>
          <w:p w14:paraId="253139AA">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39193BE2">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条</w:t>
            </w:r>
          </w:p>
        </w:tc>
      </w:tr>
      <w:tr w14:paraId="3DD4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6" w:type="dxa"/>
          </w:tcPr>
          <w:p w14:paraId="0D58F1E1">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714156CC">
            <w:pPr>
              <w:spacing w:beforeLines="50" w:line="360" w:lineRule="auto"/>
              <w:ind w:firstLine="220" w:firstLineChars="100"/>
              <w:jc w:val="both"/>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2</w:t>
            </w:r>
          </w:p>
        </w:tc>
        <w:tc>
          <w:tcPr>
            <w:tcW w:w="1213" w:type="dxa"/>
          </w:tcPr>
          <w:p w14:paraId="186BA70E">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42BD0C56">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打捞船</w:t>
            </w:r>
            <w:r>
              <w:rPr>
                <w:rFonts w:hint="eastAsia" w:ascii="宋体" w:hAnsi="宋体" w:cs="宋体"/>
                <w:color w:val="000000" w:themeColor="text1"/>
                <w:sz w:val="22"/>
                <w:szCs w:val="24"/>
                <w:highlight w:val="none"/>
                <w:lang w:val="en-US" w:eastAsia="zh-CN"/>
                <w14:textFill>
                  <w14:solidFill>
                    <w14:schemeClr w14:val="tx1"/>
                  </w14:solidFill>
                </w14:textFill>
              </w:rPr>
              <w:t>1</w:t>
            </w:r>
          </w:p>
        </w:tc>
        <w:tc>
          <w:tcPr>
            <w:tcW w:w="4812" w:type="dxa"/>
            <w:vAlign w:val="top"/>
          </w:tcPr>
          <w:p w14:paraId="5956EFCE">
            <w:pPr>
              <w:spacing w:beforeLines="50" w:line="360" w:lineRule="auto"/>
              <w:jc w:val="left"/>
              <w:outlineLvl w:val="1"/>
              <w:rPr>
                <w:rFonts w:hint="default" w:ascii="宋体" w:hAnsi="宋体" w:cs="宋体"/>
                <w:color w:val="auto"/>
                <w:sz w:val="22"/>
                <w:szCs w:val="24"/>
                <w:highlight w:val="none"/>
                <w:lang w:val="en-US" w:eastAsia="zh-CN"/>
              </w:rPr>
            </w:pPr>
            <w:r>
              <w:rPr>
                <w:rFonts w:hint="eastAsia" w:ascii="宋体" w:hAnsi="宋体" w:cs="宋体"/>
                <w:color w:val="000000" w:themeColor="text1"/>
                <w:sz w:val="22"/>
                <w:szCs w:val="24"/>
                <w:highlight w:val="none"/>
                <w:lang w:eastAsia="zh-CN"/>
                <w14:textFill>
                  <w14:solidFill>
                    <w14:schemeClr w14:val="tx1"/>
                  </w14:solidFill>
                </w14:textFill>
              </w:rPr>
              <w:t>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w:t>
            </w:r>
            <w:r>
              <w:rPr>
                <w:rFonts w:hint="eastAsia" w:ascii="宋体" w:hAnsi="宋体" w:cs="宋体"/>
                <w:color w:val="auto"/>
                <w:sz w:val="22"/>
                <w:szCs w:val="24"/>
                <w:highlight w:val="none"/>
                <w:lang w:eastAsia="zh-CN"/>
              </w:rPr>
              <w:t>材质，厚度3.0</w:t>
            </w:r>
            <w:r>
              <w:rPr>
                <w:rFonts w:hint="eastAsia" w:ascii="宋体" w:hAnsi="宋体" w:cs="宋体"/>
                <w:color w:val="auto"/>
                <w:sz w:val="22"/>
                <w:szCs w:val="24"/>
                <w:highlight w:val="none"/>
                <w:lang w:val="en-US" w:eastAsia="zh-CN"/>
              </w:rPr>
              <w:t>MM</w:t>
            </w:r>
            <w:r>
              <w:rPr>
                <w:rFonts w:hint="eastAsia" w:ascii="宋体" w:hAnsi="宋体" w:cs="宋体"/>
                <w:color w:val="auto"/>
                <w:sz w:val="22"/>
                <w:szCs w:val="24"/>
                <w:highlight w:val="none"/>
                <w:lang w:eastAsia="zh-CN"/>
              </w:rPr>
              <w:t>。船长4.8米，宽1.</w:t>
            </w:r>
            <w:r>
              <w:rPr>
                <w:rFonts w:hint="eastAsia" w:ascii="宋体" w:hAnsi="宋体" w:cs="宋体"/>
                <w:color w:val="auto"/>
                <w:sz w:val="22"/>
                <w:szCs w:val="24"/>
                <w:highlight w:val="none"/>
                <w:lang w:val="en-US" w:eastAsia="zh-CN"/>
              </w:rPr>
              <w:t>6</w:t>
            </w:r>
            <w:r>
              <w:rPr>
                <w:rFonts w:hint="eastAsia" w:ascii="宋体" w:hAnsi="宋体" w:cs="宋体"/>
                <w:color w:val="auto"/>
                <w:sz w:val="22"/>
                <w:szCs w:val="24"/>
                <w:highlight w:val="none"/>
                <w:lang w:eastAsia="zh-CN"/>
              </w:rPr>
              <w:t>米，深</w:t>
            </w:r>
            <w:r>
              <w:rPr>
                <w:rFonts w:hint="eastAsia" w:ascii="宋体" w:hAnsi="宋体" w:cs="宋体"/>
                <w:color w:val="auto"/>
                <w:sz w:val="22"/>
                <w:szCs w:val="24"/>
                <w:highlight w:val="none"/>
                <w:lang w:val="en-US" w:eastAsia="zh-CN"/>
              </w:rPr>
              <w:t>0.43米</w:t>
            </w:r>
            <w:r>
              <w:rPr>
                <w:rFonts w:hint="eastAsia" w:ascii="宋体" w:hAnsi="宋体" w:cs="宋体"/>
                <w:color w:val="auto"/>
                <w:sz w:val="22"/>
                <w:szCs w:val="24"/>
                <w:highlight w:val="none"/>
                <w:lang w:eastAsia="zh-CN"/>
              </w:rPr>
              <w:t>，船体颜色：暂定咖色。</w:t>
            </w:r>
            <w:r>
              <w:rPr>
                <w:rFonts w:hint="eastAsia" w:ascii="宋体" w:hAnsi="宋体" w:cs="宋体"/>
                <w:color w:val="auto"/>
                <w:sz w:val="22"/>
                <w:szCs w:val="24"/>
                <w:highlight w:val="none"/>
                <w:lang w:val="en-US" w:eastAsia="zh-CN"/>
              </w:rPr>
              <w:t>配备48V电池加</w:t>
            </w:r>
            <w:r>
              <w:rPr>
                <w:rFonts w:hint="eastAsia" w:ascii="宋体" w:hAnsi="宋体" w:cs="宋体"/>
                <w:color w:val="auto"/>
                <w:sz w:val="22"/>
                <w:szCs w:val="24"/>
                <w:highlight w:val="none"/>
                <w:lang w:eastAsia="zh-CN"/>
              </w:rPr>
              <w:t>推进器</w:t>
            </w:r>
            <w:r>
              <w:rPr>
                <w:rFonts w:hint="eastAsia" w:ascii="宋体" w:hAnsi="宋体" w:cs="宋体"/>
                <w:color w:val="auto"/>
                <w:sz w:val="22"/>
                <w:szCs w:val="24"/>
                <w:highlight w:val="none"/>
                <w:lang w:val="en-US" w:eastAsia="zh-CN"/>
              </w:rPr>
              <w:t>（每条船配备国标品牌石墨烯48V电池2组）。配备</w:t>
            </w:r>
            <w:r>
              <w:rPr>
                <w:rFonts w:hint="eastAsia" w:ascii="宋体" w:hAnsi="宋体" w:cs="宋体"/>
                <w:color w:val="auto"/>
                <w:sz w:val="22"/>
                <w:szCs w:val="24"/>
                <w:highlight w:val="none"/>
                <w:lang w:eastAsia="zh-CN"/>
              </w:rPr>
              <w:t>国标</w:t>
            </w:r>
            <w:r>
              <w:rPr>
                <w:rFonts w:hint="eastAsia" w:ascii="宋体" w:hAnsi="宋体" w:cs="宋体"/>
                <w:color w:val="auto"/>
                <w:sz w:val="22"/>
                <w:szCs w:val="24"/>
                <w:highlight w:val="none"/>
                <w:lang w:val="en-US" w:eastAsia="zh-CN"/>
              </w:rPr>
              <w:t>2.5KG实心救生圈+30米绳</w:t>
            </w:r>
            <w:r>
              <w:rPr>
                <w:rFonts w:hint="eastAsia" w:ascii="宋体" w:hAnsi="宋体" w:cs="宋体"/>
                <w:color w:val="auto"/>
                <w:sz w:val="22"/>
                <w:szCs w:val="24"/>
                <w:highlight w:val="none"/>
                <w:lang w:eastAsia="zh-CN"/>
              </w:rPr>
              <w:t>救生圈</w:t>
            </w:r>
            <w:r>
              <w:rPr>
                <w:rFonts w:hint="eastAsia" w:ascii="宋体" w:hAnsi="宋体" w:cs="宋体"/>
                <w:color w:val="auto"/>
                <w:sz w:val="22"/>
                <w:szCs w:val="24"/>
                <w:highlight w:val="none"/>
                <w:lang w:val="en-US" w:eastAsia="zh-CN"/>
              </w:rPr>
              <w:t>2个。</w:t>
            </w:r>
          </w:p>
        </w:tc>
        <w:tc>
          <w:tcPr>
            <w:tcW w:w="800" w:type="dxa"/>
          </w:tcPr>
          <w:p w14:paraId="2D0E693D">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07BFE938">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2</w:t>
            </w:r>
          </w:p>
        </w:tc>
        <w:tc>
          <w:tcPr>
            <w:tcW w:w="1072" w:type="dxa"/>
          </w:tcPr>
          <w:p w14:paraId="1D2A3175">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00D7B3DE">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条</w:t>
            </w:r>
          </w:p>
        </w:tc>
      </w:tr>
      <w:tr w14:paraId="00FC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6" w:type="dxa"/>
          </w:tcPr>
          <w:p w14:paraId="625C7C5F">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p>
          <w:p w14:paraId="72423786">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3</w:t>
            </w:r>
          </w:p>
        </w:tc>
        <w:tc>
          <w:tcPr>
            <w:tcW w:w="1213" w:type="dxa"/>
          </w:tcPr>
          <w:p w14:paraId="7DD1B997">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p>
          <w:p w14:paraId="32547328">
            <w:pPr>
              <w:spacing w:beforeLines="50" w:line="360" w:lineRule="auto"/>
              <w:jc w:val="center"/>
              <w:outlineLvl w:val="1"/>
              <w:rPr>
                <w:rFonts w:hint="eastAsia" w:ascii="宋体" w:hAnsi="宋体" w:cs="宋体"/>
                <w:color w:val="000000" w:themeColor="text1"/>
                <w:sz w:val="22"/>
                <w:szCs w:val="24"/>
                <w:highlight w:val="none"/>
                <w:lang w:eastAsia="zh-CN"/>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打捞船</w:t>
            </w:r>
            <w:r>
              <w:rPr>
                <w:rFonts w:hint="eastAsia" w:ascii="宋体" w:hAnsi="宋体" w:cs="宋体"/>
                <w:color w:val="000000" w:themeColor="text1"/>
                <w:sz w:val="22"/>
                <w:szCs w:val="24"/>
                <w:highlight w:val="none"/>
                <w:lang w:val="en-US" w:eastAsia="zh-CN"/>
                <w14:textFill>
                  <w14:solidFill>
                    <w14:schemeClr w14:val="tx1"/>
                  </w14:solidFill>
                </w14:textFill>
              </w:rPr>
              <w:t>2</w:t>
            </w:r>
          </w:p>
        </w:tc>
        <w:tc>
          <w:tcPr>
            <w:tcW w:w="4812" w:type="dxa"/>
            <w:vAlign w:val="top"/>
          </w:tcPr>
          <w:p w14:paraId="3FDB5E33">
            <w:pPr>
              <w:spacing w:beforeLines="50" w:line="360" w:lineRule="auto"/>
              <w:jc w:val="left"/>
              <w:outlineLvl w:val="1"/>
              <w:rPr>
                <w:rFonts w:hint="default" w:ascii="宋体" w:hAnsi="宋体" w:cs="宋体"/>
                <w:color w:val="auto"/>
                <w:sz w:val="22"/>
                <w:szCs w:val="24"/>
                <w:highlight w:val="none"/>
                <w:lang w:val="en-US" w:eastAsia="zh-CN"/>
              </w:rPr>
            </w:pPr>
            <w:r>
              <w:rPr>
                <w:rFonts w:hint="eastAsia" w:ascii="宋体" w:hAnsi="宋体" w:cs="宋体"/>
                <w:color w:val="000000" w:themeColor="text1"/>
                <w:sz w:val="22"/>
                <w:szCs w:val="24"/>
                <w:highlight w:val="none"/>
                <w:lang w:eastAsia="zh-CN"/>
                <w14:textFill>
                  <w14:solidFill>
                    <w14:schemeClr w14:val="tx1"/>
                  </w14:solidFill>
                </w14:textFill>
              </w:rPr>
              <w:t>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w:t>
            </w:r>
            <w:r>
              <w:rPr>
                <w:rFonts w:hint="eastAsia" w:ascii="宋体" w:hAnsi="宋体" w:cs="宋体"/>
                <w:color w:val="auto"/>
                <w:sz w:val="22"/>
                <w:szCs w:val="24"/>
                <w:highlight w:val="none"/>
                <w:lang w:eastAsia="zh-CN"/>
              </w:rPr>
              <w:t>材质，厚度3.0</w:t>
            </w:r>
            <w:r>
              <w:rPr>
                <w:rFonts w:hint="eastAsia" w:ascii="宋体" w:hAnsi="宋体" w:cs="宋体"/>
                <w:color w:val="auto"/>
                <w:sz w:val="22"/>
                <w:szCs w:val="24"/>
                <w:highlight w:val="none"/>
                <w:lang w:val="en-US" w:eastAsia="zh-CN"/>
              </w:rPr>
              <w:t>MM</w:t>
            </w:r>
            <w:r>
              <w:rPr>
                <w:rFonts w:hint="eastAsia" w:ascii="宋体" w:hAnsi="宋体" w:cs="宋体"/>
                <w:color w:val="auto"/>
                <w:sz w:val="22"/>
                <w:szCs w:val="24"/>
                <w:highlight w:val="none"/>
                <w:lang w:eastAsia="zh-CN"/>
              </w:rPr>
              <w:t>。船长4.</w:t>
            </w:r>
            <w:r>
              <w:rPr>
                <w:rFonts w:hint="eastAsia" w:ascii="宋体" w:hAnsi="宋体" w:cs="宋体"/>
                <w:color w:val="auto"/>
                <w:sz w:val="22"/>
                <w:szCs w:val="24"/>
                <w:highlight w:val="none"/>
                <w:lang w:val="en-US" w:eastAsia="zh-CN"/>
              </w:rPr>
              <w:t>6</w:t>
            </w:r>
            <w:r>
              <w:rPr>
                <w:rFonts w:hint="eastAsia" w:ascii="宋体" w:hAnsi="宋体" w:cs="宋体"/>
                <w:color w:val="auto"/>
                <w:sz w:val="22"/>
                <w:szCs w:val="24"/>
                <w:highlight w:val="none"/>
                <w:lang w:eastAsia="zh-CN"/>
              </w:rPr>
              <w:t>米，宽1.</w:t>
            </w:r>
            <w:r>
              <w:rPr>
                <w:rFonts w:hint="eastAsia" w:ascii="宋体" w:hAnsi="宋体" w:cs="宋体"/>
                <w:color w:val="auto"/>
                <w:sz w:val="22"/>
                <w:szCs w:val="24"/>
                <w:highlight w:val="none"/>
                <w:lang w:val="en-US" w:eastAsia="zh-CN"/>
              </w:rPr>
              <w:t>48</w:t>
            </w:r>
            <w:r>
              <w:rPr>
                <w:rFonts w:hint="eastAsia" w:ascii="宋体" w:hAnsi="宋体" w:cs="宋体"/>
                <w:color w:val="auto"/>
                <w:sz w:val="22"/>
                <w:szCs w:val="24"/>
                <w:highlight w:val="none"/>
                <w:lang w:eastAsia="zh-CN"/>
              </w:rPr>
              <w:t>米，深</w:t>
            </w:r>
            <w:r>
              <w:rPr>
                <w:rFonts w:hint="eastAsia" w:ascii="宋体" w:hAnsi="宋体" w:cs="宋体"/>
                <w:color w:val="auto"/>
                <w:sz w:val="22"/>
                <w:szCs w:val="24"/>
                <w:highlight w:val="none"/>
                <w:lang w:val="en-US" w:eastAsia="zh-CN"/>
              </w:rPr>
              <w:t>0.38米</w:t>
            </w:r>
            <w:r>
              <w:rPr>
                <w:rFonts w:hint="eastAsia" w:ascii="宋体" w:hAnsi="宋体" w:cs="宋体"/>
                <w:color w:val="auto"/>
                <w:sz w:val="22"/>
                <w:szCs w:val="24"/>
                <w:highlight w:val="none"/>
                <w:lang w:eastAsia="zh-CN"/>
              </w:rPr>
              <w:t>，船体颜色：暂定咖色。</w:t>
            </w:r>
            <w:r>
              <w:rPr>
                <w:rFonts w:hint="eastAsia" w:ascii="宋体" w:hAnsi="宋体" w:cs="宋体"/>
                <w:color w:val="auto"/>
                <w:sz w:val="22"/>
                <w:szCs w:val="24"/>
                <w:highlight w:val="none"/>
                <w:lang w:val="en-US" w:eastAsia="zh-CN"/>
              </w:rPr>
              <w:t>无动力无推进器。配备</w:t>
            </w:r>
            <w:r>
              <w:rPr>
                <w:rFonts w:hint="eastAsia" w:ascii="宋体" w:hAnsi="宋体" w:cs="宋体"/>
                <w:color w:val="auto"/>
                <w:sz w:val="22"/>
                <w:szCs w:val="24"/>
                <w:highlight w:val="none"/>
                <w:lang w:eastAsia="zh-CN"/>
              </w:rPr>
              <w:t>国标</w:t>
            </w:r>
            <w:r>
              <w:rPr>
                <w:rFonts w:hint="eastAsia" w:ascii="宋体" w:hAnsi="宋体" w:cs="宋体"/>
                <w:color w:val="auto"/>
                <w:sz w:val="22"/>
                <w:szCs w:val="24"/>
                <w:highlight w:val="none"/>
                <w:lang w:val="en-US" w:eastAsia="zh-CN"/>
              </w:rPr>
              <w:t>2.5KG实心救生圈+30米绳</w:t>
            </w:r>
            <w:r>
              <w:rPr>
                <w:rFonts w:hint="eastAsia" w:ascii="宋体" w:hAnsi="宋体" w:cs="宋体"/>
                <w:color w:val="auto"/>
                <w:sz w:val="22"/>
                <w:szCs w:val="24"/>
                <w:highlight w:val="none"/>
                <w:lang w:eastAsia="zh-CN"/>
              </w:rPr>
              <w:t>救生圈</w:t>
            </w:r>
            <w:r>
              <w:rPr>
                <w:rFonts w:hint="eastAsia" w:ascii="宋体" w:hAnsi="宋体" w:cs="宋体"/>
                <w:color w:val="auto"/>
                <w:sz w:val="22"/>
                <w:szCs w:val="24"/>
                <w:highlight w:val="none"/>
                <w:lang w:val="en-US" w:eastAsia="zh-CN"/>
              </w:rPr>
              <w:t>8个。桨板8个</w:t>
            </w:r>
          </w:p>
        </w:tc>
        <w:tc>
          <w:tcPr>
            <w:tcW w:w="800" w:type="dxa"/>
          </w:tcPr>
          <w:p w14:paraId="10E583AA">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p>
          <w:p w14:paraId="1900F377">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8</w:t>
            </w:r>
          </w:p>
        </w:tc>
        <w:tc>
          <w:tcPr>
            <w:tcW w:w="1072" w:type="dxa"/>
          </w:tcPr>
          <w:p w14:paraId="24EA6FEA">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p>
          <w:p w14:paraId="7D257109">
            <w:pPr>
              <w:spacing w:beforeLines="50" w:line="360" w:lineRule="auto"/>
              <w:jc w:val="center"/>
              <w:outlineLvl w:val="1"/>
              <w:rPr>
                <w:rFonts w:hint="eastAsia" w:ascii="宋体" w:hAnsi="宋体" w:cs="宋体"/>
                <w:color w:val="000000" w:themeColor="text1"/>
                <w:sz w:val="22"/>
                <w:szCs w:val="24"/>
                <w:highlight w:val="none"/>
                <w:lang w:val="en-US" w:eastAsia="zh-CN"/>
                <w14:textFill>
                  <w14:solidFill>
                    <w14:schemeClr w14:val="tx1"/>
                  </w14:solidFill>
                </w14:textFill>
              </w:rPr>
            </w:pPr>
            <w:r>
              <w:rPr>
                <w:rFonts w:hint="eastAsia" w:ascii="宋体" w:hAnsi="宋体" w:cs="宋体"/>
                <w:color w:val="000000" w:themeColor="text1"/>
                <w:sz w:val="22"/>
                <w:szCs w:val="24"/>
                <w:highlight w:val="none"/>
                <w:lang w:val="en-US" w:eastAsia="zh-CN"/>
                <w14:textFill>
                  <w14:solidFill>
                    <w14:schemeClr w14:val="tx1"/>
                  </w14:solidFill>
                </w14:textFill>
              </w:rPr>
              <w:t>条</w:t>
            </w:r>
          </w:p>
        </w:tc>
      </w:tr>
    </w:tbl>
    <w:p w14:paraId="0BF4834E">
      <w:pPr>
        <w:spacing w:line="360" w:lineRule="auto"/>
        <w:ind w:firstLine="480"/>
        <w:outlineLvl w:val="1"/>
        <w:rPr>
          <w:rFonts w:ascii="宋体" w:hAnsi="宋体" w:cs="宋体"/>
          <w:color w:val="000000"/>
          <w:sz w:val="22"/>
        </w:rPr>
      </w:pPr>
    </w:p>
    <w:p w14:paraId="460BCD0C">
      <w:pPr>
        <w:numPr>
          <w:ilvl w:val="0"/>
          <w:numId w:val="0"/>
        </w:numPr>
        <w:spacing w:line="360" w:lineRule="auto"/>
        <w:ind w:firstLine="480" w:firstLineChars="0"/>
        <w:outlineLvl w:val="1"/>
        <w:rPr>
          <w:rFonts w:hint="eastAsia" w:ascii="宋体" w:hAnsi="宋体" w:cs="宋体" w:eastAsiaTheme="minorEastAsia"/>
          <w:color w:val="000000"/>
          <w:kern w:val="2"/>
          <w:sz w:val="22"/>
          <w:szCs w:val="24"/>
          <w:lang w:val="en-US" w:eastAsia="zh-CN" w:bidi="ar-SA"/>
          <w14:ligatures w14:val="standardContextual"/>
        </w:rPr>
      </w:pPr>
    </w:p>
    <w:p w14:paraId="3C67A2C9">
      <w:pPr>
        <w:numPr>
          <w:ilvl w:val="0"/>
          <w:numId w:val="0"/>
        </w:numPr>
        <w:spacing w:line="360" w:lineRule="auto"/>
        <w:ind w:firstLine="480" w:firstLineChars="0"/>
        <w:outlineLvl w:val="1"/>
        <w:rPr>
          <w:rFonts w:hint="eastAsia" w:ascii="宋体" w:hAnsi="宋体" w:cs="宋体" w:eastAsiaTheme="minorEastAsia"/>
          <w:color w:val="000000"/>
          <w:kern w:val="2"/>
          <w:sz w:val="22"/>
          <w:szCs w:val="24"/>
          <w:lang w:val="en-US" w:eastAsia="zh-CN" w:bidi="ar-SA"/>
          <w14:ligatures w14:val="standardContextual"/>
        </w:rPr>
      </w:pPr>
    </w:p>
    <w:p w14:paraId="76E0F2FA">
      <w:pPr>
        <w:numPr>
          <w:ilvl w:val="0"/>
          <w:numId w:val="0"/>
        </w:numPr>
        <w:spacing w:line="360" w:lineRule="auto"/>
        <w:ind w:firstLine="480" w:firstLineChars="0"/>
        <w:outlineLvl w:val="1"/>
        <w:rPr>
          <w:rFonts w:hint="eastAsia" w:ascii="宋体" w:hAnsi="宋体" w:cs="宋体" w:eastAsiaTheme="minorEastAsia"/>
          <w:color w:val="000000"/>
          <w:kern w:val="2"/>
          <w:sz w:val="22"/>
          <w:szCs w:val="24"/>
          <w:lang w:val="en-US" w:eastAsia="zh-CN" w:bidi="ar-SA"/>
          <w14:ligatures w14:val="standardContextual"/>
        </w:rPr>
      </w:pPr>
    </w:p>
    <w:p w14:paraId="678B6910">
      <w:pPr>
        <w:numPr>
          <w:ilvl w:val="0"/>
          <w:numId w:val="0"/>
        </w:numPr>
        <w:spacing w:line="360" w:lineRule="auto"/>
        <w:ind w:firstLine="480" w:firstLineChars="0"/>
        <w:outlineLvl w:val="1"/>
        <w:rPr>
          <w:rFonts w:ascii="宋体" w:hAnsi="宋体" w:cs="宋体"/>
          <w:color w:val="000000"/>
          <w:sz w:val="22"/>
        </w:rPr>
      </w:pPr>
      <w:r>
        <w:rPr>
          <w:rFonts w:hint="eastAsia" w:ascii="宋体" w:hAnsi="宋体" w:cs="宋体" w:eastAsiaTheme="minorEastAsia"/>
          <w:color w:val="000000"/>
          <w:kern w:val="2"/>
          <w:sz w:val="22"/>
          <w:szCs w:val="24"/>
          <w:lang w:val="en-US" w:eastAsia="zh-CN" w:bidi="ar-SA"/>
          <w14:ligatures w14:val="standardContextual"/>
        </w:rPr>
        <w:t>四、</w:t>
      </w:r>
      <w:r>
        <w:rPr>
          <w:rFonts w:hint="eastAsia" w:ascii="宋体" w:hAnsi="宋体" w:cs="宋体"/>
          <w:color w:val="000000"/>
          <w:sz w:val="22"/>
        </w:rPr>
        <w:t>拟采购产品需要满足的技术、商务要求</w:t>
      </w:r>
    </w:p>
    <w:p w14:paraId="38847385">
      <w:pPr>
        <w:pStyle w:val="6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技术参数</w:t>
      </w:r>
    </w:p>
    <w:p w14:paraId="500775E1"/>
    <w:tbl>
      <w:tblPr>
        <w:tblStyle w:val="307"/>
        <w:tblW w:w="96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9"/>
        <w:gridCol w:w="7173"/>
      </w:tblGrid>
      <w:tr w14:paraId="1705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39" w:type="dxa"/>
          </w:tcPr>
          <w:p w14:paraId="25023AB4">
            <w:pPr>
              <w:pStyle w:val="314"/>
              <w:spacing w:before="150" w:line="219" w:lineRule="auto"/>
              <w:jc w:val="center"/>
              <w:rPr>
                <w:sz w:val="22"/>
                <w:szCs w:val="22"/>
              </w:rPr>
            </w:pPr>
            <w:r>
              <w:rPr>
                <w:rFonts w:hint="eastAsia"/>
                <w:spacing w:val="8"/>
                <w:sz w:val="22"/>
                <w:szCs w:val="22"/>
              </w:rPr>
              <w:t>船舶材质</w:t>
            </w:r>
          </w:p>
        </w:tc>
        <w:tc>
          <w:tcPr>
            <w:tcW w:w="7173" w:type="dxa"/>
          </w:tcPr>
          <w:p w14:paraId="0C29DC69">
            <w:pPr>
              <w:pStyle w:val="314"/>
              <w:spacing w:before="150" w:line="219" w:lineRule="auto"/>
              <w:ind w:left="112"/>
              <w:rPr>
                <w:rFonts w:hint="eastAsia" w:eastAsia="宋体"/>
                <w:sz w:val="22"/>
                <w:szCs w:val="22"/>
                <w:lang w:eastAsia="zh-CN"/>
              </w:rPr>
            </w:pPr>
            <w:r>
              <w:rPr>
                <w:rFonts w:hint="eastAsia"/>
                <w:sz w:val="22"/>
                <w:szCs w:val="22"/>
              </w:rPr>
              <w:t>全船采用优质</w:t>
            </w:r>
            <w:r>
              <w:rPr>
                <w:rFonts w:hint="eastAsia"/>
                <w:sz w:val="22"/>
                <w:szCs w:val="22"/>
                <w:lang w:val="en-US" w:eastAsia="zh-CN"/>
              </w:rPr>
              <w:t>5052</w:t>
            </w:r>
            <w:r>
              <w:rPr>
                <w:rFonts w:hint="eastAsia"/>
                <w:sz w:val="22"/>
                <w:szCs w:val="22"/>
              </w:rPr>
              <w:t>铝合金材料</w:t>
            </w:r>
          </w:p>
        </w:tc>
      </w:tr>
      <w:tr w14:paraId="75F25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439" w:type="dxa"/>
          </w:tcPr>
          <w:p w14:paraId="4A43CA74">
            <w:pPr>
              <w:pStyle w:val="314"/>
              <w:spacing w:before="292" w:line="219" w:lineRule="auto"/>
              <w:jc w:val="center"/>
              <w:rPr>
                <w:sz w:val="22"/>
                <w:szCs w:val="22"/>
              </w:rPr>
            </w:pPr>
            <w:r>
              <w:rPr>
                <w:rFonts w:hint="eastAsia"/>
                <w:spacing w:val="4"/>
                <w:sz w:val="22"/>
                <w:szCs w:val="22"/>
              </w:rPr>
              <w:t>船舶结构</w:t>
            </w:r>
          </w:p>
        </w:tc>
        <w:tc>
          <w:tcPr>
            <w:tcW w:w="7173" w:type="dxa"/>
          </w:tcPr>
          <w:p w14:paraId="39BF940C">
            <w:pPr>
              <w:pStyle w:val="314"/>
              <w:spacing w:before="136" w:line="210" w:lineRule="auto"/>
              <w:ind w:left="112" w:right="667" w:firstLine="30"/>
              <w:rPr>
                <w:sz w:val="22"/>
                <w:szCs w:val="22"/>
              </w:rPr>
            </w:pPr>
            <w:r>
              <w:rPr>
                <w:rFonts w:hint="eastAsia"/>
                <w:sz w:val="22"/>
                <w:szCs w:val="22"/>
              </w:rPr>
              <w:t>船底板</w:t>
            </w:r>
            <w:r>
              <w:rPr>
                <w:rFonts w:hint="eastAsia"/>
                <w:sz w:val="22"/>
                <w:szCs w:val="22"/>
                <w:lang w:eastAsia="zh-CN"/>
              </w:rPr>
              <w:t>才</w:t>
            </w:r>
            <w:r>
              <w:rPr>
                <w:rFonts w:hint="eastAsia"/>
                <w:sz w:val="22"/>
                <w:szCs w:val="22"/>
              </w:rPr>
              <w:t>厚度</w:t>
            </w:r>
            <w:r>
              <w:rPr>
                <w:rFonts w:hint="eastAsia"/>
                <w:sz w:val="22"/>
                <w:szCs w:val="22"/>
                <w:lang w:eastAsia="zh-CN"/>
              </w:rPr>
              <w:t>4</w:t>
            </w:r>
            <w:r>
              <w:rPr>
                <w:rFonts w:hint="eastAsia"/>
                <w:sz w:val="22"/>
                <w:szCs w:val="22"/>
              </w:rPr>
              <w:t>.0mm,甲板</w:t>
            </w:r>
            <w:r>
              <w:rPr>
                <w:rFonts w:hint="eastAsia"/>
                <w:sz w:val="22"/>
                <w:szCs w:val="22"/>
                <w:lang w:eastAsia="zh-CN"/>
              </w:rPr>
              <w:t>板材</w:t>
            </w:r>
            <w:r>
              <w:rPr>
                <w:rFonts w:hint="eastAsia"/>
                <w:sz w:val="22"/>
                <w:szCs w:val="22"/>
              </w:rPr>
              <w:t>厚度3.0mm,平板龙骨厚度3.0mm,肋骨5x50mm,实肋板5x40 mm,舱口围40x60x3mm。</w:t>
            </w:r>
          </w:p>
        </w:tc>
      </w:tr>
      <w:tr w14:paraId="31F7D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39" w:type="dxa"/>
          </w:tcPr>
          <w:p w14:paraId="24096EF4">
            <w:pPr>
              <w:spacing w:line="257" w:lineRule="auto"/>
              <w:rPr>
                <w:rFonts w:ascii="宋体" w:hAnsi="宋体" w:cs="宋体"/>
                <w:color w:val="000000" w:themeColor="text1"/>
                <w:sz w:val="16"/>
                <w:szCs w:val="18"/>
                <w14:textFill>
                  <w14:solidFill>
                    <w14:schemeClr w14:val="tx1"/>
                  </w14:solidFill>
                </w14:textFill>
              </w:rPr>
            </w:pPr>
          </w:p>
          <w:p w14:paraId="1E2A56A3">
            <w:pPr>
              <w:spacing w:line="258" w:lineRule="auto"/>
              <w:rPr>
                <w:rFonts w:ascii="宋体" w:hAnsi="宋体" w:cs="宋体"/>
                <w:color w:val="000000" w:themeColor="text1"/>
                <w:sz w:val="16"/>
                <w:szCs w:val="18"/>
                <w14:textFill>
                  <w14:solidFill>
                    <w14:schemeClr w14:val="tx1"/>
                  </w14:solidFill>
                </w14:textFill>
              </w:rPr>
            </w:pPr>
          </w:p>
          <w:p w14:paraId="4FF50AF2">
            <w:pPr>
              <w:spacing w:line="258" w:lineRule="auto"/>
              <w:rPr>
                <w:rFonts w:ascii="宋体" w:hAnsi="宋体" w:cs="宋体"/>
                <w:color w:val="000000" w:themeColor="text1"/>
                <w:sz w:val="16"/>
                <w:szCs w:val="18"/>
                <w14:textFill>
                  <w14:solidFill>
                    <w14:schemeClr w14:val="tx1"/>
                  </w14:solidFill>
                </w14:textFill>
              </w:rPr>
            </w:pPr>
          </w:p>
          <w:p w14:paraId="6BAD9F65">
            <w:pPr>
              <w:pStyle w:val="314"/>
              <w:spacing w:before="98" w:line="257" w:lineRule="auto"/>
              <w:ind w:right="242" w:firstLine="226" w:firstLineChars="100"/>
              <w:jc w:val="center"/>
              <w:rPr>
                <w:rFonts w:hint="default"/>
                <w:color w:val="000000" w:themeColor="text1"/>
                <w:spacing w:val="3"/>
                <w:sz w:val="22"/>
                <w:szCs w:val="22"/>
                <w:lang w:val="en-US" w:eastAsia="zh-CN"/>
                <w14:textFill>
                  <w14:solidFill>
                    <w14:schemeClr w14:val="tx1"/>
                  </w14:solidFill>
                </w14:textFill>
              </w:rPr>
            </w:pPr>
            <w:r>
              <w:rPr>
                <w:rFonts w:hint="eastAsia"/>
                <w:color w:val="000000" w:themeColor="text1"/>
                <w:spacing w:val="3"/>
                <w:sz w:val="22"/>
                <w:szCs w:val="22"/>
                <w:lang w:eastAsia="zh-CN"/>
                <w14:textFill>
                  <w14:solidFill>
                    <w14:schemeClr w14:val="tx1"/>
                  </w14:solidFill>
                </w14:textFill>
              </w:rPr>
              <w:t>割草船</w:t>
            </w:r>
            <w:r>
              <w:rPr>
                <w:rFonts w:hint="eastAsia"/>
                <w:color w:val="000000" w:themeColor="text1"/>
                <w:spacing w:val="3"/>
                <w:sz w:val="22"/>
                <w:szCs w:val="22"/>
                <w:lang w:val="en-US" w:eastAsia="zh-CN"/>
                <w14:textFill>
                  <w14:solidFill>
                    <w14:schemeClr w14:val="tx1"/>
                  </w14:solidFill>
                </w14:textFill>
              </w:rPr>
              <w:t>3条</w:t>
            </w:r>
          </w:p>
          <w:p w14:paraId="5B508AF2">
            <w:pPr>
              <w:pStyle w:val="314"/>
              <w:spacing w:before="97" w:line="219" w:lineRule="auto"/>
              <w:jc w:val="center"/>
              <w:rPr>
                <w:rFonts w:hint="default"/>
                <w:color w:val="000000" w:themeColor="text1"/>
                <w:spacing w:val="3"/>
                <w:sz w:val="22"/>
                <w:szCs w:val="22"/>
                <w:lang w:val="en-US" w:eastAsia="zh-CN"/>
                <w14:textFill>
                  <w14:solidFill>
                    <w14:schemeClr w14:val="tx1"/>
                  </w14:solidFill>
                </w14:textFill>
              </w:rPr>
            </w:pPr>
          </w:p>
          <w:p w14:paraId="5830F66F">
            <w:pPr>
              <w:pStyle w:val="314"/>
              <w:spacing w:before="97" w:line="219" w:lineRule="auto"/>
              <w:jc w:val="center"/>
              <w:rPr>
                <w:color w:val="000000" w:themeColor="text1"/>
                <w:sz w:val="22"/>
                <w:szCs w:val="22"/>
                <w:lang w:eastAsia="zh-CN"/>
                <w14:textFill>
                  <w14:solidFill>
                    <w14:schemeClr w14:val="tx1"/>
                  </w14:solidFill>
                </w14:textFill>
              </w:rPr>
            </w:pPr>
            <w:r>
              <w:rPr>
                <w:rFonts w:hint="eastAsia"/>
                <w:color w:val="000000" w:themeColor="text1"/>
                <w:spacing w:val="3"/>
                <w:sz w:val="22"/>
                <w:szCs w:val="22"/>
                <w:lang w:eastAsia="zh-CN"/>
                <w14:textFill>
                  <w14:solidFill>
                    <w14:schemeClr w14:val="tx1"/>
                  </w14:solidFill>
                </w14:textFill>
              </w:rPr>
              <w:t>船舶</w:t>
            </w:r>
            <w:r>
              <w:rPr>
                <w:rFonts w:hint="eastAsia"/>
                <w:color w:val="000000" w:themeColor="text1"/>
                <w:spacing w:val="3"/>
                <w:sz w:val="22"/>
                <w:szCs w:val="22"/>
                <w14:textFill>
                  <w14:solidFill>
                    <w14:schemeClr w14:val="tx1"/>
                  </w14:solidFill>
                </w14:textFill>
              </w:rPr>
              <w:t>参数</w:t>
            </w:r>
          </w:p>
        </w:tc>
        <w:tc>
          <w:tcPr>
            <w:tcW w:w="7173" w:type="dxa"/>
          </w:tcPr>
          <w:p w14:paraId="33386ACA">
            <w:pPr>
              <w:pStyle w:val="314"/>
              <w:spacing w:before="49" w:line="208" w:lineRule="auto"/>
              <w:ind w:left="112"/>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总长：5800mm</w:t>
            </w:r>
          </w:p>
          <w:p w14:paraId="08AE6D16">
            <w:pPr>
              <w:pStyle w:val="314"/>
              <w:spacing w:line="213"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船长：5500mm</w:t>
            </w:r>
          </w:p>
          <w:p w14:paraId="2BAE3632">
            <w:pPr>
              <w:pStyle w:val="314"/>
              <w:spacing w:line="211"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船宽：2200mm</w:t>
            </w:r>
          </w:p>
          <w:p w14:paraId="0E8357C8">
            <w:pPr>
              <w:pStyle w:val="314"/>
              <w:spacing w:line="212"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船深：450mm</w:t>
            </w:r>
          </w:p>
          <w:p w14:paraId="0413CA6B">
            <w:pPr>
              <w:pStyle w:val="314"/>
              <w:spacing w:line="203"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粱拱：30mm</w:t>
            </w:r>
          </w:p>
          <w:p w14:paraId="01628E94">
            <w:pPr>
              <w:pStyle w:val="314"/>
              <w:spacing w:before="1" w:line="202" w:lineRule="auto"/>
              <w:ind w:left="112"/>
              <w:rPr>
                <w:color w:val="000000" w:themeColor="text1"/>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航区：内河B级</w:t>
            </w:r>
          </w:p>
          <w:p w14:paraId="4E031EDA">
            <w:pPr>
              <w:pStyle w:val="314"/>
              <w:spacing w:before="1" w:line="209" w:lineRule="auto"/>
              <w:ind w:left="112"/>
              <w:rPr>
                <w:rFonts w:hint="eastAsia" w:eastAsia="宋体"/>
                <w:color w:val="000000" w:themeColor="text1"/>
                <w:sz w:val="22"/>
                <w:szCs w:val="22"/>
                <w:lang w:eastAsia="zh-CN"/>
                <w14:textFill>
                  <w14:solidFill>
                    <w14:schemeClr w14:val="tx1"/>
                  </w14:solidFill>
                </w14:textFill>
              </w:rPr>
            </w:pPr>
            <w:r>
              <w:rPr>
                <w:rFonts w:hint="eastAsia"/>
                <w:color w:val="000000" w:themeColor="text1"/>
                <w:spacing w:val="1"/>
                <w:sz w:val="22"/>
                <w:szCs w:val="22"/>
                <w14:textFill>
                  <w14:solidFill>
                    <w14:schemeClr w14:val="tx1"/>
                  </w14:solidFill>
                </w14:textFill>
              </w:rPr>
              <w:t>动力：</w:t>
            </w:r>
            <w:r>
              <w:rPr>
                <w:rFonts w:hint="eastAsia"/>
                <w:color w:val="000000" w:themeColor="text1"/>
                <w:spacing w:val="1"/>
                <w:sz w:val="22"/>
                <w:szCs w:val="22"/>
                <w:lang w:eastAsia="zh-CN"/>
                <w14:textFill>
                  <w14:solidFill>
                    <w14:schemeClr w14:val="tx1"/>
                  </w14:solidFill>
                </w14:textFill>
              </w:rPr>
              <w:t>宗申</w:t>
            </w:r>
            <w:r>
              <w:rPr>
                <w:rFonts w:hint="eastAsia"/>
                <w:color w:val="000000" w:themeColor="text1"/>
                <w:spacing w:val="1"/>
                <w:sz w:val="22"/>
                <w:szCs w:val="22"/>
                <w:lang w:val="en-US" w:eastAsia="zh-CN"/>
                <w14:textFill>
                  <w14:solidFill>
                    <w14:schemeClr w14:val="tx1"/>
                  </w14:solidFill>
                </w14:textFill>
              </w:rPr>
              <w:t>8</w:t>
            </w:r>
            <w:r>
              <w:rPr>
                <w:rFonts w:hint="eastAsia"/>
                <w:color w:val="000000" w:themeColor="text1"/>
                <w:spacing w:val="1"/>
                <w:sz w:val="22"/>
                <w:szCs w:val="22"/>
                <w:lang w:eastAsia="zh-CN"/>
                <w14:textFill>
                  <w14:solidFill>
                    <w14:schemeClr w14:val="tx1"/>
                  </w14:solidFill>
                </w14:textFill>
              </w:rPr>
              <w:t>匹汽</w:t>
            </w:r>
            <w:r>
              <w:rPr>
                <w:rFonts w:hint="eastAsia"/>
                <w:color w:val="000000" w:themeColor="text1"/>
                <w:spacing w:val="1"/>
                <w:sz w:val="22"/>
                <w:szCs w:val="22"/>
                <w14:textFill>
                  <w14:solidFill>
                    <w14:schemeClr w14:val="tx1"/>
                  </w14:solidFill>
                </w14:textFill>
              </w:rPr>
              <w:t>油</w:t>
            </w:r>
            <w:r>
              <w:rPr>
                <w:rFonts w:hint="eastAsia"/>
                <w:color w:val="000000" w:themeColor="text1"/>
                <w:spacing w:val="1"/>
                <w:sz w:val="22"/>
                <w:szCs w:val="22"/>
                <w:lang w:eastAsia="zh-CN"/>
                <w14:textFill>
                  <w14:solidFill>
                    <w14:schemeClr w14:val="tx1"/>
                  </w14:solidFill>
                </w14:textFill>
              </w:rPr>
              <w:t>发动机</w:t>
            </w:r>
          </w:p>
          <w:p w14:paraId="1F7F6EC3">
            <w:pPr>
              <w:pStyle w:val="314"/>
              <w:spacing w:before="2" w:line="202" w:lineRule="auto"/>
              <w:ind w:left="112"/>
              <w:rPr>
                <w:rFonts w:hint="eastAsia"/>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14:textFill>
                  <w14:solidFill>
                    <w14:schemeClr w14:val="tx1"/>
                  </w14:solidFill>
                </w14:textFill>
              </w:rPr>
              <w:t>割草配置：1700</w:t>
            </w:r>
            <w:r>
              <w:rPr>
                <w:rFonts w:hint="eastAsia"/>
                <w:color w:val="000000" w:themeColor="text1"/>
                <w:sz w:val="22"/>
                <w:szCs w:val="22"/>
                <w14:textFill>
                  <w14:solidFill>
                    <w14:schemeClr w14:val="tx1"/>
                  </w14:solidFill>
                </w14:textFill>
              </w:rPr>
              <w:t>mm</w:t>
            </w:r>
            <w:r>
              <w:rPr>
                <w:rFonts w:hint="eastAsia"/>
                <w:color w:val="000000" w:themeColor="text1"/>
                <w:spacing w:val="2"/>
                <w:sz w:val="22"/>
                <w:szCs w:val="22"/>
                <w14:textFill>
                  <w14:solidFill>
                    <w14:schemeClr w14:val="tx1"/>
                  </w14:solidFill>
                </w14:textFill>
              </w:rPr>
              <w:t>割台</w:t>
            </w:r>
            <w:r>
              <w:rPr>
                <w:rFonts w:hint="eastAsia"/>
                <w:color w:val="000000" w:themeColor="text1"/>
                <w:spacing w:val="2"/>
                <w:sz w:val="22"/>
                <w:szCs w:val="22"/>
                <w:lang w:eastAsia="zh-CN"/>
                <w14:textFill>
                  <w14:solidFill>
                    <w14:schemeClr w14:val="tx1"/>
                  </w14:solidFill>
                </w14:textFill>
              </w:rPr>
              <w:t>，割草深度</w:t>
            </w:r>
            <w:r>
              <w:rPr>
                <w:rFonts w:hint="eastAsia"/>
                <w:color w:val="000000" w:themeColor="text1"/>
                <w:spacing w:val="2"/>
                <w:sz w:val="22"/>
                <w:szCs w:val="22"/>
                <w:lang w:val="en-US" w:eastAsia="zh-CN"/>
                <w14:textFill>
                  <w14:solidFill>
                    <w14:schemeClr w14:val="tx1"/>
                  </w14:solidFill>
                </w14:textFill>
              </w:rPr>
              <w:t>10-90CM</w:t>
            </w:r>
          </w:p>
          <w:p w14:paraId="1470DBA3">
            <w:pPr>
              <w:pStyle w:val="314"/>
              <w:spacing w:before="2" w:line="202" w:lineRule="auto"/>
              <w:ind w:left="112"/>
              <w:rPr>
                <w:rFonts w:hint="eastAsia"/>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val="en-US" w:eastAsia="zh-CN"/>
                <w14:textFill>
                  <w14:solidFill>
                    <w14:schemeClr w14:val="tx1"/>
                  </w14:solidFill>
                </w14:textFill>
              </w:rPr>
              <w:t>链条、刀片、轴承材质：304不锈钢</w:t>
            </w:r>
          </w:p>
          <w:p w14:paraId="4BBAE456">
            <w:pPr>
              <w:pStyle w:val="314"/>
              <w:spacing w:before="2" w:line="202" w:lineRule="auto"/>
              <w:ind w:left="112"/>
              <w:rPr>
                <w:rFonts w:hint="default"/>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val="en-US" w:eastAsia="zh-CN"/>
                <w14:textFill>
                  <w14:solidFill>
                    <w14:schemeClr w14:val="tx1"/>
                  </w14:solidFill>
                </w14:textFill>
              </w:rPr>
              <w:t>铜芯电机</w:t>
            </w:r>
          </w:p>
          <w:p w14:paraId="4FAB2F00">
            <w:pPr>
              <w:pStyle w:val="314"/>
              <w:spacing w:line="194" w:lineRule="auto"/>
              <w:ind w:left="112"/>
              <w:rPr>
                <w:rFonts w:hint="eastAsia"/>
                <w:color w:val="000000" w:themeColor="text1"/>
                <w:spacing w:val="1"/>
                <w:sz w:val="22"/>
                <w:szCs w:val="22"/>
                <w:lang w:val="en-US" w:eastAsia="zh-CN"/>
                <w14:textFill>
                  <w14:solidFill>
                    <w14:schemeClr w14:val="tx1"/>
                  </w14:solidFill>
                </w14:textFill>
              </w:rPr>
            </w:pPr>
            <w:r>
              <w:rPr>
                <w:rFonts w:hint="eastAsia"/>
                <w:color w:val="000000" w:themeColor="text1"/>
                <w:spacing w:val="1"/>
                <w:sz w:val="22"/>
                <w:szCs w:val="22"/>
                <w14:textFill>
                  <w14:solidFill>
                    <w14:schemeClr w14:val="tx1"/>
                  </w14:solidFill>
                </w14:textFill>
              </w:rPr>
              <w:t>电池：</w:t>
            </w:r>
            <w:r>
              <w:rPr>
                <w:rFonts w:hint="eastAsia"/>
                <w:color w:val="000000" w:themeColor="text1"/>
                <w:spacing w:val="1"/>
                <w:sz w:val="22"/>
                <w:szCs w:val="22"/>
                <w:lang w:eastAsia="zh-CN"/>
                <w14:textFill>
                  <w14:solidFill>
                    <w14:schemeClr w14:val="tx1"/>
                  </w14:solidFill>
                </w14:textFill>
              </w:rPr>
              <w:t>原装国标品牌</w:t>
            </w:r>
            <w:r>
              <w:rPr>
                <w:rFonts w:hint="eastAsia"/>
                <w:color w:val="000000" w:themeColor="text1"/>
                <w:spacing w:val="-2"/>
                <w:sz w:val="22"/>
                <w:szCs w:val="22"/>
                <w:lang w:eastAsia="zh-CN"/>
                <w14:textFill>
                  <w14:solidFill>
                    <w14:schemeClr w14:val="tx1"/>
                  </w14:solidFill>
                </w14:textFill>
              </w:rPr>
              <w:t>石墨烯</w:t>
            </w:r>
            <w:r>
              <w:rPr>
                <w:rFonts w:hint="eastAsia"/>
                <w:color w:val="000000" w:themeColor="text1"/>
                <w:spacing w:val="1"/>
                <w:sz w:val="22"/>
                <w:szCs w:val="22"/>
                <w:lang w:eastAsia="zh-CN"/>
                <w14:textFill>
                  <w14:solidFill>
                    <w14:schemeClr w14:val="tx1"/>
                  </w14:solidFill>
                </w14:textFill>
              </w:rPr>
              <w:t>电池</w:t>
            </w:r>
            <w:r>
              <w:rPr>
                <w:rFonts w:hint="eastAsia"/>
                <w:color w:val="000000" w:themeColor="text1"/>
                <w:spacing w:val="1"/>
                <w:sz w:val="22"/>
                <w:szCs w:val="22"/>
                <w14:textFill>
                  <w14:solidFill>
                    <w14:schemeClr w14:val="tx1"/>
                  </w14:solidFill>
                </w14:textFill>
              </w:rPr>
              <w:t>48v</w:t>
            </w:r>
            <w:r>
              <w:rPr>
                <w:rFonts w:hint="eastAsia"/>
                <w:color w:val="000000" w:themeColor="text1"/>
                <w:spacing w:val="1"/>
                <w:sz w:val="22"/>
                <w:szCs w:val="22"/>
                <w:lang w:eastAsia="zh-CN"/>
                <w14:textFill>
                  <w14:solidFill>
                    <w14:schemeClr w14:val="tx1"/>
                  </w14:solidFill>
                </w14:textFill>
              </w:rPr>
              <w:t>，</w:t>
            </w:r>
            <w:r>
              <w:rPr>
                <w:rFonts w:hint="eastAsia"/>
                <w:color w:val="000000" w:themeColor="text1"/>
                <w:spacing w:val="1"/>
                <w:sz w:val="22"/>
                <w:szCs w:val="22"/>
                <w:lang w:val="en-US" w:eastAsia="zh-CN"/>
                <w14:textFill>
                  <w14:solidFill>
                    <w14:schemeClr w14:val="tx1"/>
                  </w14:solidFill>
                </w14:textFill>
              </w:rPr>
              <w:t>2组,带不锈钢防水外壳</w:t>
            </w:r>
          </w:p>
          <w:p w14:paraId="3ECF4E68">
            <w:pPr>
              <w:pStyle w:val="314"/>
              <w:spacing w:line="194" w:lineRule="auto"/>
              <w:ind w:left="112"/>
              <w:rPr>
                <w:rFonts w:hint="default"/>
                <w:color w:val="000000" w:themeColor="text1"/>
                <w:spacing w:val="1"/>
                <w:sz w:val="22"/>
                <w:szCs w:val="22"/>
                <w:lang w:val="en-US" w:eastAsia="zh-CN"/>
                <w14:textFill>
                  <w14:solidFill>
                    <w14:schemeClr w14:val="tx1"/>
                  </w14:solidFill>
                </w14:textFill>
              </w:rPr>
            </w:pPr>
            <w:r>
              <w:rPr>
                <w:rFonts w:hint="eastAsia"/>
                <w:color w:val="000000" w:themeColor="text1"/>
                <w:spacing w:val="1"/>
                <w:sz w:val="22"/>
                <w:szCs w:val="22"/>
                <w:lang w:val="en-US" w:eastAsia="zh-CN"/>
                <w14:textFill>
                  <w14:solidFill>
                    <w14:schemeClr w14:val="tx1"/>
                  </w14:solidFill>
                </w14:textFill>
              </w:rPr>
              <w:t>汽油机船头，加装高30厘米高，长1.2米护栏</w:t>
            </w:r>
          </w:p>
        </w:tc>
      </w:tr>
      <w:tr w14:paraId="47840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2439" w:type="dxa"/>
          </w:tcPr>
          <w:p w14:paraId="2012453B">
            <w:pPr>
              <w:pStyle w:val="314"/>
              <w:spacing w:before="98" w:line="257" w:lineRule="auto"/>
              <w:ind w:right="242" w:firstLine="226" w:firstLineChars="100"/>
              <w:jc w:val="left"/>
              <w:rPr>
                <w:color w:val="000000" w:themeColor="text1"/>
                <w:spacing w:val="3"/>
                <w:sz w:val="22"/>
                <w:szCs w:val="22"/>
                <w:lang w:eastAsia="zh-CN"/>
                <w14:textFill>
                  <w14:solidFill>
                    <w14:schemeClr w14:val="tx1"/>
                  </w14:solidFill>
                </w14:textFill>
              </w:rPr>
            </w:pPr>
          </w:p>
          <w:p w14:paraId="577C3679">
            <w:pPr>
              <w:pStyle w:val="314"/>
              <w:spacing w:before="98" w:line="257" w:lineRule="auto"/>
              <w:ind w:right="242" w:firstLine="226" w:firstLineChars="100"/>
              <w:jc w:val="center"/>
              <w:rPr>
                <w:rFonts w:hint="default"/>
                <w:color w:val="000000" w:themeColor="text1"/>
                <w:spacing w:val="3"/>
                <w:sz w:val="22"/>
                <w:szCs w:val="22"/>
                <w:lang w:val="en-US" w:eastAsia="zh-CN"/>
                <w14:textFill>
                  <w14:solidFill>
                    <w14:schemeClr w14:val="tx1"/>
                  </w14:solidFill>
                </w14:textFill>
              </w:rPr>
            </w:pPr>
            <w:r>
              <w:rPr>
                <w:rFonts w:hint="eastAsia"/>
                <w:color w:val="000000" w:themeColor="text1"/>
                <w:spacing w:val="3"/>
                <w:sz w:val="22"/>
                <w:szCs w:val="22"/>
                <w:lang w:eastAsia="zh-CN"/>
                <w14:textFill>
                  <w14:solidFill>
                    <w14:schemeClr w14:val="tx1"/>
                  </w14:solidFill>
                </w14:textFill>
              </w:rPr>
              <w:t>打捞船</w:t>
            </w:r>
            <w:r>
              <w:rPr>
                <w:rFonts w:hint="eastAsia"/>
                <w:color w:val="000000" w:themeColor="text1"/>
                <w:spacing w:val="3"/>
                <w:sz w:val="22"/>
                <w:szCs w:val="22"/>
                <w:lang w:val="en-US" w:eastAsia="zh-CN"/>
                <w14:textFill>
                  <w14:solidFill>
                    <w14:schemeClr w14:val="tx1"/>
                  </w14:solidFill>
                </w14:textFill>
              </w:rPr>
              <w:t>10条</w:t>
            </w:r>
          </w:p>
          <w:p w14:paraId="73F647BA">
            <w:pPr>
              <w:pStyle w:val="314"/>
              <w:spacing w:before="97" w:line="241" w:lineRule="auto"/>
              <w:jc w:val="center"/>
              <w:rPr>
                <w:rFonts w:hint="eastAsia"/>
                <w:color w:val="000000" w:themeColor="text1"/>
                <w:spacing w:val="3"/>
                <w:sz w:val="22"/>
                <w:szCs w:val="22"/>
                <w14:textFill>
                  <w14:solidFill>
                    <w14:schemeClr w14:val="tx1"/>
                  </w14:solidFill>
                </w14:textFill>
              </w:rPr>
            </w:pPr>
            <w:r>
              <w:rPr>
                <w:rFonts w:hint="eastAsia"/>
                <w:color w:val="000000" w:themeColor="text1"/>
                <w:spacing w:val="3"/>
                <w:sz w:val="22"/>
                <w:szCs w:val="22"/>
                <w14:textFill>
                  <w14:solidFill>
                    <w14:schemeClr w14:val="tx1"/>
                  </w14:solidFill>
                </w14:textFill>
              </w:rPr>
              <w:t>船舶参数</w:t>
            </w:r>
          </w:p>
          <w:p w14:paraId="03E575D3">
            <w:pPr>
              <w:pStyle w:val="314"/>
              <w:spacing w:before="97" w:line="241" w:lineRule="auto"/>
              <w:jc w:val="center"/>
              <w:rPr>
                <w:rFonts w:hint="eastAsia" w:eastAsia="宋体"/>
                <w:color w:val="000000" w:themeColor="text1"/>
                <w:spacing w:val="3"/>
                <w:sz w:val="22"/>
                <w:szCs w:val="22"/>
                <w:lang w:eastAsia="zh-CN"/>
                <w14:textFill>
                  <w14:solidFill>
                    <w14:schemeClr w14:val="tx1"/>
                  </w14:solidFill>
                </w14:textFill>
              </w:rPr>
            </w:pPr>
            <w:r>
              <w:rPr>
                <w:rFonts w:hint="eastAsia"/>
                <w:color w:val="000000" w:themeColor="text1"/>
                <w:spacing w:val="3"/>
                <w:sz w:val="22"/>
                <w:szCs w:val="22"/>
                <w:lang w:eastAsia="zh-CN"/>
                <w14:textFill>
                  <w14:solidFill>
                    <w14:schemeClr w14:val="tx1"/>
                  </w14:solidFill>
                </w14:textFill>
              </w:rPr>
              <w:t>满足打捞水草要求</w:t>
            </w:r>
          </w:p>
        </w:tc>
        <w:tc>
          <w:tcPr>
            <w:tcW w:w="7173" w:type="dxa"/>
          </w:tcPr>
          <w:p w14:paraId="752BA3CF">
            <w:pPr>
              <w:pStyle w:val="314"/>
              <w:spacing w:before="49" w:line="208" w:lineRule="auto"/>
              <w:ind w:firstLine="220" w:firstLineChars="10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参数</w:t>
            </w:r>
            <w:r>
              <w:rPr>
                <w:rFonts w:hint="eastAsia"/>
                <w:color w:val="000000" w:themeColor="text1"/>
                <w:sz w:val="22"/>
                <w:szCs w:val="22"/>
                <w:lang w:val="en-US" w:eastAsia="zh-CN"/>
                <w14:textFill>
                  <w14:solidFill>
                    <w14:schemeClr w14:val="tx1"/>
                  </w14:solidFill>
                </w14:textFill>
              </w:rPr>
              <w:t>1（共8条）</w:t>
            </w:r>
          </w:p>
          <w:p w14:paraId="456834C4">
            <w:pPr>
              <w:pStyle w:val="314"/>
              <w:spacing w:before="49" w:line="208" w:lineRule="auto"/>
              <w:ind w:left="112"/>
              <w:rPr>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铝板</w:t>
            </w:r>
            <w:r>
              <w:rPr>
                <w:rFonts w:hint="eastAsia"/>
                <w:color w:val="000000" w:themeColor="text1"/>
                <w:sz w:val="22"/>
                <w:szCs w:val="22"/>
                <w14:textFill>
                  <w14:solidFill>
                    <w14:schemeClr w14:val="tx1"/>
                  </w14:solidFill>
                </w14:textFill>
              </w:rPr>
              <w:t>总长：</w:t>
            </w:r>
            <w:r>
              <w:rPr>
                <w:rFonts w:hint="eastAsia"/>
                <w:color w:val="000000" w:themeColor="text1"/>
                <w:sz w:val="22"/>
                <w:szCs w:val="22"/>
                <w:lang w:val="en-US" w:eastAsia="zh-CN"/>
                <w14:textFill>
                  <w14:solidFill>
                    <w14:schemeClr w14:val="tx1"/>
                  </w14:solidFill>
                </w14:textFill>
              </w:rPr>
              <w:t>460</w:t>
            </w:r>
            <w:r>
              <w:rPr>
                <w:rFonts w:hint="eastAsia"/>
                <w:color w:val="000000" w:themeColor="text1"/>
                <w:sz w:val="22"/>
                <w:szCs w:val="22"/>
                <w14:textFill>
                  <w14:solidFill>
                    <w14:schemeClr w14:val="tx1"/>
                  </w14:solidFill>
                </w14:textFill>
              </w:rPr>
              <w:t>0mm</w:t>
            </w:r>
            <w:r>
              <w:rPr>
                <w:rFonts w:hint="eastAsia"/>
                <w:color w:val="000000" w:themeColor="text1"/>
                <w:sz w:val="22"/>
                <w:szCs w:val="22"/>
                <w:lang w:eastAsia="zh-CN"/>
                <w14:textFill>
                  <w14:solidFill>
                    <w14:schemeClr w14:val="tx1"/>
                  </w14:solidFill>
                </w14:textFill>
              </w:rPr>
              <w:t xml:space="preserve">  </w:t>
            </w:r>
          </w:p>
          <w:p w14:paraId="095D051B">
            <w:pPr>
              <w:pStyle w:val="314"/>
              <w:spacing w:line="211" w:lineRule="auto"/>
              <w:ind w:left="112"/>
              <w:rPr>
                <w:color w:val="000000" w:themeColor="text1"/>
                <w:spacing w:val="-2"/>
                <w:sz w:val="22"/>
                <w:szCs w:val="22"/>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板材宽度</w:t>
            </w:r>
            <w:r>
              <w:rPr>
                <w:rFonts w:hint="eastAsia"/>
                <w:color w:val="000000" w:themeColor="text1"/>
                <w:spacing w:val="-2"/>
                <w:sz w:val="22"/>
                <w:szCs w:val="22"/>
                <w14:textFill>
                  <w14:solidFill>
                    <w14:schemeClr w14:val="tx1"/>
                  </w14:solidFill>
                </w14:textFill>
              </w:rPr>
              <w:t>：</w:t>
            </w:r>
            <w:r>
              <w:rPr>
                <w:rFonts w:hint="eastAsia"/>
                <w:color w:val="000000" w:themeColor="text1"/>
                <w:spacing w:val="-2"/>
                <w:sz w:val="22"/>
                <w:szCs w:val="22"/>
                <w:lang w:eastAsia="zh-CN"/>
                <w14:textFill>
                  <w14:solidFill>
                    <w14:schemeClr w14:val="tx1"/>
                  </w14:solidFill>
                </w14:textFill>
              </w:rPr>
              <w:t>1</w:t>
            </w:r>
            <w:r>
              <w:rPr>
                <w:rFonts w:hint="eastAsia"/>
                <w:color w:val="000000" w:themeColor="text1"/>
                <w:spacing w:val="-2"/>
                <w:sz w:val="22"/>
                <w:szCs w:val="22"/>
                <w:lang w:val="en-US" w:eastAsia="zh-CN"/>
                <w14:textFill>
                  <w14:solidFill>
                    <w14:schemeClr w14:val="tx1"/>
                  </w14:solidFill>
                </w14:textFill>
              </w:rPr>
              <w:t>48</w:t>
            </w:r>
            <w:r>
              <w:rPr>
                <w:rFonts w:hint="eastAsia"/>
                <w:color w:val="000000" w:themeColor="text1"/>
                <w:spacing w:val="-2"/>
                <w:sz w:val="22"/>
                <w:szCs w:val="22"/>
                <w14:textFill>
                  <w14:solidFill>
                    <w14:schemeClr w14:val="tx1"/>
                  </w14:solidFill>
                </w14:textFill>
              </w:rPr>
              <w:t>0mm</w:t>
            </w:r>
          </w:p>
          <w:p w14:paraId="56A4A3D2">
            <w:pPr>
              <w:pStyle w:val="314"/>
              <w:spacing w:line="211" w:lineRule="auto"/>
              <w:ind w:left="112"/>
              <w:rPr>
                <w:color w:val="000000" w:themeColor="text1"/>
                <w:spacing w:val="-2"/>
                <w:sz w:val="22"/>
                <w:szCs w:val="22"/>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板材厚度：3.0mm</w:t>
            </w:r>
          </w:p>
          <w:p w14:paraId="22D0D042">
            <w:pPr>
              <w:pStyle w:val="314"/>
              <w:spacing w:line="212" w:lineRule="auto"/>
              <w:ind w:left="112"/>
              <w:rPr>
                <w:rFonts w:hint="eastAsia"/>
                <w:color w:val="000000" w:themeColor="text1"/>
                <w:spacing w:val="-2"/>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深</w:t>
            </w:r>
            <w:r>
              <w:rPr>
                <w:rFonts w:hint="eastAsia"/>
                <w:color w:val="000000" w:themeColor="text1"/>
                <w:spacing w:val="-2"/>
                <w:sz w:val="22"/>
                <w:szCs w:val="22"/>
                <w:lang w:eastAsia="zh-CN"/>
                <w14:textFill>
                  <w14:solidFill>
                    <w14:schemeClr w14:val="tx1"/>
                  </w14:solidFill>
                </w14:textFill>
              </w:rPr>
              <w:t>度</w:t>
            </w:r>
            <w:r>
              <w:rPr>
                <w:rFonts w:hint="eastAsia"/>
                <w:color w:val="000000" w:themeColor="text1"/>
                <w:spacing w:val="-2"/>
                <w:sz w:val="22"/>
                <w:szCs w:val="22"/>
                <w14:textFill>
                  <w14:solidFill>
                    <w14:schemeClr w14:val="tx1"/>
                  </w14:solidFill>
                </w14:textFill>
              </w:rPr>
              <w:t>：</w:t>
            </w:r>
            <w:r>
              <w:rPr>
                <w:rFonts w:hint="eastAsia"/>
                <w:color w:val="000000" w:themeColor="text1"/>
                <w:spacing w:val="-2"/>
                <w:sz w:val="22"/>
                <w:szCs w:val="22"/>
                <w:lang w:eastAsia="zh-CN"/>
                <w14:textFill>
                  <w14:solidFill>
                    <w14:schemeClr w14:val="tx1"/>
                  </w14:solidFill>
                </w14:textFill>
              </w:rPr>
              <w:t>38</w:t>
            </w:r>
            <w:r>
              <w:rPr>
                <w:rFonts w:hint="eastAsia"/>
                <w:color w:val="000000" w:themeColor="text1"/>
                <w:spacing w:val="-2"/>
                <w:sz w:val="22"/>
                <w:szCs w:val="22"/>
                <w14:textFill>
                  <w14:solidFill>
                    <w14:schemeClr w14:val="tx1"/>
                  </w14:solidFill>
                </w14:textFill>
              </w:rPr>
              <w:t>0mm</w:t>
            </w:r>
          </w:p>
          <w:p w14:paraId="3311338D">
            <w:pPr>
              <w:pStyle w:val="314"/>
              <w:spacing w:line="212" w:lineRule="auto"/>
              <w:ind w:left="112"/>
              <w:rPr>
                <w:rFonts w:hint="eastAsia"/>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载重</w:t>
            </w:r>
            <w:r>
              <w:rPr>
                <w:rFonts w:hint="eastAsia"/>
                <w:color w:val="000000" w:themeColor="text1"/>
                <w:spacing w:val="-2"/>
                <w:sz w:val="22"/>
                <w:szCs w:val="22"/>
                <w:lang w:val="en-US" w:eastAsia="zh-CN"/>
                <w14:textFill>
                  <w14:solidFill>
                    <w14:schemeClr w14:val="tx1"/>
                  </w14:solidFill>
                </w14:textFill>
              </w:rPr>
              <w:t>1.5吨以上</w:t>
            </w:r>
          </w:p>
          <w:p w14:paraId="7FE434D6">
            <w:pPr>
              <w:pStyle w:val="314"/>
              <w:spacing w:line="212" w:lineRule="auto"/>
              <w:ind w:left="112"/>
              <w:rPr>
                <w:rFonts w:hint="default" w:eastAsia="宋体"/>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val="en-US" w:eastAsia="zh-CN"/>
                <w14:textFill>
                  <w14:solidFill>
                    <w14:schemeClr w14:val="tx1"/>
                  </w14:solidFill>
                </w14:textFill>
              </w:rPr>
              <w:t>桨板：4个</w:t>
            </w:r>
          </w:p>
          <w:p w14:paraId="0B812A27">
            <w:pPr>
              <w:pStyle w:val="314"/>
              <w:spacing w:line="212" w:lineRule="auto"/>
              <w:rPr>
                <w:rFonts w:hint="eastAsia"/>
                <w:color w:val="000000" w:themeColor="text1"/>
                <w:spacing w:val="-2"/>
                <w:sz w:val="22"/>
                <w:szCs w:val="22"/>
                <w14:textFill>
                  <w14:solidFill>
                    <w14:schemeClr w14:val="tx1"/>
                  </w14:solidFill>
                </w14:textFill>
              </w:rPr>
            </w:pPr>
          </w:p>
          <w:p w14:paraId="61776B34">
            <w:pPr>
              <w:pStyle w:val="314"/>
              <w:spacing w:line="212" w:lineRule="auto"/>
              <w:ind w:left="112"/>
              <w:rPr>
                <w:rFonts w:hint="eastAsia"/>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参数</w:t>
            </w:r>
            <w:r>
              <w:rPr>
                <w:rFonts w:hint="eastAsia"/>
                <w:color w:val="000000" w:themeColor="text1"/>
                <w:spacing w:val="-2"/>
                <w:sz w:val="22"/>
                <w:szCs w:val="22"/>
                <w:lang w:val="en-US" w:eastAsia="zh-CN"/>
                <w14:textFill>
                  <w14:solidFill>
                    <w14:schemeClr w14:val="tx1"/>
                  </w14:solidFill>
                </w14:textFill>
              </w:rPr>
              <w:t>2（共2条）</w:t>
            </w:r>
          </w:p>
          <w:p w14:paraId="384AECA4">
            <w:pPr>
              <w:pStyle w:val="314"/>
              <w:spacing w:before="49" w:line="208" w:lineRule="auto"/>
              <w:ind w:left="112"/>
              <w:rPr>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铝板</w:t>
            </w:r>
            <w:r>
              <w:rPr>
                <w:rFonts w:hint="eastAsia"/>
                <w:color w:val="000000" w:themeColor="text1"/>
                <w:sz w:val="22"/>
                <w:szCs w:val="22"/>
                <w14:textFill>
                  <w14:solidFill>
                    <w14:schemeClr w14:val="tx1"/>
                  </w14:solidFill>
                </w14:textFill>
              </w:rPr>
              <w:t>总长：</w:t>
            </w:r>
            <w:r>
              <w:rPr>
                <w:rFonts w:hint="eastAsia"/>
                <w:color w:val="000000" w:themeColor="text1"/>
                <w:sz w:val="22"/>
                <w:szCs w:val="22"/>
                <w:lang w:val="en-US" w:eastAsia="zh-CN"/>
                <w14:textFill>
                  <w14:solidFill>
                    <w14:schemeClr w14:val="tx1"/>
                  </w14:solidFill>
                </w14:textFill>
              </w:rPr>
              <w:t>480</w:t>
            </w:r>
            <w:r>
              <w:rPr>
                <w:rFonts w:hint="eastAsia"/>
                <w:color w:val="000000" w:themeColor="text1"/>
                <w:sz w:val="22"/>
                <w:szCs w:val="22"/>
                <w14:textFill>
                  <w14:solidFill>
                    <w14:schemeClr w14:val="tx1"/>
                  </w14:solidFill>
                </w14:textFill>
              </w:rPr>
              <w:t>0mm</w:t>
            </w:r>
            <w:r>
              <w:rPr>
                <w:rFonts w:hint="eastAsia"/>
                <w:color w:val="000000" w:themeColor="text1"/>
                <w:sz w:val="22"/>
                <w:szCs w:val="22"/>
                <w:lang w:eastAsia="zh-CN"/>
                <w14:textFill>
                  <w14:solidFill>
                    <w14:schemeClr w14:val="tx1"/>
                  </w14:solidFill>
                </w14:textFill>
              </w:rPr>
              <w:t xml:space="preserve">  </w:t>
            </w:r>
          </w:p>
          <w:p w14:paraId="0C9E94A8">
            <w:pPr>
              <w:pStyle w:val="314"/>
              <w:spacing w:line="211" w:lineRule="auto"/>
              <w:ind w:left="112"/>
              <w:rPr>
                <w:color w:val="000000" w:themeColor="text1"/>
                <w:spacing w:val="-2"/>
                <w:sz w:val="22"/>
                <w:szCs w:val="22"/>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板材宽度</w:t>
            </w:r>
            <w:r>
              <w:rPr>
                <w:rFonts w:hint="eastAsia"/>
                <w:color w:val="000000" w:themeColor="text1"/>
                <w:spacing w:val="-2"/>
                <w:sz w:val="22"/>
                <w:szCs w:val="22"/>
                <w14:textFill>
                  <w14:solidFill>
                    <w14:schemeClr w14:val="tx1"/>
                  </w14:solidFill>
                </w14:textFill>
              </w:rPr>
              <w:t>：</w:t>
            </w:r>
            <w:r>
              <w:rPr>
                <w:rFonts w:hint="eastAsia"/>
                <w:color w:val="000000" w:themeColor="text1"/>
                <w:spacing w:val="-2"/>
                <w:sz w:val="22"/>
                <w:szCs w:val="22"/>
                <w:lang w:eastAsia="zh-CN"/>
                <w14:textFill>
                  <w14:solidFill>
                    <w14:schemeClr w14:val="tx1"/>
                  </w14:solidFill>
                </w14:textFill>
              </w:rPr>
              <w:t>16</w:t>
            </w:r>
            <w:r>
              <w:rPr>
                <w:rFonts w:hint="eastAsia"/>
                <w:color w:val="000000" w:themeColor="text1"/>
                <w:spacing w:val="-2"/>
                <w:sz w:val="22"/>
                <w:szCs w:val="22"/>
                <w14:textFill>
                  <w14:solidFill>
                    <w14:schemeClr w14:val="tx1"/>
                  </w14:solidFill>
                </w14:textFill>
              </w:rPr>
              <w:t>00mm</w:t>
            </w:r>
          </w:p>
          <w:p w14:paraId="62BB0A66">
            <w:pPr>
              <w:pStyle w:val="314"/>
              <w:spacing w:line="211" w:lineRule="auto"/>
              <w:ind w:left="112"/>
              <w:rPr>
                <w:color w:val="000000" w:themeColor="text1"/>
                <w:spacing w:val="-2"/>
                <w:sz w:val="22"/>
                <w:szCs w:val="22"/>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板材厚度：3.0mm</w:t>
            </w:r>
          </w:p>
          <w:p w14:paraId="71D34632">
            <w:pPr>
              <w:pStyle w:val="314"/>
              <w:spacing w:line="212" w:lineRule="auto"/>
              <w:ind w:left="112"/>
              <w:rPr>
                <w:rFonts w:hint="eastAsia"/>
                <w:color w:val="000000" w:themeColor="text1"/>
                <w:spacing w:val="-2"/>
                <w:sz w:val="22"/>
                <w:szCs w:val="22"/>
                <w14:textFill>
                  <w14:solidFill>
                    <w14:schemeClr w14:val="tx1"/>
                  </w14:solidFill>
                </w14:textFill>
              </w:rPr>
            </w:pPr>
            <w:r>
              <w:rPr>
                <w:rFonts w:hint="eastAsia"/>
                <w:color w:val="000000" w:themeColor="text1"/>
                <w:spacing w:val="-2"/>
                <w:sz w:val="22"/>
                <w:szCs w:val="22"/>
                <w14:textFill>
                  <w14:solidFill>
                    <w14:schemeClr w14:val="tx1"/>
                  </w14:solidFill>
                </w14:textFill>
              </w:rPr>
              <w:t>深</w:t>
            </w:r>
            <w:r>
              <w:rPr>
                <w:rFonts w:hint="eastAsia"/>
                <w:color w:val="000000" w:themeColor="text1"/>
                <w:spacing w:val="-2"/>
                <w:sz w:val="22"/>
                <w:szCs w:val="22"/>
                <w:lang w:eastAsia="zh-CN"/>
                <w14:textFill>
                  <w14:solidFill>
                    <w14:schemeClr w14:val="tx1"/>
                  </w14:solidFill>
                </w14:textFill>
              </w:rPr>
              <w:t>度</w:t>
            </w:r>
            <w:r>
              <w:rPr>
                <w:rFonts w:hint="eastAsia"/>
                <w:color w:val="000000" w:themeColor="text1"/>
                <w:spacing w:val="-2"/>
                <w:sz w:val="22"/>
                <w:szCs w:val="22"/>
                <w14:textFill>
                  <w14:solidFill>
                    <w14:schemeClr w14:val="tx1"/>
                  </w14:solidFill>
                </w14:textFill>
              </w:rPr>
              <w:t>：</w:t>
            </w:r>
            <w:r>
              <w:rPr>
                <w:rFonts w:hint="eastAsia"/>
                <w:color w:val="000000" w:themeColor="text1"/>
                <w:spacing w:val="-2"/>
                <w:sz w:val="22"/>
                <w:szCs w:val="22"/>
                <w:lang w:val="en-US" w:eastAsia="zh-CN"/>
                <w14:textFill>
                  <w14:solidFill>
                    <w14:schemeClr w14:val="tx1"/>
                  </w14:solidFill>
                </w14:textFill>
              </w:rPr>
              <w:t>430</w:t>
            </w:r>
            <w:r>
              <w:rPr>
                <w:rFonts w:hint="eastAsia"/>
                <w:color w:val="000000" w:themeColor="text1"/>
                <w:spacing w:val="-2"/>
                <w:sz w:val="22"/>
                <w:szCs w:val="22"/>
                <w14:textFill>
                  <w14:solidFill>
                    <w14:schemeClr w14:val="tx1"/>
                  </w14:solidFill>
                </w14:textFill>
              </w:rPr>
              <w:t>mm</w:t>
            </w:r>
          </w:p>
          <w:p w14:paraId="70523B55">
            <w:pPr>
              <w:pStyle w:val="314"/>
              <w:spacing w:line="212" w:lineRule="auto"/>
              <w:ind w:left="112"/>
              <w:rPr>
                <w:rFonts w:hint="eastAsia"/>
                <w:color w:val="000000" w:themeColor="text1"/>
                <w:spacing w:val="-2"/>
                <w:sz w:val="22"/>
                <w:szCs w:val="22"/>
                <w:lang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船尾：原装国标品牌石墨烯</w:t>
            </w:r>
            <w:r>
              <w:rPr>
                <w:rFonts w:hint="eastAsia"/>
                <w:color w:val="000000" w:themeColor="text1"/>
                <w:spacing w:val="-2"/>
                <w:sz w:val="22"/>
                <w:szCs w:val="22"/>
                <w:lang w:val="en-US" w:eastAsia="zh-CN"/>
                <w14:textFill>
                  <w14:solidFill>
                    <w14:schemeClr w14:val="tx1"/>
                  </w14:solidFill>
                </w14:textFill>
              </w:rPr>
              <w:t>48V电池加</w:t>
            </w:r>
            <w:r>
              <w:rPr>
                <w:rFonts w:hint="eastAsia"/>
                <w:color w:val="000000" w:themeColor="text1"/>
                <w:spacing w:val="-2"/>
                <w:sz w:val="22"/>
                <w:szCs w:val="22"/>
                <w:lang w:eastAsia="zh-CN"/>
                <w14:textFill>
                  <w14:solidFill>
                    <w14:schemeClr w14:val="tx1"/>
                  </w14:solidFill>
                </w14:textFill>
              </w:rPr>
              <w:t>推进器（每条船配备</w:t>
            </w:r>
            <w:r>
              <w:rPr>
                <w:rFonts w:hint="eastAsia"/>
                <w:color w:val="000000" w:themeColor="text1"/>
                <w:spacing w:val="-2"/>
                <w:sz w:val="22"/>
                <w:szCs w:val="22"/>
                <w:lang w:val="en-US" w:eastAsia="zh-CN"/>
                <w14:textFill>
                  <w14:solidFill>
                    <w14:schemeClr w14:val="tx1"/>
                  </w14:solidFill>
                </w14:textFill>
              </w:rPr>
              <w:t>2组48V电池组</w:t>
            </w:r>
            <w:r>
              <w:rPr>
                <w:rFonts w:hint="eastAsia"/>
                <w:color w:val="000000" w:themeColor="text1"/>
                <w:spacing w:val="-2"/>
                <w:sz w:val="22"/>
                <w:szCs w:val="22"/>
                <w:lang w:eastAsia="zh-CN"/>
                <w14:textFill>
                  <w14:solidFill>
                    <w14:schemeClr w14:val="tx1"/>
                  </w14:solidFill>
                </w14:textFill>
              </w:rPr>
              <w:t>）</w:t>
            </w:r>
          </w:p>
          <w:p w14:paraId="0FB6B345">
            <w:pPr>
              <w:pStyle w:val="314"/>
              <w:spacing w:line="212" w:lineRule="auto"/>
              <w:ind w:left="112"/>
              <w:rPr>
                <w:rFonts w:hint="eastAsia" w:eastAsia="宋体"/>
                <w:color w:val="000000" w:themeColor="text1"/>
                <w:spacing w:val="-2"/>
                <w:sz w:val="22"/>
                <w:szCs w:val="22"/>
                <w:lang w:val="en-US"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载重：</w:t>
            </w:r>
            <w:r>
              <w:rPr>
                <w:rFonts w:hint="eastAsia"/>
                <w:color w:val="000000" w:themeColor="text1"/>
                <w:spacing w:val="-2"/>
                <w:sz w:val="22"/>
                <w:szCs w:val="22"/>
                <w:lang w:val="en-US" w:eastAsia="zh-CN"/>
                <w14:textFill>
                  <w14:solidFill>
                    <w14:schemeClr w14:val="tx1"/>
                  </w14:solidFill>
                </w14:textFill>
              </w:rPr>
              <w:t>1.5吨以上</w:t>
            </w:r>
          </w:p>
          <w:p w14:paraId="02CB1483">
            <w:pPr>
              <w:pStyle w:val="314"/>
              <w:spacing w:line="212" w:lineRule="auto"/>
              <w:ind w:left="112"/>
              <w:rPr>
                <w:color w:val="000000" w:themeColor="text1"/>
                <w:spacing w:val="-2"/>
                <w:sz w:val="22"/>
                <w:szCs w:val="22"/>
                <w:lang w:eastAsia="zh-CN"/>
                <w14:textFill>
                  <w14:solidFill>
                    <w14:schemeClr w14:val="tx1"/>
                  </w14:solidFill>
                </w14:textFill>
              </w:rPr>
            </w:pPr>
            <w:r>
              <w:rPr>
                <w:rFonts w:hint="eastAsia"/>
                <w:color w:val="000000" w:themeColor="text1"/>
                <w:spacing w:val="-2"/>
                <w:sz w:val="22"/>
                <w:szCs w:val="22"/>
                <w:lang w:eastAsia="zh-CN"/>
                <w14:textFill>
                  <w14:solidFill>
                    <w14:schemeClr w14:val="tx1"/>
                  </w14:solidFill>
                </w14:textFill>
              </w:rPr>
              <w:t>船头：不锈钢管架子</w:t>
            </w:r>
            <w:r>
              <w:rPr>
                <w:rFonts w:hint="eastAsia"/>
                <w:color w:val="000000" w:themeColor="text1"/>
                <w:spacing w:val="-2"/>
                <w:sz w:val="22"/>
                <w:szCs w:val="22"/>
                <w:lang w:val="en-US" w:eastAsia="zh-CN"/>
                <w14:textFill>
                  <w14:solidFill>
                    <w14:schemeClr w14:val="tx1"/>
                  </w14:solidFill>
                </w14:textFill>
              </w:rPr>
              <w:t>+</w:t>
            </w:r>
            <w:r>
              <w:rPr>
                <w:rFonts w:hint="eastAsia"/>
                <w:color w:val="000000" w:themeColor="text1"/>
                <w:spacing w:val="-2"/>
                <w:sz w:val="22"/>
                <w:szCs w:val="22"/>
                <w:lang w:eastAsia="zh-CN"/>
                <w14:textFill>
                  <w14:solidFill>
                    <w14:schemeClr w14:val="tx1"/>
                  </w14:solidFill>
                </w14:textFill>
              </w:rPr>
              <w:t>可拆卸收集装草网兜（钢管焊接稳固，承重</w:t>
            </w:r>
            <w:r>
              <w:rPr>
                <w:rFonts w:hint="eastAsia"/>
                <w:color w:val="000000" w:themeColor="text1"/>
                <w:spacing w:val="-2"/>
                <w:sz w:val="22"/>
                <w:szCs w:val="22"/>
                <w:lang w:val="en-US" w:eastAsia="zh-CN"/>
                <w14:textFill>
                  <w14:solidFill>
                    <w14:schemeClr w14:val="tx1"/>
                  </w14:solidFill>
                </w14:textFill>
              </w:rPr>
              <w:t>200公斤</w:t>
            </w:r>
            <w:r>
              <w:rPr>
                <w:rFonts w:hint="eastAsia"/>
                <w:color w:val="000000" w:themeColor="text1"/>
                <w:spacing w:val="-2"/>
                <w:sz w:val="22"/>
                <w:szCs w:val="22"/>
                <w:lang w:eastAsia="zh-CN"/>
                <w14:textFill>
                  <w14:solidFill>
                    <w14:schemeClr w14:val="tx1"/>
                  </w14:solidFill>
                </w14:textFill>
              </w:rPr>
              <w:t>网兜约</w:t>
            </w:r>
            <w:r>
              <w:rPr>
                <w:rFonts w:hint="eastAsia"/>
                <w:color w:val="000000" w:themeColor="text1"/>
                <w:spacing w:val="-2"/>
                <w:sz w:val="22"/>
                <w:szCs w:val="22"/>
                <w:lang w:val="en-US" w:eastAsia="zh-CN"/>
                <w14:textFill>
                  <w14:solidFill>
                    <w14:schemeClr w14:val="tx1"/>
                  </w14:solidFill>
                </w14:textFill>
              </w:rPr>
              <w:t>1.6*1.5米，方便拆卸。</w:t>
            </w:r>
            <w:r>
              <w:rPr>
                <w:rFonts w:hint="eastAsia"/>
                <w:color w:val="000000" w:themeColor="text1"/>
                <w:spacing w:val="-2"/>
                <w:sz w:val="22"/>
                <w:szCs w:val="22"/>
                <w:lang w:eastAsia="zh-CN"/>
                <w14:textFill>
                  <w14:solidFill>
                    <w14:schemeClr w14:val="tx1"/>
                  </w14:solidFill>
                </w14:textFill>
              </w:rPr>
              <w:t>）</w:t>
            </w:r>
          </w:p>
        </w:tc>
      </w:tr>
      <w:tr w14:paraId="3A629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39" w:type="dxa"/>
          </w:tcPr>
          <w:p w14:paraId="5953EFF7">
            <w:pPr>
              <w:pStyle w:val="314"/>
              <w:spacing w:before="97" w:line="250" w:lineRule="auto"/>
              <w:ind w:left="335" w:right="242" w:firstLine="119"/>
              <w:rPr>
                <w:rFonts w:hint="default"/>
                <w:spacing w:val="8"/>
                <w:sz w:val="22"/>
                <w:szCs w:val="22"/>
                <w:lang w:val="en-US" w:eastAsia="zh-CN"/>
              </w:rPr>
            </w:pPr>
            <w:r>
              <w:rPr>
                <w:rFonts w:hint="eastAsia"/>
                <w:spacing w:val="8"/>
                <w:sz w:val="22"/>
                <w:szCs w:val="22"/>
                <w:lang w:val="en-US" w:eastAsia="zh-CN"/>
              </w:rPr>
              <w:t>技术要求</w:t>
            </w:r>
          </w:p>
        </w:tc>
        <w:tc>
          <w:tcPr>
            <w:tcW w:w="7173" w:type="dxa"/>
          </w:tcPr>
          <w:p w14:paraId="2EC1A635">
            <w:pPr>
              <w:pStyle w:val="314"/>
              <w:keepNext w:val="0"/>
              <w:keepLines w:val="0"/>
              <w:pageBreakBefore w:val="0"/>
              <w:widowControl w:val="0"/>
              <w:kinsoku/>
              <w:wordWrap/>
              <w:overflowPunct/>
              <w:topLinePunct w:val="0"/>
              <w:autoSpaceDE/>
              <w:autoSpaceDN/>
              <w:bidi w:val="0"/>
              <w:adjustRightInd/>
              <w:snapToGrid/>
              <w:spacing w:before="97" w:line="250" w:lineRule="auto"/>
              <w:ind w:left="110" w:leftChars="50" w:right="0"/>
              <w:textAlignment w:val="auto"/>
              <w:rPr>
                <w:rFonts w:hint="default" w:ascii="宋体" w:hAnsi="宋体" w:eastAsia="宋体" w:cs="宋体"/>
                <w:position w:val="-28"/>
                <w:sz w:val="16"/>
                <w:szCs w:val="18"/>
                <w:lang w:val="en-US" w:eastAsia="zh-CN"/>
              </w:rPr>
            </w:pPr>
            <w:r>
              <w:rPr>
                <w:rFonts w:hint="eastAsia"/>
                <w:spacing w:val="8"/>
                <w:sz w:val="22"/>
                <w:szCs w:val="22"/>
                <w:lang w:val="en-US" w:eastAsia="zh-CN"/>
              </w:rPr>
              <w:t>船体结构造型要经甲方确认后生产，供应商需提供船体结构或效果图。</w:t>
            </w:r>
          </w:p>
        </w:tc>
      </w:tr>
      <w:tr w14:paraId="26D94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2439" w:type="dxa"/>
          </w:tcPr>
          <w:p w14:paraId="75A372EE">
            <w:pPr>
              <w:spacing w:line="262" w:lineRule="auto"/>
              <w:rPr>
                <w:rFonts w:ascii="宋体" w:hAnsi="宋体" w:cs="宋体"/>
                <w:sz w:val="16"/>
                <w:szCs w:val="18"/>
              </w:rPr>
            </w:pPr>
          </w:p>
          <w:p w14:paraId="5A9ED9BB">
            <w:pPr>
              <w:spacing w:line="262" w:lineRule="auto"/>
              <w:rPr>
                <w:rFonts w:ascii="宋体" w:hAnsi="宋体" w:cs="宋体"/>
                <w:sz w:val="16"/>
                <w:szCs w:val="18"/>
              </w:rPr>
            </w:pPr>
          </w:p>
          <w:p w14:paraId="7D7FB388">
            <w:pPr>
              <w:spacing w:line="262" w:lineRule="auto"/>
              <w:rPr>
                <w:rFonts w:ascii="宋体" w:hAnsi="宋体" w:cs="宋体"/>
                <w:sz w:val="16"/>
                <w:szCs w:val="18"/>
              </w:rPr>
            </w:pPr>
          </w:p>
          <w:p w14:paraId="15541E53">
            <w:pPr>
              <w:pStyle w:val="314"/>
              <w:spacing w:before="97" w:line="250" w:lineRule="auto"/>
              <w:ind w:left="335" w:right="242" w:firstLine="119"/>
              <w:rPr>
                <w:spacing w:val="10"/>
                <w:sz w:val="22"/>
                <w:szCs w:val="22"/>
                <w:lang w:eastAsia="zh-CN"/>
              </w:rPr>
            </w:pPr>
            <w:r>
              <w:rPr>
                <w:rFonts w:hint="eastAsia"/>
                <w:spacing w:val="10"/>
                <w:sz w:val="22"/>
                <w:szCs w:val="22"/>
                <w:lang w:eastAsia="zh-CN"/>
              </w:rPr>
              <w:t>割草船意向</w:t>
            </w:r>
          </w:p>
          <w:p w14:paraId="4A6D72E1">
            <w:pPr>
              <w:pStyle w:val="314"/>
              <w:spacing w:before="97" w:line="250" w:lineRule="auto"/>
              <w:ind w:left="335" w:right="242" w:firstLine="119"/>
              <w:rPr>
                <w:sz w:val="22"/>
                <w:szCs w:val="22"/>
              </w:rPr>
            </w:pPr>
            <w:r>
              <w:rPr>
                <w:rFonts w:hint="eastAsia"/>
                <w:spacing w:val="8"/>
                <w:sz w:val="22"/>
                <w:szCs w:val="22"/>
                <w:lang w:eastAsia="zh-CN"/>
              </w:rPr>
              <w:t>示意</w:t>
            </w:r>
            <w:r>
              <w:rPr>
                <w:rFonts w:hint="eastAsia"/>
                <w:spacing w:val="8"/>
                <w:sz w:val="22"/>
                <w:szCs w:val="22"/>
              </w:rPr>
              <w:t>图</w:t>
            </w:r>
          </w:p>
        </w:tc>
        <w:tc>
          <w:tcPr>
            <w:tcW w:w="7173" w:type="dxa"/>
          </w:tcPr>
          <w:p w14:paraId="24C56666">
            <w:pPr>
              <w:spacing w:line="252" w:lineRule="auto"/>
              <w:rPr>
                <w:rFonts w:ascii="宋体" w:hAnsi="宋体" w:cs="宋体"/>
                <w:sz w:val="16"/>
                <w:szCs w:val="18"/>
              </w:rPr>
            </w:pPr>
          </w:p>
          <w:p w14:paraId="3948D62D">
            <w:pPr>
              <w:spacing w:line="252" w:lineRule="auto"/>
              <w:rPr>
                <w:rFonts w:ascii="宋体" w:hAnsi="宋体" w:cs="宋体"/>
                <w:sz w:val="16"/>
                <w:szCs w:val="18"/>
              </w:rPr>
            </w:pPr>
          </w:p>
          <w:p w14:paraId="41546FAA">
            <w:pPr>
              <w:spacing w:line="1410" w:lineRule="exact"/>
              <w:ind w:firstLine="301"/>
              <w:rPr>
                <w:rFonts w:ascii="宋体" w:hAnsi="宋体" w:cs="宋体"/>
                <w:sz w:val="16"/>
                <w:szCs w:val="18"/>
              </w:rPr>
            </w:pPr>
            <w:r>
              <w:rPr>
                <w:rFonts w:hint="eastAsia" w:ascii="宋体" w:hAnsi="宋体" w:cs="宋体"/>
                <w:position w:val="-28"/>
                <w:sz w:val="16"/>
                <w:szCs w:val="18"/>
              </w:rPr>
              <w:drawing>
                <wp:inline distT="0" distB="0" distL="0" distR="0">
                  <wp:extent cx="4156710" cy="895350"/>
                  <wp:effectExtent l="0" t="0" r="15240" b="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10" cstate="print"/>
                          <a:stretch>
                            <a:fillRect/>
                          </a:stretch>
                        </pic:blipFill>
                        <pic:spPr>
                          <a:xfrm>
                            <a:off x="0" y="0"/>
                            <a:ext cx="4156710" cy="895358"/>
                          </a:xfrm>
                          <a:prstGeom prst="rect">
                            <a:avLst/>
                          </a:prstGeom>
                        </pic:spPr>
                      </pic:pic>
                    </a:graphicData>
                  </a:graphic>
                </wp:inline>
              </w:drawing>
            </w:r>
          </w:p>
        </w:tc>
      </w:tr>
      <w:tr w14:paraId="1FA81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2439" w:type="dxa"/>
          </w:tcPr>
          <w:p w14:paraId="587F7D30">
            <w:pPr>
              <w:pStyle w:val="314"/>
              <w:spacing w:before="97" w:line="250" w:lineRule="auto"/>
              <w:ind w:right="242"/>
              <w:rPr>
                <w:rFonts w:hint="eastAsia"/>
                <w:spacing w:val="8"/>
                <w:sz w:val="22"/>
                <w:szCs w:val="22"/>
                <w:lang w:eastAsia="zh-CN"/>
              </w:rPr>
            </w:pPr>
          </w:p>
          <w:p w14:paraId="3A3EF713">
            <w:pPr>
              <w:pStyle w:val="314"/>
              <w:spacing w:before="97" w:line="250" w:lineRule="auto"/>
              <w:ind w:left="335" w:right="242" w:firstLine="119"/>
              <w:jc w:val="center"/>
              <w:rPr>
                <w:rFonts w:hint="eastAsia"/>
                <w:spacing w:val="8"/>
                <w:sz w:val="22"/>
                <w:szCs w:val="22"/>
                <w:lang w:eastAsia="zh-CN"/>
              </w:rPr>
            </w:pPr>
            <w:r>
              <w:rPr>
                <w:rFonts w:hint="eastAsia"/>
                <w:spacing w:val="8"/>
                <w:sz w:val="22"/>
                <w:szCs w:val="22"/>
                <w:lang w:eastAsia="zh-CN"/>
              </w:rPr>
              <w:t>打捞船结构</w:t>
            </w:r>
          </w:p>
          <w:p w14:paraId="33E20A0D">
            <w:pPr>
              <w:pStyle w:val="314"/>
              <w:spacing w:before="97" w:line="250" w:lineRule="auto"/>
              <w:ind w:left="335" w:right="242" w:firstLine="119"/>
              <w:jc w:val="center"/>
              <w:rPr>
                <w:rFonts w:hint="eastAsia"/>
                <w:spacing w:val="8"/>
                <w:sz w:val="22"/>
                <w:szCs w:val="22"/>
                <w:lang w:eastAsia="zh-CN"/>
              </w:rPr>
            </w:pPr>
            <w:r>
              <w:rPr>
                <w:rFonts w:hint="eastAsia"/>
                <w:spacing w:val="8"/>
                <w:sz w:val="22"/>
                <w:szCs w:val="22"/>
                <w:lang w:eastAsia="zh-CN"/>
              </w:rPr>
              <w:t>意向图</w:t>
            </w:r>
          </w:p>
        </w:tc>
        <w:tc>
          <w:tcPr>
            <w:tcW w:w="7173" w:type="dxa"/>
          </w:tcPr>
          <w:p w14:paraId="7D6C8DF8">
            <w:pPr>
              <w:spacing w:line="1410" w:lineRule="exact"/>
              <w:rPr>
                <w:rFonts w:hint="eastAsia" w:ascii="宋体" w:hAnsi="宋体" w:eastAsia="宋体" w:cs="宋体"/>
                <w:position w:val="-28"/>
                <w:sz w:val="16"/>
                <w:szCs w:val="18"/>
                <w:lang w:eastAsia="zh-CN"/>
              </w:rPr>
            </w:pPr>
            <w:r>
              <w:rPr>
                <w:rFonts w:hint="eastAsia" w:ascii="宋体" w:hAnsi="宋体" w:eastAsia="宋体" w:cs="宋体"/>
                <w:position w:val="-28"/>
                <w:sz w:val="16"/>
                <w:szCs w:val="18"/>
                <w:lang w:eastAsia="zh-CN"/>
              </w:rPr>
              <w:drawing>
                <wp:anchor distT="0" distB="0" distL="114300" distR="114300" simplePos="0" relativeHeight="251659264" behindDoc="1" locked="0" layoutInCell="1" allowOverlap="1">
                  <wp:simplePos x="0" y="0"/>
                  <wp:positionH relativeFrom="column">
                    <wp:posOffset>396875</wp:posOffset>
                  </wp:positionH>
                  <wp:positionV relativeFrom="paragraph">
                    <wp:posOffset>90805</wp:posOffset>
                  </wp:positionV>
                  <wp:extent cx="3035300" cy="1137285"/>
                  <wp:effectExtent l="0" t="0" r="12700" b="5715"/>
                  <wp:wrapNone/>
                  <wp:docPr id="4" name="图片 4" descr="75c1054742b60723dcd4ce69e8596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5c1054742b60723dcd4ce69e85962f1"/>
                          <pic:cNvPicPr>
                            <a:picLocks noChangeAspect="1"/>
                          </pic:cNvPicPr>
                        </pic:nvPicPr>
                        <pic:blipFill>
                          <a:blip r:embed="rId11"/>
                          <a:stretch>
                            <a:fillRect/>
                          </a:stretch>
                        </pic:blipFill>
                        <pic:spPr>
                          <a:xfrm>
                            <a:off x="0" y="0"/>
                            <a:ext cx="3035300" cy="1137285"/>
                          </a:xfrm>
                          <a:prstGeom prst="rect">
                            <a:avLst/>
                          </a:prstGeom>
                        </pic:spPr>
                      </pic:pic>
                    </a:graphicData>
                  </a:graphic>
                </wp:anchor>
              </w:drawing>
            </w:r>
          </w:p>
        </w:tc>
      </w:tr>
    </w:tbl>
    <w:p w14:paraId="218FDD7F">
      <w:pPr>
        <w:widowControl/>
        <w:spacing w:after="0" w:line="240" w:lineRule="auto"/>
        <w:rPr>
          <w:rFonts w:ascii="楷体_GB2312" w:hAnsi="Arial" w:eastAsia="楷体_GB2312" w:cs="Times New Roman"/>
          <w:kern w:val="0"/>
          <w:sz w:val="28"/>
          <w:szCs w:val="28"/>
          <w14:ligatures w14:val="none"/>
        </w:rPr>
      </w:pPr>
    </w:p>
    <w:p w14:paraId="12369F16">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1.报价要求</w:t>
      </w:r>
    </w:p>
    <w:p w14:paraId="380954FE">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报价应包含与本次采购项目有关的所有费用。包含但不限于人员、设备、安装、调试、运输、验收、售后服务、伴随配套服务等所有含税费用。同时，还应包含支付给员工的工资和国家强制缴纳的各种社会保障资金，以及供应商认为需要的其他费用等。</w:t>
      </w:r>
    </w:p>
    <w:p w14:paraId="47258541">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（2）供应商的任何错漏、优惠、竞争性报价不得作为减轻责任、减少服务、增加收费、降低服务质量的理由。</w:t>
      </w:r>
    </w:p>
    <w:p w14:paraId="7D5E6686">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（3）供应商报价除包含谈判文件中列明的项目外，还应包括保障产品正常使用应当具有的物资和服务，对产品正常使用应当具有的物资和服务理解不一致的以采购单位理解为准。</w:t>
      </w:r>
    </w:p>
    <w:p w14:paraId="108F53F8">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2.实施要求</w:t>
      </w:r>
    </w:p>
    <w:p w14:paraId="5CA6D93A">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（1）总体要求</w:t>
      </w:r>
    </w:p>
    <w:p w14:paraId="2FFCA98B">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fldChar w:fldCharType="begin"/>
      </w:r>
      <w:r>
        <w:rPr>
          <w:rFonts w:hint="eastAsia" w:ascii="宋体" w:hAnsi="宋体" w:eastAsia="宋体" w:cs="宋体"/>
          <w:color w:val="000000"/>
          <w:kern w:val="0"/>
          <w:szCs w:val="22"/>
          <w14:ligatures w14:val="none"/>
        </w:rPr>
        <w:instrText xml:space="preserve"> = 1 \* GB3 \* MERGEFORMAT </w:instrText>
      </w:r>
      <w:r>
        <w:rPr>
          <w:rFonts w:hint="eastAsia" w:ascii="宋体" w:hAnsi="宋体" w:eastAsia="宋体" w:cs="宋体"/>
          <w:color w:val="000000"/>
          <w:kern w:val="0"/>
          <w:szCs w:val="22"/>
          <w14:ligatures w14:val="none"/>
        </w:rPr>
        <w:fldChar w:fldCharType="separate"/>
      </w:r>
      <w:r>
        <w:rPr>
          <w:rFonts w:hint="eastAsia" w:ascii="宋体" w:hAnsi="宋体" w:eastAsia="宋体" w:cs="宋体"/>
          <w:color w:val="000000"/>
          <w:kern w:val="0"/>
          <w:szCs w:val="22"/>
          <w14:ligatures w14:val="none"/>
        </w:rPr>
        <w:t>①</w:t>
      </w:r>
      <w:r>
        <w:rPr>
          <w:rFonts w:hint="eastAsia" w:ascii="宋体" w:hAnsi="宋体" w:eastAsia="宋体" w:cs="宋体"/>
          <w:color w:val="000000"/>
          <w:kern w:val="0"/>
          <w:szCs w:val="22"/>
          <w14:ligatures w14:val="none"/>
        </w:rPr>
        <w:fldChar w:fldCharType="end"/>
      </w:r>
      <w:r>
        <w:rPr>
          <w:rFonts w:hint="eastAsia" w:ascii="宋体" w:hAnsi="宋体" w:eastAsia="宋体" w:cs="宋体"/>
          <w:color w:val="000000"/>
          <w:kern w:val="0"/>
          <w:szCs w:val="22"/>
          <w14:ligatures w14:val="none"/>
        </w:rPr>
        <w:t xml:space="preserve">供应商签订合同时提供设备安装日程计划。 </w:t>
      </w:r>
    </w:p>
    <w:p w14:paraId="49BC7E37">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fldChar w:fldCharType="begin"/>
      </w:r>
      <w:r>
        <w:rPr>
          <w:rFonts w:hint="eastAsia" w:ascii="宋体" w:hAnsi="宋体" w:eastAsia="宋体" w:cs="宋体"/>
          <w:color w:val="000000"/>
          <w:kern w:val="0"/>
          <w:szCs w:val="22"/>
          <w14:ligatures w14:val="none"/>
        </w:rPr>
        <w:instrText xml:space="preserve"> = 2 \* GB3 \* MERGEFORMAT </w:instrText>
      </w:r>
      <w:r>
        <w:rPr>
          <w:rFonts w:hint="eastAsia" w:ascii="宋体" w:hAnsi="宋体" w:eastAsia="宋体" w:cs="宋体"/>
          <w:color w:val="000000"/>
          <w:kern w:val="0"/>
          <w:szCs w:val="22"/>
          <w14:ligatures w14:val="none"/>
        </w:rPr>
        <w:fldChar w:fldCharType="separate"/>
      </w:r>
      <w:r>
        <w:rPr>
          <w:rFonts w:hint="eastAsia" w:ascii="宋体" w:hAnsi="宋体" w:eastAsia="宋体" w:cs="宋体"/>
          <w:color w:val="000000"/>
          <w:kern w:val="0"/>
          <w:szCs w:val="22"/>
          <w14:ligatures w14:val="none"/>
        </w:rPr>
        <w:t>②</w:t>
      </w:r>
      <w:r>
        <w:rPr>
          <w:rFonts w:hint="eastAsia" w:ascii="宋体" w:hAnsi="宋体" w:eastAsia="宋体" w:cs="宋体"/>
          <w:color w:val="000000"/>
          <w:kern w:val="0"/>
          <w:szCs w:val="22"/>
          <w14:ligatures w14:val="none"/>
        </w:rPr>
        <w:fldChar w:fldCharType="end"/>
      </w:r>
      <w:r>
        <w:rPr>
          <w:rFonts w:hint="eastAsia" w:ascii="宋体" w:hAnsi="宋体" w:eastAsia="宋体" w:cs="宋体"/>
          <w:color w:val="000000"/>
          <w:kern w:val="0"/>
          <w:szCs w:val="22"/>
          <w14:ligatures w14:val="none"/>
        </w:rPr>
        <w:t>供应商应及时与采购人联系，对本项目所有产品的规格尺寸、款式、颜色、标识等要求进一步确认，得到采购人的签字盖章认可后方可生产，并确保产品质量。</w:t>
      </w:r>
    </w:p>
    <w:p w14:paraId="20B6BDF1">
      <w:pPr>
        <w:spacing w:after="0" w:line="360" w:lineRule="auto"/>
        <w:ind w:firstLine="480"/>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③对于货物安装出现质量问题的，供应商应及时更换新的产品，确保货物质量。</w:t>
      </w:r>
    </w:p>
    <w:p w14:paraId="2B63B004">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（2）质量要求</w:t>
      </w:r>
    </w:p>
    <w:p w14:paraId="57B4E551">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所供产品必须是全新的原装正品，符合国家规定的质量标准，不得私自添加或更改，保证所有产品原材料及部件均是全新的部件，不得以废、旧材料制作，产品必须符合采购人的品质、环保要求。交货时所有产品应完好，物品配件齐全，否则视为不合格产品。</w:t>
      </w:r>
    </w:p>
    <w:p w14:paraId="76F3CC69">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（3）安全实施要求</w:t>
      </w:r>
    </w:p>
    <w:p w14:paraId="7C4CEFB9">
      <w:pPr>
        <w:rPr>
          <w:rFonts w:hint="eastAsia" w:ascii="宋体" w:hAnsi="宋体" w:eastAsia="宋体" w:cs="宋体"/>
          <w:b/>
          <w:bCs/>
          <w:kern w:val="0"/>
          <w:sz w:val="36"/>
          <w:szCs w:val="36"/>
          <w:highlight w:val="yellow"/>
          <w14:ligatures w14:val="none"/>
        </w:rPr>
      </w:pPr>
      <w:r>
        <w:rPr>
          <w:rFonts w:hint="eastAsia" w:ascii="宋体" w:hAnsi="宋体" w:eastAsia="宋体" w:cs="宋体"/>
          <w:color w:val="000000"/>
          <w:kern w:val="0"/>
          <w:szCs w:val="22"/>
          <w14:ligatures w14:val="none"/>
        </w:rPr>
        <w:t>供应商应采取安全措施，确保实施安全。因本项目实施产生的实施人员和其他人员人身安全问题由供应商承担全部责任。</w:t>
      </w:r>
    </w:p>
    <w:p w14:paraId="06B6B8C5">
      <w:pPr>
        <w:rPr>
          <w:rFonts w:hint="eastAsia" w:ascii="宋体" w:hAnsi="宋体" w:eastAsia="宋体" w:cs="宋体"/>
          <w:b/>
          <w:bCs/>
          <w:kern w:val="0"/>
          <w:sz w:val="36"/>
          <w:szCs w:val="36"/>
          <w:highlight w:val="yellow"/>
          <w14:ligatures w14:val="none"/>
        </w:rPr>
      </w:pPr>
      <w:r>
        <w:rPr>
          <w:rFonts w:hint="eastAsia" w:ascii="宋体" w:hAnsi="宋体" w:eastAsia="宋体" w:cs="宋体"/>
          <w:b/>
          <w:bCs/>
          <w:kern w:val="0"/>
          <w:sz w:val="36"/>
          <w:szCs w:val="36"/>
          <w:highlight w:val="yellow"/>
          <w14:ligatures w14:val="none"/>
        </w:rPr>
        <w:br w:type="page"/>
      </w:r>
    </w:p>
    <w:p w14:paraId="66F2337E">
      <w:pPr>
        <w:autoSpaceDE w:val="0"/>
        <w:autoSpaceDN w:val="0"/>
        <w:adjustRightInd w:val="0"/>
        <w:snapToGrid w:val="0"/>
        <w:spacing w:after="0" w:line="312" w:lineRule="auto"/>
        <w:jc w:val="center"/>
        <w:outlineLvl w:val="0"/>
        <w:rPr>
          <w:rFonts w:hint="eastAsia" w:ascii="宋体" w:hAnsi="宋体" w:eastAsia="宋体" w:cs="宋体"/>
          <w:b/>
          <w:bCs/>
          <w:kern w:val="0"/>
          <w:sz w:val="36"/>
          <w:szCs w:val="36"/>
          <w:highlight w:val="none"/>
          <w14:ligatures w14:val="none"/>
        </w:rPr>
      </w:pPr>
      <w:r>
        <w:rPr>
          <w:rFonts w:hint="eastAsia" w:ascii="宋体" w:hAnsi="宋体" w:eastAsia="宋体" w:cs="宋体"/>
          <w:b/>
          <w:bCs/>
          <w:kern w:val="0"/>
          <w:sz w:val="36"/>
          <w:szCs w:val="36"/>
          <w:highlight w:val="none"/>
          <w14:ligatures w14:val="none"/>
        </w:rPr>
        <w:t>第</w:t>
      </w:r>
      <w:r>
        <w:rPr>
          <w:rFonts w:hint="eastAsia" w:ascii="宋体" w:hAnsi="宋体" w:eastAsia="宋体" w:cs="宋体"/>
          <w:b/>
          <w:bCs/>
          <w:kern w:val="0"/>
          <w:sz w:val="36"/>
          <w:szCs w:val="36"/>
          <w:highlight w:val="none"/>
          <w:lang w:val="en-US" w:eastAsia="zh-CN"/>
          <w14:ligatures w14:val="none"/>
        </w:rPr>
        <w:t>五</w:t>
      </w:r>
      <w:r>
        <w:rPr>
          <w:rFonts w:hint="eastAsia" w:ascii="宋体" w:hAnsi="宋体" w:eastAsia="宋体" w:cs="宋体"/>
          <w:b/>
          <w:bCs/>
          <w:kern w:val="0"/>
          <w:sz w:val="36"/>
          <w:szCs w:val="36"/>
          <w:highlight w:val="none"/>
          <w14:ligatures w14:val="none"/>
        </w:rPr>
        <w:t>章  合同主要条款</w:t>
      </w:r>
    </w:p>
    <w:p w14:paraId="74AE5411">
      <w:pPr>
        <w:spacing w:after="0" w:line="240" w:lineRule="auto"/>
        <w:jc w:val="both"/>
        <w:rPr>
          <w:rFonts w:hint="eastAsia" w:ascii="宋体" w:hAnsi="宋体" w:eastAsia="宋体" w:cs="宋体"/>
          <w:kern w:val="0"/>
          <w:sz w:val="32"/>
          <w:szCs w:val="40"/>
          <w14:ligatures w14:val="none"/>
        </w:rPr>
      </w:pPr>
      <w:bookmarkStart w:id="63" w:name="br1_47"/>
      <w:bookmarkEnd w:id="63"/>
    </w:p>
    <w:p w14:paraId="5EDC1493">
      <w:pPr>
        <w:widowControl/>
        <w:spacing w:after="0" w:line="240" w:lineRule="auto"/>
        <w:jc w:val="center"/>
        <w:rPr>
          <w:rFonts w:ascii="Times New Roman" w:hAnsi="Times New Roman" w:eastAsia="宋体" w:cs="Times New Roman"/>
          <w:b/>
          <w:bCs/>
          <w:kern w:val="0"/>
          <w:sz w:val="48"/>
          <w:szCs w:val="44"/>
          <w14:ligatures w14:val="none"/>
        </w:rPr>
      </w:pPr>
    </w:p>
    <w:p w14:paraId="3C0E23BE">
      <w:pPr>
        <w:widowControl/>
        <w:spacing w:after="0" w:line="240" w:lineRule="auto"/>
        <w:jc w:val="center"/>
        <w:rPr>
          <w:rFonts w:ascii="Times New Roman" w:hAnsi="Times New Roman" w:eastAsia="宋体" w:cs="Times New Roman"/>
          <w:b/>
          <w:bCs/>
          <w:kern w:val="0"/>
          <w:sz w:val="48"/>
          <w:szCs w:val="44"/>
          <w14:ligatures w14:val="none"/>
        </w:rPr>
      </w:pPr>
    </w:p>
    <w:p w14:paraId="057E0FC9">
      <w:pPr>
        <w:widowControl/>
        <w:spacing w:after="0" w:line="240" w:lineRule="auto"/>
        <w:jc w:val="center"/>
        <w:rPr>
          <w:rFonts w:ascii="Times New Roman" w:hAnsi="Times New Roman" w:eastAsia="宋体" w:cs="Times New Roman"/>
          <w:b/>
          <w:bCs/>
          <w:kern w:val="0"/>
          <w:sz w:val="48"/>
          <w:szCs w:val="44"/>
          <w14:ligatures w14:val="none"/>
        </w:rPr>
      </w:pPr>
    </w:p>
    <w:p w14:paraId="50304ABD">
      <w:pPr>
        <w:widowControl/>
        <w:spacing w:after="0" w:line="240" w:lineRule="auto"/>
        <w:jc w:val="center"/>
        <w:rPr>
          <w:rFonts w:ascii="Times New Roman" w:hAnsi="Times New Roman" w:eastAsia="宋体" w:cs="Times New Roman"/>
          <w:b/>
          <w:bCs/>
          <w:kern w:val="0"/>
          <w:sz w:val="48"/>
          <w:szCs w:val="44"/>
          <w14:ligatures w14:val="none"/>
        </w:rPr>
      </w:pPr>
    </w:p>
    <w:p w14:paraId="67B021C1">
      <w:pPr>
        <w:widowControl/>
        <w:spacing w:after="0" w:line="240" w:lineRule="auto"/>
        <w:jc w:val="center"/>
        <w:rPr>
          <w:rFonts w:ascii="Times New Roman" w:hAnsi="Times New Roman" w:eastAsia="宋体" w:cs="Times New Roman"/>
          <w:b/>
          <w:bCs/>
          <w:kern w:val="0"/>
          <w:sz w:val="48"/>
          <w:szCs w:val="44"/>
          <w14:ligatures w14:val="none"/>
        </w:rPr>
      </w:pPr>
      <w:r>
        <w:rPr>
          <w:rFonts w:ascii="Times New Roman" w:hAnsi="Times New Roman" w:eastAsia="宋体" w:cs="Times New Roman"/>
          <w:b/>
          <w:bCs/>
          <w:kern w:val="0"/>
          <w:sz w:val="48"/>
          <w:szCs w:val="44"/>
          <w14:ligatures w14:val="none"/>
        </w:rPr>
        <w:t>莫愁湖公园割草船、打捞船采购项目</w:t>
      </w:r>
    </w:p>
    <w:p w14:paraId="6B0BD4EF">
      <w:pPr>
        <w:spacing w:after="0" w:line="240" w:lineRule="auto"/>
        <w:jc w:val="center"/>
        <w:rPr>
          <w:rFonts w:hint="eastAsia" w:ascii="宋体" w:hAnsi="宋体" w:eastAsia="宋体" w:cs="宋体"/>
          <w:kern w:val="0"/>
          <w:sz w:val="32"/>
          <w:szCs w:val="40"/>
          <w14:ligatures w14:val="none"/>
        </w:rPr>
      </w:pPr>
    </w:p>
    <w:p w14:paraId="3FF4BD46">
      <w:pPr>
        <w:spacing w:after="0" w:line="240" w:lineRule="auto"/>
        <w:jc w:val="both"/>
        <w:rPr>
          <w:rFonts w:hint="eastAsia" w:ascii="宋体" w:hAnsi="宋体" w:eastAsia="宋体" w:cs="宋体"/>
          <w:kern w:val="0"/>
          <w:sz w:val="32"/>
          <w:szCs w:val="40"/>
          <w14:ligatures w14:val="none"/>
        </w:rPr>
      </w:pPr>
    </w:p>
    <w:p w14:paraId="2B0E085D">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54639AC5">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0C35603F">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76B9FAD8">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57D925E1">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p>
    <w:p w14:paraId="408F1ADB">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u w:val="single"/>
          <w14:ligatures w14:val="none"/>
        </w:rPr>
      </w:pPr>
      <w:r>
        <w:rPr>
          <w:rFonts w:hint="eastAsia" w:ascii="Times New Roman" w:hAnsi="Times New Roman" w:eastAsia="宋体" w:cs="Times New Roman"/>
          <w:b/>
          <w:bCs/>
          <w:kern w:val="0"/>
          <w:sz w:val="30"/>
          <w:szCs w:val="30"/>
          <w14:ligatures w14:val="none"/>
        </w:rPr>
        <w:t>甲方：南京市莫愁湖公园管理处</w:t>
      </w:r>
    </w:p>
    <w:p w14:paraId="4D060F89">
      <w:pPr>
        <w:autoSpaceDE w:val="0"/>
        <w:autoSpaceDN w:val="0"/>
        <w:adjustRightInd w:val="0"/>
        <w:spacing w:before="100" w:after="100" w:line="700" w:lineRule="exact"/>
        <w:ind w:right="24" w:rightChars="11" w:firstLine="1807" w:firstLineChars="600"/>
        <w:jc w:val="both"/>
        <w:rPr>
          <w:rFonts w:ascii="Times New Roman" w:hAnsi="Times New Roman" w:eastAsia="宋体" w:cs="Times New Roman"/>
          <w:b/>
          <w:bCs/>
          <w:kern w:val="0"/>
          <w:sz w:val="30"/>
          <w:szCs w:val="30"/>
          <w14:ligatures w14:val="none"/>
        </w:rPr>
      </w:pPr>
      <w:r>
        <w:rPr>
          <w:rFonts w:hint="eastAsia" w:ascii="Times New Roman" w:hAnsi="Times New Roman" w:eastAsia="宋体" w:cs="Times New Roman"/>
          <w:b/>
          <w:bCs/>
          <w:kern w:val="0"/>
          <w:sz w:val="30"/>
          <w:szCs w:val="30"/>
          <w14:ligatures w14:val="none"/>
        </w:rPr>
        <w:t>乙方：</w:t>
      </w:r>
    </w:p>
    <w:p w14:paraId="7C8EDBA6">
      <w:pPr>
        <w:autoSpaceDE w:val="0"/>
        <w:autoSpaceDN w:val="0"/>
        <w:adjustRightInd w:val="0"/>
        <w:spacing w:before="100" w:after="100" w:line="700" w:lineRule="exact"/>
        <w:ind w:firstLine="1807" w:firstLineChars="600"/>
        <w:jc w:val="both"/>
        <w:rPr>
          <w:rFonts w:ascii="Times New Roman" w:hAnsi="Times New Roman" w:eastAsia="宋体" w:cs="Times New Roman"/>
          <w:b/>
          <w:bCs/>
          <w:kern w:val="0"/>
          <w:sz w:val="30"/>
          <w:szCs w:val="30"/>
          <w:u w:val="single"/>
          <w14:ligatures w14:val="none"/>
        </w:rPr>
      </w:pPr>
      <w:r>
        <w:rPr>
          <w:rFonts w:hint="eastAsia" w:ascii="Times New Roman" w:hAnsi="Times New Roman" w:eastAsia="宋体" w:cs="Times New Roman"/>
          <w:b/>
          <w:bCs/>
          <w:kern w:val="0"/>
          <w:sz w:val="30"/>
          <w:szCs w:val="30"/>
          <w14:ligatures w14:val="none"/>
        </w:rPr>
        <w:t>日期：</w:t>
      </w:r>
      <w:r>
        <w:rPr>
          <w:rFonts w:ascii="Times New Roman" w:hAnsi="Times New Roman" w:eastAsia="宋体" w:cs="Times New Roman"/>
          <w:b/>
          <w:bCs/>
          <w:kern w:val="0"/>
          <w:sz w:val="30"/>
          <w:szCs w:val="30"/>
          <w:u w:val="single"/>
          <w14:ligatures w14:val="none"/>
        </w:rPr>
        <w:t xml:space="preserve"> 202</w:t>
      </w:r>
      <w:r>
        <w:rPr>
          <w:rFonts w:hint="eastAsia" w:ascii="Times New Roman" w:hAnsi="Times New Roman" w:eastAsia="宋体" w:cs="Times New Roman"/>
          <w:b/>
          <w:bCs/>
          <w:kern w:val="0"/>
          <w:sz w:val="30"/>
          <w:szCs w:val="30"/>
          <w:u w:val="single"/>
          <w14:ligatures w14:val="none"/>
        </w:rPr>
        <w:t xml:space="preserve">5 </w:t>
      </w:r>
      <w:r>
        <w:rPr>
          <w:rFonts w:hint="eastAsia" w:ascii="Times New Roman" w:hAnsi="Times New Roman" w:eastAsia="宋体" w:cs="Times New Roman"/>
          <w:b/>
          <w:kern w:val="0"/>
          <w:sz w:val="30"/>
          <w:szCs w:val="30"/>
          <w14:ligatures w14:val="none"/>
        </w:rPr>
        <w:t>年   月   日</w:t>
      </w:r>
    </w:p>
    <w:p w14:paraId="0F8D6A31">
      <w:pPr>
        <w:spacing w:after="0" w:line="240" w:lineRule="auto"/>
        <w:jc w:val="both"/>
        <w:rPr>
          <w:rFonts w:hint="eastAsia" w:ascii="宋体" w:hAnsi="宋体" w:eastAsia="宋体" w:cs="宋体"/>
          <w:spacing w:val="12"/>
          <w:kern w:val="0"/>
          <w:sz w:val="37"/>
          <w:szCs w:val="22"/>
          <w14:ligatures w14:val="none"/>
        </w:rPr>
      </w:pPr>
      <w:r>
        <w:rPr>
          <w:rFonts w:hint="eastAsia" w:ascii="宋体" w:hAnsi="宋体" w:eastAsia="宋体" w:cs="宋体"/>
          <w:spacing w:val="12"/>
          <w:kern w:val="0"/>
          <w:sz w:val="37"/>
          <w:szCs w:val="22"/>
          <w14:ligatures w14:val="none"/>
        </w:rPr>
        <w:br w:type="page"/>
      </w:r>
    </w:p>
    <w:p w14:paraId="3F2F8915">
      <w:pPr>
        <w:autoSpaceDE w:val="0"/>
        <w:autoSpaceDN w:val="0"/>
        <w:adjustRightInd w:val="0"/>
        <w:spacing w:after="0" w:line="360" w:lineRule="auto"/>
        <w:ind w:firstLine="630" w:firstLineChars="3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采购人（以下称甲方）：                      供应商：（以下称乙方）</w:t>
      </w:r>
    </w:p>
    <w:p w14:paraId="1DAAB5B6">
      <w:pPr>
        <w:spacing w:after="0" w:line="500" w:lineRule="exact"/>
        <w:ind w:firstLine="420"/>
        <w:jc w:val="both"/>
        <w:rPr>
          <w:rFonts w:hint="eastAsia" w:ascii="宋体" w:hAnsi="宋体" w:eastAsia="宋体" w:cs="宋体"/>
          <w:kern w:val="0"/>
          <w:sz w:val="21"/>
          <w:szCs w:val="21"/>
          <w14:ligatures w14:val="none"/>
        </w:rPr>
      </w:pPr>
      <w:r>
        <w:rPr>
          <w:rFonts w:hint="eastAsia" w:ascii="宋体" w:hAnsi="宋体" w:eastAsia="宋体" w:cs="宋体"/>
          <w:color w:val="000000"/>
          <w:kern w:val="0"/>
          <w:sz w:val="21"/>
          <w:szCs w:val="21"/>
          <w:lang w:val="zh-CN"/>
          <w14:ligatures w14:val="none"/>
        </w:rPr>
        <w:t xml:space="preserve">   </w:t>
      </w:r>
      <w:r>
        <w:rPr>
          <w:rFonts w:hint="eastAsia" w:ascii="宋体" w:hAnsi="宋体" w:eastAsia="宋体" w:cs="宋体"/>
          <w:kern w:val="0"/>
          <w:sz w:val="21"/>
          <w:szCs w:val="21"/>
          <w14:ligatures w14:val="none"/>
        </w:rPr>
        <w:t>甲乙双方</w:t>
      </w:r>
      <w:r>
        <w:rPr>
          <w:rFonts w:hint="eastAsia" w:ascii="宋体" w:hAnsi="宋体" w:eastAsia="宋体" w:cs="宋体"/>
          <w:color w:val="000000"/>
          <w:kern w:val="0"/>
          <w:sz w:val="21"/>
          <w:szCs w:val="21"/>
          <w:lang w:val="zh-CN"/>
          <w14:ligatures w14:val="none"/>
        </w:rPr>
        <w:t xml:space="preserve"> 根据《中华人民共和国政府采购法》、《中华人民共和国民法典》等法律法规的规定，</w:t>
      </w:r>
    </w:p>
    <w:p w14:paraId="3909BABE">
      <w:pPr>
        <w:spacing w:after="0" w:line="500" w:lineRule="exact"/>
        <w:ind w:firstLine="420"/>
        <w:jc w:val="both"/>
        <w:rPr>
          <w:rFonts w:hint="eastAsia" w:ascii="宋体" w:hAnsi="宋体" w:eastAsia="宋体" w:cs="宋体"/>
          <w:color w:val="FF0000"/>
          <w:kern w:val="0"/>
          <w:sz w:val="21"/>
          <w:szCs w:val="21"/>
          <w14:ligatures w14:val="none"/>
        </w:rPr>
      </w:pPr>
      <w:r>
        <w:rPr>
          <w:rFonts w:hint="eastAsia" w:ascii="宋体" w:hAnsi="宋体" w:eastAsia="宋体" w:cs="宋体"/>
          <w:kern w:val="0"/>
          <w:sz w:val="21"/>
          <w:szCs w:val="21"/>
          <w14:ligatures w14:val="none"/>
        </w:rPr>
        <w:t>遵循平等,自愿,公平和诚实信用的原则，就莫愁湖公园割草船、打捞船采购相关事宜协商一致,订立本合同。</w:t>
      </w:r>
    </w:p>
    <w:p w14:paraId="454DEAA2">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第一条</w:t>
      </w:r>
      <w:r>
        <w:rPr>
          <w:rFonts w:hint="eastAsia" w:ascii="宋体" w:hAnsi="宋体" w:eastAsia="宋体" w:cs="宋体"/>
          <w:kern w:val="0"/>
          <w:sz w:val="21"/>
          <w:szCs w:val="22"/>
          <w14:ligatures w14:val="none"/>
        </w:rPr>
        <w:t>合同标的乙方根据甲方需求提供下列货物：货物名称、规格及数量详见乙方投标文件。</w:t>
      </w:r>
    </w:p>
    <w:p w14:paraId="592F19FF">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第二条</w:t>
      </w:r>
      <w:r>
        <w:rPr>
          <w:rFonts w:hint="eastAsia" w:ascii="宋体" w:hAnsi="宋体" w:eastAsia="宋体" w:cs="宋体"/>
          <w:kern w:val="0"/>
          <w:sz w:val="21"/>
          <w:szCs w:val="22"/>
          <w14:ligatures w14:val="none"/>
        </w:rPr>
        <w:t>合同总价款本合同项下货物单价为___________（大写）人民币总价款为___________（大写）人民币，分项价款在“报价表”中有明确规定。</w:t>
      </w:r>
    </w:p>
    <w:p w14:paraId="7F0540F9">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第三条</w:t>
      </w:r>
      <w:r>
        <w:rPr>
          <w:rFonts w:hint="eastAsia" w:ascii="宋体" w:hAnsi="宋体" w:eastAsia="宋体" w:cs="宋体"/>
          <w:kern w:val="0"/>
          <w:sz w:val="21"/>
          <w:szCs w:val="22"/>
          <w14:ligatures w14:val="none"/>
        </w:rPr>
        <w:t>合同款支付</w:t>
      </w:r>
    </w:p>
    <w:p w14:paraId="079A7B89">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1、本合同项下所有款项均以人民币支付。</w:t>
      </w:r>
    </w:p>
    <w:p w14:paraId="4C81D99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2、本合同项下的采购资金由甲方自行支付，乙方向甲方开具发票。</w:t>
      </w:r>
    </w:p>
    <w:p w14:paraId="2C862145">
      <w:pPr>
        <w:spacing w:after="0" w:line="360" w:lineRule="auto"/>
        <w:rPr>
          <w:rFonts w:ascii="Times New Roman" w:hAnsi="Times New Roman" w:eastAsia="宋体" w:cs="Times New Roman"/>
          <w:color w:val="000000" w:themeColor="text1"/>
          <w:kern w:val="0"/>
          <w:sz w:val="21"/>
          <w:szCs w:val="22"/>
          <w14:textFill>
            <w14:solidFill>
              <w14:schemeClr w14:val="tx1"/>
            </w14:solidFill>
          </w14:textFill>
          <w14:ligatures w14:val="none"/>
        </w:rPr>
      </w:pPr>
      <w:r>
        <w:rPr>
          <w:rFonts w:hint="eastAsia" w:ascii="宋体" w:hAnsi="宋体" w:eastAsia="宋体" w:cs="宋体"/>
          <w:color w:val="000000" w:themeColor="text1"/>
          <w:kern w:val="0"/>
          <w:sz w:val="21"/>
          <w:szCs w:val="22"/>
          <w14:textFill>
            <w14:solidFill>
              <w14:schemeClr w14:val="tx1"/>
            </w14:solidFill>
          </w14:textFill>
          <w14:ligatures w14:val="none"/>
        </w:rPr>
        <w:t>3、付款条件：设备生产完成后免费送至甲方指定地点（需吊装至水面）并安装调试，经验收合格后30天内付至合同价的90%，余款至一年质保期满付清（不计息）。</w:t>
      </w:r>
    </w:p>
    <w:p w14:paraId="30B7279D">
      <w:pPr>
        <w:spacing w:after="0" w:line="360" w:lineRule="auto"/>
        <w:ind w:firstLine="420" w:firstLineChars="200"/>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14:paraId="7D7779D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本合同总价款还包含乙方应当提供的伴随服务/售后服务费用。</w:t>
      </w:r>
    </w:p>
    <w:p w14:paraId="6B892136">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第四条</w:t>
      </w:r>
      <w:r>
        <w:rPr>
          <w:rFonts w:hint="eastAsia" w:ascii="宋体" w:hAnsi="宋体" w:eastAsia="宋体" w:cs="宋体"/>
          <w:kern w:val="0"/>
          <w:sz w:val="21"/>
          <w:szCs w:val="22"/>
          <w14:ligatures w14:val="none"/>
        </w:rPr>
        <w:t>组成本合同的有关文件下列关于谈判文件、供应商投标文件或与本次采购活动方式相适应的文件及有关附件是本合同不可分割的组成部分，与本合同具有同等法律效力，这些文件包括但不限于：</w:t>
      </w:r>
    </w:p>
    <w:p w14:paraId="06CC102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（1）乙方提供的投标文件和报价表；</w:t>
      </w:r>
    </w:p>
    <w:p w14:paraId="5D95560D">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（2）供货一览表；</w:t>
      </w:r>
    </w:p>
    <w:p w14:paraId="45132A6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（3）交货一览表；</w:t>
      </w:r>
    </w:p>
    <w:p w14:paraId="0B4EB10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（4）技术规格响应表；</w:t>
      </w:r>
    </w:p>
    <w:p w14:paraId="64E9F377">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（5）乙方承诺；</w:t>
      </w:r>
    </w:p>
    <w:p w14:paraId="7E2E169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（6）服务承诺；</w:t>
      </w:r>
    </w:p>
    <w:p w14:paraId="49256A15">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（7）成交通知书；</w:t>
      </w:r>
    </w:p>
    <w:p w14:paraId="3B638F8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（8）甲乙双方商定的其他文件等。</w:t>
      </w:r>
    </w:p>
    <w:p w14:paraId="758711F3">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第四条</w:t>
      </w:r>
      <w:r>
        <w:rPr>
          <w:rFonts w:hint="eastAsia" w:ascii="宋体" w:hAnsi="宋体" w:eastAsia="宋体" w:cs="宋体"/>
          <w:kern w:val="0"/>
          <w:sz w:val="21"/>
          <w:szCs w:val="22"/>
          <w14:ligatures w14:val="none"/>
        </w:rPr>
        <w:t>权利保证</w:t>
      </w:r>
    </w:p>
    <w:p w14:paraId="59C88F89">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乙方应保证甲方在使用该货物或其任何一部分时不受第三方提出侵犯其专利权、版权、商标权或其他权利的起诉。一旦出现侵权，乙方应承担全部责任。</w:t>
      </w:r>
    </w:p>
    <w:p w14:paraId="7E376923">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第五条</w:t>
      </w:r>
      <w:r>
        <w:rPr>
          <w:rFonts w:hint="eastAsia" w:ascii="宋体" w:hAnsi="宋体" w:eastAsia="宋体" w:cs="宋体"/>
          <w:kern w:val="0"/>
          <w:sz w:val="21"/>
          <w:szCs w:val="22"/>
          <w14:ligatures w14:val="none"/>
        </w:rPr>
        <w:t>质量保证</w:t>
      </w:r>
    </w:p>
    <w:p w14:paraId="2EC952E9">
      <w:pPr>
        <w:spacing w:after="0" w:line="360" w:lineRule="auto"/>
        <w:rPr>
          <w:rFonts w:hint="eastAsia" w:ascii="宋体" w:hAnsi="宋体" w:eastAsia="宋体" w:cs="宋体"/>
          <w:color w:val="000000" w:themeColor="text1"/>
          <w:kern w:val="0"/>
          <w:sz w:val="21"/>
          <w:szCs w:val="22"/>
          <w14:textFill>
            <w14:solidFill>
              <w14:schemeClr w14:val="tx1"/>
            </w14:solidFill>
          </w14:textFill>
          <w14:ligatures w14:val="none"/>
        </w:rPr>
      </w:pPr>
      <w:r>
        <w:rPr>
          <w:rFonts w:hint="eastAsia" w:ascii="宋体" w:hAnsi="宋体" w:eastAsia="宋体" w:cs="宋体"/>
          <w:kern w:val="0"/>
          <w:sz w:val="21"/>
          <w:szCs w:val="22"/>
          <w14:ligatures w14:val="none"/>
        </w:rPr>
        <w:t>1、乙方所提供的货物的技术规格应与谈判文件规定的技术规格及所附的“技术规格响应表”相一</w:t>
      </w:r>
      <w:r>
        <w:rPr>
          <w:rFonts w:hint="eastAsia" w:ascii="宋体" w:hAnsi="宋体" w:eastAsia="宋体" w:cs="宋体"/>
          <w:color w:val="000000" w:themeColor="text1"/>
          <w:kern w:val="0"/>
          <w:sz w:val="21"/>
          <w:szCs w:val="22"/>
          <w14:textFill>
            <w14:solidFill>
              <w14:schemeClr w14:val="tx1"/>
            </w14:solidFill>
          </w14:textFill>
          <w14:ligatures w14:val="none"/>
        </w:rPr>
        <w:t>致</w:t>
      </w:r>
      <w:r>
        <w:rPr>
          <w:rFonts w:hint="eastAsia" w:ascii="宋体" w:hAnsi="宋体" w:eastAsia="宋体" w:cs="宋体"/>
          <w:color w:val="000000" w:themeColor="text1"/>
          <w:kern w:val="0"/>
          <w:sz w:val="21"/>
          <w:szCs w:val="22"/>
          <w:lang w:eastAsia="zh-CN"/>
          <w14:textFill>
            <w14:solidFill>
              <w14:schemeClr w14:val="tx1"/>
            </w14:solidFill>
          </w14:textFill>
          <w14:ligatures w14:val="none"/>
        </w:rPr>
        <w:t>（生产前设计图样式需经甲方确认）</w:t>
      </w:r>
      <w:r>
        <w:rPr>
          <w:rFonts w:hint="eastAsia" w:ascii="宋体" w:hAnsi="宋体" w:eastAsia="宋体" w:cs="宋体"/>
          <w:color w:val="000000" w:themeColor="text1"/>
          <w:kern w:val="0"/>
          <w:sz w:val="21"/>
          <w:szCs w:val="22"/>
          <w14:textFill>
            <w14:solidFill>
              <w14:schemeClr w14:val="tx1"/>
            </w14:solidFill>
          </w14:textFill>
          <w14:ligatures w14:val="none"/>
        </w:rPr>
        <w:t>；若技术性能无特殊说明，则按国家有关部门最新颁布的标准及规范为准。</w:t>
      </w:r>
    </w:p>
    <w:p w14:paraId="7C7E7D6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1B9D9A35">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第六条</w:t>
      </w:r>
      <w:r>
        <w:rPr>
          <w:rFonts w:hint="eastAsia" w:ascii="宋体" w:hAnsi="宋体" w:eastAsia="宋体" w:cs="宋体"/>
          <w:kern w:val="0"/>
          <w:sz w:val="21"/>
          <w:szCs w:val="22"/>
          <w14:ligatures w14:val="none"/>
        </w:rPr>
        <w:t>交货和验收</w:t>
      </w:r>
    </w:p>
    <w:p w14:paraId="0831A951">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1、乙方应当在合同签订后天内将货物安装调试完毕交付甲方正常使用，地点由甲方指定。谈判文件有约定的，从其约定。</w:t>
      </w:r>
    </w:p>
    <w:p w14:paraId="7439358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2、乙方交付的货物应当完全符合本合同或者谈判文件所规定的货物、数量和规格要求。乙方提供的货物不符合谈判文件和合同规定的，甲方有权拒收货物，由此引起的风险，由乙方承担。</w:t>
      </w:r>
    </w:p>
    <w:p w14:paraId="51C78995">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3、货物的到货验收包括：型号、规格、数量、外观质量及货物包装是否完好。</w:t>
      </w:r>
    </w:p>
    <w:p w14:paraId="6EF5F79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6D291DBF">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5、货物和系统调试验收的标准：按行业通行标准、厂方出厂标准和乙方投标文件的承诺（详见合同附件载明的标准，并不低于国家相关标准）。</w:t>
      </w:r>
    </w:p>
    <w:p w14:paraId="5D670ED0">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第七条</w:t>
      </w:r>
      <w:r>
        <w:rPr>
          <w:rFonts w:hint="eastAsia" w:ascii="宋体" w:hAnsi="宋体" w:eastAsia="宋体" w:cs="宋体"/>
          <w:kern w:val="0"/>
          <w:sz w:val="21"/>
          <w:szCs w:val="22"/>
          <w14:ligatures w14:val="none"/>
        </w:rPr>
        <w:t>伴随服务／售后服务</w:t>
      </w:r>
    </w:p>
    <w:p w14:paraId="55B02717">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1、乙方应按照国家有关法律法规规章和“三包”规定以及合同所附的“服务承诺”提供服务。</w:t>
      </w:r>
    </w:p>
    <w:p w14:paraId="61D87BEA">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2、除前款规定外，乙方还应提供下列服务：</w:t>
      </w:r>
    </w:p>
    <w:p w14:paraId="4916A2B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（1）货物的现场安装、调试和/或启动监督；</w:t>
      </w:r>
    </w:p>
    <w:p w14:paraId="046C1C3F">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（2）就货物的安装、启动、运行及维护等对甲方人员进行免费培训。</w:t>
      </w:r>
    </w:p>
    <w:p w14:paraId="42845C5A">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3、若谈判文件中不包含有关伴随服务或售后服务的承诺，双方作如下约定：</w:t>
      </w:r>
    </w:p>
    <w:p w14:paraId="6AD7BCC3">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71717D6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3.2所购货物按乙方承诺提供免费维护和质量保证，保修费用计入总价。</w:t>
      </w:r>
    </w:p>
    <w:p w14:paraId="29E495F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3.3保修期内，乙方负责对其提供的货物整机进行维修和系统维护，不再收取任何费用，但不可抗力（如火灾、雷击等）造成的故障除外。</w:t>
      </w:r>
    </w:p>
    <w:p w14:paraId="4158D09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3.4货物故障报修的响应时间按乙方承诺执行。</w:t>
      </w:r>
    </w:p>
    <w:p w14:paraId="0747C1E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3.5若货物故障在检修8个工作小时后仍无法排除，乙方应在48小时内免费提供不低于故障货物规格型号档次的备用货物供甲方使用，直至故障货物修复。</w:t>
      </w:r>
    </w:p>
    <w:p w14:paraId="66E64422">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3.6所有货物保修服务方式均为乙方上门保修，即由乙方派员到货物使用现场维修，由此产生的一切费用均由乙方承担。</w:t>
      </w:r>
    </w:p>
    <w:p w14:paraId="2AD0B34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3.7保修期后的货物维护由双方协商再定。</w:t>
      </w:r>
    </w:p>
    <w:p w14:paraId="237B80D8">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第九条</w:t>
      </w:r>
      <w:r>
        <w:rPr>
          <w:rFonts w:hint="eastAsia" w:ascii="宋体" w:hAnsi="宋体" w:eastAsia="宋体" w:cs="宋体"/>
          <w:kern w:val="0"/>
          <w:sz w:val="21"/>
          <w:szCs w:val="22"/>
          <w14:ligatures w14:val="none"/>
        </w:rPr>
        <w:t>违约责任</w:t>
      </w:r>
    </w:p>
    <w:p w14:paraId="540A993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1、甲方无正当理由拒收货物、拒付货物款的，由甲方向乙方偿付合同总价的5%违约金。</w:t>
      </w:r>
    </w:p>
    <w:p w14:paraId="35A4960B">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2、甲方未按合同规定的期限向乙方支付货款的，每逾期1天甲方向乙方偿付欠款总额的5‰滞纳金，但累计滞纳金总额不超过欠款总额的5%。</w:t>
      </w:r>
    </w:p>
    <w:p w14:paraId="061CED4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3、乙方逾期交付的，每逾期1天，乙方向甲方偿付合同总额的5‰的滞纳金。如乙方逾期交付达10天，甲方有权解除合同，解除合同的通知自到达乙方时生效。</w:t>
      </w:r>
    </w:p>
    <w:p w14:paraId="1EC788FF">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4、乙方所交付的货物品种、型号、规格不符合合同规定的，甲方有权拒收。甲方拒收的，乙方应向甲方支付货款总额5%的违约金。</w:t>
      </w:r>
    </w:p>
    <w:p w14:paraId="67DF6E0F">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018E23F9">
      <w:pPr>
        <w:spacing w:after="0" w:line="360" w:lineRule="auto"/>
        <w:rPr>
          <w:rFonts w:hint="eastAsia" w:ascii="宋体" w:hAnsi="宋体" w:eastAsia="宋体" w:cs="宋体"/>
          <w:color w:val="000000" w:themeColor="text1"/>
          <w:kern w:val="0"/>
          <w:sz w:val="21"/>
          <w:szCs w:val="22"/>
          <w14:textFill>
            <w14:solidFill>
              <w14:schemeClr w14:val="tx1"/>
            </w14:solidFill>
          </w14:textFill>
          <w14:ligatures w14:val="none"/>
        </w:rPr>
      </w:pPr>
      <w:r>
        <w:rPr>
          <w:rFonts w:hint="eastAsia" w:ascii="宋体" w:hAnsi="宋体" w:eastAsia="宋体" w:cs="宋体"/>
          <w:color w:val="000000" w:themeColor="text1"/>
          <w:kern w:val="0"/>
          <w:sz w:val="21"/>
          <w:szCs w:val="22"/>
          <w14:textFill>
            <w14:solidFill>
              <w14:schemeClr w14:val="tx1"/>
            </w14:solidFill>
          </w14:textFill>
          <w14:ligatures w14:val="none"/>
        </w:rPr>
        <w:t>6、乙方未按本合同的规定和“服务承诺”提供伴随服务/售后服务的，甲方有权委托其它维修公司进行维修，产生的维修费用从质保金中扣除。</w:t>
      </w:r>
    </w:p>
    <w:p w14:paraId="4506B7D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7、乙方在承担上述4-7款一项或多项违约责任后，仍应继续履行合同规定的义务（甲方解除合同的除外）。甲方未能及时追究乙方的任何一项违约责任并不表明甲方放弃追究乙方该项或其他违约责任。</w:t>
      </w:r>
    </w:p>
    <w:p w14:paraId="2DC859CD">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第十条</w:t>
      </w:r>
      <w:r>
        <w:rPr>
          <w:rFonts w:hint="eastAsia" w:ascii="宋体" w:hAnsi="宋体" w:eastAsia="宋体" w:cs="宋体"/>
          <w:kern w:val="0"/>
          <w:sz w:val="21"/>
          <w:szCs w:val="22"/>
          <w14:ligatures w14:val="none"/>
        </w:rPr>
        <w:t>合同的变更和终止</w:t>
      </w:r>
    </w:p>
    <w:p w14:paraId="7A29DB7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1、除《政府采购法》第50条第二款规定的情形外，本合同一经签订，甲乙双方不得擅自变更、中止或终止合同。</w:t>
      </w:r>
    </w:p>
    <w:p w14:paraId="32D58E2B">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2、除发生法律规定的不能预见、不能避免并不能克服的客观情况外，甲乙双方不得放弃或拒绝履行合同。乙方放弃或拒绝履行合同，，在三年内不得参加我单位组织的政府采购活动。</w:t>
      </w:r>
    </w:p>
    <w:p w14:paraId="45BBDFF6">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第十一条</w:t>
      </w:r>
      <w:r>
        <w:rPr>
          <w:rFonts w:hint="eastAsia" w:ascii="宋体" w:hAnsi="宋体" w:eastAsia="宋体" w:cs="宋体"/>
          <w:kern w:val="0"/>
          <w:sz w:val="21"/>
          <w:szCs w:val="22"/>
          <w14:ligatures w14:val="none"/>
        </w:rPr>
        <w:t>合同的转让</w:t>
      </w:r>
    </w:p>
    <w:p w14:paraId="538BC02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乙方不得擅自部分或全部转让其应履行的合同义务。</w:t>
      </w:r>
    </w:p>
    <w:p w14:paraId="33566AB6">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第十二条</w:t>
      </w:r>
      <w:r>
        <w:rPr>
          <w:rFonts w:hint="eastAsia" w:ascii="宋体" w:hAnsi="宋体" w:eastAsia="宋体" w:cs="宋体"/>
          <w:kern w:val="0"/>
          <w:sz w:val="21"/>
          <w:szCs w:val="22"/>
          <w14:ligatures w14:val="none"/>
        </w:rPr>
        <w:t>争议的解决</w:t>
      </w:r>
    </w:p>
    <w:p w14:paraId="15488EDA">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1、因货物的质量问题发生争议的，应当邀请国家认可的质量检测机构对货物质量进行鉴定。货物符合标准的，鉴定费由甲方承担；货物不符合质量标准的，鉴定费由乙方承担。</w:t>
      </w:r>
    </w:p>
    <w:p w14:paraId="1B9D06A8">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2、因履行本合同引起的或与本合同有关的争议，甲、乙双方应首先通过友好协商解决，如果协商不能解决争议，则采取以下第</w:t>
      </w:r>
      <w:r>
        <w:rPr>
          <w:rFonts w:hint="eastAsia" w:ascii="宋体" w:hAnsi="宋体" w:eastAsia="宋体" w:cs="宋体"/>
          <w:color w:val="000000" w:themeColor="text1"/>
          <w:kern w:val="0"/>
          <w:sz w:val="21"/>
          <w:szCs w:val="22"/>
          <w14:textFill>
            <w14:solidFill>
              <w14:schemeClr w14:val="tx1"/>
            </w14:solidFill>
          </w14:textFill>
          <w14:ligatures w14:val="none"/>
        </w:rPr>
        <w:t>（1）种</w:t>
      </w:r>
      <w:r>
        <w:rPr>
          <w:rFonts w:hint="eastAsia" w:ascii="宋体" w:hAnsi="宋体" w:eastAsia="宋体" w:cs="宋体"/>
          <w:kern w:val="0"/>
          <w:sz w:val="21"/>
          <w:szCs w:val="22"/>
          <w14:ligatures w14:val="none"/>
        </w:rPr>
        <w:t>方式解决争议：</w:t>
      </w:r>
    </w:p>
    <w:p w14:paraId="72151D1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（1）向甲方所在地有管辖权的人民法院提起诉讼；</w:t>
      </w:r>
    </w:p>
    <w:p w14:paraId="2F0AE9A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（2）向南京仲裁委员会按其仲裁规则申请仲裁。</w:t>
      </w:r>
    </w:p>
    <w:p w14:paraId="50B393B3">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如没有约定，默认采取第2种方式解决争议。</w:t>
      </w:r>
    </w:p>
    <w:p w14:paraId="14360B8D">
      <w:pPr>
        <w:numPr>
          <w:ilvl w:val="0"/>
          <w:numId w:val="4"/>
        </w:numPr>
        <w:spacing w:after="0" w:line="360" w:lineRule="auto"/>
        <w:jc w:val="both"/>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在仲裁期间，本合同应继续履行。</w:t>
      </w:r>
    </w:p>
    <w:p w14:paraId="7865EBAC">
      <w:pPr>
        <w:spacing w:after="0" w:line="360" w:lineRule="auto"/>
        <w:ind w:left="432"/>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第十三条</w:t>
      </w:r>
      <w:r>
        <w:rPr>
          <w:rFonts w:hint="eastAsia" w:ascii="宋体" w:hAnsi="宋体" w:eastAsia="宋体" w:cs="宋体"/>
          <w:kern w:val="0"/>
          <w:sz w:val="21"/>
          <w:szCs w:val="22"/>
          <w14:ligatures w14:val="none"/>
        </w:rPr>
        <w:t>诚实信用</w:t>
      </w:r>
    </w:p>
    <w:p w14:paraId="790F225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乙方应诚实信用，严格按照谈判文件要求和乙方承诺履行合同，不向甲方进行商业贿赂或者提供不正当利益。</w:t>
      </w:r>
    </w:p>
    <w:p w14:paraId="54A44894">
      <w:pPr>
        <w:spacing w:after="0" w:line="360" w:lineRule="auto"/>
        <w:ind w:firstLine="422" w:firstLineChars="200"/>
        <w:rPr>
          <w:rFonts w:hint="eastAsia" w:ascii="宋体" w:hAnsi="宋体" w:eastAsia="宋体" w:cs="宋体"/>
          <w:kern w:val="0"/>
          <w:sz w:val="21"/>
          <w:szCs w:val="22"/>
          <w14:ligatures w14:val="none"/>
        </w:rPr>
      </w:pPr>
      <w:r>
        <w:rPr>
          <w:rFonts w:hint="eastAsia" w:ascii="宋体" w:hAnsi="宋体" w:eastAsia="宋体" w:cs="宋体"/>
          <w:b/>
          <w:bCs/>
          <w:kern w:val="0"/>
          <w:sz w:val="21"/>
          <w:szCs w:val="22"/>
          <w14:ligatures w14:val="none"/>
        </w:rPr>
        <w:t>第十四条</w:t>
      </w:r>
      <w:r>
        <w:rPr>
          <w:rFonts w:hint="eastAsia" w:ascii="宋体" w:hAnsi="宋体" w:eastAsia="宋体" w:cs="宋体"/>
          <w:kern w:val="0"/>
          <w:sz w:val="21"/>
          <w:szCs w:val="22"/>
          <w14:ligatures w14:val="none"/>
        </w:rPr>
        <w:t>合同生效及其他</w:t>
      </w:r>
    </w:p>
    <w:p w14:paraId="3D8136CC">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1、本合同自签订之日起生效。</w:t>
      </w:r>
    </w:p>
    <w:p w14:paraId="21201291">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2、本合同一式四份，甲乙双方各执贰份。</w:t>
      </w:r>
    </w:p>
    <w:p w14:paraId="66751213">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3、本合同应按照中华人民共和国的现行法律进行解释。</w:t>
      </w:r>
    </w:p>
    <w:p w14:paraId="34435518">
      <w:pPr>
        <w:spacing w:after="0" w:line="360" w:lineRule="auto"/>
        <w:rPr>
          <w:rFonts w:hint="eastAsia" w:ascii="宋体" w:hAnsi="宋体" w:eastAsia="宋体" w:cs="宋体"/>
          <w:kern w:val="0"/>
          <w:sz w:val="21"/>
          <w:szCs w:val="22"/>
          <w14:ligatures w14:val="none"/>
        </w:rPr>
      </w:pPr>
    </w:p>
    <w:p w14:paraId="16244CAB">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甲方（采购人）：（盖章）                     乙方（供应商）：（盖章）</w:t>
      </w:r>
    </w:p>
    <w:p w14:paraId="099DF286">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代表人：                                     代表人：</w:t>
      </w:r>
    </w:p>
    <w:p w14:paraId="0B6DAD37">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电话：                                       电话：</w:t>
      </w:r>
    </w:p>
    <w:p w14:paraId="099AC2BE">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开户银行：                                   开户银行：</w:t>
      </w:r>
    </w:p>
    <w:p w14:paraId="112DA980">
      <w:pPr>
        <w:spacing w:after="0" w:line="360" w:lineRule="auto"/>
        <w:rPr>
          <w:rFonts w:hint="eastAsia" w:ascii="宋体" w:hAnsi="宋体" w:eastAsia="宋体" w:cs="宋体"/>
          <w:kern w:val="0"/>
          <w:sz w:val="21"/>
          <w:szCs w:val="22"/>
          <w14:ligatures w14:val="none"/>
        </w:rPr>
      </w:pPr>
      <w:r>
        <w:rPr>
          <w:rFonts w:hint="eastAsia" w:ascii="宋体" w:hAnsi="宋体" w:eastAsia="宋体" w:cs="宋体"/>
          <w:kern w:val="0"/>
          <w:sz w:val="21"/>
          <w:szCs w:val="22"/>
          <w14:ligatures w14:val="none"/>
        </w:rPr>
        <w:t>帐号：                                       帐号：</w:t>
      </w:r>
    </w:p>
    <w:p w14:paraId="1FCC4900">
      <w:pPr>
        <w:spacing w:before="120" w:after="120" w:line="360" w:lineRule="auto"/>
        <w:jc w:val="both"/>
        <w:rPr>
          <w:rFonts w:hint="eastAsia" w:ascii="宋体" w:hAnsi="宋体" w:eastAsia="宋体" w:cs="宋体"/>
          <w:b/>
          <w:color w:val="000000"/>
          <w:kern w:val="0"/>
          <w:sz w:val="28"/>
          <w:szCs w:val="20"/>
          <w14:ligatures w14:val="none"/>
        </w:rPr>
      </w:pPr>
      <w:r>
        <w:rPr>
          <w:rFonts w:hint="eastAsia" w:ascii="宋体" w:hAnsi="宋体" w:eastAsia="宋体" w:cs="宋体"/>
          <w:kern w:val="0"/>
          <w:sz w:val="21"/>
          <w:szCs w:val="21"/>
          <w14:ligatures w14:val="none"/>
        </w:rPr>
        <w:t>日期：  年   月   日                         日期：  年   月   日</w:t>
      </w:r>
    </w:p>
    <w:p w14:paraId="7B1952FF">
      <w:pPr>
        <w:spacing w:before="145" w:after="145" w:line="360" w:lineRule="auto"/>
        <w:jc w:val="both"/>
        <w:rPr>
          <w:rFonts w:hint="eastAsia" w:ascii="宋体" w:hAnsi="宋体" w:eastAsia="宋体" w:cs="宋体"/>
          <w:bCs/>
          <w:color w:val="000000"/>
          <w:kern w:val="0"/>
          <w:sz w:val="28"/>
          <w:szCs w:val="28"/>
          <w14:ligatures w14:val="none"/>
        </w:rPr>
      </w:pPr>
    </w:p>
    <w:p w14:paraId="15920437">
      <w:pPr>
        <w:spacing w:before="145" w:after="145" w:line="360" w:lineRule="auto"/>
        <w:jc w:val="center"/>
        <w:outlineLvl w:val="1"/>
        <w:rPr>
          <w:rFonts w:hint="eastAsia" w:ascii="宋体" w:hAnsi="宋体" w:eastAsia="宋体" w:cs="宋体"/>
          <w:bCs/>
          <w:color w:val="000000"/>
          <w:kern w:val="0"/>
          <w:sz w:val="28"/>
          <w:szCs w:val="28"/>
          <w14:ligatures w14:val="none"/>
        </w:rPr>
      </w:pPr>
    </w:p>
    <w:p w14:paraId="6F409448">
      <w:pPr>
        <w:spacing w:after="0" w:line="360" w:lineRule="auto"/>
        <w:ind w:firstLine="480"/>
        <w:jc w:val="both"/>
        <w:rPr>
          <w:rFonts w:hint="eastAsia" w:ascii="宋体" w:hAnsi="宋体" w:eastAsia="宋体" w:cs="宋体"/>
          <w:color w:val="000000"/>
          <w:kern w:val="0"/>
          <w:sz w:val="32"/>
          <w:szCs w:val="32"/>
          <w14:ligatures w14:val="none"/>
        </w:rPr>
      </w:pPr>
      <w:r>
        <w:rPr>
          <w:rFonts w:hint="eastAsia" w:ascii="宋体" w:hAnsi="宋体" w:eastAsia="宋体" w:cs="宋体"/>
          <w:bCs/>
          <w:color w:val="000000"/>
          <w:kern w:val="0"/>
          <w:sz w:val="40"/>
          <w:szCs w:val="20"/>
          <w14:ligatures w14:val="none"/>
        </w:rPr>
        <w:br w:type="page" w:clear="all"/>
      </w:r>
      <w:bookmarkEnd w:id="57"/>
      <w:bookmarkEnd w:id="58"/>
      <w:bookmarkEnd w:id="59"/>
      <w:bookmarkEnd w:id="60"/>
      <w:bookmarkStart w:id="64" w:name="_Toc49090575"/>
      <w:bookmarkStart w:id="65" w:name="_Toc26554093"/>
      <w:bookmarkStart w:id="66" w:name="_Toc120614281"/>
    </w:p>
    <w:bookmarkEnd w:id="61"/>
    <w:bookmarkEnd w:id="62"/>
    <w:bookmarkEnd w:id="64"/>
    <w:bookmarkEnd w:id="65"/>
    <w:bookmarkEnd w:id="66"/>
    <w:p w14:paraId="1B857662">
      <w:pPr>
        <w:keepNext/>
        <w:keepLines/>
        <w:spacing w:before="320" w:after="200" w:line="240" w:lineRule="auto"/>
        <w:jc w:val="center"/>
        <w:outlineLvl w:val="3"/>
        <w:rPr>
          <w:rFonts w:hint="eastAsia" w:ascii="宋体" w:hAnsi="宋体" w:eastAsia="宋体" w:cs="宋体"/>
          <w:b/>
          <w:bCs/>
          <w:color w:val="000000"/>
          <w:kern w:val="0"/>
          <w:sz w:val="32"/>
          <w:szCs w:val="32"/>
          <w14:ligatures w14:val="none"/>
        </w:rPr>
      </w:pPr>
      <w:r>
        <w:rPr>
          <w:rFonts w:hint="eastAsia" w:ascii="宋体" w:hAnsi="宋体" w:eastAsia="宋体" w:cs="宋体"/>
          <w:b/>
          <w:bCs/>
          <w:color w:val="000000"/>
          <w:kern w:val="0"/>
          <w:sz w:val="32"/>
          <w:szCs w:val="32"/>
          <w14:ligatures w14:val="none"/>
        </w:rPr>
        <w:t>第六章</w:t>
      </w:r>
    </w:p>
    <w:p w14:paraId="6A1B5A8D">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366DC1F8">
      <w:pPr>
        <w:keepNext/>
        <w:keepLines/>
        <w:spacing w:before="320" w:after="200" w:line="240" w:lineRule="auto"/>
        <w:ind w:firstLine="3855" w:firstLineChars="1200"/>
        <w:jc w:val="both"/>
        <w:outlineLvl w:val="3"/>
        <w:rPr>
          <w:rFonts w:hint="eastAsia" w:ascii="宋体" w:hAnsi="宋体" w:eastAsia="宋体" w:cs="宋体"/>
          <w:b/>
          <w:bCs/>
          <w:color w:val="000000"/>
          <w:kern w:val="0"/>
          <w:sz w:val="32"/>
          <w:szCs w:val="32"/>
          <w14:ligatures w14:val="none"/>
        </w:rPr>
      </w:pPr>
      <w:r>
        <w:rPr>
          <w:rFonts w:hint="eastAsia" w:ascii="宋体" w:hAnsi="宋体" w:eastAsia="宋体" w:cs="宋体"/>
          <w:b/>
          <w:bCs/>
          <w:color w:val="000000"/>
          <w:kern w:val="0"/>
          <w:sz w:val="32"/>
          <w:szCs w:val="32"/>
          <w14:ligatures w14:val="none"/>
        </w:rPr>
        <w:t>（项目名称）</w:t>
      </w:r>
    </w:p>
    <w:p w14:paraId="2BB70C67">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2863A5EF">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11E1857D">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13CAC0B7">
      <w:pPr>
        <w:keepNext/>
        <w:keepLines/>
        <w:spacing w:before="320" w:after="200" w:line="240" w:lineRule="auto"/>
        <w:jc w:val="center"/>
        <w:outlineLvl w:val="3"/>
        <w:rPr>
          <w:rFonts w:hint="eastAsia" w:ascii="宋体" w:hAnsi="宋体" w:eastAsia="宋体" w:cs="宋体"/>
          <w:b/>
          <w:bCs/>
          <w:color w:val="000000"/>
          <w:kern w:val="0"/>
          <w:sz w:val="48"/>
          <w:szCs w:val="48"/>
          <w14:ligatures w14:val="none"/>
        </w:rPr>
      </w:pPr>
      <w:r>
        <w:rPr>
          <w:rFonts w:hint="eastAsia" w:ascii="宋体" w:hAnsi="宋体" w:eastAsia="宋体" w:cs="宋体"/>
          <w:b/>
          <w:bCs/>
          <w:color w:val="000000"/>
          <w:kern w:val="0"/>
          <w:sz w:val="48"/>
          <w:szCs w:val="48"/>
          <w14:ligatures w14:val="none"/>
        </w:rPr>
        <w:t>竞争性谈判响应文件</w:t>
      </w:r>
    </w:p>
    <w:p w14:paraId="644FD7B6">
      <w:pPr>
        <w:keepNext/>
        <w:keepLines/>
        <w:spacing w:before="320" w:after="200" w:line="240" w:lineRule="auto"/>
        <w:ind w:firstLine="2891" w:firstLineChars="900"/>
        <w:jc w:val="both"/>
        <w:outlineLvl w:val="3"/>
        <w:rPr>
          <w:rFonts w:hint="eastAsia" w:ascii="宋体" w:hAnsi="宋体" w:eastAsia="宋体" w:cs="宋体"/>
          <w:b/>
          <w:bCs/>
          <w:color w:val="000000"/>
          <w:kern w:val="0"/>
          <w:sz w:val="32"/>
          <w:szCs w:val="32"/>
          <w14:ligatures w14:val="none"/>
        </w:rPr>
      </w:pPr>
    </w:p>
    <w:p w14:paraId="661359E6">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0F6CC544">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5AD88D14">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40A92E21">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355B771D">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10F5662F">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315DD9F7">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787F97BE">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51ED4B02">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176376A7">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5DCB9FDC">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67C0A7CA">
      <w:pPr>
        <w:autoSpaceDE w:val="0"/>
        <w:autoSpaceDN w:val="0"/>
        <w:adjustRightInd w:val="0"/>
        <w:snapToGrid w:val="0"/>
        <w:spacing w:after="0" w:line="312" w:lineRule="auto"/>
        <w:ind w:firstLine="1960" w:firstLineChars="700"/>
        <w:jc w:val="both"/>
        <w:rPr>
          <w:rFonts w:hint="eastAsia" w:ascii="宋体" w:hAnsi="宋体" w:eastAsia="宋体" w:cs="宋体"/>
          <w:color w:val="000000"/>
          <w:kern w:val="0"/>
          <w:sz w:val="28"/>
          <w:szCs w:val="28"/>
          <w14:ligatures w14:val="none"/>
        </w:rPr>
      </w:pPr>
      <w:r>
        <w:rPr>
          <w:rFonts w:hint="eastAsia" w:ascii="宋体" w:hAnsi="宋体" w:eastAsia="宋体" w:cs="宋体"/>
          <w:color w:val="000000"/>
          <w:kern w:val="0"/>
          <w:sz w:val="28"/>
          <w:szCs w:val="28"/>
          <w14:ligatures w14:val="none"/>
        </w:rPr>
        <w:t>供应商：（盖单位章）</w:t>
      </w:r>
    </w:p>
    <w:p w14:paraId="64F1EDA9">
      <w:pPr>
        <w:autoSpaceDE w:val="0"/>
        <w:autoSpaceDN w:val="0"/>
        <w:adjustRightInd w:val="0"/>
        <w:snapToGrid w:val="0"/>
        <w:spacing w:after="0" w:line="312" w:lineRule="auto"/>
        <w:ind w:firstLine="1960" w:firstLineChars="700"/>
        <w:jc w:val="both"/>
        <w:rPr>
          <w:rFonts w:hint="eastAsia" w:ascii="宋体" w:hAnsi="宋体" w:eastAsia="宋体" w:cs="宋体"/>
          <w:color w:val="000000"/>
          <w:kern w:val="0"/>
          <w:sz w:val="28"/>
          <w:szCs w:val="28"/>
          <w14:ligatures w14:val="none"/>
        </w:rPr>
      </w:pPr>
      <w:r>
        <w:rPr>
          <w:rFonts w:hint="eastAsia" w:ascii="宋体" w:hAnsi="宋体" w:eastAsia="宋体" w:cs="宋体"/>
          <w:color w:val="000000"/>
          <w:kern w:val="0"/>
          <w:sz w:val="28"/>
          <w:szCs w:val="28"/>
          <w14:ligatures w14:val="none"/>
        </w:rPr>
        <w:t>法定代表人或其委托代理人：（签字）</w:t>
      </w:r>
    </w:p>
    <w:p w14:paraId="30376136">
      <w:pPr>
        <w:autoSpaceDE w:val="0"/>
        <w:autoSpaceDN w:val="0"/>
        <w:adjustRightInd w:val="0"/>
        <w:snapToGrid w:val="0"/>
        <w:spacing w:after="0" w:line="312" w:lineRule="auto"/>
        <w:ind w:firstLine="2800" w:firstLineChars="1000"/>
        <w:jc w:val="both"/>
        <w:rPr>
          <w:rFonts w:hint="eastAsia" w:ascii="宋体" w:hAnsi="宋体" w:eastAsia="宋体" w:cs="宋体"/>
          <w:color w:val="000000"/>
          <w:kern w:val="0"/>
          <w:sz w:val="21"/>
          <w:szCs w:val="22"/>
          <w14:ligatures w14:val="none"/>
        </w:rPr>
      </w:pPr>
      <w:r>
        <w:rPr>
          <w:rFonts w:hint="eastAsia" w:ascii="宋体" w:hAnsi="宋体" w:eastAsia="宋体" w:cs="宋体"/>
          <w:color w:val="000000"/>
          <w:kern w:val="0"/>
          <w:sz w:val="28"/>
          <w:szCs w:val="28"/>
          <w14:ligatures w14:val="none"/>
        </w:rPr>
        <w:t>年</w:t>
      </w:r>
      <w:r>
        <w:rPr>
          <w:rFonts w:hint="eastAsia" w:ascii="宋体" w:hAnsi="宋体" w:eastAsia="宋体" w:cs="宋体"/>
          <w:color w:val="000000"/>
          <w:kern w:val="0"/>
          <w:sz w:val="28"/>
          <w:szCs w:val="28"/>
          <w:lang w:val="en-US" w:eastAsia="zh-CN"/>
          <w14:ligatures w14:val="none"/>
        </w:rPr>
        <w:t xml:space="preserve">   </w:t>
      </w:r>
      <w:r>
        <w:rPr>
          <w:rFonts w:hint="eastAsia" w:ascii="宋体" w:hAnsi="宋体" w:eastAsia="宋体" w:cs="宋体"/>
          <w:color w:val="000000"/>
          <w:kern w:val="0"/>
          <w:sz w:val="28"/>
          <w:szCs w:val="28"/>
          <w14:ligatures w14:val="none"/>
        </w:rPr>
        <w:t>月</w:t>
      </w:r>
      <w:r>
        <w:rPr>
          <w:rFonts w:hint="eastAsia" w:ascii="宋体" w:hAnsi="宋体" w:eastAsia="宋体" w:cs="宋体"/>
          <w:color w:val="000000"/>
          <w:kern w:val="0"/>
          <w:sz w:val="28"/>
          <w:szCs w:val="28"/>
          <w:lang w:val="en-US" w:eastAsia="zh-CN"/>
          <w14:ligatures w14:val="none"/>
        </w:rPr>
        <w:t xml:space="preserve">   </w:t>
      </w:r>
      <w:r>
        <w:rPr>
          <w:rFonts w:hint="eastAsia" w:ascii="宋体" w:hAnsi="宋体" w:eastAsia="宋体" w:cs="宋体"/>
          <w:color w:val="000000"/>
          <w:kern w:val="0"/>
          <w:sz w:val="28"/>
          <w:szCs w:val="28"/>
          <w14:ligatures w14:val="none"/>
        </w:rPr>
        <w:t>日</w:t>
      </w:r>
    </w:p>
    <w:p w14:paraId="57990EE9">
      <w:pPr>
        <w:spacing w:after="0" w:line="240" w:lineRule="auto"/>
        <w:jc w:val="both"/>
        <w:rPr>
          <w:rFonts w:hint="eastAsia" w:ascii="宋体" w:hAnsi="宋体" w:eastAsia="宋体" w:cs="宋体"/>
          <w:color w:val="000000"/>
          <w:kern w:val="0"/>
          <w:sz w:val="21"/>
          <w:szCs w:val="22"/>
          <w14:ligatures w14:val="none"/>
        </w:rPr>
      </w:pPr>
      <w:r>
        <w:rPr>
          <w:rFonts w:hint="eastAsia" w:ascii="宋体" w:hAnsi="宋体" w:eastAsia="宋体" w:cs="宋体"/>
          <w:color w:val="000000"/>
          <w:kern w:val="0"/>
          <w:sz w:val="21"/>
          <w:szCs w:val="22"/>
          <w14:ligatures w14:val="none"/>
        </w:rPr>
        <w:br w:type="page"/>
      </w:r>
    </w:p>
    <w:p w14:paraId="25DDE6A0">
      <w:pPr>
        <w:keepNext/>
        <w:keepLines/>
        <w:spacing w:before="480" w:after="200" w:line="539" w:lineRule="exact"/>
        <w:jc w:val="center"/>
        <w:outlineLvl w:val="0"/>
        <w:rPr>
          <w:rFonts w:hint="eastAsia" w:ascii="宋体" w:hAnsi="宋体" w:eastAsia="宋体" w:cs="宋体"/>
          <w:color w:val="000000"/>
          <w:kern w:val="0"/>
          <w:sz w:val="40"/>
          <w:szCs w:val="40"/>
          <w14:ligatures w14:val="none"/>
        </w:rPr>
      </w:pPr>
      <w:r>
        <w:rPr>
          <w:rFonts w:hint="eastAsia" w:ascii="宋体" w:hAnsi="宋体" w:eastAsia="宋体" w:cs="宋体"/>
          <w:color w:val="000000"/>
          <w:kern w:val="0"/>
          <w:sz w:val="40"/>
          <w:szCs w:val="40"/>
          <w14:ligatures w14:val="none"/>
        </w:rPr>
        <w:t>目录</w:t>
      </w:r>
    </w:p>
    <w:p w14:paraId="4CE543C4">
      <w:pPr>
        <w:spacing w:after="0" w:line="240" w:lineRule="auto"/>
        <w:jc w:val="center"/>
        <w:rPr>
          <w:rFonts w:hint="eastAsia" w:ascii="宋体" w:hAnsi="宋体" w:eastAsia="宋体" w:cs="宋体"/>
          <w:color w:val="000000"/>
          <w:kern w:val="0"/>
          <w:sz w:val="21"/>
          <w:szCs w:val="22"/>
          <w14:ligatures w14:val="none"/>
        </w:rPr>
      </w:pPr>
    </w:p>
    <w:p w14:paraId="1265A686">
      <w:pPr>
        <w:keepNext/>
        <w:keepLines/>
        <w:spacing w:before="320" w:after="200" w:line="240" w:lineRule="auto"/>
        <w:jc w:val="center"/>
        <w:outlineLvl w:val="3"/>
        <w:rPr>
          <w:rFonts w:hint="eastAsia" w:ascii="宋体" w:hAnsi="宋体" w:eastAsia="宋体" w:cs="宋体"/>
          <w:b/>
          <w:bCs/>
          <w:color w:val="000000"/>
          <w:kern w:val="0"/>
          <w:sz w:val="26"/>
          <w:szCs w:val="26"/>
          <w14:ligatures w14:val="none"/>
        </w:rPr>
      </w:pPr>
      <w:r>
        <w:rPr>
          <w:rFonts w:hint="eastAsia" w:ascii="宋体" w:hAnsi="宋体" w:eastAsia="宋体" w:cs="宋体"/>
          <w:b/>
          <w:bCs/>
          <w:color w:val="000000"/>
          <w:kern w:val="0"/>
          <w:sz w:val="26"/>
          <w:szCs w:val="26"/>
          <w14:ligatures w14:val="none"/>
        </w:rPr>
        <w:t>（注：供应商根据附件顺序编制投标文件并制作目录（须生成页码））</w:t>
      </w:r>
    </w:p>
    <w:p w14:paraId="60B220DE">
      <w:pPr>
        <w:autoSpaceDE w:val="0"/>
        <w:autoSpaceDN w:val="0"/>
        <w:adjustRightInd w:val="0"/>
        <w:snapToGrid w:val="0"/>
        <w:spacing w:after="0" w:line="312" w:lineRule="auto"/>
        <w:ind w:firstLine="480" w:firstLineChars="200"/>
        <w:jc w:val="both"/>
        <w:rPr>
          <w:rFonts w:hint="eastAsia" w:ascii="宋体" w:hAnsi="宋体" w:eastAsia="宋体" w:cs="宋体"/>
          <w:color w:val="000000"/>
          <w:kern w:val="0"/>
          <w:sz w:val="24"/>
          <w:szCs w:val="22"/>
          <w14:ligatures w14:val="none"/>
        </w:rPr>
      </w:pPr>
    </w:p>
    <w:p w14:paraId="2CA3DBB6">
      <w:pPr>
        <w:spacing w:after="0" w:line="240" w:lineRule="auto"/>
        <w:jc w:val="both"/>
        <w:rPr>
          <w:rFonts w:hint="eastAsia" w:ascii="宋体" w:hAnsi="宋体" w:eastAsia="宋体" w:cs="宋体"/>
          <w:color w:val="000000"/>
          <w:kern w:val="0"/>
          <w:sz w:val="21"/>
          <w:szCs w:val="22"/>
          <w14:ligatures w14:val="none"/>
        </w:rPr>
      </w:pPr>
    </w:p>
    <w:p w14:paraId="2530A0A6">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558FB760">
      <w:pPr>
        <w:spacing w:after="0" w:line="240" w:lineRule="auto"/>
        <w:jc w:val="both"/>
        <w:rPr>
          <w:rFonts w:hint="eastAsia" w:ascii="宋体" w:hAnsi="宋体" w:eastAsia="宋体" w:cs="宋体"/>
          <w:color w:val="000000"/>
          <w:kern w:val="0"/>
          <w:sz w:val="21"/>
          <w:szCs w:val="22"/>
          <w14:ligatures w14:val="none"/>
        </w:rPr>
      </w:pPr>
    </w:p>
    <w:p w14:paraId="057ACB20">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52CF37A8">
      <w:pPr>
        <w:spacing w:after="0" w:line="240" w:lineRule="auto"/>
        <w:jc w:val="both"/>
        <w:rPr>
          <w:rFonts w:hint="eastAsia" w:ascii="宋体" w:hAnsi="宋体" w:eastAsia="宋体" w:cs="宋体"/>
          <w:color w:val="000000"/>
          <w:kern w:val="0"/>
          <w:sz w:val="21"/>
          <w:szCs w:val="22"/>
          <w14:ligatures w14:val="none"/>
        </w:rPr>
      </w:pPr>
    </w:p>
    <w:p w14:paraId="7297083D">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2723EEB1">
      <w:pPr>
        <w:spacing w:after="0" w:line="240" w:lineRule="auto"/>
        <w:jc w:val="both"/>
        <w:rPr>
          <w:rFonts w:hint="eastAsia" w:ascii="宋体" w:hAnsi="宋体" w:eastAsia="宋体" w:cs="宋体"/>
          <w:color w:val="000000"/>
          <w:kern w:val="0"/>
          <w:sz w:val="21"/>
          <w:szCs w:val="22"/>
          <w14:ligatures w14:val="none"/>
        </w:rPr>
      </w:pPr>
    </w:p>
    <w:p w14:paraId="2888D0BF">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23BCFE10">
      <w:pPr>
        <w:spacing w:after="0" w:line="240" w:lineRule="auto"/>
        <w:jc w:val="both"/>
        <w:rPr>
          <w:rFonts w:hint="eastAsia" w:ascii="宋体" w:hAnsi="宋体" w:eastAsia="宋体" w:cs="宋体"/>
          <w:color w:val="000000"/>
          <w:kern w:val="0"/>
          <w:sz w:val="21"/>
          <w:szCs w:val="22"/>
          <w14:ligatures w14:val="none"/>
        </w:rPr>
      </w:pPr>
    </w:p>
    <w:p w14:paraId="246B7B04">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4A5AFBB4">
      <w:pPr>
        <w:spacing w:after="0" w:line="240" w:lineRule="auto"/>
        <w:jc w:val="both"/>
        <w:rPr>
          <w:rFonts w:hint="eastAsia" w:ascii="宋体" w:hAnsi="宋体" w:eastAsia="宋体" w:cs="宋体"/>
          <w:color w:val="000000"/>
          <w:kern w:val="0"/>
          <w:sz w:val="21"/>
          <w:szCs w:val="22"/>
          <w14:ligatures w14:val="none"/>
        </w:rPr>
      </w:pPr>
    </w:p>
    <w:p w14:paraId="1F770B86">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3501D312">
      <w:pPr>
        <w:spacing w:after="0" w:line="240" w:lineRule="auto"/>
        <w:jc w:val="both"/>
        <w:rPr>
          <w:rFonts w:hint="eastAsia" w:ascii="宋体" w:hAnsi="宋体" w:eastAsia="宋体" w:cs="宋体"/>
          <w:color w:val="000000"/>
          <w:kern w:val="0"/>
          <w:sz w:val="21"/>
          <w:szCs w:val="22"/>
          <w14:ligatures w14:val="none"/>
        </w:rPr>
      </w:pPr>
    </w:p>
    <w:p w14:paraId="220B26A4">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20D637E6">
      <w:pPr>
        <w:spacing w:after="0" w:line="240" w:lineRule="auto"/>
        <w:jc w:val="both"/>
        <w:rPr>
          <w:rFonts w:hint="eastAsia" w:ascii="宋体" w:hAnsi="宋体" w:eastAsia="宋体" w:cs="宋体"/>
          <w:color w:val="000000"/>
          <w:kern w:val="0"/>
          <w:sz w:val="21"/>
          <w:szCs w:val="22"/>
          <w14:ligatures w14:val="none"/>
        </w:rPr>
      </w:pPr>
    </w:p>
    <w:p w14:paraId="552B2F9F">
      <w:pPr>
        <w:autoSpaceDE w:val="0"/>
        <w:autoSpaceDN w:val="0"/>
        <w:adjustRightInd w:val="0"/>
        <w:spacing w:after="0" w:line="440" w:lineRule="exact"/>
        <w:jc w:val="both"/>
        <w:rPr>
          <w:rFonts w:hint="eastAsia" w:ascii="宋体" w:hAnsi="宋体" w:eastAsia="宋体" w:cs="宋体"/>
          <w:b/>
          <w:color w:val="000000"/>
          <w:kern w:val="0"/>
          <w:sz w:val="28"/>
          <w:szCs w:val="22"/>
          <w:lang w:val="zh-CN"/>
          <w14:ligatures w14:val="none"/>
        </w:rPr>
      </w:pPr>
    </w:p>
    <w:p w14:paraId="74CEC205">
      <w:pPr>
        <w:spacing w:after="0" w:line="240" w:lineRule="auto"/>
        <w:jc w:val="both"/>
        <w:rPr>
          <w:rFonts w:hint="eastAsia" w:ascii="宋体" w:hAnsi="宋体" w:eastAsia="宋体" w:cs="宋体"/>
          <w:b/>
          <w:color w:val="000000"/>
          <w:kern w:val="0"/>
          <w:sz w:val="28"/>
          <w:szCs w:val="22"/>
          <w:lang w:val="zh-CN"/>
          <w14:ligatures w14:val="none"/>
        </w:rPr>
      </w:pPr>
      <w:r>
        <w:rPr>
          <w:rFonts w:hint="eastAsia" w:ascii="宋体" w:hAnsi="宋体" w:eastAsia="宋体" w:cs="宋体"/>
          <w:b/>
          <w:color w:val="000000"/>
          <w:kern w:val="0"/>
          <w:sz w:val="28"/>
          <w:szCs w:val="22"/>
          <w:lang w:val="zh-CN"/>
          <w14:ligatures w14:val="none"/>
        </w:rPr>
        <w:br w:type="page"/>
      </w:r>
    </w:p>
    <w:p w14:paraId="3AF64329">
      <w:pPr>
        <w:autoSpaceDE w:val="0"/>
        <w:autoSpaceDN w:val="0"/>
        <w:adjustRightInd w:val="0"/>
        <w:spacing w:after="0" w:line="440" w:lineRule="exact"/>
        <w:jc w:val="both"/>
        <w:rPr>
          <w:rFonts w:hint="eastAsia" w:ascii="宋体" w:hAnsi="宋体" w:eastAsia="宋体" w:cs="宋体"/>
          <w:color w:val="000000"/>
          <w:kern w:val="0"/>
          <w:sz w:val="32"/>
          <w:szCs w:val="36"/>
          <w:lang w:val="zh-CN"/>
          <w14:ligatures w14:val="none"/>
        </w:rPr>
      </w:pPr>
      <w:r>
        <w:rPr>
          <w:rFonts w:hint="eastAsia" w:ascii="宋体" w:hAnsi="宋体" w:eastAsia="宋体" w:cs="宋体"/>
          <w:b/>
          <w:color w:val="000000"/>
          <w:kern w:val="0"/>
          <w:sz w:val="28"/>
          <w:szCs w:val="22"/>
          <w:lang w:val="zh-CN"/>
          <w14:ligatures w14:val="none"/>
        </w:rPr>
        <w:t>附件一：谈判申请及声明格式</w:t>
      </w:r>
    </w:p>
    <w:p w14:paraId="147B53CA">
      <w:pPr>
        <w:widowControl/>
        <w:adjustRightInd w:val="0"/>
        <w:spacing w:after="0" w:line="360" w:lineRule="auto"/>
        <w:jc w:val="center"/>
        <w:rPr>
          <w:rFonts w:hint="eastAsia" w:ascii="宋体" w:hAnsi="宋体" w:eastAsia="宋体" w:cs="宋体"/>
          <w:color w:val="000000"/>
          <w:kern w:val="0"/>
          <w:sz w:val="32"/>
          <w:szCs w:val="36"/>
          <w:lang w:val="zh-CN"/>
          <w14:ligatures w14:val="none"/>
        </w:rPr>
      </w:pPr>
      <w:r>
        <w:rPr>
          <w:rFonts w:hint="eastAsia" w:ascii="宋体" w:hAnsi="宋体" w:eastAsia="宋体" w:cs="宋体"/>
          <w:color w:val="000000"/>
          <w:kern w:val="0"/>
          <w:sz w:val="32"/>
          <w:szCs w:val="36"/>
          <w:lang w:val="zh-CN"/>
          <w14:ligatures w14:val="none"/>
        </w:rPr>
        <w:t>谈判申请及声明</w:t>
      </w:r>
    </w:p>
    <w:p w14:paraId="5A4A2254">
      <w:pPr>
        <w:autoSpaceDE w:val="0"/>
        <w:autoSpaceDN w:val="0"/>
        <w:adjustRightInd w:val="0"/>
        <w:spacing w:after="0" w:line="360" w:lineRule="auto"/>
        <w:jc w:val="both"/>
        <w:rPr>
          <w:rFonts w:hint="eastAsia" w:ascii="宋体" w:hAnsi="宋体" w:eastAsia="宋体" w:cs="宋体"/>
          <w:b/>
          <w:color w:val="000000"/>
          <w:kern w:val="0"/>
          <w:sz w:val="24"/>
          <w:szCs w:val="22"/>
          <w:lang w:val="zh-CN"/>
          <w14:ligatures w14:val="none"/>
        </w:rPr>
      </w:pPr>
      <w:r>
        <w:rPr>
          <w:rFonts w:hint="eastAsia" w:ascii="宋体" w:hAnsi="宋体" w:eastAsia="宋体" w:cs="宋体"/>
          <w:b/>
          <w:color w:val="000000"/>
          <w:kern w:val="0"/>
          <w:sz w:val="24"/>
          <w:szCs w:val="22"/>
          <w:lang w:val="zh-CN"/>
          <w14:ligatures w14:val="none"/>
        </w:rPr>
        <w:t>致：</w:t>
      </w:r>
      <w:r>
        <w:rPr>
          <w:rFonts w:hint="eastAsia" w:ascii="宋体" w:hAnsi="宋体" w:eastAsia="宋体" w:cs="宋体"/>
          <w:color w:val="000000"/>
          <w:kern w:val="0"/>
          <w:sz w:val="24"/>
          <w:szCs w:val="22"/>
          <w:lang w:val="zh-CN"/>
          <w14:ligatures w14:val="none"/>
        </w:rPr>
        <w:t>南京市莫愁湖公园管理处</w:t>
      </w:r>
    </w:p>
    <w:p w14:paraId="6913E853">
      <w:pPr>
        <w:autoSpaceDE w:val="0"/>
        <w:autoSpaceDN w:val="0"/>
        <w:adjustRightInd w:val="0"/>
        <w:spacing w:after="0" w:line="360" w:lineRule="auto"/>
        <w:ind w:firstLine="420"/>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根据贵方</w:t>
      </w:r>
      <w:r>
        <w:rPr>
          <w:rFonts w:hint="eastAsia" w:ascii="宋体" w:hAnsi="宋体" w:eastAsia="宋体" w:cs="宋体"/>
          <w:color w:val="000000"/>
          <w:spacing w:val="-2"/>
          <w:kern w:val="0"/>
          <w:sz w:val="24"/>
          <w:szCs w:val="22"/>
          <w:u w:val="single" w:color="000000"/>
          <w14:ligatures w14:val="none"/>
        </w:rPr>
        <w:tab/>
      </w:r>
      <w:r>
        <w:rPr>
          <w:rFonts w:hint="eastAsia" w:ascii="宋体" w:hAnsi="宋体" w:eastAsia="宋体" w:cs="宋体"/>
          <w:color w:val="000000"/>
          <w:kern w:val="0"/>
          <w:sz w:val="24"/>
          <w:szCs w:val="22"/>
          <w:lang w:val="zh-CN"/>
          <w14:ligatures w14:val="none"/>
        </w:rPr>
        <w:t>（项目名称）</w:t>
      </w:r>
      <w:r>
        <w:rPr>
          <w:rFonts w:hint="eastAsia" w:ascii="宋体" w:hAnsi="宋体" w:eastAsia="宋体" w:cs="宋体"/>
          <w:color w:val="000000"/>
          <w:spacing w:val="-2"/>
          <w:kern w:val="0"/>
          <w:sz w:val="24"/>
          <w:szCs w:val="22"/>
          <w:u w:val="single" w:color="000000"/>
          <w14:ligatures w14:val="none"/>
        </w:rPr>
        <w:tab/>
      </w:r>
      <w:r>
        <w:rPr>
          <w:rFonts w:hint="eastAsia" w:ascii="宋体" w:hAnsi="宋体" w:eastAsia="宋体" w:cs="宋体"/>
          <w:color w:val="000000"/>
          <w:kern w:val="0"/>
          <w:sz w:val="24"/>
          <w:szCs w:val="22"/>
          <w:lang w:val="zh-CN"/>
          <w14:ligatures w14:val="none"/>
        </w:rPr>
        <w:t>（项目编号）谈判邀请，正式授权下述签字人</w:t>
      </w:r>
      <w:r>
        <w:rPr>
          <w:rFonts w:hint="eastAsia" w:ascii="宋体" w:hAnsi="宋体" w:eastAsia="宋体" w:cs="宋体"/>
          <w:color w:val="000000"/>
          <w:spacing w:val="-2"/>
          <w:kern w:val="0"/>
          <w:sz w:val="24"/>
          <w:szCs w:val="22"/>
          <w:u w:val="single" w:color="000000"/>
          <w14:ligatures w14:val="none"/>
        </w:rPr>
        <w:tab/>
      </w:r>
      <w:r>
        <w:rPr>
          <w:rFonts w:hint="eastAsia" w:ascii="宋体" w:hAnsi="宋体" w:eastAsia="宋体" w:cs="宋体"/>
          <w:color w:val="000000"/>
          <w:kern w:val="0"/>
          <w:sz w:val="24"/>
          <w:szCs w:val="22"/>
          <w:lang w:val="zh-CN"/>
          <w14:ligatures w14:val="none"/>
        </w:rPr>
        <w:t>(姓名和职务)代表</w:t>
      </w:r>
      <w:r>
        <w:rPr>
          <w:rFonts w:hint="eastAsia" w:ascii="宋体" w:hAnsi="宋体" w:eastAsia="宋体" w:cs="宋体"/>
          <w:color w:val="000000"/>
          <w:spacing w:val="-2"/>
          <w:kern w:val="0"/>
          <w:sz w:val="24"/>
          <w:szCs w:val="22"/>
          <w:u w:val="single" w:color="000000"/>
          <w14:ligatures w14:val="none"/>
        </w:rPr>
        <w:tab/>
      </w:r>
      <w:r>
        <w:rPr>
          <w:rFonts w:hint="eastAsia" w:ascii="宋体" w:hAnsi="宋体" w:eastAsia="宋体" w:cs="宋体"/>
          <w:color w:val="000000"/>
          <w:kern w:val="0"/>
          <w:sz w:val="24"/>
          <w:szCs w:val="22"/>
          <w:lang w:val="zh-CN"/>
          <w14:ligatures w14:val="none"/>
        </w:rPr>
        <w:t>（供应商名称），提交响应文件并参加谈判。</w:t>
      </w:r>
    </w:p>
    <w:p w14:paraId="3BC4A300">
      <w:pPr>
        <w:spacing w:after="0" w:line="360"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据此函，签字人兹宣布同意如下：</w:t>
      </w:r>
    </w:p>
    <w:p w14:paraId="01AE1198">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1.</w:t>
      </w:r>
      <w:r>
        <w:rPr>
          <w:rFonts w:hint="eastAsia" w:ascii="宋体" w:hAnsi="宋体" w:eastAsia="宋体" w:cs="宋体"/>
          <w:b/>
          <w:color w:val="000000"/>
          <w:kern w:val="0"/>
          <w:sz w:val="24"/>
          <w:szCs w:val="22"/>
          <w:lang w:val="zh-CN"/>
          <w14:ligatures w14:val="none"/>
        </w:rPr>
        <w:t>我们的资格条件完全符合政府采购法和本次采购要求</w:t>
      </w:r>
      <w:r>
        <w:rPr>
          <w:rFonts w:hint="eastAsia" w:ascii="宋体" w:hAnsi="宋体" w:eastAsia="宋体" w:cs="宋体"/>
          <w:color w:val="000000"/>
          <w:kern w:val="0"/>
          <w:sz w:val="24"/>
          <w:szCs w:val="22"/>
          <w:lang w:val="zh-CN"/>
          <w14:ligatures w14:val="none"/>
        </w:rPr>
        <w:t>，</w:t>
      </w:r>
      <w:r>
        <w:rPr>
          <w:rFonts w:hint="eastAsia" w:ascii="宋体" w:hAnsi="宋体" w:eastAsia="宋体" w:cs="宋体"/>
          <w:color w:val="000000"/>
          <w:kern w:val="0"/>
          <w:sz w:val="24"/>
          <w:szCs w:val="22"/>
          <w14:ligatures w14:val="none"/>
        </w:rPr>
        <w:t>我们</w:t>
      </w:r>
      <w:r>
        <w:rPr>
          <w:rFonts w:hint="eastAsia" w:ascii="宋体" w:hAnsi="宋体" w:eastAsia="宋体" w:cs="宋体"/>
          <w:color w:val="000000"/>
          <w:kern w:val="0"/>
          <w:sz w:val="24"/>
          <w:szCs w:val="22"/>
          <w:lang w:val="zh-CN"/>
          <w14:ligatures w14:val="none"/>
        </w:rPr>
        <w:t>同意并向贵方提供了与本次采购活动有关的所有证据和资料</w:t>
      </w:r>
      <w:r>
        <w:rPr>
          <w:rFonts w:hint="eastAsia" w:ascii="宋体" w:hAnsi="宋体" w:eastAsia="宋体" w:cs="宋体"/>
          <w:color w:val="000000"/>
          <w:kern w:val="0"/>
          <w:sz w:val="24"/>
          <w:szCs w:val="22"/>
          <w14:ligatures w14:val="none"/>
        </w:rPr>
        <w:t>。</w:t>
      </w:r>
    </w:p>
    <w:p w14:paraId="0DE5987D">
      <w:pPr>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14:ligatures w14:val="none"/>
        </w:rPr>
        <w:t>2.</w:t>
      </w:r>
      <w:r>
        <w:rPr>
          <w:rFonts w:hint="eastAsia" w:ascii="宋体" w:hAnsi="宋体" w:eastAsia="宋体" w:cs="宋体"/>
          <w:color w:val="000000"/>
          <w:kern w:val="0"/>
          <w:sz w:val="24"/>
          <w:szCs w:val="22"/>
          <w:lang w:val="zh-CN"/>
          <w14:ligatures w14:val="none"/>
        </w:rPr>
        <w:t>我方拟派项目负责人为</w:t>
      </w:r>
      <w:r>
        <w:rPr>
          <w:rFonts w:hint="eastAsia" w:ascii="宋体" w:hAnsi="宋体" w:eastAsia="宋体" w:cs="宋体"/>
          <w:color w:val="000000"/>
          <w:kern w:val="0"/>
          <w:sz w:val="24"/>
          <w:szCs w:val="22"/>
          <w:u w:val="single"/>
          <w:lang w:val="zh-CN"/>
          <w14:ligatures w14:val="none"/>
        </w:rPr>
        <w:t xml:space="preserve">    </w:t>
      </w:r>
      <w:r>
        <w:rPr>
          <w:rFonts w:hint="eastAsia" w:ascii="宋体" w:hAnsi="宋体" w:eastAsia="宋体" w:cs="宋体"/>
          <w:color w:val="000000"/>
          <w:kern w:val="0"/>
          <w:sz w:val="24"/>
          <w:szCs w:val="22"/>
          <w:lang w:val="zh-CN"/>
          <w14:ligatures w14:val="none"/>
        </w:rPr>
        <w:t xml:space="preserve"> 。</w:t>
      </w:r>
    </w:p>
    <w:p w14:paraId="3C17A398">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3.供货期：</w:t>
      </w:r>
      <w:r>
        <w:rPr>
          <w:rFonts w:hint="eastAsia" w:ascii="宋体" w:hAnsi="宋体" w:eastAsia="宋体" w:cs="宋体"/>
          <w:color w:val="000000"/>
          <w:kern w:val="0"/>
          <w:sz w:val="24"/>
          <w:szCs w:val="22"/>
          <w:u w:val="single"/>
          <w:lang w:val="en-US" w:eastAsia="zh-CN"/>
          <w14:ligatures w14:val="none"/>
        </w:rPr>
        <w:t xml:space="preserve">      。</w:t>
      </w:r>
    </w:p>
    <w:p w14:paraId="71EBC0D4">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4.</w:t>
      </w:r>
      <w:r>
        <w:rPr>
          <w:rFonts w:hint="eastAsia" w:ascii="宋体" w:hAnsi="宋体" w:eastAsia="宋体" w:cs="宋体"/>
          <w:color w:val="000000"/>
          <w:kern w:val="0"/>
          <w:sz w:val="24"/>
          <w:szCs w:val="22"/>
          <w:lang w:val="zh-CN"/>
          <w14:ligatures w14:val="none"/>
        </w:rPr>
        <w:t>我们已详细审核全部谈判文件及其有效补充文件，我们放弃对谈判文件任何误解的权利，提交响应文件后，</w:t>
      </w:r>
      <w:r>
        <w:rPr>
          <w:rFonts w:hint="eastAsia" w:ascii="宋体" w:hAnsi="宋体" w:eastAsia="宋体" w:cs="宋体"/>
          <w:b/>
          <w:color w:val="000000"/>
          <w:kern w:val="0"/>
          <w:sz w:val="24"/>
          <w:szCs w:val="22"/>
          <w:lang w:val="zh-CN"/>
          <w14:ligatures w14:val="none"/>
        </w:rPr>
        <w:t>不对谈判文件本身提出质疑</w:t>
      </w:r>
      <w:r>
        <w:rPr>
          <w:rFonts w:hint="eastAsia" w:ascii="宋体" w:hAnsi="宋体" w:eastAsia="宋体" w:cs="宋体"/>
          <w:color w:val="000000"/>
          <w:kern w:val="0"/>
          <w:sz w:val="24"/>
          <w:szCs w:val="22"/>
          <w:lang w:val="zh-CN"/>
          <w14:ligatures w14:val="none"/>
        </w:rPr>
        <w:t>。否则，属于不诚信和故意扰乱政府采购活动行为，我们将无条件接受处罚。</w:t>
      </w:r>
    </w:p>
    <w:p w14:paraId="7C517135">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5.一旦我方成交，我方将根据谈判文件的规定，严格履行合同，保证于承诺的时间内完成本项目规定的货物、服务内容。</w:t>
      </w:r>
    </w:p>
    <w:p w14:paraId="5B71098B">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6.我方决不提供虚假材料谋取成交、决不采取不正当手段诋毁、排挤其他供应商、决不与采购人（或采购代理机构）、其它供应商恶意串通、决不向</w:t>
      </w:r>
      <w:r>
        <w:rPr>
          <w:rFonts w:hint="eastAsia" w:ascii="宋体" w:hAnsi="宋体" w:eastAsia="宋体" w:cs="宋体"/>
          <w:color w:val="000000"/>
          <w:kern w:val="0"/>
          <w:sz w:val="24"/>
          <w:szCs w:val="22"/>
          <w:lang w:val="zh-CN"/>
          <w14:ligatures w14:val="none"/>
        </w:rPr>
        <w:t>采购人（或采购代理机构）</w:t>
      </w:r>
      <w:r>
        <w:rPr>
          <w:rFonts w:hint="eastAsia" w:ascii="宋体" w:hAnsi="宋体" w:eastAsia="宋体" w:cs="宋体"/>
          <w:color w:val="000000"/>
          <w:kern w:val="0"/>
          <w:sz w:val="24"/>
          <w:szCs w:val="22"/>
          <w14:ligatures w14:val="none"/>
        </w:rPr>
        <w:t>工作人员和谈判小组进行商业贿赂、决不拒绝有关部门监督检查或提供虚假情况，如有违反，无条件接受贵方及相关管理部门的处罚。</w:t>
      </w:r>
    </w:p>
    <w:p w14:paraId="1A880D1D">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7.我方正式通讯方式为：</w:t>
      </w:r>
    </w:p>
    <w:p w14:paraId="706BCF6C">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地   址：</w:t>
      </w:r>
    </w:p>
    <w:p w14:paraId="730163C8">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电   话：</w:t>
      </w:r>
    </w:p>
    <w:p w14:paraId="175DF21C">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传   真：</w:t>
      </w:r>
    </w:p>
    <w:p w14:paraId="0A1DD8CB">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8.我方正式开户银行和帐号为：</w:t>
      </w:r>
    </w:p>
    <w:p w14:paraId="36129533">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开户银行：</w:t>
      </w:r>
    </w:p>
    <w:p w14:paraId="01F29AE0">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帐    号：</w:t>
      </w:r>
    </w:p>
    <w:p w14:paraId="532C3294">
      <w:pPr>
        <w:spacing w:after="0" w:line="360" w:lineRule="auto"/>
        <w:ind w:firstLine="480" w:firstLineChars="200"/>
        <w:jc w:val="both"/>
        <w:rPr>
          <w:rFonts w:hint="eastAsia" w:ascii="宋体" w:hAnsi="宋体" w:eastAsia="宋体" w:cs="宋体"/>
          <w:color w:val="000000"/>
          <w:kern w:val="0"/>
          <w:sz w:val="24"/>
          <w:szCs w:val="22"/>
          <w:u w:val="single"/>
          <w14:ligatures w14:val="none"/>
        </w:rPr>
      </w:pPr>
      <w:r>
        <w:rPr>
          <w:rFonts w:hint="eastAsia" w:ascii="宋体" w:hAnsi="宋体" w:eastAsia="宋体" w:cs="宋体"/>
          <w:color w:val="000000"/>
          <w:kern w:val="0"/>
          <w:sz w:val="24"/>
          <w:szCs w:val="22"/>
          <w14:ligatures w14:val="none"/>
        </w:rPr>
        <w:t>供应商授权代表姓名（签字）：</w:t>
      </w:r>
    </w:p>
    <w:p w14:paraId="619D423D">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供应商名称（公章）：</w:t>
      </w:r>
    </w:p>
    <w:p w14:paraId="69031345">
      <w:pPr>
        <w:spacing w:after="0" w:line="360" w:lineRule="auto"/>
        <w:ind w:firstLine="480" w:firstLineChars="200"/>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日    期：</w:t>
      </w:r>
      <w:r>
        <w:rPr>
          <w:rFonts w:hint="eastAsia" w:ascii="宋体" w:hAnsi="宋体" w:eastAsia="宋体" w:cs="宋体"/>
          <w:color w:val="000000"/>
          <w:kern w:val="0"/>
          <w:sz w:val="24"/>
          <w:szCs w:val="22"/>
          <w:u w:val="single"/>
          <w14:ligatures w14:val="none"/>
        </w:rPr>
        <w:t>年 月 日</w:t>
      </w:r>
    </w:p>
    <w:p w14:paraId="36073A99">
      <w:pPr>
        <w:spacing w:after="0" w:line="240" w:lineRule="auto"/>
        <w:jc w:val="both"/>
        <w:rPr>
          <w:rFonts w:hint="eastAsia" w:ascii="宋体" w:hAnsi="宋体" w:eastAsia="宋体" w:cs="宋体"/>
          <w:b/>
          <w:color w:val="000000"/>
          <w:kern w:val="0"/>
          <w:sz w:val="28"/>
          <w:szCs w:val="22"/>
          <w:lang w:val="zh-CN"/>
          <w14:ligatures w14:val="none"/>
        </w:rPr>
      </w:pPr>
      <w:r>
        <w:rPr>
          <w:rFonts w:hint="eastAsia" w:ascii="宋体" w:hAnsi="宋体" w:eastAsia="宋体" w:cs="宋体"/>
          <w:b/>
          <w:color w:val="000000"/>
          <w:kern w:val="0"/>
          <w:sz w:val="28"/>
          <w:szCs w:val="22"/>
          <w:lang w:val="zh-CN"/>
          <w14:ligatures w14:val="none"/>
        </w:rPr>
        <w:br w:type="page"/>
      </w:r>
      <w:r>
        <w:rPr>
          <w:rFonts w:hint="eastAsia" w:ascii="宋体" w:hAnsi="宋体" w:eastAsia="宋体" w:cs="宋体"/>
          <w:b/>
          <w:color w:val="000000"/>
          <w:kern w:val="0"/>
          <w:sz w:val="28"/>
          <w:szCs w:val="22"/>
          <w:lang w:val="zh-CN"/>
          <w14:ligatures w14:val="none"/>
        </w:rPr>
        <w:t>附件二：法定代表人授权书格式</w:t>
      </w:r>
    </w:p>
    <w:p w14:paraId="4E5FD513">
      <w:pPr>
        <w:spacing w:after="0" w:line="500" w:lineRule="exact"/>
        <w:jc w:val="center"/>
        <w:rPr>
          <w:rFonts w:hint="eastAsia" w:ascii="宋体" w:hAnsi="宋体" w:eastAsia="宋体" w:cs="宋体"/>
          <w:color w:val="000000"/>
          <w:kern w:val="0"/>
          <w:sz w:val="28"/>
          <w:szCs w:val="22"/>
          <w14:ligatures w14:val="none"/>
        </w:rPr>
      </w:pPr>
    </w:p>
    <w:p w14:paraId="4D7E1D68">
      <w:pPr>
        <w:spacing w:after="0" w:line="500" w:lineRule="exact"/>
        <w:jc w:val="center"/>
        <w:rPr>
          <w:rFonts w:hint="eastAsia" w:ascii="宋体" w:hAnsi="宋体" w:eastAsia="宋体" w:cs="宋体"/>
          <w:color w:val="000000"/>
          <w:kern w:val="0"/>
          <w:sz w:val="28"/>
          <w:szCs w:val="22"/>
          <w14:ligatures w14:val="none"/>
        </w:rPr>
      </w:pPr>
    </w:p>
    <w:p w14:paraId="7A3B0102">
      <w:pPr>
        <w:widowControl/>
        <w:adjustRightInd w:val="0"/>
        <w:spacing w:after="0" w:line="360" w:lineRule="auto"/>
        <w:jc w:val="center"/>
        <w:rPr>
          <w:rFonts w:hint="eastAsia" w:ascii="宋体" w:hAnsi="宋体" w:eastAsia="宋体" w:cs="宋体"/>
          <w:color w:val="000000"/>
          <w:kern w:val="0"/>
          <w:sz w:val="32"/>
          <w:szCs w:val="36"/>
          <w:lang w:val="zh-CN"/>
          <w14:ligatures w14:val="none"/>
        </w:rPr>
      </w:pPr>
      <w:r>
        <w:rPr>
          <w:rFonts w:hint="eastAsia" w:ascii="宋体" w:hAnsi="宋体" w:eastAsia="宋体" w:cs="宋体"/>
          <w:color w:val="000000"/>
          <w:kern w:val="0"/>
          <w:sz w:val="32"/>
          <w:szCs w:val="36"/>
          <w:lang w:val="zh-CN"/>
          <w14:ligatures w14:val="none"/>
        </w:rPr>
        <w:t>法定代表人授权书</w:t>
      </w:r>
    </w:p>
    <w:p w14:paraId="44A2AEF3">
      <w:pPr>
        <w:autoSpaceDE w:val="0"/>
        <w:autoSpaceDN w:val="0"/>
        <w:adjustRightInd w:val="0"/>
        <w:spacing w:after="0" w:line="500" w:lineRule="exact"/>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南京市莫愁湖公园管理处：</w:t>
      </w:r>
    </w:p>
    <w:p w14:paraId="301E789E">
      <w:pPr>
        <w:autoSpaceDE w:val="0"/>
        <w:autoSpaceDN w:val="0"/>
        <w:adjustRightInd w:val="0"/>
        <w:spacing w:after="0" w:line="500" w:lineRule="exact"/>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本授权书声明：注册于（供应商住址）的（供应商名称）法定代表人（法定代表人姓名、职务）代表本公司授权在下面签字的（供应商代表姓名、职务）为本公司的合法代理人，就贵方组织的（项目名称） （项目编号）竞争性谈判，以本公司名义处理一切与之有关的事务。</w:t>
      </w:r>
    </w:p>
    <w:p w14:paraId="1C062529">
      <w:pPr>
        <w:autoSpaceDE w:val="0"/>
        <w:autoSpaceDN w:val="0"/>
        <w:adjustRightInd w:val="0"/>
        <w:spacing w:after="0" w:line="500" w:lineRule="exact"/>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本授权书于</w:t>
      </w:r>
      <w:r>
        <w:rPr>
          <w:rFonts w:hint="eastAsia" w:ascii="宋体" w:hAnsi="宋体" w:eastAsia="宋体" w:cs="宋体"/>
          <w:color w:val="000000"/>
          <w:kern w:val="0"/>
          <w:sz w:val="24"/>
          <w:szCs w:val="22"/>
          <w:u w:val="single"/>
          <w:lang w:val="zh-CN"/>
          <w14:ligatures w14:val="none"/>
        </w:rPr>
        <w:t xml:space="preserve">   </w:t>
      </w:r>
      <w:r>
        <w:rPr>
          <w:rFonts w:hint="eastAsia" w:ascii="宋体" w:hAnsi="宋体" w:eastAsia="宋体" w:cs="宋体"/>
          <w:color w:val="000000"/>
          <w:kern w:val="0"/>
          <w:sz w:val="24"/>
          <w:szCs w:val="22"/>
          <w:lang w:val="zh-CN"/>
          <w14:ligatures w14:val="none"/>
        </w:rPr>
        <w:t>年</w:t>
      </w:r>
      <w:r>
        <w:rPr>
          <w:rFonts w:hint="eastAsia" w:ascii="宋体" w:hAnsi="宋体" w:eastAsia="宋体" w:cs="宋体"/>
          <w:color w:val="000000"/>
          <w:kern w:val="0"/>
          <w:sz w:val="24"/>
          <w:szCs w:val="22"/>
          <w:u w:val="single"/>
          <w:lang w:val="zh-CN"/>
          <w14:ligatures w14:val="none"/>
        </w:rPr>
        <w:t xml:space="preserve">   </w:t>
      </w:r>
      <w:r>
        <w:rPr>
          <w:rFonts w:hint="eastAsia" w:ascii="宋体" w:hAnsi="宋体" w:eastAsia="宋体" w:cs="宋体"/>
          <w:color w:val="000000"/>
          <w:kern w:val="0"/>
          <w:sz w:val="24"/>
          <w:szCs w:val="22"/>
          <w:lang w:val="zh-CN"/>
          <w14:ligatures w14:val="none"/>
        </w:rPr>
        <w:t>月</w:t>
      </w:r>
      <w:r>
        <w:rPr>
          <w:rFonts w:hint="eastAsia" w:ascii="宋体" w:hAnsi="宋体" w:eastAsia="宋体" w:cs="宋体"/>
          <w:color w:val="000000"/>
          <w:kern w:val="0"/>
          <w:sz w:val="24"/>
          <w:szCs w:val="22"/>
          <w:u w:val="single"/>
          <w:lang w:val="zh-CN"/>
          <w14:ligatures w14:val="none"/>
        </w:rPr>
        <w:t xml:space="preserve"> </w:t>
      </w:r>
      <w:r>
        <w:rPr>
          <w:rFonts w:hint="eastAsia" w:ascii="宋体" w:hAnsi="宋体" w:eastAsia="宋体" w:cs="宋体"/>
          <w:color w:val="000000"/>
          <w:kern w:val="0"/>
          <w:sz w:val="24"/>
          <w:szCs w:val="22"/>
          <w:u w:val="single"/>
          <w:lang w:val="en-US" w:eastAsia="zh-CN"/>
          <w14:ligatures w14:val="none"/>
        </w:rPr>
        <w:t xml:space="preserve">  </w:t>
      </w:r>
      <w:r>
        <w:rPr>
          <w:rFonts w:hint="eastAsia" w:ascii="宋体" w:hAnsi="宋体" w:eastAsia="宋体" w:cs="宋体"/>
          <w:color w:val="000000"/>
          <w:kern w:val="0"/>
          <w:sz w:val="24"/>
          <w:szCs w:val="22"/>
          <w:lang w:val="zh-CN"/>
          <w14:ligatures w14:val="none"/>
        </w:rPr>
        <w:t>日签字生效，特此声明。</w:t>
      </w:r>
    </w:p>
    <w:p w14:paraId="32CC4E9E">
      <w:pPr>
        <w:autoSpaceDE w:val="0"/>
        <w:autoSpaceDN w:val="0"/>
        <w:adjustRightInd w:val="0"/>
        <w:spacing w:after="0" w:line="500" w:lineRule="exact"/>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法定代表人签字：</w:t>
      </w:r>
    </w:p>
    <w:p w14:paraId="62F0CA21">
      <w:pPr>
        <w:autoSpaceDE w:val="0"/>
        <w:autoSpaceDN w:val="0"/>
        <w:adjustRightInd w:val="0"/>
        <w:spacing w:after="0" w:line="500" w:lineRule="exact"/>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被授权人签字：</w:t>
      </w:r>
    </w:p>
    <w:p w14:paraId="4A873FCF">
      <w:pPr>
        <w:tabs>
          <w:tab w:val="left" w:pos="1440"/>
        </w:tabs>
        <w:autoSpaceDE w:val="0"/>
        <w:autoSpaceDN w:val="0"/>
        <w:adjustRightInd w:val="0"/>
        <w:spacing w:after="0" w:line="500" w:lineRule="exact"/>
        <w:ind w:firstLine="42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日期：   年   月    日</w:t>
      </w:r>
    </w:p>
    <w:p w14:paraId="41A7D0A6">
      <w:pPr>
        <w:keepNext/>
        <w:keepLines/>
        <w:spacing w:before="320" w:after="200" w:line="240" w:lineRule="auto"/>
        <w:ind w:left="117" w:right="214"/>
        <w:outlineLvl w:val="5"/>
        <w:rPr>
          <w:rFonts w:hint="eastAsia" w:ascii="宋体" w:hAnsi="宋体" w:eastAsia="宋体" w:cs="宋体"/>
          <w:b/>
          <w:bCs/>
          <w:color w:val="000000"/>
          <w:kern w:val="0"/>
          <w:szCs w:val="22"/>
          <w14:ligatures w14:val="none"/>
        </w:rPr>
      </w:pPr>
    </w:p>
    <w:p w14:paraId="5DFC5216">
      <w:pPr>
        <w:keepNext/>
        <w:keepLines/>
        <w:spacing w:before="320" w:after="200" w:line="240" w:lineRule="auto"/>
        <w:ind w:left="117" w:right="214"/>
        <w:outlineLvl w:val="5"/>
        <w:rPr>
          <w:rFonts w:hint="eastAsia" w:ascii="宋体" w:hAnsi="宋体" w:eastAsia="宋体" w:cs="宋体"/>
          <w:color w:val="000000"/>
          <w:kern w:val="0"/>
          <w:szCs w:val="22"/>
          <w14:ligatures w14:val="none"/>
        </w:rPr>
      </w:pPr>
      <w:r>
        <w:rPr>
          <w:rFonts w:hint="eastAsia" w:ascii="宋体" w:hAnsi="宋体" w:eastAsia="宋体" w:cs="宋体"/>
          <w:b/>
          <w:bCs/>
          <w:color w:val="000000"/>
          <w:kern w:val="0"/>
          <w:szCs w:val="22"/>
          <w14:ligatures w14:val="none"/>
        </w:rPr>
        <w:t>被授权人的身份证明文件的复印件：</w:t>
      </w:r>
    </w:p>
    <w:p w14:paraId="33E5F168">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176AED56">
      <w:pPr>
        <w:spacing w:after="0" w:line="240" w:lineRule="auto"/>
        <w:jc w:val="both"/>
        <w:rPr>
          <w:rFonts w:hint="eastAsia" w:ascii="宋体" w:hAnsi="宋体" w:eastAsia="宋体" w:cs="宋体"/>
          <w:color w:val="000000"/>
          <w:kern w:val="0"/>
          <w:sz w:val="21"/>
          <w:szCs w:val="22"/>
          <w14:ligatures w14:val="none"/>
        </w:rPr>
      </w:pPr>
    </w:p>
    <w:p w14:paraId="7C1FCBD0">
      <w:pPr>
        <w:keepNext/>
        <w:keepLines/>
        <w:spacing w:before="320" w:after="200" w:line="240" w:lineRule="auto"/>
        <w:jc w:val="both"/>
        <w:outlineLvl w:val="3"/>
        <w:rPr>
          <w:rFonts w:hint="eastAsia" w:ascii="宋体" w:hAnsi="宋体" w:eastAsia="宋体" w:cs="宋体"/>
          <w:b/>
          <w:bCs/>
          <w:color w:val="000000"/>
          <w:kern w:val="0"/>
          <w:sz w:val="26"/>
          <w:szCs w:val="26"/>
          <w14:ligatures w14:val="none"/>
        </w:rPr>
      </w:pPr>
    </w:p>
    <w:p w14:paraId="6ADAE704">
      <w:pPr>
        <w:widowControl/>
        <w:spacing w:after="0" w:line="240" w:lineRule="auto"/>
        <w:rPr>
          <w:rFonts w:hint="eastAsia" w:ascii="宋体" w:hAnsi="宋体" w:eastAsia="宋体" w:cs="宋体"/>
          <w:b/>
          <w:color w:val="000000"/>
          <w:kern w:val="0"/>
          <w:sz w:val="28"/>
          <w:szCs w:val="22"/>
          <w:lang w:val="zh-CN"/>
          <w14:ligatures w14:val="none"/>
        </w:rPr>
      </w:pPr>
    </w:p>
    <w:p w14:paraId="6ADD796A">
      <w:pPr>
        <w:spacing w:after="0" w:line="240" w:lineRule="auto"/>
        <w:jc w:val="both"/>
        <w:rPr>
          <w:rFonts w:hint="eastAsia" w:ascii="宋体" w:hAnsi="宋体" w:eastAsia="宋体" w:cs="宋体"/>
          <w:b/>
          <w:color w:val="000000"/>
          <w:kern w:val="0"/>
          <w:sz w:val="28"/>
          <w:szCs w:val="22"/>
          <w:lang w:val="zh-CN"/>
          <w14:ligatures w14:val="none"/>
        </w:rPr>
      </w:pPr>
      <w:r>
        <w:rPr>
          <w:rFonts w:hint="eastAsia" w:ascii="宋体" w:hAnsi="宋体" w:eastAsia="宋体" w:cs="宋体"/>
          <w:b/>
          <w:color w:val="000000"/>
          <w:kern w:val="0"/>
          <w:sz w:val="28"/>
          <w:szCs w:val="22"/>
          <w:lang w:val="zh-CN"/>
          <w14:ligatures w14:val="none"/>
        </w:rPr>
        <w:br w:type="page"/>
      </w:r>
    </w:p>
    <w:p w14:paraId="4D87C62D">
      <w:pPr>
        <w:spacing w:after="0" w:line="360" w:lineRule="auto"/>
        <w:rPr>
          <w:rFonts w:hint="eastAsia" w:ascii="宋体" w:hAnsi="宋体" w:eastAsia="宋体" w:cs="宋体"/>
          <w:b/>
          <w:color w:val="000000"/>
          <w:kern w:val="0"/>
          <w:sz w:val="28"/>
          <w:szCs w:val="22"/>
          <w14:ligatures w14:val="none"/>
        </w:rPr>
      </w:pPr>
      <w:r>
        <w:rPr>
          <w:rFonts w:hint="eastAsia" w:ascii="宋体" w:hAnsi="宋体" w:eastAsia="宋体" w:cs="宋体"/>
          <w:b/>
          <w:color w:val="000000"/>
          <w:kern w:val="0"/>
          <w:sz w:val="28"/>
          <w:szCs w:val="22"/>
          <w:lang w:val="zh-CN"/>
          <w14:ligatures w14:val="none"/>
        </w:rPr>
        <w:t>附件三：</w:t>
      </w:r>
      <w:r>
        <w:rPr>
          <w:rFonts w:hint="eastAsia" w:ascii="宋体" w:hAnsi="宋体" w:eastAsia="宋体" w:cs="宋体"/>
          <w:b/>
          <w:color w:val="000000"/>
          <w:kern w:val="0"/>
          <w:sz w:val="28"/>
          <w:szCs w:val="22"/>
          <w14:ligatures w14:val="none"/>
        </w:rPr>
        <w:t>谈判报价表</w:t>
      </w:r>
    </w:p>
    <w:p w14:paraId="6CCA9120">
      <w:pPr>
        <w:spacing w:after="0" w:line="360" w:lineRule="auto"/>
        <w:jc w:val="center"/>
        <w:outlineLvl w:val="2"/>
        <w:rPr>
          <w:rFonts w:hint="eastAsia" w:ascii="方正小标宋简体" w:hAnsi="方正小标宋简体" w:eastAsia="方正小标宋简体" w:cs="方正小标宋简体"/>
          <w:color w:val="000000"/>
          <w:kern w:val="0"/>
          <w:sz w:val="32"/>
          <w:szCs w:val="32"/>
          <w14:ligatures w14:val="none"/>
        </w:rPr>
      </w:pPr>
      <w:r>
        <w:rPr>
          <w:rFonts w:hint="eastAsia" w:ascii="方正小标宋简体" w:hAnsi="方正小标宋简体" w:eastAsia="方正小标宋简体" w:cs="方正小标宋简体"/>
          <w:color w:val="000000"/>
          <w:kern w:val="0"/>
          <w:sz w:val="32"/>
          <w:szCs w:val="32"/>
          <w14:ligatures w14:val="none"/>
        </w:rPr>
        <w:t>谈判报价表</w:t>
      </w:r>
    </w:p>
    <w:p w14:paraId="322E5E3B">
      <w:pPr>
        <w:spacing w:after="0" w:line="240" w:lineRule="auto"/>
        <w:jc w:val="both"/>
        <w:rPr>
          <w:rFonts w:hint="eastAsia" w:ascii="宋体" w:hAnsi="宋体" w:eastAsia="宋体" w:cs="Times New Roman"/>
          <w:color w:val="000000"/>
          <w:kern w:val="0"/>
          <w:sz w:val="24"/>
          <w14:ligatures w14:val="none"/>
        </w:rPr>
      </w:pPr>
      <w:r>
        <w:rPr>
          <w:rFonts w:hint="eastAsia" w:ascii="宋体" w:hAnsi="宋体" w:eastAsia="宋体" w:cs="Times New Roman"/>
          <w:color w:val="000000"/>
          <w:kern w:val="0"/>
          <w:sz w:val="24"/>
          <w14:ligatures w14:val="none"/>
        </w:rPr>
        <w:t>供应商名称：（加盖公章）</w:t>
      </w:r>
    </w:p>
    <w:p w14:paraId="37E1BC99">
      <w:pPr>
        <w:spacing w:before="159" w:after="0" w:line="240" w:lineRule="auto"/>
        <w:jc w:val="both"/>
        <w:rPr>
          <w:rFonts w:hint="eastAsia" w:ascii="宋体" w:hAnsi="宋体" w:eastAsia="宋体" w:cs="Times New Roman"/>
          <w:color w:val="000000"/>
          <w:kern w:val="0"/>
          <w:sz w:val="24"/>
          <w14:ligatures w14:val="none"/>
        </w:rPr>
      </w:pPr>
      <w:r>
        <w:rPr>
          <w:rFonts w:hint="eastAsia" w:ascii="宋体" w:hAnsi="宋体" w:eastAsia="宋体" w:cs="Times New Roman"/>
          <w:color w:val="000000"/>
          <w:kern w:val="0"/>
          <w:sz w:val="24"/>
          <w14:ligatures w14:val="none"/>
        </w:rPr>
        <w:t>项目名称：</w:t>
      </w:r>
    </w:p>
    <w:p w14:paraId="6A0D1824">
      <w:pPr>
        <w:spacing w:before="159" w:after="0" w:line="240" w:lineRule="auto"/>
        <w:jc w:val="both"/>
        <w:rPr>
          <w:rFonts w:hint="eastAsia" w:ascii="宋体" w:hAnsi="宋体" w:eastAsia="宋体" w:cs="Times New Roman"/>
          <w:color w:val="000000"/>
          <w:kern w:val="0"/>
          <w:sz w:val="24"/>
          <w14:ligatures w14:val="none"/>
        </w:rPr>
      </w:pPr>
      <w:r>
        <w:rPr>
          <w:rFonts w:hint="eastAsia" w:ascii="宋体" w:hAnsi="宋体" w:eastAsia="宋体" w:cs="Times New Roman"/>
          <w:color w:val="000000"/>
          <w:kern w:val="0"/>
          <w:sz w:val="24"/>
          <w14:ligatures w14:val="none"/>
        </w:rPr>
        <w:t>项目编号：</w:t>
      </w:r>
    </w:p>
    <w:tbl>
      <w:tblPr>
        <w:tblStyle w:val="30"/>
        <w:tblW w:w="9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8"/>
      </w:tblGrid>
      <w:tr w14:paraId="7E57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9748" w:type="dxa"/>
            <w:vAlign w:val="center"/>
          </w:tcPr>
          <w:p w14:paraId="1363FFC3">
            <w:pPr>
              <w:spacing w:after="0" w:line="480" w:lineRule="auto"/>
              <w:jc w:val="center"/>
              <w:rPr>
                <w:rFonts w:hint="eastAsia" w:ascii="宋体" w:hAnsi="宋体" w:eastAsia="宋体" w:cs="Times New Roman"/>
                <w:color w:val="000000"/>
                <w:kern w:val="0"/>
                <w:sz w:val="24"/>
                <w14:ligatures w14:val="none"/>
              </w:rPr>
            </w:pPr>
            <w:r>
              <w:rPr>
                <w:rFonts w:hint="eastAsia" w:ascii="宋体" w:hAnsi="宋体" w:eastAsia="宋体" w:cs="Times New Roman"/>
                <w:color w:val="000000"/>
                <w:kern w:val="0"/>
                <w:sz w:val="24"/>
                <w14:ligatures w14:val="none"/>
              </w:rPr>
              <w:t>总报价</w:t>
            </w:r>
          </w:p>
        </w:tc>
      </w:tr>
      <w:tr w14:paraId="5CE69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0" w:hRule="atLeast"/>
        </w:trPr>
        <w:tc>
          <w:tcPr>
            <w:tcW w:w="9748" w:type="dxa"/>
            <w:vAlign w:val="center"/>
          </w:tcPr>
          <w:p w14:paraId="0166B97D">
            <w:pPr>
              <w:spacing w:after="0" w:line="480" w:lineRule="auto"/>
              <w:rPr>
                <w:rFonts w:hint="eastAsia" w:ascii="宋体" w:hAnsi="宋体" w:eastAsia="宋体" w:cs="Times New Roman"/>
                <w:color w:val="000000"/>
                <w:kern w:val="0"/>
                <w:sz w:val="24"/>
                <w:szCs w:val="21"/>
                <w:lang w:eastAsia="en-US"/>
                <w14:ligatures w14:val="none"/>
              </w:rPr>
            </w:pPr>
            <w:r>
              <w:rPr>
                <w:rFonts w:hint="eastAsia" w:ascii="宋体" w:hAnsi="宋体" w:eastAsia="宋体" w:cs="宋体"/>
                <w:color w:val="000000"/>
                <w:kern w:val="0"/>
                <w:sz w:val="24"/>
                <w:lang w:eastAsia="en-US"/>
                <w14:ligatures w14:val="none"/>
              </w:rPr>
              <w:t xml:space="preserve">小写（元）：                             </w:t>
            </w:r>
          </w:p>
        </w:tc>
      </w:tr>
      <w:tr w14:paraId="065F6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0" w:hRule="atLeast"/>
        </w:trPr>
        <w:tc>
          <w:tcPr>
            <w:tcW w:w="9748" w:type="dxa"/>
            <w:vAlign w:val="center"/>
          </w:tcPr>
          <w:p w14:paraId="164F96F8">
            <w:pPr>
              <w:spacing w:after="0" w:line="480" w:lineRule="auto"/>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大写：</w:t>
            </w:r>
          </w:p>
        </w:tc>
      </w:tr>
    </w:tbl>
    <w:p w14:paraId="15E0C3D7">
      <w:pPr>
        <w:spacing w:after="0" w:line="240" w:lineRule="auto"/>
        <w:jc w:val="both"/>
        <w:rPr>
          <w:rFonts w:hint="eastAsia" w:ascii="宋体" w:hAnsi="宋体" w:eastAsia="宋体" w:cs="Times New Roman"/>
          <w:color w:val="000000"/>
          <w:kern w:val="0"/>
          <w:sz w:val="24"/>
          <w14:ligatures w14:val="none"/>
        </w:rPr>
      </w:pPr>
    </w:p>
    <w:p w14:paraId="6AC5C93F">
      <w:pPr>
        <w:spacing w:after="0" w:line="240" w:lineRule="auto"/>
        <w:ind w:firstLine="480"/>
        <w:jc w:val="both"/>
        <w:rPr>
          <w:rFonts w:hint="eastAsia" w:ascii="黑体" w:hAnsi="黑体" w:eastAsia="黑体" w:cs="Times New Roman"/>
          <w:b/>
          <w:i/>
          <w:color w:val="000000"/>
          <w:kern w:val="0"/>
          <w:sz w:val="32"/>
          <w:szCs w:val="32"/>
          <w:u w:val="single"/>
          <w14:ligatures w14:val="none"/>
        </w:rPr>
      </w:pPr>
      <w:r>
        <w:rPr>
          <w:rFonts w:hint="eastAsia" w:ascii="宋体" w:hAnsi="宋体" w:eastAsia="宋体" w:cs="Times New Roman"/>
          <w:color w:val="000000"/>
          <w:kern w:val="0"/>
          <w:sz w:val="24"/>
          <w14:ligatures w14:val="none"/>
        </w:rPr>
        <w:t xml:space="preserve">                                              日期：</w:t>
      </w:r>
    </w:p>
    <w:p w14:paraId="40C6744B">
      <w:pPr>
        <w:spacing w:after="0" w:line="240" w:lineRule="auto"/>
        <w:jc w:val="both"/>
        <w:rPr>
          <w:rFonts w:ascii="Times New Roman" w:hAnsi="Times New Roman" w:eastAsia="宋体" w:cs="Times New Roman"/>
          <w:color w:val="000000"/>
          <w:kern w:val="0"/>
          <w:sz w:val="24"/>
          <w14:ligatures w14:val="none"/>
        </w:rPr>
      </w:pPr>
    </w:p>
    <w:p w14:paraId="18682535">
      <w:pPr>
        <w:spacing w:after="0" w:line="240" w:lineRule="auto"/>
        <w:jc w:val="both"/>
        <w:rPr>
          <w:rFonts w:ascii="Times New Roman" w:hAnsi="Times New Roman" w:eastAsia="宋体" w:cs="Times New Roman"/>
          <w:color w:val="000000"/>
          <w:kern w:val="0"/>
          <w:sz w:val="21"/>
          <w:szCs w:val="22"/>
          <w14:ligatures w14:val="none"/>
        </w:rPr>
      </w:pPr>
    </w:p>
    <w:p w14:paraId="6E68326D">
      <w:pPr>
        <w:spacing w:after="0" w:line="480" w:lineRule="exact"/>
        <w:ind w:firstLine="482"/>
        <w:jc w:val="both"/>
        <w:rPr>
          <w:rFonts w:hint="eastAsia" w:ascii="宋体" w:hAnsi="宋体" w:eastAsia="宋体" w:cs="Times New Roman"/>
          <w:b/>
          <w:bCs/>
          <w:color w:val="000000"/>
          <w:kern w:val="0"/>
          <w:sz w:val="24"/>
          <w14:ligatures w14:val="none"/>
        </w:rPr>
      </w:pPr>
      <w:r>
        <w:rPr>
          <w:rFonts w:hint="eastAsia" w:ascii="宋体" w:hAnsi="宋体" w:eastAsia="宋体" w:cs="Times New Roman"/>
          <w:b/>
          <w:bCs/>
          <w:color w:val="000000"/>
          <w:kern w:val="0"/>
          <w:sz w:val="24"/>
          <w14:ligatures w14:val="none"/>
        </w:rPr>
        <w:t>备注：供应商报价低于采购项目预算50%，或者低于采购项目最高限价45%，或者</w:t>
      </w:r>
      <w:r>
        <w:rPr>
          <w:rFonts w:hint="eastAsia" w:ascii="宋体" w:hAnsi="宋体" w:eastAsia="宋体" w:cs="Times New Roman"/>
          <w:b/>
          <w:bCs/>
          <w:color w:val="000000"/>
          <w:kern w:val="0"/>
          <w:sz w:val="24"/>
          <w:lang w:val="zh-CN"/>
          <w14:ligatures w14:val="none"/>
        </w:rPr>
        <w:t>报价</w:t>
      </w:r>
      <w:r>
        <w:rPr>
          <w:rFonts w:hint="eastAsia" w:ascii="宋体" w:hAnsi="宋体" w:eastAsia="宋体" w:cs="Times New Roman"/>
          <w:b/>
          <w:bCs/>
          <w:color w:val="000000"/>
          <w:kern w:val="0"/>
          <w:sz w:val="24"/>
          <w14:ligatures w14:val="none"/>
        </w:rPr>
        <w:t>过低</w:t>
      </w:r>
      <w:r>
        <w:rPr>
          <w:rFonts w:hint="eastAsia" w:ascii="宋体" w:hAnsi="宋体" w:eastAsia="宋体" w:cs="Times New Roman"/>
          <w:b/>
          <w:bCs/>
          <w:color w:val="000000"/>
          <w:kern w:val="0"/>
          <w:sz w:val="24"/>
          <w:lang w:val="zh-CN"/>
          <w14:ligatures w14:val="none"/>
        </w:rPr>
        <w:t>，有可能影响</w:t>
      </w:r>
      <w:r>
        <w:rPr>
          <w:rFonts w:hint="eastAsia" w:ascii="宋体" w:hAnsi="宋体" w:eastAsia="宋体" w:cs="Times New Roman"/>
          <w:b/>
          <w:bCs/>
          <w:color w:val="000000"/>
          <w:kern w:val="0"/>
          <w:sz w:val="24"/>
          <w14:ligatures w14:val="none"/>
        </w:rPr>
        <w:t>产品或服务</w:t>
      </w:r>
      <w:r>
        <w:rPr>
          <w:rFonts w:hint="eastAsia" w:ascii="宋体" w:hAnsi="宋体" w:eastAsia="宋体" w:cs="Times New Roman"/>
          <w:b/>
          <w:bCs/>
          <w:color w:val="000000"/>
          <w:kern w:val="0"/>
          <w:sz w:val="24"/>
          <w:lang w:val="zh-CN"/>
          <w14:ligatures w14:val="none"/>
        </w:rPr>
        <w:t>质量或不能诚信履约的，</w:t>
      </w:r>
      <w:r>
        <w:rPr>
          <w:rFonts w:hint="eastAsia" w:ascii="宋体" w:hAnsi="宋体" w:eastAsia="宋体" w:cs="Times New Roman"/>
          <w:b/>
          <w:bCs/>
          <w:color w:val="000000"/>
          <w:kern w:val="0"/>
          <w:sz w:val="24"/>
          <w14:ligatures w14:val="none"/>
        </w:rPr>
        <w:t>谈判小组将启动异常低价投标审查机制，供应商应</w:t>
      </w:r>
      <w:r>
        <w:rPr>
          <w:rFonts w:hint="eastAsia" w:ascii="宋体" w:hAnsi="宋体" w:eastAsia="宋体" w:cs="Times New Roman"/>
          <w:b/>
          <w:bCs/>
          <w:color w:val="000000"/>
          <w:kern w:val="0"/>
          <w:sz w:val="24"/>
          <w:lang w:val="zh-CN"/>
          <w14:ligatures w14:val="none"/>
        </w:rPr>
        <w:t>在</w:t>
      </w:r>
      <w:r>
        <w:rPr>
          <w:rFonts w:hint="eastAsia" w:ascii="宋体" w:hAnsi="宋体" w:eastAsia="宋体" w:cs="Times New Roman"/>
          <w:b/>
          <w:bCs/>
          <w:color w:val="000000"/>
          <w:kern w:val="0"/>
          <w:sz w:val="24"/>
          <w14:ligatures w14:val="none"/>
        </w:rPr>
        <w:t>谈判小组规定的合理</w:t>
      </w:r>
      <w:r>
        <w:rPr>
          <w:rFonts w:hint="eastAsia" w:ascii="宋体" w:hAnsi="宋体" w:eastAsia="宋体" w:cs="Times New Roman"/>
          <w:b/>
          <w:bCs/>
          <w:color w:val="000000"/>
          <w:kern w:val="0"/>
          <w:sz w:val="24"/>
          <w:lang w:val="zh-CN"/>
          <w14:ligatures w14:val="none"/>
        </w:rPr>
        <w:t>时间内提供</w:t>
      </w:r>
      <w:r>
        <w:rPr>
          <w:rFonts w:hint="eastAsia" w:ascii="宋体" w:hAnsi="宋体" w:eastAsia="宋体" w:cs="Times New Roman"/>
          <w:b/>
          <w:bCs/>
          <w:color w:val="000000"/>
          <w:kern w:val="0"/>
          <w:sz w:val="24"/>
          <w14:ligatures w14:val="none"/>
        </w:rPr>
        <w:t>项目具体成本测算等与报价合理性相关的书面</w:t>
      </w:r>
      <w:r>
        <w:rPr>
          <w:rFonts w:hint="eastAsia" w:ascii="宋体" w:hAnsi="宋体" w:eastAsia="宋体" w:cs="Times New Roman"/>
          <w:b/>
          <w:bCs/>
          <w:color w:val="000000"/>
          <w:kern w:val="0"/>
          <w:sz w:val="24"/>
          <w:lang w:val="zh-CN"/>
          <w14:ligatures w14:val="none"/>
        </w:rPr>
        <w:t>说明</w:t>
      </w:r>
      <w:r>
        <w:rPr>
          <w:rFonts w:hint="eastAsia" w:ascii="宋体" w:hAnsi="宋体" w:eastAsia="宋体" w:cs="Times New Roman"/>
          <w:b/>
          <w:bCs/>
          <w:color w:val="000000"/>
          <w:kern w:val="0"/>
          <w:sz w:val="24"/>
          <w14:ligatures w14:val="none"/>
        </w:rPr>
        <w:t>及相关证明材料</w:t>
      </w:r>
      <w:r>
        <w:rPr>
          <w:rFonts w:hint="eastAsia" w:ascii="宋体" w:hAnsi="宋体" w:eastAsia="宋体" w:cs="Times New Roman"/>
          <w:b/>
          <w:bCs/>
          <w:color w:val="000000"/>
          <w:kern w:val="0"/>
          <w:sz w:val="24"/>
          <w:lang w:val="zh-CN"/>
          <w14:ligatures w14:val="none"/>
        </w:rPr>
        <w:t>。</w:t>
      </w:r>
      <w:r>
        <w:rPr>
          <w:rFonts w:hint="eastAsia" w:ascii="宋体" w:hAnsi="宋体" w:eastAsia="宋体" w:cs="Times New Roman"/>
          <w:b/>
          <w:bCs/>
          <w:color w:val="000000"/>
          <w:kern w:val="0"/>
          <w:sz w:val="24"/>
          <w14:ligatures w14:val="none"/>
        </w:rPr>
        <w:t>供应商不提供书面说明及证明材料，或者书面说明、证明材料</w:t>
      </w:r>
      <w:r>
        <w:rPr>
          <w:rFonts w:hint="eastAsia" w:ascii="宋体" w:hAnsi="宋体" w:eastAsia="宋体" w:cs="Times New Roman"/>
          <w:b/>
          <w:bCs/>
          <w:color w:val="000000"/>
          <w:kern w:val="0"/>
          <w:sz w:val="24"/>
          <w:lang w:val="zh-CN"/>
          <w14:ligatures w14:val="none"/>
        </w:rPr>
        <w:t>不能证明其报价合理性的，将作为无效</w:t>
      </w:r>
      <w:r>
        <w:rPr>
          <w:rFonts w:hint="eastAsia" w:ascii="宋体" w:hAnsi="宋体" w:eastAsia="宋体" w:cs="Times New Roman"/>
          <w:b/>
          <w:bCs/>
          <w:color w:val="000000"/>
          <w:kern w:val="0"/>
          <w:sz w:val="24"/>
          <w14:ligatures w14:val="none"/>
        </w:rPr>
        <w:t>响应</w:t>
      </w:r>
      <w:r>
        <w:rPr>
          <w:rFonts w:hint="eastAsia" w:ascii="宋体" w:hAnsi="宋体" w:eastAsia="宋体" w:cs="Times New Roman"/>
          <w:b/>
          <w:bCs/>
          <w:color w:val="000000"/>
          <w:kern w:val="0"/>
          <w:sz w:val="24"/>
          <w:lang w:val="zh-CN"/>
          <w14:ligatures w14:val="none"/>
        </w:rPr>
        <w:t>处理。</w:t>
      </w:r>
    </w:p>
    <w:p w14:paraId="2E636713">
      <w:pPr>
        <w:autoSpaceDE w:val="0"/>
        <w:autoSpaceDN w:val="0"/>
        <w:adjustRightInd w:val="0"/>
        <w:spacing w:after="0" w:line="500" w:lineRule="exact"/>
        <w:jc w:val="both"/>
        <w:rPr>
          <w:rFonts w:hint="eastAsia" w:ascii="宋体" w:hAnsi="宋体" w:eastAsia="宋体" w:cs="宋体"/>
          <w:b/>
          <w:color w:val="000000"/>
          <w:kern w:val="0"/>
          <w:sz w:val="28"/>
          <w:szCs w:val="22"/>
          <w14:ligatures w14:val="none"/>
        </w:rPr>
      </w:pPr>
    </w:p>
    <w:p w14:paraId="367617E6">
      <w:pPr>
        <w:spacing w:after="0" w:line="240" w:lineRule="auto"/>
        <w:jc w:val="both"/>
        <w:rPr>
          <w:rFonts w:hint="eastAsia" w:ascii="黑体" w:hAnsi="黑体" w:eastAsia="黑体" w:cs="Times New Roman"/>
          <w:color w:val="000000"/>
          <w:kern w:val="0"/>
          <w:sz w:val="32"/>
          <w:szCs w:val="32"/>
          <w14:ligatures w14:val="none"/>
        </w:rPr>
      </w:pPr>
      <w:r>
        <w:rPr>
          <w:rFonts w:hint="eastAsia" w:ascii="黑体" w:hAnsi="黑体" w:eastAsia="黑体" w:cs="Times New Roman"/>
          <w:color w:val="000000"/>
          <w:kern w:val="0"/>
          <w:sz w:val="32"/>
          <w:szCs w:val="32"/>
          <w14:ligatures w14:val="none"/>
        </w:rPr>
        <w:br w:type="page"/>
      </w:r>
    </w:p>
    <w:p w14:paraId="6B7F9DC8">
      <w:pPr>
        <w:spacing w:after="0" w:line="360" w:lineRule="auto"/>
        <w:rPr>
          <w:rFonts w:hint="eastAsia" w:ascii="黑体" w:hAnsi="黑体" w:eastAsia="黑体" w:cs="Times New Roman"/>
          <w:color w:val="000000"/>
          <w:kern w:val="0"/>
          <w:sz w:val="28"/>
          <w:szCs w:val="28"/>
          <w14:ligatures w14:val="none"/>
        </w:rPr>
      </w:pPr>
      <w:r>
        <w:rPr>
          <w:rFonts w:hint="eastAsia" w:ascii="黑体" w:hAnsi="黑体" w:eastAsia="黑体" w:cs="Times New Roman"/>
          <w:color w:val="000000"/>
          <w:kern w:val="0"/>
          <w:sz w:val="28"/>
          <w:szCs w:val="28"/>
          <w14:ligatures w14:val="none"/>
        </w:rPr>
        <w:t>附件四：分项报价表</w:t>
      </w:r>
    </w:p>
    <w:p w14:paraId="3FE10D72">
      <w:pPr>
        <w:spacing w:after="0" w:line="500" w:lineRule="exact"/>
        <w:jc w:val="center"/>
        <w:rPr>
          <w:rFonts w:hint="eastAsia" w:ascii="Times New Roman" w:hAnsi="Times New Roman" w:eastAsia="宋体" w:cs="Times New Roman"/>
          <w:color w:val="000000"/>
          <w:kern w:val="0"/>
          <w:sz w:val="36"/>
          <w:szCs w:val="36"/>
          <w:highlight w:val="none"/>
          <w:lang w:val="zh-CN"/>
          <w14:ligatures w14:val="none"/>
        </w:rPr>
      </w:pPr>
      <w:r>
        <w:rPr>
          <w:rFonts w:hint="eastAsia" w:ascii="Times New Roman" w:hAnsi="Times New Roman" w:eastAsia="宋体" w:cs="Times New Roman"/>
          <w:color w:val="000000"/>
          <w:kern w:val="0"/>
          <w:sz w:val="36"/>
          <w:szCs w:val="36"/>
          <w:highlight w:val="none"/>
          <w:lang w:val="zh-CN"/>
          <w14:ligatures w14:val="none"/>
        </w:rPr>
        <w:t>分项报价表</w:t>
      </w:r>
    </w:p>
    <w:tbl>
      <w:tblPr>
        <w:tblStyle w:val="31"/>
        <w:tblpPr w:leftFromText="180" w:rightFromText="180" w:vertAnchor="text" w:horzAnchor="page" w:tblpX="1076" w:tblpY="6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093"/>
        <w:gridCol w:w="3571"/>
        <w:gridCol w:w="788"/>
        <w:gridCol w:w="925"/>
        <w:gridCol w:w="1164"/>
        <w:gridCol w:w="901"/>
        <w:gridCol w:w="901"/>
      </w:tblGrid>
      <w:tr w14:paraId="2CAB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18" w:type="dxa"/>
          </w:tcPr>
          <w:p w14:paraId="0065D3CA">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序号</w:t>
            </w:r>
          </w:p>
        </w:tc>
        <w:tc>
          <w:tcPr>
            <w:tcW w:w="1093" w:type="dxa"/>
          </w:tcPr>
          <w:p w14:paraId="3B067CE1">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设备名称</w:t>
            </w:r>
          </w:p>
        </w:tc>
        <w:tc>
          <w:tcPr>
            <w:tcW w:w="3571" w:type="dxa"/>
          </w:tcPr>
          <w:p w14:paraId="06EDCC12">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产品型号</w:t>
            </w:r>
          </w:p>
        </w:tc>
        <w:tc>
          <w:tcPr>
            <w:tcW w:w="788" w:type="dxa"/>
          </w:tcPr>
          <w:p w14:paraId="79FB8EE9">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数量</w:t>
            </w:r>
          </w:p>
        </w:tc>
        <w:tc>
          <w:tcPr>
            <w:tcW w:w="925" w:type="dxa"/>
          </w:tcPr>
          <w:p w14:paraId="64619CD0">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单位</w:t>
            </w:r>
          </w:p>
        </w:tc>
        <w:tc>
          <w:tcPr>
            <w:tcW w:w="1164" w:type="dxa"/>
          </w:tcPr>
          <w:p w14:paraId="5340A4DA">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含税单价限价（万元）</w:t>
            </w:r>
          </w:p>
        </w:tc>
        <w:tc>
          <w:tcPr>
            <w:tcW w:w="901" w:type="dxa"/>
          </w:tcPr>
          <w:p w14:paraId="5B23E7AF">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含税单价（万元）</w:t>
            </w:r>
          </w:p>
        </w:tc>
        <w:tc>
          <w:tcPr>
            <w:tcW w:w="901" w:type="dxa"/>
          </w:tcPr>
          <w:p w14:paraId="58E9540D">
            <w:pPr>
              <w:spacing w:beforeLines="50" w:line="360" w:lineRule="auto"/>
              <w:ind w:left="-110" w:leftChars="-50" w:right="-110" w:rightChars="-50"/>
              <w:jc w:val="center"/>
              <w:outlineLvl w:val="1"/>
              <w:rPr>
                <w:rFonts w:ascii="宋体" w:hAnsi="宋体" w:cs="宋体"/>
                <w:color w:val="000000"/>
                <w:sz w:val="20"/>
                <w:szCs w:val="18"/>
              </w:rPr>
            </w:pPr>
            <w:r>
              <w:rPr>
                <w:rFonts w:hint="eastAsia" w:ascii="宋体" w:hAnsi="宋体" w:cs="宋体"/>
                <w:color w:val="000000"/>
                <w:sz w:val="20"/>
                <w:szCs w:val="18"/>
              </w:rPr>
              <w:t>总价</w:t>
            </w:r>
          </w:p>
        </w:tc>
      </w:tr>
      <w:tr w14:paraId="23F9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18" w:type="dxa"/>
            <w:vAlign w:val="top"/>
          </w:tcPr>
          <w:p w14:paraId="37C522D9">
            <w:pPr>
              <w:spacing w:beforeLines="50" w:line="360" w:lineRule="auto"/>
              <w:jc w:val="center"/>
              <w:outlineLvl w:val="1"/>
              <w:rPr>
                <w:rFonts w:hint="eastAsia" w:ascii="宋体" w:hAnsi="宋体" w:cs="宋体"/>
                <w:color w:val="000000"/>
                <w:sz w:val="20"/>
                <w:szCs w:val="21"/>
              </w:rPr>
            </w:pPr>
          </w:p>
          <w:p w14:paraId="32E78D72">
            <w:pPr>
              <w:spacing w:beforeLines="50" w:line="360" w:lineRule="auto"/>
              <w:jc w:val="center"/>
              <w:outlineLvl w:val="1"/>
              <w:rPr>
                <w:rFonts w:ascii="宋体" w:hAnsi="宋体" w:cs="宋体"/>
                <w:color w:val="000000"/>
                <w:sz w:val="20"/>
                <w:szCs w:val="18"/>
              </w:rPr>
            </w:pPr>
            <w:r>
              <w:rPr>
                <w:rFonts w:hint="eastAsia" w:ascii="宋体" w:hAnsi="宋体" w:cs="宋体"/>
                <w:color w:val="000000"/>
                <w:sz w:val="20"/>
                <w:szCs w:val="21"/>
              </w:rPr>
              <w:t>1</w:t>
            </w:r>
          </w:p>
        </w:tc>
        <w:tc>
          <w:tcPr>
            <w:tcW w:w="1093" w:type="dxa"/>
            <w:vAlign w:val="top"/>
          </w:tcPr>
          <w:p w14:paraId="2A1FA648">
            <w:pPr>
              <w:spacing w:beforeLines="50" w:line="360" w:lineRule="auto"/>
              <w:jc w:val="center"/>
              <w:outlineLvl w:val="1"/>
              <w:rPr>
                <w:rFonts w:ascii="宋体" w:hAnsi="宋体" w:cs="宋体"/>
                <w:color w:val="000000" w:themeColor="text1"/>
                <w:sz w:val="20"/>
                <w:szCs w:val="21"/>
                <w14:textFill>
                  <w14:solidFill>
                    <w14:schemeClr w14:val="tx1"/>
                  </w14:solidFill>
                </w14:textFill>
              </w:rPr>
            </w:pPr>
          </w:p>
          <w:p w14:paraId="2F9AE5D0">
            <w:pPr>
              <w:spacing w:beforeLines="50" w:line="360" w:lineRule="auto"/>
              <w:outlineLvl w:val="1"/>
              <w:rPr>
                <w:rFonts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0"/>
                <w:szCs w:val="21"/>
                <w14:textFill>
                  <w14:solidFill>
                    <w14:schemeClr w14:val="tx1"/>
                  </w14:solidFill>
                </w14:textFill>
              </w:rPr>
              <w:t>割草船</w:t>
            </w:r>
          </w:p>
        </w:tc>
        <w:tc>
          <w:tcPr>
            <w:tcW w:w="3571" w:type="dxa"/>
            <w:vAlign w:val="top"/>
          </w:tcPr>
          <w:p w14:paraId="668CC4D9">
            <w:pPr>
              <w:spacing w:beforeLines="50" w:line="360" w:lineRule="auto"/>
              <w:jc w:val="left"/>
              <w:outlineLvl w:val="1"/>
              <w:rPr>
                <w:rFonts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汽油机驱动船，船体采用优质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铝合金材质</w:t>
            </w:r>
            <w:r>
              <w:rPr>
                <w:rFonts w:hint="eastAsia" w:ascii="宋体" w:hAnsi="宋体" w:cs="宋体"/>
                <w:color w:val="auto"/>
                <w:sz w:val="22"/>
                <w:szCs w:val="24"/>
                <w:highlight w:val="none"/>
                <w:lang w:eastAsia="zh-CN"/>
              </w:rPr>
              <w:t>厚度3.0</w:t>
            </w:r>
            <w:r>
              <w:rPr>
                <w:rFonts w:hint="eastAsia" w:ascii="宋体" w:hAnsi="宋体" w:cs="宋体"/>
                <w:color w:val="auto"/>
                <w:sz w:val="22"/>
                <w:szCs w:val="24"/>
                <w:highlight w:val="none"/>
                <w:lang w:val="en-US" w:eastAsia="zh-CN"/>
              </w:rPr>
              <w:t>MM</w:t>
            </w:r>
            <w:r>
              <w:rPr>
                <w:rFonts w:hint="eastAsia" w:ascii="宋体" w:hAnsi="宋体" w:cs="宋体"/>
                <w:color w:val="000000" w:themeColor="text1"/>
                <w:sz w:val="22"/>
                <w:szCs w:val="24"/>
                <w:highlight w:val="none"/>
                <w:lang w:eastAsia="zh-CN"/>
                <w14:textFill>
                  <w14:solidFill>
                    <w14:schemeClr w14:val="tx1"/>
                  </w14:solidFill>
                </w14:textFill>
              </w:rPr>
              <w:t>。船长5.5米,宽2.2米，深0.45米，。割台1.7米，传动带2.3米（每条船配备国标品牌石墨烯</w:t>
            </w:r>
            <w:r>
              <w:rPr>
                <w:rFonts w:hint="eastAsia" w:ascii="宋体" w:hAnsi="宋体" w:cs="宋体"/>
                <w:color w:val="000000" w:themeColor="text1"/>
                <w:sz w:val="22"/>
                <w:szCs w:val="24"/>
                <w:highlight w:val="none"/>
                <w:lang w:val="en-US" w:eastAsia="zh-CN"/>
                <w14:textFill>
                  <w14:solidFill>
                    <w14:schemeClr w14:val="tx1"/>
                  </w14:solidFill>
                </w14:textFill>
              </w:rPr>
              <w:t>48V电池2组</w:t>
            </w:r>
            <w:r>
              <w:rPr>
                <w:rFonts w:hint="eastAsia" w:ascii="宋体" w:hAnsi="宋体" w:cs="宋体"/>
                <w:color w:val="000000" w:themeColor="text1"/>
                <w:sz w:val="22"/>
                <w:szCs w:val="24"/>
                <w:highlight w:val="none"/>
                <w:lang w:eastAsia="zh-CN"/>
                <w14:textFill>
                  <w14:solidFill>
                    <w14:schemeClr w14:val="tx1"/>
                  </w14:solidFill>
                </w14:textFill>
              </w:rPr>
              <w:t>）。载重1.5吨以上。配备国标</w:t>
            </w:r>
            <w:r>
              <w:rPr>
                <w:rFonts w:hint="eastAsia" w:ascii="宋体" w:hAnsi="宋体" w:cs="宋体"/>
                <w:color w:val="000000" w:themeColor="text1"/>
                <w:sz w:val="22"/>
                <w:szCs w:val="24"/>
                <w:highlight w:val="none"/>
                <w:lang w:val="en-US" w:eastAsia="zh-CN"/>
                <w14:textFill>
                  <w14:solidFill>
                    <w14:schemeClr w14:val="tx1"/>
                  </w14:solidFill>
                </w14:textFill>
              </w:rPr>
              <w:t>2.5KG实心救生圈+30米绳</w:t>
            </w:r>
            <w:r>
              <w:rPr>
                <w:rFonts w:hint="eastAsia" w:ascii="宋体" w:hAnsi="宋体" w:cs="宋体"/>
                <w:color w:val="000000" w:themeColor="text1"/>
                <w:sz w:val="22"/>
                <w:szCs w:val="24"/>
                <w:highlight w:val="none"/>
                <w:lang w:eastAsia="zh-CN"/>
                <w14:textFill>
                  <w14:solidFill>
                    <w14:schemeClr w14:val="tx1"/>
                  </w14:solidFill>
                </w14:textFill>
              </w:rPr>
              <w:t>救生圈</w:t>
            </w:r>
            <w:r>
              <w:rPr>
                <w:rFonts w:hint="eastAsia" w:ascii="宋体" w:hAnsi="宋体" w:cs="宋体"/>
                <w:color w:val="000000" w:themeColor="text1"/>
                <w:sz w:val="22"/>
                <w:szCs w:val="24"/>
                <w:highlight w:val="none"/>
                <w:lang w:val="en-US" w:eastAsia="zh-CN"/>
                <w14:textFill>
                  <w14:solidFill>
                    <w14:schemeClr w14:val="tx1"/>
                  </w14:solidFill>
                </w14:textFill>
              </w:rPr>
              <w:t>3个</w:t>
            </w:r>
          </w:p>
        </w:tc>
        <w:tc>
          <w:tcPr>
            <w:tcW w:w="788" w:type="dxa"/>
            <w:vAlign w:val="top"/>
          </w:tcPr>
          <w:p w14:paraId="04A59024">
            <w:pPr>
              <w:spacing w:beforeLines="50" w:line="360" w:lineRule="auto"/>
              <w:jc w:val="center"/>
              <w:outlineLvl w:val="1"/>
              <w:rPr>
                <w:rFonts w:ascii="宋体" w:hAnsi="宋体" w:cs="宋体"/>
                <w:color w:val="000000" w:themeColor="text1"/>
                <w:sz w:val="20"/>
                <w:szCs w:val="21"/>
                <w14:textFill>
                  <w14:solidFill>
                    <w14:schemeClr w14:val="tx1"/>
                  </w14:solidFill>
                </w14:textFill>
              </w:rPr>
            </w:pPr>
          </w:p>
          <w:p w14:paraId="0F26F648">
            <w:pPr>
              <w:spacing w:beforeLines="50" w:line="360" w:lineRule="auto"/>
              <w:jc w:val="center"/>
              <w:outlineLvl w:val="1"/>
              <w:rPr>
                <w:rFonts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0"/>
                <w:szCs w:val="21"/>
                <w14:textFill>
                  <w14:solidFill>
                    <w14:schemeClr w14:val="tx1"/>
                  </w14:solidFill>
                </w14:textFill>
              </w:rPr>
              <w:t>3</w:t>
            </w:r>
          </w:p>
        </w:tc>
        <w:tc>
          <w:tcPr>
            <w:tcW w:w="925" w:type="dxa"/>
            <w:vAlign w:val="top"/>
          </w:tcPr>
          <w:p w14:paraId="4FA740FD">
            <w:pPr>
              <w:spacing w:beforeLines="50" w:line="360" w:lineRule="auto"/>
              <w:jc w:val="center"/>
              <w:outlineLvl w:val="1"/>
              <w:rPr>
                <w:rFonts w:ascii="宋体" w:hAnsi="宋体" w:cs="宋体"/>
                <w:color w:val="000000"/>
                <w:sz w:val="20"/>
                <w:szCs w:val="21"/>
              </w:rPr>
            </w:pPr>
          </w:p>
          <w:p w14:paraId="084D0AB2">
            <w:pPr>
              <w:spacing w:beforeLines="50" w:line="360" w:lineRule="auto"/>
              <w:jc w:val="center"/>
              <w:outlineLvl w:val="1"/>
              <w:rPr>
                <w:rFonts w:ascii="宋体" w:hAnsi="宋体" w:cs="宋体"/>
                <w:color w:val="000000"/>
                <w:sz w:val="20"/>
                <w:szCs w:val="18"/>
              </w:rPr>
            </w:pPr>
            <w:r>
              <w:rPr>
                <w:rFonts w:hint="eastAsia" w:ascii="宋体" w:hAnsi="宋体" w:cs="宋体"/>
                <w:color w:val="000000"/>
                <w:sz w:val="20"/>
                <w:szCs w:val="21"/>
              </w:rPr>
              <w:t>条</w:t>
            </w:r>
          </w:p>
        </w:tc>
        <w:tc>
          <w:tcPr>
            <w:tcW w:w="1164" w:type="dxa"/>
          </w:tcPr>
          <w:p w14:paraId="728EECB8">
            <w:pPr>
              <w:spacing w:beforeLines="50" w:line="360" w:lineRule="auto"/>
              <w:jc w:val="center"/>
              <w:outlineLvl w:val="1"/>
              <w:rPr>
                <w:rFonts w:ascii="宋体" w:hAnsi="宋体" w:cs="宋体"/>
                <w:color w:val="000000"/>
                <w:sz w:val="20"/>
                <w:szCs w:val="18"/>
              </w:rPr>
            </w:pPr>
          </w:p>
          <w:p w14:paraId="7C024020">
            <w:pPr>
              <w:spacing w:beforeLines="50" w:line="360" w:lineRule="auto"/>
              <w:jc w:val="center"/>
              <w:outlineLvl w:val="1"/>
              <w:rPr>
                <w:rFonts w:ascii="宋体" w:hAnsi="宋体" w:cs="宋体"/>
                <w:color w:val="000000"/>
                <w:sz w:val="20"/>
                <w:szCs w:val="18"/>
              </w:rPr>
            </w:pPr>
          </w:p>
        </w:tc>
        <w:tc>
          <w:tcPr>
            <w:tcW w:w="901" w:type="dxa"/>
          </w:tcPr>
          <w:p w14:paraId="270D5F8A">
            <w:pPr>
              <w:spacing w:beforeLines="50" w:line="360" w:lineRule="auto"/>
              <w:jc w:val="center"/>
              <w:outlineLvl w:val="1"/>
              <w:rPr>
                <w:rFonts w:ascii="宋体" w:hAnsi="宋体" w:cs="宋体"/>
                <w:color w:val="000000"/>
                <w:sz w:val="20"/>
                <w:szCs w:val="18"/>
              </w:rPr>
            </w:pPr>
          </w:p>
        </w:tc>
        <w:tc>
          <w:tcPr>
            <w:tcW w:w="901" w:type="dxa"/>
          </w:tcPr>
          <w:p w14:paraId="03DE4C59">
            <w:pPr>
              <w:spacing w:beforeLines="50" w:line="360" w:lineRule="auto"/>
              <w:jc w:val="center"/>
              <w:outlineLvl w:val="1"/>
              <w:rPr>
                <w:rFonts w:ascii="宋体" w:hAnsi="宋体" w:cs="宋体"/>
                <w:color w:val="000000"/>
                <w:sz w:val="20"/>
                <w:szCs w:val="18"/>
              </w:rPr>
            </w:pPr>
          </w:p>
        </w:tc>
      </w:tr>
      <w:tr w14:paraId="30E4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18" w:type="dxa"/>
          </w:tcPr>
          <w:p w14:paraId="7BF885A9">
            <w:pPr>
              <w:spacing w:beforeLines="50" w:line="360" w:lineRule="auto"/>
              <w:jc w:val="center"/>
              <w:outlineLvl w:val="1"/>
              <w:rPr>
                <w:rFonts w:hint="eastAsia" w:ascii="宋体" w:hAnsi="宋体" w:cs="宋体"/>
                <w:color w:val="000000"/>
                <w:sz w:val="20"/>
                <w:szCs w:val="18"/>
              </w:rPr>
            </w:pPr>
          </w:p>
          <w:p w14:paraId="429C2B68">
            <w:pPr>
              <w:spacing w:beforeLines="50" w:line="360" w:lineRule="auto"/>
              <w:jc w:val="center"/>
              <w:outlineLvl w:val="1"/>
              <w:rPr>
                <w:rFonts w:hint="eastAsia" w:ascii="宋体" w:hAnsi="宋体" w:cs="宋体"/>
                <w:color w:val="000000"/>
                <w:sz w:val="20"/>
                <w:szCs w:val="18"/>
              </w:rPr>
            </w:pPr>
          </w:p>
          <w:p w14:paraId="2829BEF0">
            <w:pPr>
              <w:spacing w:beforeLines="50" w:line="360" w:lineRule="auto"/>
              <w:jc w:val="center"/>
              <w:outlineLvl w:val="1"/>
              <w:rPr>
                <w:rFonts w:ascii="宋体" w:hAnsi="宋体" w:cs="宋体"/>
                <w:color w:val="000000"/>
                <w:sz w:val="20"/>
                <w:szCs w:val="18"/>
              </w:rPr>
            </w:pPr>
            <w:r>
              <w:rPr>
                <w:rFonts w:hint="eastAsia" w:ascii="宋体" w:hAnsi="宋体" w:cs="宋体"/>
                <w:color w:val="000000"/>
                <w:sz w:val="20"/>
                <w:szCs w:val="18"/>
              </w:rPr>
              <w:t>2</w:t>
            </w:r>
          </w:p>
        </w:tc>
        <w:tc>
          <w:tcPr>
            <w:tcW w:w="1093" w:type="dxa"/>
          </w:tcPr>
          <w:p w14:paraId="17200EAE">
            <w:pPr>
              <w:spacing w:beforeLines="50" w:line="360" w:lineRule="auto"/>
              <w:jc w:val="center"/>
              <w:outlineLvl w:val="1"/>
              <w:rPr>
                <w:rFonts w:hint="eastAsia" w:ascii="宋体" w:hAnsi="宋体" w:cs="宋体"/>
                <w:color w:val="000000" w:themeColor="text1"/>
                <w:sz w:val="20"/>
                <w:szCs w:val="18"/>
                <w14:textFill>
                  <w14:solidFill>
                    <w14:schemeClr w14:val="tx1"/>
                  </w14:solidFill>
                </w14:textFill>
              </w:rPr>
            </w:pPr>
          </w:p>
          <w:p w14:paraId="6988C34B">
            <w:pPr>
              <w:spacing w:beforeLines="50" w:line="360" w:lineRule="auto"/>
              <w:jc w:val="center"/>
              <w:outlineLvl w:val="1"/>
              <w:rPr>
                <w:rFonts w:hint="eastAsia" w:ascii="宋体" w:hAnsi="宋体" w:cs="宋体"/>
                <w:color w:val="000000" w:themeColor="text1"/>
                <w:sz w:val="20"/>
                <w:szCs w:val="18"/>
                <w14:textFill>
                  <w14:solidFill>
                    <w14:schemeClr w14:val="tx1"/>
                  </w14:solidFill>
                </w14:textFill>
              </w:rPr>
            </w:pPr>
          </w:p>
          <w:p w14:paraId="167EA9B0">
            <w:pPr>
              <w:spacing w:beforeLines="50" w:line="360" w:lineRule="auto"/>
              <w:jc w:val="center"/>
              <w:outlineLvl w:val="1"/>
              <w:rPr>
                <w:rFonts w:hint="eastAsia" w:ascii="宋体" w:hAnsi="宋体" w:eastAsia="宋体" w:cs="宋体"/>
                <w:color w:val="000000" w:themeColor="text1"/>
                <w:sz w:val="20"/>
                <w:szCs w:val="18"/>
                <w:lang w:val="en-US" w:eastAsia="zh-CN"/>
                <w14:textFill>
                  <w14:solidFill>
                    <w14:schemeClr w14:val="tx1"/>
                  </w14:solidFill>
                </w14:textFill>
              </w:rPr>
            </w:pPr>
            <w:r>
              <w:rPr>
                <w:rFonts w:hint="eastAsia" w:ascii="宋体" w:hAnsi="宋体" w:cs="宋体"/>
                <w:color w:val="000000" w:themeColor="text1"/>
                <w:sz w:val="20"/>
                <w:szCs w:val="18"/>
                <w14:textFill>
                  <w14:solidFill>
                    <w14:schemeClr w14:val="tx1"/>
                  </w14:solidFill>
                </w14:textFill>
              </w:rPr>
              <w:t>打捞船</w:t>
            </w:r>
            <w:r>
              <w:rPr>
                <w:rFonts w:hint="eastAsia" w:ascii="宋体" w:hAnsi="宋体" w:cs="宋体"/>
                <w:color w:val="000000" w:themeColor="text1"/>
                <w:sz w:val="20"/>
                <w:szCs w:val="18"/>
                <w:lang w:val="en-US" w:eastAsia="zh-CN"/>
                <w14:textFill>
                  <w14:solidFill>
                    <w14:schemeClr w14:val="tx1"/>
                  </w14:solidFill>
                </w14:textFill>
              </w:rPr>
              <w:t>1</w:t>
            </w:r>
          </w:p>
        </w:tc>
        <w:tc>
          <w:tcPr>
            <w:tcW w:w="3571" w:type="dxa"/>
          </w:tcPr>
          <w:p w14:paraId="25533F14">
            <w:pPr>
              <w:spacing w:beforeLines="50" w:line="360" w:lineRule="auto"/>
              <w:jc w:val="center"/>
              <w:outlineLvl w:val="1"/>
              <w:rPr>
                <w:rFonts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2"/>
                <w:szCs w:val="24"/>
                <w:highlight w:val="none"/>
                <w:lang w:eastAsia="zh-CN"/>
                <w14:textFill>
                  <w14:solidFill>
                    <w14:schemeClr w14:val="tx1"/>
                  </w14:solidFill>
                </w14:textFill>
              </w:rPr>
              <w:t>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w:t>
            </w:r>
            <w:r>
              <w:rPr>
                <w:rFonts w:hint="eastAsia" w:ascii="宋体" w:hAnsi="宋体" w:cs="宋体"/>
                <w:color w:val="auto"/>
                <w:sz w:val="22"/>
                <w:szCs w:val="24"/>
                <w:highlight w:val="none"/>
                <w:lang w:eastAsia="zh-CN"/>
              </w:rPr>
              <w:t>材质，厚度3.0</w:t>
            </w:r>
            <w:r>
              <w:rPr>
                <w:rFonts w:hint="eastAsia" w:ascii="宋体" w:hAnsi="宋体" w:cs="宋体"/>
                <w:color w:val="auto"/>
                <w:sz w:val="22"/>
                <w:szCs w:val="24"/>
                <w:highlight w:val="none"/>
                <w:lang w:val="en-US" w:eastAsia="zh-CN"/>
              </w:rPr>
              <w:t>MM</w:t>
            </w:r>
            <w:r>
              <w:rPr>
                <w:rFonts w:hint="eastAsia" w:ascii="宋体" w:hAnsi="宋体" w:cs="宋体"/>
                <w:color w:val="auto"/>
                <w:sz w:val="22"/>
                <w:szCs w:val="24"/>
                <w:highlight w:val="none"/>
                <w:lang w:eastAsia="zh-CN"/>
              </w:rPr>
              <w:t>。船长4.8米，宽1.</w:t>
            </w:r>
            <w:r>
              <w:rPr>
                <w:rFonts w:hint="eastAsia" w:ascii="宋体" w:hAnsi="宋体" w:cs="宋体"/>
                <w:color w:val="auto"/>
                <w:sz w:val="22"/>
                <w:szCs w:val="24"/>
                <w:highlight w:val="none"/>
                <w:lang w:val="en-US" w:eastAsia="zh-CN"/>
              </w:rPr>
              <w:t>6</w:t>
            </w:r>
            <w:r>
              <w:rPr>
                <w:rFonts w:hint="eastAsia" w:ascii="宋体" w:hAnsi="宋体" w:cs="宋体"/>
                <w:color w:val="auto"/>
                <w:sz w:val="22"/>
                <w:szCs w:val="24"/>
                <w:highlight w:val="none"/>
                <w:lang w:eastAsia="zh-CN"/>
              </w:rPr>
              <w:t>米，深</w:t>
            </w:r>
            <w:r>
              <w:rPr>
                <w:rFonts w:hint="eastAsia" w:ascii="宋体" w:hAnsi="宋体" w:cs="宋体"/>
                <w:color w:val="auto"/>
                <w:sz w:val="22"/>
                <w:szCs w:val="24"/>
                <w:highlight w:val="none"/>
                <w:lang w:val="en-US" w:eastAsia="zh-CN"/>
              </w:rPr>
              <w:t>0.43米</w:t>
            </w:r>
            <w:r>
              <w:rPr>
                <w:rFonts w:hint="eastAsia" w:ascii="宋体" w:hAnsi="宋体" w:cs="宋体"/>
                <w:color w:val="auto"/>
                <w:sz w:val="22"/>
                <w:szCs w:val="24"/>
                <w:highlight w:val="none"/>
                <w:lang w:eastAsia="zh-CN"/>
              </w:rPr>
              <w:t>，船体颜色：暂定咖色。</w:t>
            </w:r>
            <w:r>
              <w:rPr>
                <w:rFonts w:hint="eastAsia" w:ascii="宋体" w:hAnsi="宋体" w:cs="宋体"/>
                <w:color w:val="auto"/>
                <w:sz w:val="22"/>
                <w:szCs w:val="24"/>
                <w:highlight w:val="none"/>
                <w:lang w:val="en-US" w:eastAsia="zh-CN"/>
              </w:rPr>
              <w:t>配备48V电池加</w:t>
            </w:r>
            <w:r>
              <w:rPr>
                <w:rFonts w:hint="eastAsia" w:ascii="宋体" w:hAnsi="宋体" w:cs="宋体"/>
                <w:color w:val="auto"/>
                <w:sz w:val="22"/>
                <w:szCs w:val="24"/>
                <w:highlight w:val="none"/>
                <w:lang w:eastAsia="zh-CN"/>
              </w:rPr>
              <w:t>推进器</w:t>
            </w:r>
            <w:r>
              <w:rPr>
                <w:rFonts w:hint="eastAsia" w:ascii="宋体" w:hAnsi="宋体" w:cs="宋体"/>
                <w:color w:val="auto"/>
                <w:sz w:val="22"/>
                <w:szCs w:val="24"/>
                <w:highlight w:val="none"/>
                <w:lang w:val="en-US" w:eastAsia="zh-CN"/>
              </w:rPr>
              <w:t>（每条船配备国标品牌石墨烯48V电池2组）。配备</w:t>
            </w:r>
            <w:r>
              <w:rPr>
                <w:rFonts w:hint="eastAsia" w:ascii="宋体" w:hAnsi="宋体" w:cs="宋体"/>
                <w:color w:val="auto"/>
                <w:sz w:val="22"/>
                <w:szCs w:val="24"/>
                <w:highlight w:val="none"/>
                <w:lang w:eastAsia="zh-CN"/>
              </w:rPr>
              <w:t>国标</w:t>
            </w:r>
            <w:r>
              <w:rPr>
                <w:rFonts w:hint="eastAsia" w:ascii="宋体" w:hAnsi="宋体" w:cs="宋体"/>
                <w:color w:val="auto"/>
                <w:sz w:val="22"/>
                <w:szCs w:val="24"/>
                <w:highlight w:val="none"/>
                <w:lang w:val="en-US" w:eastAsia="zh-CN"/>
              </w:rPr>
              <w:t>2.5KG实心救生圈+30米绳</w:t>
            </w:r>
            <w:r>
              <w:rPr>
                <w:rFonts w:hint="eastAsia" w:ascii="宋体" w:hAnsi="宋体" w:cs="宋体"/>
                <w:color w:val="auto"/>
                <w:sz w:val="22"/>
                <w:szCs w:val="24"/>
                <w:highlight w:val="none"/>
                <w:lang w:eastAsia="zh-CN"/>
              </w:rPr>
              <w:t>救生圈</w:t>
            </w:r>
            <w:r>
              <w:rPr>
                <w:rFonts w:hint="eastAsia" w:ascii="宋体" w:hAnsi="宋体" w:cs="宋体"/>
                <w:color w:val="auto"/>
                <w:sz w:val="22"/>
                <w:szCs w:val="24"/>
                <w:highlight w:val="none"/>
                <w:lang w:val="en-US" w:eastAsia="zh-CN"/>
              </w:rPr>
              <w:t>2个。</w:t>
            </w:r>
          </w:p>
        </w:tc>
        <w:tc>
          <w:tcPr>
            <w:tcW w:w="788" w:type="dxa"/>
          </w:tcPr>
          <w:p w14:paraId="1F70A8ED">
            <w:pPr>
              <w:spacing w:beforeLines="50" w:line="360" w:lineRule="auto"/>
              <w:jc w:val="center"/>
              <w:outlineLvl w:val="1"/>
              <w:rPr>
                <w:rFonts w:hint="eastAsia" w:ascii="宋体" w:hAnsi="宋体" w:cs="宋体"/>
                <w:color w:val="000000" w:themeColor="text1"/>
                <w:sz w:val="20"/>
                <w:szCs w:val="18"/>
                <w:lang w:val="en-US" w:eastAsia="zh-CN"/>
                <w14:textFill>
                  <w14:solidFill>
                    <w14:schemeClr w14:val="tx1"/>
                  </w14:solidFill>
                </w14:textFill>
              </w:rPr>
            </w:pPr>
          </w:p>
          <w:p w14:paraId="290536F5">
            <w:pPr>
              <w:spacing w:beforeLines="50" w:line="360" w:lineRule="auto"/>
              <w:jc w:val="center"/>
              <w:outlineLvl w:val="1"/>
              <w:rPr>
                <w:rFonts w:hint="eastAsia" w:ascii="宋体" w:hAnsi="宋体" w:cs="宋体"/>
                <w:color w:val="000000" w:themeColor="text1"/>
                <w:sz w:val="20"/>
                <w:szCs w:val="18"/>
                <w:lang w:val="en-US" w:eastAsia="zh-CN"/>
                <w14:textFill>
                  <w14:solidFill>
                    <w14:schemeClr w14:val="tx1"/>
                  </w14:solidFill>
                </w14:textFill>
              </w:rPr>
            </w:pPr>
          </w:p>
          <w:p w14:paraId="5C8704C3">
            <w:pPr>
              <w:spacing w:beforeLines="50" w:line="360" w:lineRule="auto"/>
              <w:jc w:val="center"/>
              <w:outlineLvl w:val="1"/>
              <w:rPr>
                <w:rFonts w:hint="eastAsia" w:ascii="宋体" w:hAnsi="宋体" w:eastAsia="宋体" w:cs="宋体"/>
                <w:color w:val="000000" w:themeColor="text1"/>
                <w:sz w:val="20"/>
                <w:szCs w:val="18"/>
                <w:lang w:eastAsia="zh-CN"/>
                <w14:textFill>
                  <w14:solidFill>
                    <w14:schemeClr w14:val="tx1"/>
                  </w14:solidFill>
                </w14:textFill>
              </w:rPr>
            </w:pPr>
            <w:r>
              <w:rPr>
                <w:rFonts w:hint="eastAsia" w:ascii="宋体" w:hAnsi="宋体" w:cs="宋体"/>
                <w:color w:val="000000" w:themeColor="text1"/>
                <w:sz w:val="20"/>
                <w:szCs w:val="18"/>
                <w:lang w:val="en-US" w:eastAsia="zh-CN"/>
                <w14:textFill>
                  <w14:solidFill>
                    <w14:schemeClr w14:val="tx1"/>
                  </w14:solidFill>
                </w14:textFill>
              </w:rPr>
              <w:t>2</w:t>
            </w:r>
          </w:p>
        </w:tc>
        <w:tc>
          <w:tcPr>
            <w:tcW w:w="925" w:type="dxa"/>
          </w:tcPr>
          <w:p w14:paraId="0B2C6112">
            <w:pPr>
              <w:spacing w:beforeLines="50" w:line="360" w:lineRule="auto"/>
              <w:jc w:val="center"/>
              <w:outlineLvl w:val="1"/>
              <w:rPr>
                <w:rFonts w:hint="eastAsia" w:ascii="宋体" w:hAnsi="宋体" w:cs="宋体"/>
                <w:color w:val="000000"/>
                <w:sz w:val="20"/>
                <w:szCs w:val="18"/>
              </w:rPr>
            </w:pPr>
          </w:p>
          <w:p w14:paraId="6F987073">
            <w:pPr>
              <w:spacing w:beforeLines="50" w:line="360" w:lineRule="auto"/>
              <w:jc w:val="center"/>
              <w:outlineLvl w:val="1"/>
              <w:rPr>
                <w:rFonts w:hint="eastAsia" w:ascii="宋体" w:hAnsi="宋体" w:cs="宋体"/>
                <w:color w:val="000000"/>
                <w:sz w:val="20"/>
                <w:szCs w:val="18"/>
              </w:rPr>
            </w:pPr>
          </w:p>
          <w:p w14:paraId="7843375A">
            <w:pPr>
              <w:spacing w:beforeLines="50" w:line="360" w:lineRule="auto"/>
              <w:jc w:val="center"/>
              <w:outlineLvl w:val="1"/>
              <w:rPr>
                <w:rFonts w:ascii="宋体" w:hAnsi="宋体" w:cs="宋体"/>
                <w:color w:val="000000"/>
                <w:sz w:val="20"/>
                <w:szCs w:val="18"/>
              </w:rPr>
            </w:pPr>
            <w:r>
              <w:rPr>
                <w:rFonts w:hint="eastAsia" w:ascii="宋体" w:hAnsi="宋体" w:cs="宋体"/>
                <w:color w:val="000000"/>
                <w:sz w:val="20"/>
                <w:szCs w:val="18"/>
              </w:rPr>
              <w:t>条</w:t>
            </w:r>
          </w:p>
        </w:tc>
        <w:tc>
          <w:tcPr>
            <w:tcW w:w="1164" w:type="dxa"/>
          </w:tcPr>
          <w:p w14:paraId="72B9365D">
            <w:pPr>
              <w:spacing w:beforeLines="50" w:line="360" w:lineRule="auto"/>
              <w:jc w:val="center"/>
              <w:outlineLvl w:val="1"/>
              <w:rPr>
                <w:rFonts w:ascii="宋体" w:hAnsi="宋体" w:cs="宋体"/>
                <w:color w:val="000000"/>
                <w:sz w:val="20"/>
                <w:szCs w:val="18"/>
              </w:rPr>
            </w:pPr>
          </w:p>
        </w:tc>
        <w:tc>
          <w:tcPr>
            <w:tcW w:w="901" w:type="dxa"/>
          </w:tcPr>
          <w:p w14:paraId="2B9EE690">
            <w:pPr>
              <w:spacing w:beforeLines="50" w:line="360" w:lineRule="auto"/>
              <w:jc w:val="center"/>
              <w:outlineLvl w:val="1"/>
              <w:rPr>
                <w:rFonts w:ascii="宋体" w:hAnsi="宋体" w:cs="宋体"/>
                <w:color w:val="000000"/>
                <w:sz w:val="20"/>
                <w:szCs w:val="18"/>
              </w:rPr>
            </w:pPr>
          </w:p>
        </w:tc>
        <w:tc>
          <w:tcPr>
            <w:tcW w:w="901" w:type="dxa"/>
          </w:tcPr>
          <w:p w14:paraId="1D15A54B">
            <w:pPr>
              <w:spacing w:beforeLines="50" w:line="360" w:lineRule="auto"/>
              <w:jc w:val="center"/>
              <w:outlineLvl w:val="1"/>
              <w:rPr>
                <w:rFonts w:ascii="宋体" w:hAnsi="宋体" w:cs="宋体"/>
                <w:color w:val="000000"/>
                <w:sz w:val="20"/>
                <w:szCs w:val="18"/>
              </w:rPr>
            </w:pPr>
          </w:p>
        </w:tc>
      </w:tr>
      <w:tr w14:paraId="14CE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18" w:type="dxa"/>
          </w:tcPr>
          <w:p w14:paraId="78F4C142">
            <w:pPr>
              <w:spacing w:beforeLines="50" w:line="360" w:lineRule="auto"/>
              <w:jc w:val="center"/>
              <w:outlineLvl w:val="1"/>
              <w:rPr>
                <w:rFonts w:hint="eastAsia" w:ascii="宋体" w:hAnsi="宋体" w:cs="宋体"/>
                <w:color w:val="000000"/>
                <w:sz w:val="20"/>
                <w:szCs w:val="18"/>
                <w:lang w:val="en-US" w:eastAsia="zh-CN"/>
              </w:rPr>
            </w:pPr>
          </w:p>
          <w:p w14:paraId="0C47AB7F">
            <w:pPr>
              <w:spacing w:beforeLines="50" w:line="360" w:lineRule="auto"/>
              <w:jc w:val="center"/>
              <w:outlineLvl w:val="1"/>
              <w:rPr>
                <w:rFonts w:hint="eastAsia" w:ascii="宋体" w:hAnsi="宋体" w:eastAsia="宋体" w:cs="宋体"/>
                <w:color w:val="000000"/>
                <w:sz w:val="20"/>
                <w:szCs w:val="18"/>
                <w:lang w:val="en-US" w:eastAsia="zh-CN"/>
              </w:rPr>
            </w:pPr>
            <w:r>
              <w:rPr>
                <w:rFonts w:hint="eastAsia" w:ascii="宋体" w:hAnsi="宋体" w:cs="宋体"/>
                <w:color w:val="000000"/>
                <w:sz w:val="20"/>
                <w:szCs w:val="18"/>
                <w:lang w:val="en-US" w:eastAsia="zh-CN"/>
              </w:rPr>
              <w:t>3</w:t>
            </w:r>
          </w:p>
        </w:tc>
        <w:tc>
          <w:tcPr>
            <w:tcW w:w="1093" w:type="dxa"/>
          </w:tcPr>
          <w:p w14:paraId="25EF0D99">
            <w:pPr>
              <w:spacing w:beforeLines="50" w:line="360" w:lineRule="auto"/>
              <w:jc w:val="center"/>
              <w:outlineLvl w:val="1"/>
              <w:rPr>
                <w:rFonts w:hint="eastAsia" w:ascii="宋体" w:hAnsi="宋体" w:cs="宋体"/>
                <w:color w:val="000000" w:themeColor="text1"/>
                <w:sz w:val="20"/>
                <w:szCs w:val="18"/>
                <w14:textFill>
                  <w14:solidFill>
                    <w14:schemeClr w14:val="tx1"/>
                  </w14:solidFill>
                </w14:textFill>
              </w:rPr>
            </w:pPr>
          </w:p>
          <w:p w14:paraId="70A483CE">
            <w:pPr>
              <w:spacing w:beforeLines="50" w:line="360" w:lineRule="auto"/>
              <w:jc w:val="center"/>
              <w:outlineLvl w:val="1"/>
              <w:rPr>
                <w:rFonts w:hint="eastAsia" w:ascii="宋体" w:hAnsi="宋体" w:cs="宋体"/>
                <w:color w:val="000000" w:themeColor="text1"/>
                <w:sz w:val="20"/>
                <w:szCs w:val="18"/>
                <w14:textFill>
                  <w14:solidFill>
                    <w14:schemeClr w14:val="tx1"/>
                  </w14:solidFill>
                </w14:textFill>
              </w:rPr>
            </w:pPr>
            <w:r>
              <w:rPr>
                <w:rFonts w:hint="eastAsia" w:ascii="宋体" w:hAnsi="宋体" w:cs="宋体"/>
                <w:color w:val="000000" w:themeColor="text1"/>
                <w:sz w:val="20"/>
                <w:szCs w:val="18"/>
                <w14:textFill>
                  <w14:solidFill>
                    <w14:schemeClr w14:val="tx1"/>
                  </w14:solidFill>
                </w14:textFill>
              </w:rPr>
              <w:t>打捞船 2</w:t>
            </w:r>
          </w:p>
        </w:tc>
        <w:tc>
          <w:tcPr>
            <w:tcW w:w="3571" w:type="dxa"/>
            <w:shd w:val="clear" w:color="auto" w:fill="auto"/>
            <w:vAlign w:val="top"/>
          </w:tcPr>
          <w:p w14:paraId="4B3F645A">
            <w:pPr>
              <w:spacing w:beforeLines="50" w:line="360" w:lineRule="auto"/>
              <w:jc w:val="left"/>
              <w:outlineLvl w:val="1"/>
              <w:rPr>
                <w:rFonts w:hint="eastAsia" w:ascii="宋体" w:hAnsi="宋体" w:cs="宋体" w:eastAsiaTheme="minorEastAsia"/>
                <w:color w:val="auto"/>
                <w:kern w:val="2"/>
                <w:sz w:val="22"/>
                <w:szCs w:val="24"/>
                <w:highlight w:val="none"/>
                <w:lang w:val="en-US" w:eastAsia="zh-CN" w:bidi="ar-SA"/>
                <w14:ligatures w14:val="standardContextual"/>
              </w:rPr>
            </w:pPr>
            <w:r>
              <w:rPr>
                <w:rFonts w:hint="eastAsia" w:ascii="宋体" w:hAnsi="宋体" w:cs="宋体"/>
                <w:color w:val="000000" w:themeColor="text1"/>
                <w:sz w:val="22"/>
                <w:szCs w:val="24"/>
                <w:highlight w:val="none"/>
                <w:lang w:eastAsia="zh-CN"/>
                <w14:textFill>
                  <w14:solidFill>
                    <w14:schemeClr w14:val="tx1"/>
                  </w14:solidFill>
                </w14:textFill>
              </w:rPr>
              <w:t>船体采用优质</w:t>
            </w:r>
            <w:r>
              <w:rPr>
                <w:rFonts w:hint="eastAsia" w:ascii="宋体" w:hAnsi="宋体" w:cs="宋体"/>
                <w:color w:val="000000" w:themeColor="text1"/>
                <w:sz w:val="22"/>
                <w:szCs w:val="24"/>
                <w:highlight w:val="none"/>
                <w:lang w:val="en-US" w:eastAsia="zh-CN"/>
                <w14:textFill>
                  <w14:solidFill>
                    <w14:schemeClr w14:val="tx1"/>
                  </w14:solidFill>
                </w14:textFill>
              </w:rPr>
              <w:t>5052</w:t>
            </w:r>
            <w:r>
              <w:rPr>
                <w:rFonts w:hint="eastAsia" w:ascii="宋体" w:hAnsi="宋体" w:cs="宋体"/>
                <w:color w:val="000000" w:themeColor="text1"/>
                <w:sz w:val="22"/>
                <w:szCs w:val="24"/>
                <w:highlight w:val="none"/>
                <w:lang w:eastAsia="zh-CN"/>
                <w14:textFill>
                  <w14:solidFill>
                    <w14:schemeClr w14:val="tx1"/>
                  </w14:solidFill>
                </w14:textFill>
              </w:rPr>
              <w:t>铝合金</w:t>
            </w:r>
            <w:r>
              <w:rPr>
                <w:rFonts w:hint="eastAsia" w:ascii="宋体" w:hAnsi="宋体" w:cs="宋体"/>
                <w:color w:val="auto"/>
                <w:sz w:val="22"/>
                <w:szCs w:val="24"/>
                <w:highlight w:val="none"/>
                <w:lang w:eastAsia="zh-CN"/>
              </w:rPr>
              <w:t>材质厚度3.0。船长4.</w:t>
            </w:r>
            <w:r>
              <w:rPr>
                <w:rFonts w:hint="eastAsia" w:ascii="宋体" w:hAnsi="宋体" w:cs="宋体"/>
                <w:color w:val="auto"/>
                <w:sz w:val="22"/>
                <w:szCs w:val="24"/>
                <w:highlight w:val="none"/>
                <w:lang w:val="en-US" w:eastAsia="zh-CN"/>
              </w:rPr>
              <w:t>6</w:t>
            </w:r>
            <w:r>
              <w:rPr>
                <w:rFonts w:hint="eastAsia" w:ascii="宋体" w:hAnsi="宋体" w:cs="宋体"/>
                <w:color w:val="auto"/>
                <w:sz w:val="22"/>
                <w:szCs w:val="24"/>
                <w:highlight w:val="none"/>
                <w:lang w:eastAsia="zh-CN"/>
              </w:rPr>
              <w:t>米，宽1.</w:t>
            </w:r>
            <w:r>
              <w:rPr>
                <w:rFonts w:hint="eastAsia" w:ascii="宋体" w:hAnsi="宋体" w:cs="宋体"/>
                <w:color w:val="auto"/>
                <w:sz w:val="22"/>
                <w:szCs w:val="24"/>
                <w:highlight w:val="none"/>
                <w:lang w:val="en-US" w:eastAsia="zh-CN"/>
              </w:rPr>
              <w:t>48</w:t>
            </w:r>
            <w:r>
              <w:rPr>
                <w:rFonts w:hint="eastAsia" w:ascii="宋体" w:hAnsi="宋体" w:cs="宋体"/>
                <w:color w:val="auto"/>
                <w:sz w:val="22"/>
                <w:szCs w:val="24"/>
                <w:highlight w:val="none"/>
                <w:lang w:eastAsia="zh-CN"/>
              </w:rPr>
              <w:t>米，深</w:t>
            </w:r>
            <w:r>
              <w:rPr>
                <w:rFonts w:hint="eastAsia" w:ascii="宋体" w:hAnsi="宋体" w:cs="宋体"/>
                <w:color w:val="auto"/>
                <w:sz w:val="22"/>
                <w:szCs w:val="24"/>
                <w:highlight w:val="none"/>
                <w:lang w:val="en-US" w:eastAsia="zh-CN"/>
              </w:rPr>
              <w:t>0.38米。</w:t>
            </w:r>
            <w:r>
              <w:rPr>
                <w:rFonts w:hint="eastAsia" w:ascii="宋体" w:hAnsi="宋体" w:cs="宋体"/>
                <w:color w:val="auto"/>
                <w:sz w:val="22"/>
                <w:szCs w:val="24"/>
                <w:highlight w:val="none"/>
                <w:lang w:eastAsia="zh-CN"/>
              </w:rPr>
              <w:t>船体颜色：暂定咖色。</w:t>
            </w:r>
            <w:r>
              <w:rPr>
                <w:rFonts w:hint="eastAsia" w:ascii="宋体" w:hAnsi="宋体" w:cs="宋体"/>
                <w:color w:val="auto"/>
                <w:sz w:val="22"/>
                <w:szCs w:val="24"/>
                <w:highlight w:val="none"/>
                <w:lang w:val="en-US" w:eastAsia="zh-CN"/>
              </w:rPr>
              <w:t>无动力无推进器。配备</w:t>
            </w:r>
            <w:r>
              <w:rPr>
                <w:rFonts w:hint="eastAsia" w:ascii="宋体" w:hAnsi="宋体" w:cs="宋体"/>
                <w:color w:val="auto"/>
                <w:sz w:val="22"/>
                <w:szCs w:val="24"/>
                <w:highlight w:val="none"/>
                <w:lang w:eastAsia="zh-CN"/>
              </w:rPr>
              <w:t>国标</w:t>
            </w:r>
            <w:r>
              <w:rPr>
                <w:rFonts w:hint="eastAsia" w:ascii="宋体" w:hAnsi="宋体" w:cs="宋体"/>
                <w:color w:val="auto"/>
                <w:sz w:val="22"/>
                <w:szCs w:val="24"/>
                <w:highlight w:val="none"/>
                <w:lang w:val="en-US" w:eastAsia="zh-CN"/>
              </w:rPr>
              <w:t>2.5KG实心救生圈+30米绳</w:t>
            </w:r>
            <w:r>
              <w:rPr>
                <w:rFonts w:hint="eastAsia" w:ascii="宋体" w:hAnsi="宋体" w:cs="宋体"/>
                <w:color w:val="auto"/>
                <w:sz w:val="22"/>
                <w:szCs w:val="24"/>
                <w:highlight w:val="none"/>
                <w:lang w:eastAsia="zh-CN"/>
              </w:rPr>
              <w:t>救生圈</w:t>
            </w:r>
            <w:r>
              <w:rPr>
                <w:rFonts w:hint="eastAsia" w:ascii="宋体" w:hAnsi="宋体" w:cs="宋体"/>
                <w:color w:val="auto"/>
                <w:sz w:val="22"/>
                <w:szCs w:val="24"/>
                <w:highlight w:val="none"/>
                <w:lang w:val="en-US" w:eastAsia="zh-CN"/>
              </w:rPr>
              <w:t>8个。桨板8个</w:t>
            </w:r>
          </w:p>
        </w:tc>
        <w:tc>
          <w:tcPr>
            <w:tcW w:w="788" w:type="dxa"/>
          </w:tcPr>
          <w:p w14:paraId="5A5C6D23">
            <w:pPr>
              <w:spacing w:beforeLines="50" w:line="360" w:lineRule="auto"/>
              <w:jc w:val="center"/>
              <w:outlineLvl w:val="1"/>
              <w:rPr>
                <w:rFonts w:hint="eastAsia" w:ascii="宋体" w:hAnsi="宋体" w:cs="宋体"/>
                <w:color w:val="000000" w:themeColor="text1"/>
                <w:sz w:val="20"/>
                <w:szCs w:val="18"/>
                <w:lang w:val="en-US" w:eastAsia="zh-CN"/>
                <w14:textFill>
                  <w14:solidFill>
                    <w14:schemeClr w14:val="tx1"/>
                  </w14:solidFill>
                </w14:textFill>
              </w:rPr>
            </w:pPr>
          </w:p>
          <w:p w14:paraId="4D49C873">
            <w:pPr>
              <w:spacing w:beforeLines="50" w:line="360" w:lineRule="auto"/>
              <w:jc w:val="center"/>
              <w:outlineLvl w:val="1"/>
              <w:rPr>
                <w:rFonts w:hint="eastAsia" w:ascii="宋体" w:hAnsi="宋体" w:eastAsia="宋体" w:cs="宋体"/>
                <w:color w:val="000000" w:themeColor="text1"/>
                <w:sz w:val="20"/>
                <w:szCs w:val="18"/>
                <w:lang w:val="en-US" w:eastAsia="zh-CN"/>
                <w14:textFill>
                  <w14:solidFill>
                    <w14:schemeClr w14:val="tx1"/>
                  </w14:solidFill>
                </w14:textFill>
              </w:rPr>
            </w:pPr>
            <w:r>
              <w:rPr>
                <w:rFonts w:hint="eastAsia" w:ascii="宋体" w:hAnsi="宋体" w:cs="宋体"/>
                <w:color w:val="000000" w:themeColor="text1"/>
                <w:sz w:val="20"/>
                <w:szCs w:val="18"/>
                <w:lang w:val="en-US" w:eastAsia="zh-CN"/>
                <w14:textFill>
                  <w14:solidFill>
                    <w14:schemeClr w14:val="tx1"/>
                  </w14:solidFill>
                </w14:textFill>
              </w:rPr>
              <w:t>8</w:t>
            </w:r>
          </w:p>
        </w:tc>
        <w:tc>
          <w:tcPr>
            <w:tcW w:w="925" w:type="dxa"/>
          </w:tcPr>
          <w:p w14:paraId="4162439C">
            <w:pPr>
              <w:spacing w:beforeLines="50" w:line="360" w:lineRule="auto"/>
              <w:jc w:val="center"/>
              <w:outlineLvl w:val="1"/>
              <w:rPr>
                <w:rFonts w:hint="eastAsia" w:ascii="宋体" w:hAnsi="宋体" w:cs="宋体"/>
                <w:color w:val="000000"/>
                <w:sz w:val="20"/>
                <w:szCs w:val="18"/>
                <w:lang w:val="en-US" w:eastAsia="zh-CN"/>
              </w:rPr>
            </w:pPr>
          </w:p>
          <w:p w14:paraId="1D7AE9C9">
            <w:pPr>
              <w:spacing w:beforeLines="50" w:line="360" w:lineRule="auto"/>
              <w:jc w:val="center"/>
              <w:outlineLvl w:val="1"/>
              <w:rPr>
                <w:rFonts w:hint="eastAsia" w:ascii="宋体" w:hAnsi="宋体" w:eastAsia="宋体" w:cs="宋体"/>
                <w:color w:val="000000"/>
                <w:sz w:val="20"/>
                <w:szCs w:val="18"/>
                <w:lang w:val="en-US" w:eastAsia="zh-CN"/>
              </w:rPr>
            </w:pPr>
            <w:r>
              <w:rPr>
                <w:rFonts w:hint="eastAsia" w:ascii="宋体" w:hAnsi="宋体" w:cs="宋体"/>
                <w:color w:val="000000"/>
                <w:sz w:val="20"/>
                <w:szCs w:val="18"/>
                <w:lang w:val="en-US" w:eastAsia="zh-CN"/>
              </w:rPr>
              <w:t>条</w:t>
            </w:r>
          </w:p>
        </w:tc>
        <w:tc>
          <w:tcPr>
            <w:tcW w:w="1164" w:type="dxa"/>
          </w:tcPr>
          <w:p w14:paraId="27A0E92A">
            <w:pPr>
              <w:spacing w:beforeLines="50" w:line="360" w:lineRule="auto"/>
              <w:jc w:val="center"/>
              <w:outlineLvl w:val="1"/>
              <w:rPr>
                <w:rFonts w:ascii="宋体" w:hAnsi="宋体" w:cs="宋体"/>
                <w:color w:val="000000"/>
                <w:sz w:val="20"/>
                <w:szCs w:val="18"/>
              </w:rPr>
            </w:pPr>
          </w:p>
        </w:tc>
        <w:tc>
          <w:tcPr>
            <w:tcW w:w="901" w:type="dxa"/>
          </w:tcPr>
          <w:p w14:paraId="574A038D">
            <w:pPr>
              <w:spacing w:beforeLines="50" w:line="360" w:lineRule="auto"/>
              <w:jc w:val="center"/>
              <w:outlineLvl w:val="1"/>
              <w:rPr>
                <w:rFonts w:ascii="宋体" w:hAnsi="宋体" w:cs="宋体"/>
                <w:color w:val="000000"/>
                <w:sz w:val="20"/>
                <w:szCs w:val="18"/>
              </w:rPr>
            </w:pPr>
          </w:p>
        </w:tc>
        <w:tc>
          <w:tcPr>
            <w:tcW w:w="901" w:type="dxa"/>
          </w:tcPr>
          <w:p w14:paraId="741F6A25">
            <w:pPr>
              <w:spacing w:beforeLines="50" w:line="360" w:lineRule="auto"/>
              <w:jc w:val="center"/>
              <w:outlineLvl w:val="1"/>
              <w:rPr>
                <w:rFonts w:ascii="宋体" w:hAnsi="宋体" w:cs="宋体"/>
                <w:color w:val="000000"/>
                <w:sz w:val="20"/>
                <w:szCs w:val="18"/>
              </w:rPr>
            </w:pPr>
          </w:p>
        </w:tc>
      </w:tr>
      <w:tr w14:paraId="7773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14:paraId="5ACD7AB7">
            <w:pPr>
              <w:spacing w:beforeLines="50" w:line="360" w:lineRule="auto"/>
              <w:jc w:val="center"/>
              <w:outlineLvl w:val="1"/>
              <w:rPr>
                <w:rFonts w:ascii="宋体" w:hAnsi="宋体" w:cs="宋体"/>
                <w:color w:val="000000"/>
                <w:sz w:val="20"/>
                <w:szCs w:val="18"/>
              </w:rPr>
            </w:pPr>
          </w:p>
        </w:tc>
        <w:tc>
          <w:tcPr>
            <w:tcW w:w="7541" w:type="dxa"/>
            <w:gridSpan w:val="5"/>
          </w:tcPr>
          <w:p w14:paraId="5FA2C034">
            <w:pPr>
              <w:spacing w:beforeLines="50" w:line="360" w:lineRule="auto"/>
              <w:jc w:val="center"/>
              <w:outlineLvl w:val="1"/>
              <w:rPr>
                <w:rFonts w:ascii="宋体" w:hAnsi="宋体" w:cs="宋体"/>
                <w:color w:val="000000"/>
                <w:sz w:val="20"/>
                <w:szCs w:val="18"/>
              </w:rPr>
            </w:pPr>
            <w:r>
              <w:rPr>
                <w:rFonts w:hint="eastAsia" w:ascii="宋体" w:hAnsi="宋体" w:cs="宋体"/>
                <w:color w:val="000000"/>
                <w:sz w:val="20"/>
                <w:szCs w:val="18"/>
              </w:rPr>
              <w:t>合计</w:t>
            </w:r>
          </w:p>
        </w:tc>
        <w:tc>
          <w:tcPr>
            <w:tcW w:w="1802" w:type="dxa"/>
            <w:gridSpan w:val="2"/>
          </w:tcPr>
          <w:p w14:paraId="75F741A3">
            <w:pPr>
              <w:spacing w:beforeLines="50" w:line="360" w:lineRule="auto"/>
              <w:jc w:val="center"/>
              <w:outlineLvl w:val="1"/>
              <w:rPr>
                <w:rFonts w:ascii="宋体" w:hAnsi="宋体" w:cs="宋体"/>
                <w:color w:val="000000"/>
                <w:sz w:val="20"/>
                <w:szCs w:val="18"/>
              </w:rPr>
            </w:pPr>
          </w:p>
        </w:tc>
      </w:tr>
    </w:tbl>
    <w:p w14:paraId="2E14E137">
      <w:pPr>
        <w:spacing w:after="0" w:line="500" w:lineRule="exact"/>
        <w:jc w:val="both"/>
        <w:rPr>
          <w:rFonts w:hint="eastAsia" w:ascii="Times New Roman" w:hAnsi="Times New Roman" w:eastAsia="宋体" w:cs="Times New Roman"/>
          <w:color w:val="000000"/>
          <w:kern w:val="0"/>
          <w:sz w:val="36"/>
          <w:szCs w:val="36"/>
          <w:highlight w:val="yellow"/>
          <w:lang w:val="zh-CN"/>
          <w14:ligatures w14:val="none"/>
        </w:rPr>
      </w:pPr>
    </w:p>
    <w:p w14:paraId="37CD9DEA">
      <w:pPr>
        <w:spacing w:after="0" w:line="360" w:lineRule="auto"/>
        <w:ind w:firstLine="482"/>
        <w:jc w:val="both"/>
        <w:rPr>
          <w:rFonts w:hint="eastAsia" w:ascii="宋体" w:hAnsi="宋体" w:eastAsia="宋体" w:cs="Times New Roman"/>
          <w:color w:val="000000"/>
          <w:kern w:val="0"/>
          <w:sz w:val="24"/>
          <w:lang w:val="zh-CN"/>
          <w14:ligatures w14:val="none"/>
        </w:rPr>
      </w:pPr>
    </w:p>
    <w:p w14:paraId="662FE921">
      <w:pPr>
        <w:spacing w:after="0" w:line="360" w:lineRule="auto"/>
        <w:ind w:firstLine="482"/>
        <w:jc w:val="both"/>
        <w:rPr>
          <w:rFonts w:hint="eastAsia" w:ascii="宋体" w:hAnsi="宋体" w:eastAsia="宋体" w:cs="Times New Roman"/>
          <w:color w:val="000000"/>
          <w:kern w:val="0"/>
          <w:sz w:val="24"/>
          <w:lang w:val="zh-CN"/>
          <w14:ligatures w14:val="none"/>
        </w:rPr>
      </w:pPr>
      <w:r>
        <w:rPr>
          <w:rFonts w:hint="eastAsia" w:ascii="宋体" w:hAnsi="宋体" w:eastAsia="宋体" w:cs="Times New Roman"/>
          <w:color w:val="000000"/>
          <w:kern w:val="0"/>
          <w:sz w:val="24"/>
          <w:lang w:val="zh-CN"/>
          <w14:ligatures w14:val="none"/>
        </w:rPr>
        <w:t>供应商（公章）：</w:t>
      </w:r>
    </w:p>
    <w:p w14:paraId="570F8FFF">
      <w:pPr>
        <w:spacing w:after="0" w:line="360" w:lineRule="auto"/>
        <w:ind w:firstLine="482"/>
        <w:jc w:val="both"/>
        <w:rPr>
          <w:rFonts w:hint="eastAsia" w:ascii="宋体" w:hAnsi="宋体" w:eastAsia="宋体" w:cs="Times New Roman"/>
          <w:color w:val="000000"/>
          <w:kern w:val="0"/>
          <w:sz w:val="24"/>
          <w:lang w:val="zh-CN"/>
          <w14:ligatures w14:val="none"/>
        </w:rPr>
      </w:pPr>
      <w:r>
        <w:rPr>
          <w:rFonts w:hint="eastAsia" w:ascii="宋体" w:hAnsi="宋体" w:eastAsia="宋体" w:cs="Times New Roman"/>
          <w:color w:val="000000"/>
          <w:kern w:val="0"/>
          <w:sz w:val="24"/>
          <w:lang w:val="zh-CN"/>
          <w14:ligatures w14:val="none"/>
        </w:rPr>
        <w:t>法定代表人或授权委托人（签字</w:t>
      </w:r>
      <w:r>
        <w:rPr>
          <w:rFonts w:hint="eastAsia" w:ascii="宋体" w:hAnsi="宋体" w:eastAsia="宋体" w:cs="Times New Roman"/>
          <w:color w:val="000000"/>
          <w:kern w:val="0"/>
          <w:sz w:val="24"/>
          <w14:ligatures w14:val="none"/>
        </w:rPr>
        <w:t>或盖章</w:t>
      </w:r>
      <w:r>
        <w:rPr>
          <w:rFonts w:hint="eastAsia" w:ascii="宋体" w:hAnsi="宋体" w:eastAsia="宋体" w:cs="Times New Roman"/>
          <w:color w:val="000000"/>
          <w:kern w:val="0"/>
          <w:sz w:val="24"/>
          <w:lang w:val="zh-CN"/>
          <w14:ligatures w14:val="none"/>
        </w:rPr>
        <w:t>）：</w:t>
      </w:r>
    </w:p>
    <w:p w14:paraId="0B1410E4">
      <w:pPr>
        <w:spacing w:after="0" w:line="360" w:lineRule="auto"/>
        <w:ind w:firstLine="482"/>
        <w:jc w:val="both"/>
        <w:rPr>
          <w:rFonts w:hint="eastAsia" w:ascii="宋体" w:hAnsi="宋体" w:eastAsia="宋体" w:cs="Times New Roman"/>
          <w:color w:val="000000"/>
          <w:kern w:val="0"/>
          <w:sz w:val="24"/>
          <w:lang w:val="zh-CN"/>
          <w14:ligatures w14:val="none"/>
        </w:rPr>
      </w:pPr>
      <w:r>
        <w:rPr>
          <w:rFonts w:hint="eastAsia" w:ascii="宋体" w:hAnsi="宋体" w:eastAsia="宋体" w:cs="Times New Roman"/>
          <w:color w:val="000000"/>
          <w:kern w:val="0"/>
          <w:sz w:val="24"/>
          <w:lang w:val="zh-CN"/>
          <w14:ligatures w14:val="none"/>
        </w:rPr>
        <w:t xml:space="preserve">日期：    </w:t>
      </w:r>
      <w:r>
        <w:rPr>
          <w:rFonts w:hint="eastAsia" w:ascii="宋体" w:hAnsi="宋体" w:eastAsia="宋体" w:cs="Times New Roman"/>
          <w:color w:val="000000"/>
          <w:kern w:val="0"/>
          <w:sz w:val="24"/>
          <w14:ligatures w14:val="none"/>
        </w:rPr>
        <w:t xml:space="preserve">年   </w:t>
      </w:r>
      <w:r>
        <w:rPr>
          <w:rFonts w:hint="eastAsia" w:ascii="宋体" w:hAnsi="宋体" w:eastAsia="宋体" w:cs="Times New Roman"/>
          <w:color w:val="000000"/>
          <w:kern w:val="0"/>
          <w:sz w:val="24"/>
          <w:lang w:val="zh-CN"/>
          <w14:ligatures w14:val="none"/>
        </w:rPr>
        <w:t>月   日</w:t>
      </w:r>
    </w:p>
    <w:p w14:paraId="645E6417">
      <w:pPr>
        <w:spacing w:after="0" w:line="240" w:lineRule="auto"/>
        <w:jc w:val="both"/>
        <w:rPr>
          <w:rFonts w:hint="eastAsia" w:ascii="宋体" w:hAnsi="宋体" w:eastAsia="宋体" w:cs="Times New Roman"/>
          <w:color w:val="000000"/>
          <w:kern w:val="0"/>
          <w:sz w:val="24"/>
          <w14:ligatures w14:val="none"/>
        </w:rPr>
      </w:pPr>
    </w:p>
    <w:p w14:paraId="5FF988BB">
      <w:pPr>
        <w:spacing w:after="0" w:line="500" w:lineRule="exact"/>
        <w:jc w:val="both"/>
        <w:rPr>
          <w:rFonts w:hint="eastAsia" w:ascii="Times New Roman" w:hAnsi="Times New Roman" w:eastAsia="宋体" w:cs="Times New Roman"/>
          <w:color w:val="000000"/>
          <w:kern w:val="0"/>
          <w:sz w:val="21"/>
          <w:szCs w:val="22"/>
          <w:lang w:val="zh-CN"/>
          <w14:ligatures w14:val="none"/>
        </w:rPr>
      </w:pPr>
    </w:p>
    <w:p w14:paraId="0D904B4F">
      <w:pPr>
        <w:spacing w:after="0" w:line="500" w:lineRule="exact"/>
        <w:jc w:val="both"/>
        <w:rPr>
          <w:rFonts w:hint="eastAsia" w:ascii="Times New Roman" w:hAnsi="Times New Roman" w:eastAsia="宋体" w:cs="Times New Roman"/>
          <w:color w:val="000000"/>
          <w:kern w:val="0"/>
          <w:sz w:val="21"/>
          <w:szCs w:val="22"/>
          <w:lang w:val="zh-CN"/>
          <w14:ligatures w14:val="none"/>
        </w:rPr>
      </w:pPr>
    </w:p>
    <w:p w14:paraId="1432B148">
      <w:pPr>
        <w:spacing w:after="0" w:line="500" w:lineRule="exact"/>
        <w:jc w:val="both"/>
        <w:rPr>
          <w:rFonts w:ascii="Times New Roman" w:hAnsi="Times New Roman" w:eastAsia="宋体" w:cs="Times New Roman"/>
          <w:color w:val="000000"/>
          <w:kern w:val="0"/>
          <w:sz w:val="21"/>
          <w:szCs w:val="22"/>
          <w:lang w:val="zh-CN"/>
          <w14:ligatures w14:val="none"/>
        </w:rPr>
      </w:pPr>
      <w:r>
        <w:rPr>
          <w:rFonts w:hint="eastAsia" w:ascii="Times New Roman" w:hAnsi="Times New Roman" w:eastAsia="宋体" w:cs="Times New Roman"/>
          <w:color w:val="000000"/>
          <w:kern w:val="0"/>
          <w:sz w:val="21"/>
          <w:szCs w:val="22"/>
          <w:lang w:val="zh-CN"/>
          <w14:ligatures w14:val="none"/>
        </w:rPr>
        <w:t>说明：1、如果行数不够，请自行增加。</w:t>
      </w:r>
    </w:p>
    <w:p w14:paraId="77C7D259">
      <w:pPr>
        <w:keepNext/>
        <w:keepLines/>
        <w:spacing w:before="320" w:after="200" w:line="240" w:lineRule="auto"/>
        <w:jc w:val="center"/>
        <w:outlineLvl w:val="3"/>
        <w:rPr>
          <w:rFonts w:ascii="Arial" w:hAnsi="Arial" w:eastAsia="Arial" w:cs="Arial"/>
          <w:b/>
          <w:bCs/>
          <w:kern w:val="0"/>
          <w:sz w:val="26"/>
          <w:szCs w:val="26"/>
          <w14:ligatures w14:val="none"/>
        </w:rPr>
      </w:pPr>
      <w:r>
        <w:rPr>
          <w:rFonts w:hint="eastAsia" w:ascii="Times New Roman" w:hAnsi="Arial" w:eastAsia="宋体" w:cs="Arial"/>
          <w:b/>
          <w:bCs/>
          <w:color w:val="000000"/>
          <w:kern w:val="0"/>
          <w:sz w:val="21"/>
          <w:szCs w:val="22"/>
          <w14:ligatures w14:val="none"/>
        </w:rPr>
        <w:t xml:space="preserve"> 2、</w:t>
      </w:r>
      <w:r>
        <w:rPr>
          <w:rFonts w:hint="eastAsia" w:ascii="Times New Roman" w:hAnsi="Arial" w:eastAsia="宋体" w:cs="Arial"/>
          <w:b/>
          <w:bCs/>
          <w:color w:val="000000"/>
          <w:kern w:val="0"/>
          <w:sz w:val="21"/>
          <w:szCs w:val="22"/>
          <w:lang w:val="zh-CN"/>
          <w14:ligatures w14:val="none"/>
        </w:rPr>
        <w:t>经谈判后，如果成交价高于或低于供应商在响应文件首次报价的，分项报价同比例调整。</w:t>
      </w:r>
    </w:p>
    <w:p w14:paraId="47DD8D34">
      <w:pPr>
        <w:spacing w:after="0" w:line="240" w:lineRule="auto"/>
        <w:jc w:val="both"/>
        <w:rPr>
          <w:rFonts w:hint="eastAsia" w:ascii="宋体" w:hAnsi="宋体" w:eastAsia="宋体" w:cs="宋体"/>
          <w:bCs/>
          <w:color w:val="000000"/>
          <w:kern w:val="0"/>
          <w:sz w:val="32"/>
          <w:szCs w:val="32"/>
          <w14:ligatures w14:val="none"/>
        </w:rPr>
      </w:pPr>
    </w:p>
    <w:p w14:paraId="197EDAE3">
      <w:pPr>
        <w:spacing w:after="0" w:line="240" w:lineRule="auto"/>
        <w:jc w:val="both"/>
        <w:rPr>
          <w:rFonts w:hint="eastAsia" w:ascii="宋体" w:hAnsi="宋体" w:eastAsia="宋体" w:cs="宋体"/>
          <w:bCs/>
          <w:color w:val="000000"/>
          <w:kern w:val="0"/>
          <w:sz w:val="32"/>
          <w:szCs w:val="32"/>
          <w14:ligatures w14:val="none"/>
        </w:rPr>
      </w:pPr>
    </w:p>
    <w:p w14:paraId="329FE585">
      <w:pPr>
        <w:spacing w:after="0" w:line="240" w:lineRule="auto"/>
        <w:jc w:val="both"/>
        <w:rPr>
          <w:rFonts w:hint="eastAsia" w:ascii="宋体" w:hAnsi="宋体" w:eastAsia="宋体" w:cs="宋体"/>
          <w:bCs/>
          <w:color w:val="000000"/>
          <w:kern w:val="0"/>
          <w:sz w:val="28"/>
          <w:szCs w:val="28"/>
          <w14:ligatures w14:val="none"/>
        </w:rPr>
      </w:pPr>
      <w:r>
        <w:rPr>
          <w:rFonts w:hint="eastAsia" w:ascii="宋体" w:hAnsi="宋体" w:eastAsia="宋体" w:cs="宋体"/>
          <w:bCs/>
          <w:color w:val="000000"/>
          <w:kern w:val="0"/>
          <w:sz w:val="28"/>
          <w:szCs w:val="28"/>
          <w14:ligatures w14:val="none"/>
        </w:rPr>
        <w:br w:type="page"/>
      </w:r>
    </w:p>
    <w:p w14:paraId="3B34FBDA">
      <w:pPr>
        <w:keepNext/>
        <w:keepLines/>
        <w:spacing w:before="320" w:after="200" w:line="240" w:lineRule="auto"/>
        <w:jc w:val="both"/>
        <w:outlineLvl w:val="3"/>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附件五、商务条款偏离表格式</w:t>
      </w:r>
    </w:p>
    <w:p w14:paraId="7AAEC08B">
      <w:pPr>
        <w:widowControl/>
        <w:adjustRightInd w:val="0"/>
        <w:spacing w:after="0" w:line="240" w:lineRule="auto"/>
        <w:jc w:val="center"/>
        <w:rPr>
          <w:rFonts w:hint="eastAsia" w:ascii="宋体" w:hAnsi="宋体" w:eastAsia="宋体" w:cs="宋体"/>
          <w:b/>
          <w:bCs/>
          <w:color w:val="000000"/>
          <w:kern w:val="0"/>
          <w:sz w:val="32"/>
          <w:szCs w:val="32"/>
          <w14:ligatures w14:val="none"/>
        </w:rPr>
      </w:pPr>
      <w:r>
        <w:rPr>
          <w:rFonts w:hint="eastAsia" w:ascii="宋体" w:hAnsi="宋体" w:eastAsia="宋体" w:cs="宋体"/>
          <w:b/>
          <w:bCs/>
          <w:color w:val="000000"/>
          <w:kern w:val="0"/>
          <w:sz w:val="32"/>
          <w:szCs w:val="32"/>
          <w14:ligatures w14:val="none"/>
        </w:rPr>
        <w:t>商务条款偏离表</w:t>
      </w:r>
    </w:p>
    <w:p w14:paraId="1D1D9959">
      <w:pPr>
        <w:widowControl/>
        <w:adjustRightInd w:val="0"/>
        <w:spacing w:after="0" w:line="240" w:lineRule="auto"/>
        <w:ind w:firstLine="420" w:firstLineChars="200"/>
        <w:rPr>
          <w:rFonts w:hint="eastAsia" w:ascii="宋体" w:hAnsi="宋体" w:eastAsia="宋体" w:cs="宋体"/>
          <w:color w:val="000000"/>
          <w:kern w:val="0"/>
          <w:sz w:val="21"/>
          <w:szCs w:val="21"/>
          <w14:ligatures w14:val="none"/>
        </w:rPr>
      </w:pPr>
    </w:p>
    <w:p w14:paraId="1390A0C2">
      <w:pPr>
        <w:tabs>
          <w:tab w:val="left" w:pos="6871"/>
        </w:tabs>
        <w:spacing w:after="0" w:line="240" w:lineRule="auto"/>
        <w:ind w:left="137"/>
        <w:rPr>
          <w:rFonts w:hint="eastAsia" w:ascii="宋体" w:hAnsi="宋体" w:eastAsia="宋体" w:cs="宋体"/>
          <w:color w:val="000000"/>
          <w:kern w:val="0"/>
          <w:sz w:val="6"/>
          <w:szCs w:val="6"/>
          <w14:ligatures w14:val="none"/>
        </w:rPr>
      </w:pPr>
      <w:r>
        <w:rPr>
          <w:rFonts w:hint="eastAsia" w:ascii="宋体" w:hAnsi="宋体" w:eastAsia="宋体" w:cs="宋体"/>
          <w:color w:val="000000"/>
          <w:kern w:val="0"/>
          <w:sz w:val="24"/>
          <w14:ligatures w14:val="none"/>
        </w:rPr>
        <w:t>项目名称：</w:t>
      </w:r>
      <w:r>
        <w:rPr>
          <w:rFonts w:hint="eastAsia" w:ascii="宋体" w:hAnsi="宋体" w:eastAsia="宋体" w:cs="宋体"/>
          <w:color w:val="000000"/>
          <w:w w:val="95"/>
          <w:kern w:val="0"/>
          <w:sz w:val="24"/>
          <w14:ligatures w14:val="none"/>
        </w:rPr>
        <w:tab/>
      </w:r>
      <w:r>
        <w:rPr>
          <w:rFonts w:hint="eastAsia" w:ascii="宋体" w:hAnsi="宋体" w:eastAsia="宋体" w:cs="宋体"/>
          <w:color w:val="000000"/>
          <w:kern w:val="0"/>
          <w:sz w:val="24"/>
          <w14:ligatures w14:val="none"/>
        </w:rPr>
        <w:t>项目编号：</w:t>
      </w:r>
    </w:p>
    <w:tbl>
      <w:tblPr>
        <w:tblStyle w:val="30"/>
        <w:tblW w:w="9502" w:type="dxa"/>
        <w:tblInd w:w="119" w:type="dxa"/>
        <w:tblLayout w:type="fixed"/>
        <w:tblCellMar>
          <w:top w:w="0" w:type="dxa"/>
          <w:left w:w="0" w:type="dxa"/>
          <w:bottom w:w="0" w:type="dxa"/>
          <w:right w:w="0" w:type="dxa"/>
        </w:tblCellMar>
      </w:tblPr>
      <w:tblGrid>
        <w:gridCol w:w="665"/>
        <w:gridCol w:w="1781"/>
        <w:gridCol w:w="3072"/>
        <w:gridCol w:w="1896"/>
        <w:gridCol w:w="2088"/>
      </w:tblGrid>
      <w:tr w14:paraId="0BA13E7B">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2E73F983">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序号</w:t>
            </w:r>
          </w:p>
        </w:tc>
        <w:tc>
          <w:tcPr>
            <w:tcW w:w="1781" w:type="dxa"/>
            <w:tcBorders>
              <w:top w:val="single" w:color="000000" w:sz="6" w:space="0"/>
              <w:left w:val="single" w:color="000000" w:sz="6" w:space="0"/>
              <w:bottom w:val="single" w:color="000000" w:sz="6" w:space="0"/>
              <w:right w:val="single" w:color="000000" w:sz="6" w:space="0"/>
            </w:tcBorders>
            <w:vAlign w:val="center"/>
          </w:tcPr>
          <w:p w14:paraId="3237D18F">
            <w:pPr>
              <w:spacing w:after="0" w:line="246" w:lineRule="exact"/>
              <w:ind w:left="84"/>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采购文件条目号</w:t>
            </w:r>
          </w:p>
        </w:tc>
        <w:tc>
          <w:tcPr>
            <w:tcW w:w="3072" w:type="dxa"/>
            <w:tcBorders>
              <w:top w:val="single" w:color="000000" w:sz="6" w:space="0"/>
              <w:left w:val="single" w:color="000000" w:sz="6" w:space="0"/>
              <w:bottom w:val="single" w:color="000000" w:sz="6" w:space="0"/>
              <w:right w:val="single" w:color="000000" w:sz="6" w:space="0"/>
            </w:tcBorders>
            <w:vAlign w:val="center"/>
          </w:tcPr>
          <w:p w14:paraId="226F32EB">
            <w:pPr>
              <w:spacing w:after="0" w:line="246" w:lineRule="exact"/>
              <w:ind w:left="216"/>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采购文件要求的商务条款</w:t>
            </w:r>
          </w:p>
        </w:tc>
        <w:tc>
          <w:tcPr>
            <w:tcW w:w="1896" w:type="dxa"/>
            <w:tcBorders>
              <w:top w:val="single" w:color="000000" w:sz="6" w:space="0"/>
              <w:left w:val="single" w:color="000000" w:sz="6" w:space="0"/>
              <w:bottom w:val="single" w:color="000000" w:sz="6" w:space="0"/>
              <w:right w:val="single" w:color="000000" w:sz="6" w:space="0"/>
            </w:tcBorders>
            <w:vAlign w:val="center"/>
          </w:tcPr>
          <w:p w14:paraId="1F011E4A">
            <w:pPr>
              <w:spacing w:after="0" w:line="246" w:lineRule="exact"/>
              <w:ind w:right="2"/>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谈判响应</w:t>
            </w:r>
          </w:p>
        </w:tc>
        <w:tc>
          <w:tcPr>
            <w:tcW w:w="2088" w:type="dxa"/>
            <w:tcBorders>
              <w:top w:val="single" w:color="000000" w:sz="6" w:space="0"/>
              <w:left w:val="single" w:color="000000" w:sz="6" w:space="0"/>
              <w:bottom w:val="single" w:color="000000" w:sz="6" w:space="0"/>
              <w:right w:val="single" w:color="000000" w:sz="6" w:space="0"/>
            </w:tcBorders>
            <w:vAlign w:val="center"/>
          </w:tcPr>
          <w:p w14:paraId="08F3CA36">
            <w:pPr>
              <w:spacing w:after="0" w:line="246" w:lineRule="exact"/>
              <w:ind w:left="91"/>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偏离说明</w:t>
            </w:r>
          </w:p>
        </w:tc>
      </w:tr>
      <w:tr w14:paraId="5EEC8BB8">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43E6A563">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0263A35B">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437E8C1C">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68D1F4E6">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59AD0D85">
            <w:pPr>
              <w:spacing w:after="0" w:line="240" w:lineRule="auto"/>
              <w:jc w:val="center"/>
              <w:rPr>
                <w:rFonts w:hint="eastAsia" w:ascii="宋体" w:hAnsi="宋体" w:eastAsia="宋体" w:cs="宋体"/>
                <w:color w:val="000000"/>
                <w:kern w:val="0"/>
                <w:sz w:val="24"/>
                <w:szCs w:val="32"/>
                <w14:ligatures w14:val="none"/>
              </w:rPr>
            </w:pPr>
          </w:p>
        </w:tc>
      </w:tr>
      <w:tr w14:paraId="5E11FAEE">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3B8FAF8">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5A80CFDD">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1AB32DF9">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66F77761">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3EABC0D8">
            <w:pPr>
              <w:spacing w:after="0" w:line="240" w:lineRule="auto"/>
              <w:jc w:val="center"/>
              <w:rPr>
                <w:rFonts w:hint="eastAsia" w:ascii="宋体" w:hAnsi="宋体" w:eastAsia="宋体" w:cs="宋体"/>
                <w:color w:val="000000"/>
                <w:kern w:val="0"/>
                <w:sz w:val="24"/>
                <w:szCs w:val="32"/>
                <w14:ligatures w14:val="none"/>
              </w:rPr>
            </w:pPr>
          </w:p>
        </w:tc>
      </w:tr>
      <w:tr w14:paraId="3E35BD5E">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72D45BD8">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57D45013">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0710C43E">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2945421C">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6105FFDD">
            <w:pPr>
              <w:spacing w:after="0" w:line="240" w:lineRule="auto"/>
              <w:jc w:val="center"/>
              <w:rPr>
                <w:rFonts w:hint="eastAsia" w:ascii="宋体" w:hAnsi="宋体" w:eastAsia="宋体" w:cs="宋体"/>
                <w:color w:val="000000"/>
                <w:kern w:val="0"/>
                <w:sz w:val="24"/>
                <w:szCs w:val="32"/>
                <w14:ligatures w14:val="none"/>
              </w:rPr>
            </w:pPr>
          </w:p>
        </w:tc>
      </w:tr>
      <w:tr w14:paraId="0B0A9EDA">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2EAE9132">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7A050107">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2D056FE4">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44A24B87">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213861BF">
            <w:pPr>
              <w:spacing w:after="0" w:line="240" w:lineRule="auto"/>
              <w:jc w:val="center"/>
              <w:rPr>
                <w:rFonts w:hint="eastAsia" w:ascii="宋体" w:hAnsi="宋体" w:eastAsia="宋体" w:cs="宋体"/>
                <w:color w:val="000000"/>
                <w:kern w:val="0"/>
                <w:sz w:val="24"/>
                <w:szCs w:val="32"/>
                <w14:ligatures w14:val="none"/>
              </w:rPr>
            </w:pPr>
          </w:p>
        </w:tc>
      </w:tr>
      <w:tr w14:paraId="56C5C3B8">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17CC918">
            <w:pPr>
              <w:spacing w:after="0" w:line="240" w:lineRule="auto"/>
              <w:jc w:val="center"/>
              <w:rPr>
                <w:rFonts w:hint="eastAsia" w:ascii="宋体" w:hAnsi="宋体" w:eastAsia="宋体" w:cs="宋体"/>
                <w:color w:val="000000"/>
                <w:kern w:val="0"/>
                <w:sz w:val="24"/>
                <w:szCs w:val="32"/>
                <w14:ligatures w14:val="none"/>
              </w:rPr>
            </w:pPr>
          </w:p>
        </w:tc>
        <w:tc>
          <w:tcPr>
            <w:tcW w:w="1781" w:type="dxa"/>
            <w:tcBorders>
              <w:top w:val="single" w:color="000000" w:sz="6" w:space="0"/>
              <w:left w:val="single" w:color="000000" w:sz="6" w:space="0"/>
              <w:bottom w:val="single" w:color="000000" w:sz="6" w:space="0"/>
              <w:right w:val="single" w:color="000000" w:sz="6" w:space="0"/>
            </w:tcBorders>
            <w:vAlign w:val="center"/>
          </w:tcPr>
          <w:p w14:paraId="1B3B6487">
            <w:pPr>
              <w:spacing w:after="0" w:line="240" w:lineRule="auto"/>
              <w:jc w:val="center"/>
              <w:rPr>
                <w:rFonts w:hint="eastAsia" w:ascii="宋体" w:hAnsi="宋体" w:eastAsia="宋体" w:cs="宋体"/>
                <w:color w:val="000000"/>
                <w:kern w:val="0"/>
                <w:sz w:val="24"/>
                <w:szCs w:val="32"/>
                <w14:ligatures w14:val="none"/>
              </w:rPr>
            </w:pPr>
          </w:p>
        </w:tc>
        <w:tc>
          <w:tcPr>
            <w:tcW w:w="3072" w:type="dxa"/>
            <w:tcBorders>
              <w:top w:val="single" w:color="000000" w:sz="6" w:space="0"/>
              <w:left w:val="single" w:color="000000" w:sz="6" w:space="0"/>
              <w:bottom w:val="single" w:color="000000" w:sz="6" w:space="0"/>
              <w:right w:val="single" w:color="000000" w:sz="6" w:space="0"/>
            </w:tcBorders>
            <w:vAlign w:val="center"/>
          </w:tcPr>
          <w:p w14:paraId="508C5B78">
            <w:pPr>
              <w:spacing w:after="0" w:line="240" w:lineRule="auto"/>
              <w:jc w:val="center"/>
              <w:rPr>
                <w:rFonts w:hint="eastAsia" w:ascii="宋体" w:hAnsi="宋体" w:eastAsia="宋体" w:cs="宋体"/>
                <w:color w:val="000000"/>
                <w:kern w:val="0"/>
                <w:sz w:val="24"/>
                <w:szCs w:val="32"/>
                <w14:ligatures w14:val="none"/>
              </w:rPr>
            </w:pPr>
          </w:p>
        </w:tc>
        <w:tc>
          <w:tcPr>
            <w:tcW w:w="1896" w:type="dxa"/>
            <w:tcBorders>
              <w:top w:val="single" w:color="000000" w:sz="6" w:space="0"/>
              <w:left w:val="single" w:color="000000" w:sz="6" w:space="0"/>
              <w:bottom w:val="single" w:color="000000" w:sz="6" w:space="0"/>
              <w:right w:val="single" w:color="000000" w:sz="6" w:space="0"/>
            </w:tcBorders>
            <w:vAlign w:val="center"/>
          </w:tcPr>
          <w:p w14:paraId="339DEEEC">
            <w:pPr>
              <w:spacing w:after="0" w:line="240" w:lineRule="auto"/>
              <w:jc w:val="center"/>
              <w:rPr>
                <w:rFonts w:hint="eastAsia" w:ascii="宋体" w:hAnsi="宋体" w:eastAsia="宋体" w:cs="宋体"/>
                <w:color w:val="000000"/>
                <w:kern w:val="0"/>
                <w:sz w:val="24"/>
                <w:szCs w:val="32"/>
                <w14:ligatures w14:val="none"/>
              </w:rPr>
            </w:pPr>
          </w:p>
        </w:tc>
        <w:tc>
          <w:tcPr>
            <w:tcW w:w="2088" w:type="dxa"/>
            <w:tcBorders>
              <w:top w:val="single" w:color="000000" w:sz="6" w:space="0"/>
              <w:left w:val="single" w:color="000000" w:sz="6" w:space="0"/>
              <w:bottom w:val="single" w:color="000000" w:sz="6" w:space="0"/>
              <w:right w:val="single" w:color="000000" w:sz="6" w:space="0"/>
            </w:tcBorders>
            <w:vAlign w:val="center"/>
          </w:tcPr>
          <w:p w14:paraId="4CE3B5E4">
            <w:pPr>
              <w:spacing w:after="0" w:line="240" w:lineRule="auto"/>
              <w:jc w:val="center"/>
              <w:rPr>
                <w:rFonts w:hint="eastAsia" w:ascii="宋体" w:hAnsi="宋体" w:eastAsia="宋体" w:cs="宋体"/>
                <w:color w:val="000000"/>
                <w:kern w:val="0"/>
                <w:sz w:val="24"/>
                <w:szCs w:val="32"/>
                <w14:ligatures w14:val="none"/>
              </w:rPr>
            </w:pPr>
          </w:p>
        </w:tc>
      </w:tr>
    </w:tbl>
    <w:p w14:paraId="7BF24627">
      <w:pPr>
        <w:spacing w:after="0" w:line="240" w:lineRule="auto"/>
        <w:jc w:val="both"/>
        <w:rPr>
          <w:rFonts w:hint="eastAsia" w:ascii="宋体" w:hAnsi="宋体" w:eastAsia="宋体" w:cs="宋体"/>
          <w:color w:val="000000"/>
          <w:kern w:val="0"/>
          <w:sz w:val="20"/>
          <w:szCs w:val="20"/>
          <w14:ligatures w14:val="none"/>
        </w:rPr>
      </w:pPr>
    </w:p>
    <w:p w14:paraId="187A3DFB">
      <w:pPr>
        <w:widowControl/>
        <w:adjustRightInd w:val="0"/>
        <w:spacing w:after="0" w:line="240" w:lineRule="auto"/>
        <w:ind w:firstLine="420" w:firstLineChars="200"/>
        <w:rPr>
          <w:rFonts w:hint="eastAsia" w:ascii="宋体" w:hAnsi="宋体" w:eastAsia="宋体" w:cs="宋体"/>
          <w:color w:val="000000"/>
          <w:kern w:val="0"/>
          <w:sz w:val="21"/>
          <w:szCs w:val="21"/>
          <w14:ligatures w14:val="none"/>
        </w:rPr>
      </w:pPr>
    </w:p>
    <w:p w14:paraId="24A88ABF">
      <w:pPr>
        <w:widowControl/>
        <w:adjustRightInd w:val="0"/>
        <w:spacing w:after="0" w:line="360"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供应商（盖章）:</w:t>
      </w:r>
      <w:r>
        <w:rPr>
          <w:rFonts w:hint="eastAsia" w:ascii="宋体" w:hAnsi="宋体" w:eastAsia="宋体" w:cs="宋体"/>
          <w:color w:val="000000"/>
          <w:kern w:val="0"/>
          <w:sz w:val="24"/>
          <w:szCs w:val="22"/>
          <w14:ligatures w14:val="none"/>
        </w:rPr>
        <w:tab/>
      </w:r>
    </w:p>
    <w:p w14:paraId="70DF7C94">
      <w:pPr>
        <w:widowControl/>
        <w:adjustRightInd w:val="0"/>
        <w:spacing w:after="0" w:line="360"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授权代表（签字）：</w:t>
      </w:r>
      <w:r>
        <w:rPr>
          <w:rFonts w:hint="eastAsia" w:ascii="宋体" w:hAnsi="宋体" w:eastAsia="宋体" w:cs="宋体"/>
          <w:color w:val="000000"/>
          <w:kern w:val="0"/>
          <w:sz w:val="24"/>
          <w:szCs w:val="22"/>
          <w14:ligatures w14:val="none"/>
        </w:rPr>
        <w:tab/>
      </w:r>
    </w:p>
    <w:p w14:paraId="48BB26A3">
      <w:pPr>
        <w:widowControl/>
        <w:adjustRightInd w:val="0"/>
        <w:spacing w:after="0" w:line="360" w:lineRule="auto"/>
        <w:ind w:firstLine="480" w:firstLineChars="2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日</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期：</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年</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月</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日</w:t>
      </w:r>
    </w:p>
    <w:p w14:paraId="4EC61235">
      <w:pPr>
        <w:keepNext/>
        <w:keepLines/>
        <w:spacing w:before="320" w:after="200" w:line="240" w:lineRule="auto"/>
        <w:jc w:val="both"/>
        <w:outlineLvl w:val="3"/>
        <w:rPr>
          <w:rFonts w:hint="eastAsia" w:ascii="宋体" w:hAnsi="宋体" w:eastAsia="宋体" w:cs="宋体"/>
          <w:b/>
          <w:bCs/>
          <w:color w:val="000000"/>
          <w:kern w:val="0"/>
          <w:sz w:val="26"/>
          <w:szCs w:val="28"/>
          <w14:ligatures w14:val="none"/>
        </w:rPr>
      </w:pPr>
    </w:p>
    <w:p w14:paraId="1FB550AD">
      <w:pPr>
        <w:keepNext/>
        <w:keepLines/>
        <w:spacing w:before="320" w:after="200" w:line="240" w:lineRule="auto"/>
        <w:jc w:val="both"/>
        <w:outlineLvl w:val="3"/>
        <w:rPr>
          <w:rFonts w:hint="eastAsia" w:ascii="宋体" w:hAnsi="宋体" w:eastAsia="宋体" w:cs="宋体"/>
          <w:b/>
          <w:bCs/>
          <w:color w:val="000000"/>
          <w:kern w:val="0"/>
          <w:sz w:val="26"/>
          <w:szCs w:val="28"/>
          <w14:ligatures w14:val="none"/>
        </w:rPr>
      </w:pPr>
    </w:p>
    <w:p w14:paraId="09E4B306">
      <w:pPr>
        <w:keepNext/>
        <w:keepLines/>
        <w:spacing w:before="320" w:after="200" w:line="240" w:lineRule="auto"/>
        <w:jc w:val="both"/>
        <w:outlineLvl w:val="3"/>
        <w:rPr>
          <w:rFonts w:hint="eastAsia" w:ascii="宋体" w:hAnsi="宋体" w:eastAsia="宋体" w:cs="宋体"/>
          <w:b/>
          <w:bCs/>
          <w:color w:val="000000"/>
          <w:kern w:val="0"/>
          <w:sz w:val="26"/>
          <w:szCs w:val="28"/>
          <w14:ligatures w14:val="none"/>
        </w:rPr>
      </w:pPr>
    </w:p>
    <w:p w14:paraId="25B4AD2C">
      <w:pPr>
        <w:spacing w:after="0" w:line="240" w:lineRule="auto"/>
        <w:jc w:val="both"/>
        <w:rPr>
          <w:rFonts w:hint="eastAsia" w:ascii="宋体" w:hAnsi="宋体" w:eastAsia="宋体" w:cs="宋体"/>
          <w:bCs/>
          <w:color w:val="000000"/>
          <w:kern w:val="0"/>
          <w:sz w:val="21"/>
          <w:szCs w:val="28"/>
          <w14:ligatures w14:val="none"/>
        </w:rPr>
      </w:pPr>
      <w:r>
        <w:rPr>
          <w:rFonts w:hint="eastAsia" w:ascii="宋体" w:hAnsi="宋体" w:eastAsia="宋体" w:cs="宋体"/>
          <w:bCs/>
          <w:color w:val="000000"/>
          <w:kern w:val="0"/>
          <w:sz w:val="21"/>
          <w:szCs w:val="28"/>
          <w14:ligatures w14:val="none"/>
        </w:rPr>
        <w:br w:type="page"/>
      </w:r>
    </w:p>
    <w:p w14:paraId="1F64291C">
      <w:pPr>
        <w:keepNext/>
        <w:keepLines/>
        <w:spacing w:before="320" w:after="200" w:line="240" w:lineRule="auto"/>
        <w:jc w:val="both"/>
        <w:outlineLvl w:val="3"/>
        <w:rPr>
          <w:rFonts w:hint="eastAsia" w:ascii="宋体" w:hAnsi="宋体" w:eastAsia="宋体" w:cs="宋体"/>
          <w:b/>
          <w:bCs/>
          <w:color w:val="000000"/>
          <w:kern w:val="0"/>
          <w:sz w:val="26"/>
          <w:szCs w:val="28"/>
          <w14:ligatures w14:val="none"/>
        </w:rPr>
      </w:pPr>
      <w:r>
        <w:rPr>
          <w:rFonts w:hint="eastAsia" w:ascii="宋体" w:hAnsi="宋体" w:eastAsia="宋体" w:cs="宋体"/>
          <w:b/>
          <w:bCs/>
          <w:color w:val="000000"/>
          <w:kern w:val="0"/>
          <w:sz w:val="26"/>
          <w:szCs w:val="28"/>
          <w14:ligatures w14:val="none"/>
        </w:rPr>
        <w:t>附件六、采购需求条款偏离表格式</w:t>
      </w:r>
    </w:p>
    <w:p w14:paraId="6089CC85">
      <w:pPr>
        <w:spacing w:after="0" w:line="240" w:lineRule="auto"/>
        <w:jc w:val="both"/>
        <w:rPr>
          <w:rFonts w:hint="eastAsia" w:ascii="宋体" w:hAnsi="宋体" w:eastAsia="宋体" w:cs="宋体"/>
          <w:b/>
          <w:bCs/>
          <w:color w:val="000000"/>
          <w:kern w:val="0"/>
          <w:sz w:val="28"/>
          <w:szCs w:val="28"/>
          <w14:ligatures w14:val="none"/>
        </w:rPr>
      </w:pPr>
    </w:p>
    <w:p w14:paraId="2177F0BF">
      <w:pPr>
        <w:spacing w:before="4" w:after="0" w:line="240" w:lineRule="auto"/>
        <w:jc w:val="both"/>
        <w:rPr>
          <w:rFonts w:hint="eastAsia" w:ascii="宋体" w:hAnsi="宋体" w:eastAsia="宋体" w:cs="宋体"/>
          <w:b/>
          <w:bCs/>
          <w:color w:val="000000"/>
          <w:kern w:val="0"/>
          <w:sz w:val="28"/>
          <w:szCs w:val="28"/>
          <w14:ligatures w14:val="none"/>
        </w:rPr>
      </w:pPr>
    </w:p>
    <w:p w14:paraId="115B8E7B">
      <w:pPr>
        <w:spacing w:after="0" w:line="240" w:lineRule="auto"/>
        <w:jc w:val="center"/>
        <w:rPr>
          <w:rFonts w:hint="eastAsia" w:ascii="宋体" w:hAnsi="宋体" w:eastAsia="宋体" w:cs="宋体"/>
          <w:b/>
          <w:bCs/>
          <w:color w:val="000000"/>
          <w:kern w:val="0"/>
          <w:sz w:val="28"/>
          <w:szCs w:val="28"/>
          <w14:ligatures w14:val="none"/>
        </w:rPr>
      </w:pPr>
      <w:r>
        <w:rPr>
          <w:rFonts w:hint="eastAsia" w:ascii="宋体" w:hAnsi="宋体" w:eastAsia="宋体" w:cs="宋体"/>
          <w:b/>
          <w:bCs/>
          <w:color w:val="000000"/>
          <w:kern w:val="0"/>
          <w:sz w:val="28"/>
          <w:szCs w:val="28"/>
          <w14:ligatures w14:val="none"/>
        </w:rPr>
        <w:t>采购需求条款偏离表</w:t>
      </w:r>
    </w:p>
    <w:p w14:paraId="0075B5EA">
      <w:pPr>
        <w:tabs>
          <w:tab w:val="left" w:pos="6871"/>
        </w:tabs>
        <w:spacing w:after="0" w:line="240" w:lineRule="auto"/>
        <w:ind w:left="137"/>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项目名称：</w:t>
      </w:r>
      <w:r>
        <w:rPr>
          <w:rFonts w:hint="eastAsia" w:ascii="宋体" w:hAnsi="宋体" w:eastAsia="宋体" w:cs="宋体"/>
          <w:color w:val="000000"/>
          <w:w w:val="95"/>
          <w:kern w:val="0"/>
          <w:sz w:val="21"/>
          <w:szCs w:val="21"/>
          <w14:ligatures w14:val="none"/>
        </w:rPr>
        <w:tab/>
      </w:r>
      <w:r>
        <w:rPr>
          <w:rFonts w:hint="eastAsia" w:ascii="宋体" w:hAnsi="宋体" w:eastAsia="宋体" w:cs="宋体"/>
          <w:color w:val="000000"/>
          <w:kern w:val="0"/>
          <w:sz w:val="21"/>
          <w:szCs w:val="21"/>
          <w14:ligatures w14:val="none"/>
        </w:rPr>
        <w:t>项目编号：</w:t>
      </w:r>
    </w:p>
    <w:p w14:paraId="3ED09272">
      <w:pPr>
        <w:spacing w:before="12" w:after="0" w:line="240" w:lineRule="auto"/>
        <w:jc w:val="both"/>
        <w:rPr>
          <w:rFonts w:hint="eastAsia" w:ascii="宋体" w:hAnsi="宋体" w:eastAsia="宋体" w:cs="宋体"/>
          <w:color w:val="000000"/>
          <w:kern w:val="0"/>
          <w:sz w:val="2"/>
          <w:szCs w:val="2"/>
          <w14:ligatures w14:val="none"/>
        </w:rPr>
      </w:pPr>
    </w:p>
    <w:tbl>
      <w:tblPr>
        <w:tblStyle w:val="30"/>
        <w:tblW w:w="9514" w:type="dxa"/>
        <w:tblInd w:w="119" w:type="dxa"/>
        <w:tblLayout w:type="fixed"/>
        <w:tblCellMar>
          <w:top w:w="0" w:type="dxa"/>
          <w:left w:w="0" w:type="dxa"/>
          <w:bottom w:w="0" w:type="dxa"/>
          <w:right w:w="0" w:type="dxa"/>
        </w:tblCellMar>
      </w:tblPr>
      <w:tblGrid>
        <w:gridCol w:w="665"/>
        <w:gridCol w:w="1829"/>
        <w:gridCol w:w="3324"/>
        <w:gridCol w:w="1764"/>
        <w:gridCol w:w="1932"/>
      </w:tblGrid>
      <w:tr w14:paraId="07376389">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628F0158">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序号</w:t>
            </w:r>
          </w:p>
        </w:tc>
        <w:tc>
          <w:tcPr>
            <w:tcW w:w="1829" w:type="dxa"/>
            <w:tcBorders>
              <w:top w:val="single" w:color="000000" w:sz="6" w:space="0"/>
              <w:left w:val="single" w:color="000000" w:sz="6" w:space="0"/>
              <w:bottom w:val="single" w:color="000000" w:sz="6" w:space="0"/>
              <w:right w:val="single" w:color="000000" w:sz="6" w:space="0"/>
            </w:tcBorders>
            <w:vAlign w:val="center"/>
          </w:tcPr>
          <w:p w14:paraId="233381C9">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采购文件条目号</w:t>
            </w:r>
          </w:p>
        </w:tc>
        <w:tc>
          <w:tcPr>
            <w:tcW w:w="3324" w:type="dxa"/>
            <w:tcBorders>
              <w:top w:val="single" w:color="000000" w:sz="6" w:space="0"/>
              <w:left w:val="single" w:color="000000" w:sz="6" w:space="0"/>
              <w:bottom w:val="single" w:color="000000" w:sz="6" w:space="0"/>
              <w:right w:val="single" w:color="000000" w:sz="6" w:space="0"/>
            </w:tcBorders>
            <w:vAlign w:val="center"/>
          </w:tcPr>
          <w:p w14:paraId="0A06B651">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采购文件要求的采购需求条款</w:t>
            </w:r>
          </w:p>
        </w:tc>
        <w:tc>
          <w:tcPr>
            <w:tcW w:w="1764" w:type="dxa"/>
            <w:tcBorders>
              <w:top w:val="single" w:color="000000" w:sz="6" w:space="0"/>
              <w:left w:val="single" w:color="000000" w:sz="6" w:space="0"/>
              <w:bottom w:val="single" w:color="000000" w:sz="6" w:space="0"/>
              <w:right w:val="single" w:color="000000" w:sz="6" w:space="0"/>
            </w:tcBorders>
            <w:vAlign w:val="center"/>
          </w:tcPr>
          <w:p w14:paraId="3E8D010A">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谈判响应</w:t>
            </w:r>
          </w:p>
        </w:tc>
        <w:tc>
          <w:tcPr>
            <w:tcW w:w="1932" w:type="dxa"/>
            <w:tcBorders>
              <w:top w:val="single" w:color="000000" w:sz="6" w:space="0"/>
              <w:left w:val="single" w:color="000000" w:sz="6" w:space="0"/>
              <w:bottom w:val="single" w:color="000000" w:sz="6" w:space="0"/>
              <w:right w:val="single" w:color="000000" w:sz="6" w:space="0"/>
            </w:tcBorders>
            <w:vAlign w:val="center"/>
          </w:tcPr>
          <w:p w14:paraId="426DBEA4">
            <w:pPr>
              <w:spacing w:after="0" w:line="246" w:lineRule="exact"/>
              <w:ind w:left="113"/>
              <w:jc w:val="center"/>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偏离说明</w:t>
            </w:r>
          </w:p>
        </w:tc>
      </w:tr>
      <w:tr w14:paraId="3EB86D28">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72F23CF5">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52197A10">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366CA9C8">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01BA1BB3">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5BC564C9">
            <w:pPr>
              <w:spacing w:after="0" w:line="246" w:lineRule="exact"/>
              <w:ind w:left="113"/>
              <w:jc w:val="center"/>
              <w:rPr>
                <w:rFonts w:hint="eastAsia" w:ascii="宋体" w:hAnsi="宋体" w:eastAsia="宋体" w:cs="宋体"/>
                <w:color w:val="000000"/>
                <w:kern w:val="0"/>
                <w:sz w:val="24"/>
                <w:szCs w:val="22"/>
                <w14:ligatures w14:val="none"/>
              </w:rPr>
            </w:pPr>
          </w:p>
        </w:tc>
      </w:tr>
      <w:tr w14:paraId="2FAFE7D3">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444064DB">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756A10C7">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01129FBA">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428658BE">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37075761">
            <w:pPr>
              <w:spacing w:after="0" w:line="246" w:lineRule="exact"/>
              <w:ind w:left="113"/>
              <w:jc w:val="center"/>
              <w:rPr>
                <w:rFonts w:hint="eastAsia" w:ascii="宋体" w:hAnsi="宋体" w:eastAsia="宋体" w:cs="宋体"/>
                <w:color w:val="000000"/>
                <w:kern w:val="0"/>
                <w:sz w:val="24"/>
                <w:szCs w:val="22"/>
                <w14:ligatures w14:val="none"/>
              </w:rPr>
            </w:pPr>
          </w:p>
        </w:tc>
      </w:tr>
      <w:tr w14:paraId="77C42A52">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0A5D5D5A">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3AD2F50D">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4A0FC5C5">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5A22EC6F">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08D53E50">
            <w:pPr>
              <w:spacing w:after="0" w:line="246" w:lineRule="exact"/>
              <w:ind w:left="113"/>
              <w:jc w:val="center"/>
              <w:rPr>
                <w:rFonts w:hint="eastAsia" w:ascii="宋体" w:hAnsi="宋体" w:eastAsia="宋体" w:cs="宋体"/>
                <w:color w:val="000000"/>
                <w:kern w:val="0"/>
                <w:sz w:val="24"/>
                <w:szCs w:val="22"/>
                <w14:ligatures w14:val="none"/>
              </w:rPr>
            </w:pPr>
          </w:p>
        </w:tc>
      </w:tr>
      <w:tr w14:paraId="4068F9EA">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B9892E3">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6747D51F">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49C7EB1D">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1593A41C">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5C0B8137">
            <w:pPr>
              <w:spacing w:after="0" w:line="246" w:lineRule="exact"/>
              <w:ind w:left="113"/>
              <w:jc w:val="center"/>
              <w:rPr>
                <w:rFonts w:hint="eastAsia" w:ascii="宋体" w:hAnsi="宋体" w:eastAsia="宋体" w:cs="宋体"/>
                <w:color w:val="000000"/>
                <w:kern w:val="0"/>
                <w:sz w:val="24"/>
                <w:szCs w:val="22"/>
                <w14:ligatures w14:val="none"/>
              </w:rPr>
            </w:pPr>
          </w:p>
        </w:tc>
      </w:tr>
      <w:tr w14:paraId="779A9B41">
        <w:tblPrEx>
          <w:tblCellMar>
            <w:top w:w="0" w:type="dxa"/>
            <w:left w:w="0" w:type="dxa"/>
            <w:bottom w:w="0" w:type="dxa"/>
            <w:right w:w="0" w:type="dxa"/>
          </w:tblCellMar>
        </w:tblPrEx>
        <w:trPr>
          <w:trHeight w:val="39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1648652B">
            <w:pPr>
              <w:spacing w:after="0" w:line="246" w:lineRule="exact"/>
              <w:ind w:left="113"/>
              <w:jc w:val="center"/>
              <w:rPr>
                <w:rFonts w:hint="eastAsia" w:ascii="宋体" w:hAnsi="宋体" w:eastAsia="宋体" w:cs="宋体"/>
                <w:color w:val="000000"/>
                <w:kern w:val="0"/>
                <w:sz w:val="24"/>
                <w:szCs w:val="22"/>
                <w14:ligatures w14:val="none"/>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725DF052">
            <w:pPr>
              <w:spacing w:after="0" w:line="246" w:lineRule="exact"/>
              <w:ind w:left="113"/>
              <w:jc w:val="center"/>
              <w:rPr>
                <w:rFonts w:hint="eastAsia" w:ascii="宋体" w:hAnsi="宋体" w:eastAsia="宋体" w:cs="宋体"/>
                <w:color w:val="000000"/>
                <w:kern w:val="0"/>
                <w:sz w:val="24"/>
                <w:szCs w:val="22"/>
                <w14:ligatures w14:val="none"/>
              </w:rPr>
            </w:pPr>
          </w:p>
        </w:tc>
        <w:tc>
          <w:tcPr>
            <w:tcW w:w="3324" w:type="dxa"/>
            <w:tcBorders>
              <w:top w:val="single" w:color="000000" w:sz="6" w:space="0"/>
              <w:left w:val="single" w:color="000000" w:sz="6" w:space="0"/>
              <w:bottom w:val="single" w:color="000000" w:sz="6" w:space="0"/>
              <w:right w:val="single" w:color="000000" w:sz="6" w:space="0"/>
            </w:tcBorders>
            <w:vAlign w:val="center"/>
          </w:tcPr>
          <w:p w14:paraId="18D9617E">
            <w:pPr>
              <w:spacing w:after="0" w:line="246" w:lineRule="exact"/>
              <w:ind w:left="113"/>
              <w:jc w:val="center"/>
              <w:rPr>
                <w:rFonts w:hint="eastAsia" w:ascii="宋体" w:hAnsi="宋体" w:eastAsia="宋体" w:cs="宋体"/>
                <w:color w:val="000000"/>
                <w:kern w:val="0"/>
                <w:sz w:val="24"/>
                <w:szCs w:val="22"/>
                <w14:ligatures w14:val="none"/>
              </w:rPr>
            </w:pPr>
          </w:p>
        </w:tc>
        <w:tc>
          <w:tcPr>
            <w:tcW w:w="1764" w:type="dxa"/>
            <w:tcBorders>
              <w:top w:val="single" w:color="000000" w:sz="6" w:space="0"/>
              <w:left w:val="single" w:color="000000" w:sz="6" w:space="0"/>
              <w:bottom w:val="single" w:color="000000" w:sz="6" w:space="0"/>
              <w:right w:val="single" w:color="000000" w:sz="6" w:space="0"/>
            </w:tcBorders>
            <w:vAlign w:val="center"/>
          </w:tcPr>
          <w:p w14:paraId="667DE13C">
            <w:pPr>
              <w:spacing w:after="0" w:line="246" w:lineRule="exact"/>
              <w:ind w:left="113"/>
              <w:jc w:val="center"/>
              <w:rPr>
                <w:rFonts w:hint="eastAsia" w:ascii="宋体" w:hAnsi="宋体" w:eastAsia="宋体" w:cs="宋体"/>
                <w:color w:val="000000"/>
                <w:kern w:val="0"/>
                <w:sz w:val="24"/>
                <w:szCs w:val="22"/>
                <w14:ligatures w14:val="none"/>
              </w:rPr>
            </w:pPr>
          </w:p>
        </w:tc>
        <w:tc>
          <w:tcPr>
            <w:tcW w:w="1932" w:type="dxa"/>
            <w:tcBorders>
              <w:top w:val="single" w:color="000000" w:sz="6" w:space="0"/>
              <w:left w:val="single" w:color="000000" w:sz="6" w:space="0"/>
              <w:bottom w:val="single" w:color="000000" w:sz="6" w:space="0"/>
              <w:right w:val="single" w:color="000000" w:sz="6" w:space="0"/>
            </w:tcBorders>
            <w:vAlign w:val="center"/>
          </w:tcPr>
          <w:p w14:paraId="0636990F">
            <w:pPr>
              <w:spacing w:after="0" w:line="246" w:lineRule="exact"/>
              <w:ind w:left="113"/>
              <w:jc w:val="center"/>
              <w:rPr>
                <w:rFonts w:hint="eastAsia" w:ascii="宋体" w:hAnsi="宋体" w:eastAsia="宋体" w:cs="宋体"/>
                <w:color w:val="000000"/>
                <w:kern w:val="0"/>
                <w:sz w:val="24"/>
                <w:szCs w:val="22"/>
                <w14:ligatures w14:val="none"/>
              </w:rPr>
            </w:pPr>
          </w:p>
        </w:tc>
      </w:tr>
    </w:tbl>
    <w:p w14:paraId="0142FF68">
      <w:pPr>
        <w:spacing w:before="1" w:after="0" w:line="240" w:lineRule="auto"/>
        <w:jc w:val="both"/>
        <w:rPr>
          <w:rFonts w:hint="eastAsia" w:ascii="宋体" w:hAnsi="宋体" w:eastAsia="宋体" w:cs="宋体"/>
          <w:color w:val="000000"/>
          <w:kern w:val="0"/>
          <w:sz w:val="23"/>
          <w:szCs w:val="23"/>
          <w14:ligatures w14:val="none"/>
        </w:rPr>
      </w:pPr>
    </w:p>
    <w:p w14:paraId="024CF6C0">
      <w:pPr>
        <w:tabs>
          <w:tab w:val="left" w:pos="4717"/>
        </w:tabs>
        <w:spacing w:before="34" w:after="0" w:line="360" w:lineRule="auto"/>
        <w:ind w:left="677"/>
        <w:rPr>
          <w:rFonts w:hint="eastAsia" w:ascii="宋体" w:hAnsi="宋体" w:eastAsia="宋体" w:cs="宋体"/>
          <w:color w:val="000000"/>
          <w:kern w:val="0"/>
          <w:sz w:val="15"/>
          <w:szCs w:val="15"/>
          <w14:ligatures w14:val="none"/>
        </w:rPr>
      </w:pPr>
      <w:r>
        <w:rPr>
          <w:rFonts w:hint="eastAsia" w:ascii="宋体" w:hAnsi="宋体" w:eastAsia="宋体" w:cs="宋体"/>
          <w:color w:val="000000"/>
          <w:kern w:val="0"/>
          <w:sz w:val="24"/>
          <w14:ligatures w14:val="none"/>
        </w:rPr>
        <w:t>供应商（盖章）：</w:t>
      </w:r>
      <w:r>
        <w:rPr>
          <w:rFonts w:hint="eastAsia" w:ascii="宋体" w:hAnsi="宋体" w:eastAsia="宋体" w:cs="宋体"/>
          <w:color w:val="000000"/>
          <w:kern w:val="0"/>
          <w:sz w:val="24"/>
          <w:u w:val="single" w:color="000000"/>
          <w14:ligatures w14:val="none"/>
        </w:rPr>
        <w:tab/>
      </w:r>
    </w:p>
    <w:p w14:paraId="5DA2DF8B">
      <w:pPr>
        <w:tabs>
          <w:tab w:val="left" w:pos="4717"/>
        </w:tabs>
        <w:spacing w:before="34" w:after="0" w:line="360" w:lineRule="auto"/>
        <w:ind w:left="677"/>
        <w:rPr>
          <w:rFonts w:hint="eastAsia" w:ascii="宋体" w:hAnsi="宋体" w:eastAsia="宋体" w:cs="宋体"/>
          <w:color w:val="000000"/>
          <w:kern w:val="0"/>
          <w:sz w:val="13"/>
          <w:szCs w:val="13"/>
          <w14:ligatures w14:val="none"/>
        </w:rPr>
      </w:pPr>
      <w:r>
        <w:rPr>
          <w:rFonts w:hint="eastAsia" w:ascii="宋体" w:hAnsi="宋体" w:eastAsia="宋体" w:cs="宋体"/>
          <w:color w:val="000000"/>
          <w:kern w:val="0"/>
          <w:sz w:val="24"/>
          <w14:ligatures w14:val="none"/>
        </w:rPr>
        <w:t>授权代表（签字）：</w:t>
      </w:r>
      <w:r>
        <w:rPr>
          <w:rFonts w:hint="eastAsia" w:ascii="宋体" w:hAnsi="宋体" w:eastAsia="宋体" w:cs="宋体"/>
          <w:color w:val="000000"/>
          <w:kern w:val="0"/>
          <w:sz w:val="24"/>
          <w:u w:val="single" w:color="000000"/>
          <w14:ligatures w14:val="none"/>
        </w:rPr>
        <w:tab/>
      </w:r>
    </w:p>
    <w:p w14:paraId="4C66BAE3">
      <w:pPr>
        <w:widowControl/>
        <w:adjustRightInd w:val="0"/>
        <w:spacing w:after="0" w:line="360" w:lineRule="auto"/>
        <w:ind w:firstLine="720" w:firstLineChars="300"/>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日</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期：</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年</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月</w:t>
      </w:r>
      <w:r>
        <w:rPr>
          <w:rFonts w:hint="eastAsia" w:ascii="宋体" w:hAnsi="宋体" w:eastAsia="宋体" w:cs="宋体"/>
          <w:color w:val="000000"/>
          <w:kern w:val="0"/>
          <w:sz w:val="24"/>
          <w:szCs w:val="22"/>
          <w14:ligatures w14:val="none"/>
        </w:rPr>
        <w:tab/>
      </w:r>
      <w:r>
        <w:rPr>
          <w:rFonts w:hint="eastAsia" w:ascii="宋体" w:hAnsi="宋体" w:eastAsia="宋体" w:cs="宋体"/>
          <w:color w:val="000000"/>
          <w:kern w:val="0"/>
          <w:sz w:val="24"/>
          <w:szCs w:val="22"/>
          <w14:ligatures w14:val="none"/>
        </w:rPr>
        <w:t>日</w:t>
      </w:r>
    </w:p>
    <w:p w14:paraId="1C1C6A76">
      <w:pPr>
        <w:spacing w:after="0" w:line="240" w:lineRule="auto"/>
        <w:jc w:val="both"/>
        <w:rPr>
          <w:rFonts w:hint="eastAsia" w:ascii="宋体" w:hAnsi="宋体" w:eastAsia="宋体" w:cs="宋体"/>
          <w:bCs/>
          <w:color w:val="000000"/>
          <w:kern w:val="0"/>
          <w:sz w:val="21"/>
          <w:szCs w:val="28"/>
          <w14:ligatures w14:val="none"/>
        </w:rPr>
      </w:pPr>
      <w:r>
        <w:rPr>
          <w:rFonts w:hint="eastAsia" w:ascii="宋体" w:hAnsi="宋体" w:eastAsia="宋体" w:cs="宋体"/>
          <w:bCs/>
          <w:color w:val="000000"/>
          <w:kern w:val="0"/>
          <w:sz w:val="21"/>
          <w:szCs w:val="28"/>
          <w14:ligatures w14:val="none"/>
        </w:rPr>
        <w:br w:type="page"/>
      </w:r>
    </w:p>
    <w:p w14:paraId="092CFC19">
      <w:pPr>
        <w:keepNext/>
        <w:keepLines/>
        <w:spacing w:before="320" w:after="200" w:line="240" w:lineRule="auto"/>
        <w:outlineLvl w:val="3"/>
        <w:rPr>
          <w:rFonts w:hint="eastAsia" w:ascii="宋体" w:hAnsi="宋体" w:eastAsia="宋体" w:cs="宋体"/>
          <w:b/>
          <w:bCs/>
          <w:color w:val="000000"/>
          <w:kern w:val="0"/>
          <w:sz w:val="26"/>
          <w:szCs w:val="28"/>
          <w14:ligatures w14:val="none"/>
        </w:rPr>
      </w:pPr>
      <w:r>
        <w:rPr>
          <w:rFonts w:hint="eastAsia" w:ascii="宋体" w:hAnsi="宋体" w:eastAsia="宋体" w:cs="宋体"/>
          <w:b/>
          <w:bCs/>
          <w:color w:val="000000"/>
          <w:kern w:val="0"/>
          <w:sz w:val="26"/>
          <w:szCs w:val="28"/>
          <w14:ligatures w14:val="none"/>
        </w:rPr>
        <w:t>附件七、拟参与本项目人员一览表</w:t>
      </w:r>
    </w:p>
    <w:p w14:paraId="1DD00CA6">
      <w:pPr>
        <w:spacing w:before="1" w:after="0" w:line="240" w:lineRule="auto"/>
        <w:jc w:val="both"/>
        <w:rPr>
          <w:rFonts w:hint="eastAsia" w:ascii="宋体" w:hAnsi="宋体" w:eastAsia="宋体" w:cs="宋体"/>
          <w:b/>
          <w:bCs/>
          <w:color w:val="000000"/>
          <w:kern w:val="0"/>
          <w:sz w:val="24"/>
          <w:szCs w:val="22"/>
          <w14:ligatures w14:val="none"/>
        </w:rPr>
      </w:pPr>
    </w:p>
    <w:p w14:paraId="5181ED4F">
      <w:pPr>
        <w:spacing w:after="0" w:line="240" w:lineRule="auto"/>
        <w:jc w:val="center"/>
        <w:rPr>
          <w:rFonts w:hint="eastAsia" w:ascii="宋体" w:hAnsi="宋体" w:eastAsia="宋体" w:cs="宋体"/>
          <w:color w:val="000000"/>
          <w:kern w:val="0"/>
          <w:sz w:val="28"/>
          <w:szCs w:val="28"/>
          <w14:ligatures w14:val="none"/>
        </w:rPr>
      </w:pPr>
      <w:r>
        <w:rPr>
          <w:rFonts w:hint="eastAsia" w:ascii="宋体" w:hAnsi="宋体" w:eastAsia="宋体" w:cs="宋体"/>
          <w:b/>
          <w:bCs/>
          <w:color w:val="000000"/>
          <w:kern w:val="0"/>
          <w:sz w:val="28"/>
          <w:szCs w:val="28"/>
          <w14:ligatures w14:val="none"/>
        </w:rPr>
        <w:t>拟参与本项目人员一览表</w:t>
      </w:r>
    </w:p>
    <w:p w14:paraId="0079C19A">
      <w:pPr>
        <w:tabs>
          <w:tab w:val="left" w:pos="5711"/>
        </w:tabs>
        <w:spacing w:after="0" w:line="240" w:lineRule="auto"/>
        <w:rPr>
          <w:rFonts w:hint="eastAsia" w:ascii="宋体" w:hAnsi="宋体" w:eastAsia="宋体" w:cs="宋体"/>
          <w:color w:val="000000"/>
          <w:w w:val="95"/>
          <w:kern w:val="0"/>
          <w:sz w:val="21"/>
          <w:szCs w:val="21"/>
          <w14:ligatures w14:val="none"/>
        </w:rPr>
      </w:pPr>
    </w:p>
    <w:p w14:paraId="5A04D283">
      <w:pPr>
        <w:tabs>
          <w:tab w:val="left" w:pos="5711"/>
        </w:tabs>
        <w:spacing w:after="0" w:line="24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w w:val="95"/>
          <w:kern w:val="0"/>
          <w:sz w:val="21"/>
          <w:szCs w:val="21"/>
          <w14:ligatures w14:val="none"/>
        </w:rPr>
        <w:t>项目名称：</w:t>
      </w:r>
      <w:r>
        <w:rPr>
          <w:rFonts w:hint="eastAsia" w:ascii="宋体" w:hAnsi="宋体" w:eastAsia="宋体" w:cs="宋体"/>
          <w:color w:val="000000"/>
          <w:w w:val="95"/>
          <w:kern w:val="0"/>
          <w:sz w:val="21"/>
          <w:szCs w:val="21"/>
          <w14:ligatures w14:val="none"/>
        </w:rPr>
        <w:tab/>
      </w:r>
      <w:r>
        <w:rPr>
          <w:rFonts w:hint="eastAsia" w:ascii="宋体" w:hAnsi="宋体" w:eastAsia="宋体" w:cs="宋体"/>
          <w:color w:val="000000"/>
          <w:kern w:val="0"/>
          <w:sz w:val="21"/>
          <w:szCs w:val="21"/>
          <w14:ligatures w14:val="none"/>
        </w:rPr>
        <w:t>项目编号：</w:t>
      </w:r>
    </w:p>
    <w:p w14:paraId="060CD3D2">
      <w:pPr>
        <w:spacing w:before="1" w:after="0" w:line="240" w:lineRule="auto"/>
        <w:jc w:val="both"/>
        <w:rPr>
          <w:rFonts w:hint="eastAsia" w:ascii="宋体" w:hAnsi="宋体" w:eastAsia="宋体" w:cs="宋体"/>
          <w:color w:val="000000"/>
          <w:kern w:val="0"/>
          <w:sz w:val="3"/>
          <w:szCs w:val="3"/>
          <w14:ligatures w14:val="none"/>
        </w:rPr>
      </w:pPr>
    </w:p>
    <w:tbl>
      <w:tblPr>
        <w:tblStyle w:val="30"/>
        <w:tblW w:w="0" w:type="auto"/>
        <w:jc w:val="center"/>
        <w:tblLayout w:type="fixed"/>
        <w:tblCellMar>
          <w:top w:w="0" w:type="dxa"/>
          <w:left w:w="0" w:type="dxa"/>
          <w:bottom w:w="0" w:type="dxa"/>
          <w:right w:w="0" w:type="dxa"/>
        </w:tblCellMar>
      </w:tblPr>
      <w:tblGrid>
        <w:gridCol w:w="534"/>
        <w:gridCol w:w="896"/>
        <w:gridCol w:w="663"/>
        <w:gridCol w:w="709"/>
        <w:gridCol w:w="1134"/>
        <w:gridCol w:w="1056"/>
        <w:gridCol w:w="1020"/>
        <w:gridCol w:w="1174"/>
        <w:gridCol w:w="1588"/>
        <w:gridCol w:w="851"/>
      </w:tblGrid>
      <w:tr w14:paraId="06096E2A">
        <w:tblPrEx>
          <w:tblCellMar>
            <w:top w:w="0" w:type="dxa"/>
            <w:left w:w="0" w:type="dxa"/>
            <w:bottom w:w="0" w:type="dxa"/>
            <w:right w:w="0" w:type="dxa"/>
          </w:tblCellMar>
        </w:tblPrEx>
        <w:trPr>
          <w:trHeight w:val="1117" w:hRule="exact"/>
          <w:jc w:val="center"/>
        </w:trPr>
        <w:tc>
          <w:tcPr>
            <w:tcW w:w="534" w:type="dxa"/>
            <w:tcBorders>
              <w:top w:val="single" w:color="000000" w:sz="4" w:space="0"/>
              <w:left w:val="single" w:color="000000" w:sz="4" w:space="0"/>
              <w:bottom w:val="single" w:color="000000" w:sz="4" w:space="0"/>
              <w:right w:val="single" w:color="000000" w:sz="4" w:space="0"/>
            </w:tcBorders>
          </w:tcPr>
          <w:p w14:paraId="3526D144">
            <w:pPr>
              <w:spacing w:before="11" w:after="0" w:line="240" w:lineRule="auto"/>
              <w:rPr>
                <w:rFonts w:hint="eastAsia" w:ascii="宋体" w:hAnsi="宋体" w:eastAsia="宋体" w:cs="宋体"/>
                <w:color w:val="000000"/>
                <w:kern w:val="0"/>
                <w:sz w:val="18"/>
                <w:szCs w:val="18"/>
                <w14:ligatures w14:val="none"/>
              </w:rPr>
            </w:pPr>
          </w:p>
          <w:p w14:paraId="2D36FD77">
            <w:pPr>
              <w:spacing w:after="0" w:line="240" w:lineRule="auto"/>
              <w:ind w:left="156" w:right="157"/>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序号</w:t>
            </w:r>
          </w:p>
        </w:tc>
        <w:tc>
          <w:tcPr>
            <w:tcW w:w="896" w:type="dxa"/>
            <w:tcBorders>
              <w:top w:val="single" w:color="000000" w:sz="4" w:space="0"/>
              <w:left w:val="single" w:color="000000" w:sz="4" w:space="0"/>
              <w:bottom w:val="single" w:color="000000" w:sz="4" w:space="0"/>
              <w:right w:val="single" w:color="000000" w:sz="4" w:space="0"/>
            </w:tcBorders>
          </w:tcPr>
          <w:p w14:paraId="31A676F4">
            <w:pPr>
              <w:spacing w:before="4" w:after="0" w:line="240" w:lineRule="auto"/>
              <w:rPr>
                <w:rFonts w:hint="eastAsia" w:ascii="宋体" w:hAnsi="宋体" w:eastAsia="宋体" w:cs="宋体"/>
                <w:color w:val="000000"/>
                <w:kern w:val="0"/>
                <w:sz w:val="29"/>
                <w:szCs w:val="29"/>
                <w14:ligatures w14:val="none"/>
              </w:rPr>
            </w:pPr>
          </w:p>
          <w:p w14:paraId="5A2E355F">
            <w:pPr>
              <w:spacing w:after="0" w:line="240" w:lineRule="auto"/>
              <w:ind w:left="234"/>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姓名</w:t>
            </w:r>
          </w:p>
        </w:tc>
        <w:tc>
          <w:tcPr>
            <w:tcW w:w="663" w:type="dxa"/>
            <w:tcBorders>
              <w:top w:val="single" w:color="000000" w:sz="4" w:space="0"/>
              <w:left w:val="single" w:color="000000" w:sz="4" w:space="0"/>
              <w:bottom w:val="single" w:color="000000" w:sz="4" w:space="0"/>
              <w:right w:val="single" w:color="000000" w:sz="4" w:space="0"/>
            </w:tcBorders>
          </w:tcPr>
          <w:p w14:paraId="39C26956">
            <w:pPr>
              <w:spacing w:before="4" w:after="0" w:line="240" w:lineRule="auto"/>
              <w:rPr>
                <w:rFonts w:hint="eastAsia" w:ascii="宋体" w:hAnsi="宋体" w:eastAsia="宋体" w:cs="宋体"/>
                <w:color w:val="000000"/>
                <w:kern w:val="0"/>
                <w:sz w:val="29"/>
                <w:szCs w:val="29"/>
                <w14:ligatures w14:val="none"/>
              </w:rPr>
            </w:pPr>
          </w:p>
          <w:p w14:paraId="724FCA54">
            <w:pPr>
              <w:spacing w:after="0" w:line="240" w:lineRule="auto"/>
              <w:ind w:left="115"/>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性别</w:t>
            </w:r>
          </w:p>
        </w:tc>
        <w:tc>
          <w:tcPr>
            <w:tcW w:w="709" w:type="dxa"/>
            <w:tcBorders>
              <w:top w:val="single" w:color="000000" w:sz="4" w:space="0"/>
              <w:left w:val="single" w:color="000000" w:sz="4" w:space="0"/>
              <w:bottom w:val="single" w:color="000000" w:sz="4" w:space="0"/>
              <w:right w:val="single" w:color="000000" w:sz="4" w:space="0"/>
            </w:tcBorders>
          </w:tcPr>
          <w:p w14:paraId="7A11DA4B">
            <w:pPr>
              <w:spacing w:before="4" w:after="0" w:line="240" w:lineRule="auto"/>
              <w:rPr>
                <w:rFonts w:hint="eastAsia" w:ascii="宋体" w:hAnsi="宋体" w:eastAsia="宋体" w:cs="宋体"/>
                <w:color w:val="000000"/>
                <w:kern w:val="0"/>
                <w:sz w:val="29"/>
                <w:szCs w:val="29"/>
                <w14:ligatures w14:val="none"/>
              </w:rPr>
            </w:pPr>
          </w:p>
          <w:p w14:paraId="19F07119">
            <w:pPr>
              <w:spacing w:after="0" w:line="240" w:lineRule="auto"/>
              <w:ind w:left="138"/>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年龄</w:t>
            </w:r>
          </w:p>
        </w:tc>
        <w:tc>
          <w:tcPr>
            <w:tcW w:w="1134" w:type="dxa"/>
            <w:tcBorders>
              <w:top w:val="single" w:color="000000" w:sz="4" w:space="0"/>
              <w:left w:val="single" w:color="000000" w:sz="4" w:space="0"/>
              <w:bottom w:val="single" w:color="000000" w:sz="4" w:space="0"/>
              <w:right w:val="single" w:color="000000" w:sz="4" w:space="0"/>
            </w:tcBorders>
          </w:tcPr>
          <w:p w14:paraId="382F9DAE">
            <w:pPr>
              <w:spacing w:before="11" w:after="0" w:line="240" w:lineRule="auto"/>
              <w:rPr>
                <w:rFonts w:hint="eastAsia" w:ascii="宋体" w:hAnsi="宋体" w:eastAsia="宋体" w:cs="宋体"/>
                <w:color w:val="000000"/>
                <w:kern w:val="0"/>
                <w:sz w:val="18"/>
                <w:szCs w:val="18"/>
                <w14:ligatures w14:val="none"/>
              </w:rPr>
            </w:pPr>
          </w:p>
          <w:p w14:paraId="15C0EEA3">
            <w:pPr>
              <w:spacing w:after="0" w:line="240" w:lineRule="auto"/>
              <w:ind w:left="351" w:right="245" w:hanging="106"/>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学历及专业</w:t>
            </w:r>
          </w:p>
        </w:tc>
        <w:tc>
          <w:tcPr>
            <w:tcW w:w="1056" w:type="dxa"/>
            <w:tcBorders>
              <w:top w:val="single" w:color="000000" w:sz="4" w:space="0"/>
              <w:left w:val="single" w:color="000000" w:sz="4" w:space="0"/>
              <w:bottom w:val="single" w:color="000000" w:sz="4" w:space="0"/>
              <w:right w:val="single" w:color="000000" w:sz="4" w:space="0"/>
            </w:tcBorders>
          </w:tcPr>
          <w:p w14:paraId="258F8F33">
            <w:pPr>
              <w:spacing w:before="112" w:after="0" w:line="237" w:lineRule="auto"/>
              <w:ind w:left="208" w:right="204" w:firstLine="103"/>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执业资格及证书号</w:t>
            </w:r>
          </w:p>
        </w:tc>
        <w:tc>
          <w:tcPr>
            <w:tcW w:w="1020" w:type="dxa"/>
            <w:tcBorders>
              <w:top w:val="single" w:color="000000" w:sz="4" w:space="0"/>
              <w:left w:val="single" w:color="000000" w:sz="4" w:space="0"/>
              <w:bottom w:val="single" w:color="000000" w:sz="4" w:space="0"/>
              <w:right w:val="single" w:color="000000" w:sz="4" w:space="0"/>
            </w:tcBorders>
          </w:tcPr>
          <w:p w14:paraId="0F7562E9">
            <w:pPr>
              <w:spacing w:before="11" w:after="0" w:line="240" w:lineRule="auto"/>
              <w:rPr>
                <w:rFonts w:hint="eastAsia" w:ascii="宋体" w:hAnsi="宋体" w:eastAsia="宋体" w:cs="宋体"/>
                <w:color w:val="000000"/>
                <w:kern w:val="0"/>
                <w:sz w:val="18"/>
                <w:szCs w:val="18"/>
                <w14:ligatures w14:val="none"/>
              </w:rPr>
            </w:pPr>
          </w:p>
          <w:p w14:paraId="25602DC8">
            <w:pPr>
              <w:spacing w:after="0" w:line="240" w:lineRule="auto"/>
              <w:ind w:left="295" w:right="293"/>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技术职称</w:t>
            </w:r>
          </w:p>
        </w:tc>
        <w:tc>
          <w:tcPr>
            <w:tcW w:w="1174" w:type="dxa"/>
            <w:tcBorders>
              <w:top w:val="single" w:color="000000" w:sz="4" w:space="0"/>
              <w:left w:val="single" w:color="000000" w:sz="4" w:space="0"/>
              <w:bottom w:val="single" w:color="000000" w:sz="4" w:space="0"/>
              <w:right w:val="single" w:color="000000" w:sz="4" w:space="0"/>
            </w:tcBorders>
          </w:tcPr>
          <w:p w14:paraId="75C920C7">
            <w:pPr>
              <w:spacing w:before="112" w:after="0" w:line="237" w:lineRule="auto"/>
              <w:ind w:left="163" w:right="156"/>
              <w:jc w:val="both"/>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相关工作年限及工作经历</w:t>
            </w:r>
          </w:p>
        </w:tc>
        <w:tc>
          <w:tcPr>
            <w:tcW w:w="1588" w:type="dxa"/>
            <w:tcBorders>
              <w:top w:val="single" w:color="000000" w:sz="4" w:space="0"/>
              <w:left w:val="single" w:color="000000" w:sz="4" w:space="0"/>
              <w:bottom w:val="single" w:color="000000" w:sz="4" w:space="0"/>
              <w:right w:val="single" w:color="000000" w:sz="4" w:space="0"/>
            </w:tcBorders>
          </w:tcPr>
          <w:p w14:paraId="3FFB6B4D">
            <w:pPr>
              <w:spacing w:before="11" w:after="0" w:line="240" w:lineRule="auto"/>
              <w:rPr>
                <w:rFonts w:hint="eastAsia" w:ascii="宋体" w:hAnsi="宋体" w:eastAsia="宋体" w:cs="宋体"/>
                <w:color w:val="000000"/>
                <w:kern w:val="0"/>
                <w:sz w:val="18"/>
                <w:szCs w:val="18"/>
                <w14:ligatures w14:val="none"/>
              </w:rPr>
            </w:pPr>
          </w:p>
          <w:p w14:paraId="2B50504D">
            <w:pPr>
              <w:spacing w:after="0" w:line="240" w:lineRule="auto"/>
              <w:ind w:left="369" w:right="155" w:hanging="212"/>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拟担任本项目何种工作</w:t>
            </w:r>
          </w:p>
        </w:tc>
        <w:tc>
          <w:tcPr>
            <w:tcW w:w="851" w:type="dxa"/>
            <w:tcBorders>
              <w:top w:val="single" w:color="000000" w:sz="4" w:space="0"/>
              <w:left w:val="single" w:color="000000" w:sz="4" w:space="0"/>
              <w:bottom w:val="single" w:color="000000" w:sz="4" w:space="0"/>
              <w:right w:val="single" w:color="000000" w:sz="4" w:space="0"/>
            </w:tcBorders>
          </w:tcPr>
          <w:p w14:paraId="43255FF5">
            <w:pPr>
              <w:spacing w:before="4" w:after="0" w:line="240" w:lineRule="auto"/>
              <w:rPr>
                <w:rFonts w:hint="eastAsia" w:ascii="宋体" w:hAnsi="宋体" w:eastAsia="宋体" w:cs="宋体"/>
                <w:color w:val="000000"/>
                <w:kern w:val="0"/>
                <w:sz w:val="29"/>
                <w:szCs w:val="29"/>
                <w14:ligatures w14:val="none"/>
              </w:rPr>
            </w:pPr>
          </w:p>
          <w:p w14:paraId="0BDF0682">
            <w:pPr>
              <w:spacing w:after="0" w:line="240" w:lineRule="auto"/>
              <w:ind w:left="209"/>
              <w:rPr>
                <w:rFonts w:hint="eastAsia" w:ascii="宋体" w:hAnsi="宋体" w:eastAsia="宋体" w:cs="宋体"/>
                <w:color w:val="000000"/>
                <w:kern w:val="0"/>
                <w:sz w:val="21"/>
                <w:szCs w:val="21"/>
                <w14:ligatures w14:val="none"/>
              </w:rPr>
            </w:pPr>
            <w:r>
              <w:rPr>
                <w:rFonts w:hint="eastAsia" w:ascii="宋体" w:hAnsi="宋体" w:eastAsia="宋体" w:cs="宋体"/>
                <w:b/>
                <w:bCs/>
                <w:color w:val="000000"/>
                <w:kern w:val="0"/>
                <w:sz w:val="21"/>
                <w:szCs w:val="21"/>
                <w14:ligatures w14:val="none"/>
              </w:rPr>
              <w:t>备注</w:t>
            </w:r>
          </w:p>
        </w:tc>
      </w:tr>
      <w:tr w14:paraId="3E4A973B">
        <w:tblPrEx>
          <w:tblCellMar>
            <w:top w:w="0" w:type="dxa"/>
            <w:left w:w="0" w:type="dxa"/>
            <w:bottom w:w="0" w:type="dxa"/>
            <w:right w:w="0" w:type="dxa"/>
          </w:tblCellMar>
        </w:tblPrEx>
        <w:trPr>
          <w:trHeight w:val="282" w:hRule="exact"/>
          <w:jc w:val="center"/>
        </w:trPr>
        <w:tc>
          <w:tcPr>
            <w:tcW w:w="534" w:type="dxa"/>
            <w:tcBorders>
              <w:top w:val="single" w:color="000000" w:sz="4" w:space="0"/>
              <w:left w:val="single" w:color="000000" w:sz="4" w:space="0"/>
              <w:bottom w:val="single" w:color="000000" w:sz="4" w:space="0"/>
              <w:right w:val="single" w:color="000000" w:sz="4" w:space="0"/>
            </w:tcBorders>
          </w:tcPr>
          <w:p w14:paraId="32D3F8EE">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09019ABB">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1D99AA5D">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2B296EA1">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6F85DCD8">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7D7639CF">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3B94B768">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534CD856">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461446FD">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12F43965">
            <w:pPr>
              <w:spacing w:after="0" w:line="240" w:lineRule="auto"/>
              <w:jc w:val="both"/>
              <w:rPr>
                <w:rFonts w:hint="eastAsia" w:ascii="宋体" w:hAnsi="宋体" w:eastAsia="宋体" w:cs="宋体"/>
                <w:color w:val="000000"/>
                <w:kern w:val="0"/>
                <w:sz w:val="21"/>
                <w:szCs w:val="22"/>
                <w14:ligatures w14:val="none"/>
              </w:rPr>
            </w:pPr>
          </w:p>
        </w:tc>
      </w:tr>
      <w:tr w14:paraId="2D20D5A6">
        <w:tblPrEx>
          <w:tblCellMar>
            <w:top w:w="0" w:type="dxa"/>
            <w:left w:w="0" w:type="dxa"/>
            <w:bottom w:w="0" w:type="dxa"/>
            <w:right w:w="0" w:type="dxa"/>
          </w:tblCellMar>
        </w:tblPrEx>
        <w:trPr>
          <w:trHeight w:val="283" w:hRule="exact"/>
          <w:jc w:val="center"/>
        </w:trPr>
        <w:tc>
          <w:tcPr>
            <w:tcW w:w="534" w:type="dxa"/>
            <w:tcBorders>
              <w:top w:val="single" w:color="000000" w:sz="4" w:space="0"/>
              <w:left w:val="single" w:color="000000" w:sz="4" w:space="0"/>
              <w:bottom w:val="single" w:color="000000" w:sz="4" w:space="0"/>
              <w:right w:val="single" w:color="000000" w:sz="4" w:space="0"/>
            </w:tcBorders>
          </w:tcPr>
          <w:p w14:paraId="4E988D79">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4D782908">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15CAFC17">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2735AC37">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511C73C0">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4B916850">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245B9D8E">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69B817EA">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567A6936">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31232A77">
            <w:pPr>
              <w:spacing w:after="0" w:line="240" w:lineRule="auto"/>
              <w:jc w:val="both"/>
              <w:rPr>
                <w:rFonts w:hint="eastAsia" w:ascii="宋体" w:hAnsi="宋体" w:eastAsia="宋体" w:cs="宋体"/>
                <w:color w:val="000000"/>
                <w:kern w:val="0"/>
                <w:sz w:val="21"/>
                <w:szCs w:val="22"/>
                <w14:ligatures w14:val="none"/>
              </w:rPr>
            </w:pPr>
          </w:p>
        </w:tc>
      </w:tr>
      <w:tr w14:paraId="7467BF3C">
        <w:trPr>
          <w:trHeight w:val="282" w:hRule="exact"/>
          <w:jc w:val="center"/>
        </w:trPr>
        <w:tc>
          <w:tcPr>
            <w:tcW w:w="534" w:type="dxa"/>
            <w:tcBorders>
              <w:top w:val="single" w:color="000000" w:sz="4" w:space="0"/>
              <w:left w:val="single" w:color="000000" w:sz="4" w:space="0"/>
              <w:bottom w:val="single" w:color="000000" w:sz="4" w:space="0"/>
              <w:right w:val="single" w:color="000000" w:sz="4" w:space="0"/>
            </w:tcBorders>
          </w:tcPr>
          <w:p w14:paraId="5FB1008B">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246EBA07">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46E356BD">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1A837358">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3FECB2E9">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76987A78">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529F4807">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439B06E4">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2D642435">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75CDD4C0">
            <w:pPr>
              <w:spacing w:after="0" w:line="240" w:lineRule="auto"/>
              <w:jc w:val="both"/>
              <w:rPr>
                <w:rFonts w:hint="eastAsia" w:ascii="宋体" w:hAnsi="宋体" w:eastAsia="宋体" w:cs="宋体"/>
                <w:color w:val="000000"/>
                <w:kern w:val="0"/>
                <w:sz w:val="21"/>
                <w:szCs w:val="22"/>
                <w14:ligatures w14:val="none"/>
              </w:rPr>
            </w:pPr>
          </w:p>
        </w:tc>
      </w:tr>
      <w:tr w14:paraId="78312020">
        <w:tblPrEx>
          <w:tblCellMar>
            <w:top w:w="0" w:type="dxa"/>
            <w:left w:w="0" w:type="dxa"/>
            <w:bottom w:w="0" w:type="dxa"/>
            <w:right w:w="0" w:type="dxa"/>
          </w:tblCellMar>
        </w:tblPrEx>
        <w:trPr>
          <w:trHeight w:val="282" w:hRule="exact"/>
          <w:jc w:val="center"/>
        </w:trPr>
        <w:tc>
          <w:tcPr>
            <w:tcW w:w="534" w:type="dxa"/>
            <w:tcBorders>
              <w:top w:val="single" w:color="000000" w:sz="4" w:space="0"/>
              <w:left w:val="single" w:color="000000" w:sz="4" w:space="0"/>
              <w:bottom w:val="single" w:color="000000" w:sz="4" w:space="0"/>
              <w:right w:val="single" w:color="000000" w:sz="4" w:space="0"/>
            </w:tcBorders>
          </w:tcPr>
          <w:p w14:paraId="4B2059CE">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33221B2A">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3E78E03E">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3E3F7707">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23C60C7B">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7FD9825A">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566AB553">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56BB0A17">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607F057F">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0402BD9F">
            <w:pPr>
              <w:spacing w:after="0" w:line="240" w:lineRule="auto"/>
              <w:jc w:val="both"/>
              <w:rPr>
                <w:rFonts w:hint="eastAsia" w:ascii="宋体" w:hAnsi="宋体" w:eastAsia="宋体" w:cs="宋体"/>
                <w:color w:val="000000"/>
                <w:kern w:val="0"/>
                <w:sz w:val="21"/>
                <w:szCs w:val="22"/>
                <w14:ligatures w14:val="none"/>
              </w:rPr>
            </w:pPr>
          </w:p>
        </w:tc>
      </w:tr>
      <w:tr w14:paraId="47F9D85E">
        <w:tblPrEx>
          <w:tblCellMar>
            <w:top w:w="0" w:type="dxa"/>
            <w:left w:w="0" w:type="dxa"/>
            <w:bottom w:w="0" w:type="dxa"/>
            <w:right w:w="0" w:type="dxa"/>
          </w:tblCellMar>
        </w:tblPrEx>
        <w:trPr>
          <w:trHeight w:val="283" w:hRule="exact"/>
          <w:jc w:val="center"/>
        </w:trPr>
        <w:tc>
          <w:tcPr>
            <w:tcW w:w="534" w:type="dxa"/>
            <w:tcBorders>
              <w:top w:val="single" w:color="000000" w:sz="4" w:space="0"/>
              <w:left w:val="single" w:color="000000" w:sz="4" w:space="0"/>
              <w:bottom w:val="single" w:color="000000" w:sz="4" w:space="0"/>
              <w:right w:val="single" w:color="000000" w:sz="4" w:space="0"/>
            </w:tcBorders>
          </w:tcPr>
          <w:p w14:paraId="0FAA61A4">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1670875B">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76055911">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4636C50E">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3E3288DF">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33B9A43C">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73DE67BD">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363EA49D">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1C3DE4B1">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0D7B22FC">
            <w:pPr>
              <w:spacing w:after="0" w:line="240" w:lineRule="auto"/>
              <w:jc w:val="both"/>
              <w:rPr>
                <w:rFonts w:hint="eastAsia" w:ascii="宋体" w:hAnsi="宋体" w:eastAsia="宋体" w:cs="宋体"/>
                <w:color w:val="000000"/>
                <w:kern w:val="0"/>
                <w:sz w:val="21"/>
                <w:szCs w:val="22"/>
                <w14:ligatures w14:val="none"/>
              </w:rPr>
            </w:pPr>
          </w:p>
        </w:tc>
      </w:tr>
      <w:tr w14:paraId="1B06BC63">
        <w:tblPrEx>
          <w:tblCellMar>
            <w:top w:w="0" w:type="dxa"/>
            <w:left w:w="0" w:type="dxa"/>
            <w:bottom w:w="0" w:type="dxa"/>
            <w:right w:w="0" w:type="dxa"/>
          </w:tblCellMar>
        </w:tblPrEx>
        <w:trPr>
          <w:trHeight w:val="282" w:hRule="exact"/>
          <w:jc w:val="center"/>
        </w:trPr>
        <w:tc>
          <w:tcPr>
            <w:tcW w:w="534" w:type="dxa"/>
            <w:tcBorders>
              <w:top w:val="single" w:color="000000" w:sz="4" w:space="0"/>
              <w:left w:val="single" w:color="000000" w:sz="4" w:space="0"/>
              <w:bottom w:val="single" w:color="000000" w:sz="4" w:space="0"/>
              <w:right w:val="single" w:color="000000" w:sz="4" w:space="0"/>
            </w:tcBorders>
          </w:tcPr>
          <w:p w14:paraId="56EE582D">
            <w:pPr>
              <w:spacing w:after="0" w:line="240" w:lineRule="auto"/>
              <w:jc w:val="both"/>
              <w:rPr>
                <w:rFonts w:hint="eastAsia" w:ascii="宋体" w:hAnsi="宋体" w:eastAsia="宋体" w:cs="宋体"/>
                <w:color w:val="000000"/>
                <w:kern w:val="0"/>
                <w:sz w:val="21"/>
                <w:szCs w:val="22"/>
                <w14:ligatures w14:val="none"/>
              </w:rPr>
            </w:pPr>
          </w:p>
        </w:tc>
        <w:tc>
          <w:tcPr>
            <w:tcW w:w="896" w:type="dxa"/>
            <w:tcBorders>
              <w:top w:val="single" w:color="000000" w:sz="4" w:space="0"/>
              <w:left w:val="single" w:color="000000" w:sz="4" w:space="0"/>
              <w:bottom w:val="single" w:color="000000" w:sz="4" w:space="0"/>
              <w:right w:val="single" w:color="000000" w:sz="4" w:space="0"/>
            </w:tcBorders>
          </w:tcPr>
          <w:p w14:paraId="10B9A1DF">
            <w:pPr>
              <w:spacing w:after="0" w:line="240" w:lineRule="auto"/>
              <w:jc w:val="both"/>
              <w:rPr>
                <w:rFonts w:hint="eastAsia" w:ascii="宋体" w:hAnsi="宋体" w:eastAsia="宋体" w:cs="宋体"/>
                <w:color w:val="000000"/>
                <w:kern w:val="0"/>
                <w:sz w:val="21"/>
                <w:szCs w:val="22"/>
                <w14:ligatures w14:val="none"/>
              </w:rPr>
            </w:pPr>
          </w:p>
        </w:tc>
        <w:tc>
          <w:tcPr>
            <w:tcW w:w="663" w:type="dxa"/>
            <w:tcBorders>
              <w:top w:val="single" w:color="000000" w:sz="4" w:space="0"/>
              <w:left w:val="single" w:color="000000" w:sz="4" w:space="0"/>
              <w:bottom w:val="single" w:color="000000" w:sz="4" w:space="0"/>
              <w:right w:val="single" w:color="000000" w:sz="4" w:space="0"/>
            </w:tcBorders>
          </w:tcPr>
          <w:p w14:paraId="3C83B497">
            <w:pPr>
              <w:spacing w:after="0" w:line="240" w:lineRule="auto"/>
              <w:jc w:val="both"/>
              <w:rPr>
                <w:rFonts w:hint="eastAsia" w:ascii="宋体" w:hAnsi="宋体" w:eastAsia="宋体" w:cs="宋体"/>
                <w:color w:val="000000"/>
                <w:kern w:val="0"/>
                <w:sz w:val="21"/>
                <w:szCs w:val="22"/>
                <w14:ligatures w14:val="none"/>
              </w:rPr>
            </w:pPr>
          </w:p>
        </w:tc>
        <w:tc>
          <w:tcPr>
            <w:tcW w:w="709" w:type="dxa"/>
            <w:tcBorders>
              <w:top w:val="single" w:color="000000" w:sz="4" w:space="0"/>
              <w:left w:val="single" w:color="000000" w:sz="4" w:space="0"/>
              <w:bottom w:val="single" w:color="000000" w:sz="4" w:space="0"/>
              <w:right w:val="single" w:color="000000" w:sz="4" w:space="0"/>
            </w:tcBorders>
          </w:tcPr>
          <w:p w14:paraId="23B3D0C3">
            <w:pPr>
              <w:spacing w:after="0" w:line="240" w:lineRule="auto"/>
              <w:jc w:val="both"/>
              <w:rPr>
                <w:rFonts w:hint="eastAsia" w:ascii="宋体" w:hAnsi="宋体" w:eastAsia="宋体" w:cs="宋体"/>
                <w:color w:val="000000"/>
                <w:kern w:val="0"/>
                <w:sz w:val="21"/>
                <w:szCs w:val="22"/>
                <w14:ligatures w14:val="none"/>
              </w:rPr>
            </w:pPr>
          </w:p>
        </w:tc>
        <w:tc>
          <w:tcPr>
            <w:tcW w:w="1134" w:type="dxa"/>
            <w:tcBorders>
              <w:top w:val="single" w:color="000000" w:sz="4" w:space="0"/>
              <w:left w:val="single" w:color="000000" w:sz="4" w:space="0"/>
              <w:bottom w:val="single" w:color="000000" w:sz="4" w:space="0"/>
              <w:right w:val="single" w:color="000000" w:sz="4" w:space="0"/>
            </w:tcBorders>
          </w:tcPr>
          <w:p w14:paraId="445C7C64">
            <w:pPr>
              <w:spacing w:after="0" w:line="240" w:lineRule="auto"/>
              <w:jc w:val="both"/>
              <w:rPr>
                <w:rFonts w:hint="eastAsia" w:ascii="宋体" w:hAnsi="宋体" w:eastAsia="宋体" w:cs="宋体"/>
                <w:color w:val="000000"/>
                <w:kern w:val="0"/>
                <w:sz w:val="21"/>
                <w:szCs w:val="22"/>
                <w14:ligatures w14:val="none"/>
              </w:rPr>
            </w:pPr>
          </w:p>
        </w:tc>
        <w:tc>
          <w:tcPr>
            <w:tcW w:w="1056" w:type="dxa"/>
            <w:tcBorders>
              <w:top w:val="single" w:color="000000" w:sz="4" w:space="0"/>
              <w:left w:val="single" w:color="000000" w:sz="4" w:space="0"/>
              <w:bottom w:val="single" w:color="000000" w:sz="4" w:space="0"/>
              <w:right w:val="single" w:color="000000" w:sz="4" w:space="0"/>
            </w:tcBorders>
          </w:tcPr>
          <w:p w14:paraId="2B1CE0F8">
            <w:pPr>
              <w:spacing w:after="0" w:line="240" w:lineRule="auto"/>
              <w:jc w:val="both"/>
              <w:rPr>
                <w:rFonts w:hint="eastAsia" w:ascii="宋体" w:hAnsi="宋体" w:eastAsia="宋体" w:cs="宋体"/>
                <w:color w:val="000000"/>
                <w:kern w:val="0"/>
                <w:sz w:val="21"/>
                <w:szCs w:val="22"/>
                <w14:ligatures w14:val="none"/>
              </w:rPr>
            </w:pPr>
          </w:p>
        </w:tc>
        <w:tc>
          <w:tcPr>
            <w:tcW w:w="1020" w:type="dxa"/>
            <w:tcBorders>
              <w:top w:val="single" w:color="000000" w:sz="4" w:space="0"/>
              <w:left w:val="single" w:color="000000" w:sz="4" w:space="0"/>
              <w:bottom w:val="single" w:color="000000" w:sz="4" w:space="0"/>
              <w:right w:val="single" w:color="000000" w:sz="4" w:space="0"/>
            </w:tcBorders>
          </w:tcPr>
          <w:p w14:paraId="0DEF5F5E">
            <w:pPr>
              <w:spacing w:after="0" w:line="240" w:lineRule="auto"/>
              <w:jc w:val="both"/>
              <w:rPr>
                <w:rFonts w:hint="eastAsia" w:ascii="宋体" w:hAnsi="宋体" w:eastAsia="宋体" w:cs="宋体"/>
                <w:color w:val="000000"/>
                <w:kern w:val="0"/>
                <w:sz w:val="21"/>
                <w:szCs w:val="22"/>
                <w14:ligatures w14:val="none"/>
              </w:rPr>
            </w:pPr>
          </w:p>
        </w:tc>
        <w:tc>
          <w:tcPr>
            <w:tcW w:w="1174" w:type="dxa"/>
            <w:tcBorders>
              <w:top w:val="single" w:color="000000" w:sz="4" w:space="0"/>
              <w:left w:val="single" w:color="000000" w:sz="4" w:space="0"/>
              <w:bottom w:val="single" w:color="000000" w:sz="4" w:space="0"/>
              <w:right w:val="single" w:color="000000" w:sz="4" w:space="0"/>
            </w:tcBorders>
          </w:tcPr>
          <w:p w14:paraId="332A4163">
            <w:pPr>
              <w:spacing w:after="0" w:line="240" w:lineRule="auto"/>
              <w:jc w:val="both"/>
              <w:rPr>
                <w:rFonts w:hint="eastAsia" w:ascii="宋体" w:hAnsi="宋体" w:eastAsia="宋体" w:cs="宋体"/>
                <w:color w:val="000000"/>
                <w:kern w:val="0"/>
                <w:sz w:val="21"/>
                <w:szCs w:val="22"/>
                <w14:ligatures w14:val="none"/>
              </w:rPr>
            </w:pPr>
          </w:p>
        </w:tc>
        <w:tc>
          <w:tcPr>
            <w:tcW w:w="1588" w:type="dxa"/>
            <w:tcBorders>
              <w:top w:val="single" w:color="000000" w:sz="4" w:space="0"/>
              <w:left w:val="single" w:color="000000" w:sz="4" w:space="0"/>
              <w:bottom w:val="single" w:color="000000" w:sz="4" w:space="0"/>
              <w:right w:val="single" w:color="000000" w:sz="4" w:space="0"/>
            </w:tcBorders>
          </w:tcPr>
          <w:p w14:paraId="771B3B31">
            <w:pPr>
              <w:spacing w:after="0" w:line="240" w:lineRule="auto"/>
              <w:jc w:val="both"/>
              <w:rPr>
                <w:rFonts w:hint="eastAsia" w:ascii="宋体" w:hAnsi="宋体" w:eastAsia="宋体" w:cs="宋体"/>
                <w:color w:val="000000"/>
                <w:kern w:val="0"/>
                <w:sz w:val="21"/>
                <w:szCs w:val="22"/>
                <w14:ligatures w14:val="none"/>
              </w:rPr>
            </w:pPr>
          </w:p>
        </w:tc>
        <w:tc>
          <w:tcPr>
            <w:tcW w:w="851" w:type="dxa"/>
            <w:tcBorders>
              <w:top w:val="single" w:color="000000" w:sz="4" w:space="0"/>
              <w:left w:val="single" w:color="000000" w:sz="4" w:space="0"/>
              <w:bottom w:val="single" w:color="000000" w:sz="4" w:space="0"/>
              <w:right w:val="single" w:color="000000" w:sz="4" w:space="0"/>
            </w:tcBorders>
          </w:tcPr>
          <w:p w14:paraId="6ABACAE6">
            <w:pPr>
              <w:spacing w:after="0" w:line="240" w:lineRule="auto"/>
              <w:jc w:val="both"/>
              <w:rPr>
                <w:rFonts w:hint="eastAsia" w:ascii="宋体" w:hAnsi="宋体" w:eastAsia="宋体" w:cs="宋体"/>
                <w:color w:val="000000"/>
                <w:kern w:val="0"/>
                <w:sz w:val="21"/>
                <w:szCs w:val="22"/>
                <w14:ligatures w14:val="none"/>
              </w:rPr>
            </w:pPr>
          </w:p>
        </w:tc>
      </w:tr>
    </w:tbl>
    <w:p w14:paraId="6C75EBD7">
      <w:pPr>
        <w:spacing w:before="2" w:after="0" w:line="240" w:lineRule="auto"/>
        <w:jc w:val="both"/>
        <w:rPr>
          <w:rFonts w:hint="eastAsia" w:ascii="宋体" w:hAnsi="宋体" w:eastAsia="宋体" w:cs="宋体"/>
          <w:color w:val="000000"/>
          <w:kern w:val="0"/>
          <w:sz w:val="23"/>
          <w:szCs w:val="23"/>
          <w14:ligatures w14:val="none"/>
        </w:rPr>
      </w:pPr>
    </w:p>
    <w:p w14:paraId="02E59B0F">
      <w:pPr>
        <w:tabs>
          <w:tab w:val="left" w:pos="4817"/>
        </w:tabs>
        <w:spacing w:before="34" w:after="0" w:line="360" w:lineRule="auto"/>
        <w:ind w:firstLine="420" w:firstLineChars="200"/>
        <w:rPr>
          <w:rFonts w:hint="eastAsia" w:ascii="宋体" w:hAnsi="宋体" w:eastAsia="宋体" w:cs="宋体"/>
          <w:color w:val="000000"/>
          <w:kern w:val="0"/>
          <w:sz w:val="10"/>
          <w:szCs w:val="10"/>
          <w14:ligatures w14:val="none"/>
        </w:rPr>
      </w:pPr>
      <w:r>
        <w:rPr>
          <w:rFonts w:hint="eastAsia" w:ascii="宋体" w:hAnsi="宋体" w:eastAsia="宋体" w:cs="宋体"/>
          <w:color w:val="000000"/>
          <w:kern w:val="0"/>
          <w:sz w:val="21"/>
          <w:szCs w:val="21"/>
          <w14:ligatures w14:val="none"/>
        </w:rPr>
        <w:t>供应商（盖章）</w:t>
      </w:r>
      <w:r>
        <w:rPr>
          <w:rFonts w:hint="eastAsia" w:ascii="宋体" w:hAnsi="宋体" w:eastAsia="宋体" w:cs="宋体"/>
          <w:color w:val="000000"/>
          <w:kern w:val="0"/>
          <w:sz w:val="24"/>
          <w14:ligatures w14:val="none"/>
        </w:rPr>
        <w:t>：</w:t>
      </w:r>
      <w:r>
        <w:rPr>
          <w:rFonts w:hint="eastAsia" w:ascii="宋体" w:hAnsi="宋体" w:eastAsia="宋体" w:cs="宋体"/>
          <w:color w:val="000000"/>
          <w:kern w:val="0"/>
          <w:sz w:val="21"/>
          <w:szCs w:val="21"/>
          <w:u w:val="single" w:color="000000"/>
          <w14:ligatures w14:val="none"/>
        </w:rPr>
        <w:tab/>
      </w:r>
    </w:p>
    <w:p w14:paraId="3D7A3CFB">
      <w:pPr>
        <w:widowControl/>
        <w:adjustRightInd w:val="0"/>
        <w:spacing w:after="0" w:line="360" w:lineRule="auto"/>
        <w:ind w:firstLine="420" w:firstLineChars="2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授权代表（签字）：</w:t>
      </w:r>
    </w:p>
    <w:p w14:paraId="15823B4F">
      <w:pPr>
        <w:widowControl/>
        <w:adjustRightInd w:val="0"/>
        <w:spacing w:after="0" w:line="360" w:lineRule="auto"/>
        <w:ind w:firstLine="420" w:firstLineChars="2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日</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期：</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年</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月</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日</w:t>
      </w:r>
    </w:p>
    <w:p w14:paraId="402A132D">
      <w:pPr>
        <w:spacing w:after="0" w:line="240" w:lineRule="auto"/>
        <w:jc w:val="both"/>
        <w:rPr>
          <w:rFonts w:hint="eastAsia" w:ascii="宋体" w:hAnsi="宋体" w:eastAsia="宋体" w:cs="宋体"/>
          <w:color w:val="000000"/>
          <w:kern w:val="0"/>
          <w:sz w:val="21"/>
          <w:szCs w:val="22"/>
          <w14:ligatures w14:val="none"/>
        </w:rPr>
      </w:pPr>
    </w:p>
    <w:p w14:paraId="292E7825">
      <w:pPr>
        <w:keepNext/>
        <w:keepLines/>
        <w:spacing w:before="320" w:after="200" w:line="240" w:lineRule="auto"/>
        <w:outlineLvl w:val="3"/>
        <w:rPr>
          <w:rFonts w:hint="eastAsia" w:ascii="宋体" w:hAnsi="宋体" w:eastAsia="宋体" w:cs="宋体"/>
          <w:b/>
          <w:bCs/>
          <w:color w:val="000000"/>
          <w:kern w:val="0"/>
          <w:sz w:val="26"/>
          <w:szCs w:val="28"/>
          <w14:ligatures w14:val="none"/>
        </w:rPr>
      </w:pPr>
    </w:p>
    <w:p w14:paraId="76C3F243">
      <w:pPr>
        <w:keepNext/>
        <w:keepLines/>
        <w:spacing w:before="320" w:after="200" w:line="240" w:lineRule="auto"/>
        <w:outlineLvl w:val="3"/>
        <w:rPr>
          <w:rFonts w:hint="eastAsia" w:ascii="宋体" w:hAnsi="宋体" w:eastAsia="宋体" w:cs="宋体"/>
          <w:b/>
          <w:bCs/>
          <w:color w:val="000000"/>
          <w:kern w:val="0"/>
          <w:sz w:val="26"/>
          <w:szCs w:val="28"/>
          <w14:ligatures w14:val="none"/>
        </w:rPr>
      </w:pPr>
    </w:p>
    <w:p w14:paraId="5631F7D7">
      <w:pPr>
        <w:spacing w:after="0" w:line="240" w:lineRule="auto"/>
        <w:jc w:val="both"/>
        <w:rPr>
          <w:rFonts w:hint="eastAsia" w:ascii="宋体" w:hAnsi="宋体" w:eastAsia="宋体" w:cs="宋体"/>
          <w:bCs/>
          <w:color w:val="000000"/>
          <w:kern w:val="0"/>
          <w:sz w:val="21"/>
          <w:szCs w:val="28"/>
          <w14:ligatures w14:val="none"/>
        </w:rPr>
      </w:pPr>
      <w:r>
        <w:rPr>
          <w:rFonts w:hint="eastAsia" w:ascii="宋体" w:hAnsi="宋体" w:eastAsia="宋体" w:cs="宋体"/>
          <w:bCs/>
          <w:color w:val="000000"/>
          <w:kern w:val="0"/>
          <w:sz w:val="21"/>
          <w:szCs w:val="28"/>
          <w14:ligatures w14:val="none"/>
        </w:rPr>
        <w:br w:type="page"/>
      </w:r>
    </w:p>
    <w:p w14:paraId="55FDC48D">
      <w:pPr>
        <w:keepNext/>
        <w:keepLines/>
        <w:spacing w:before="320" w:after="200" w:line="240" w:lineRule="auto"/>
        <w:outlineLvl w:val="3"/>
        <w:rPr>
          <w:rFonts w:hint="eastAsia" w:ascii="宋体" w:hAnsi="宋体" w:eastAsia="宋体" w:cs="宋体"/>
          <w:bCs/>
          <w:color w:val="000000"/>
          <w:kern w:val="0"/>
          <w:sz w:val="26"/>
          <w:szCs w:val="28"/>
          <w14:ligatures w14:val="none"/>
        </w:rPr>
      </w:pPr>
      <w:r>
        <w:rPr>
          <w:rFonts w:hint="eastAsia" w:ascii="宋体" w:hAnsi="宋体" w:eastAsia="宋体" w:cs="宋体"/>
          <w:b/>
          <w:bCs/>
          <w:color w:val="000000"/>
          <w:kern w:val="0"/>
          <w:sz w:val="26"/>
          <w:szCs w:val="28"/>
          <w14:ligatures w14:val="none"/>
        </w:rPr>
        <w:t>附件八、供应商类似业绩情况表</w:t>
      </w:r>
    </w:p>
    <w:p w14:paraId="036A4013">
      <w:pPr>
        <w:spacing w:after="0" w:line="240" w:lineRule="auto"/>
        <w:jc w:val="both"/>
        <w:rPr>
          <w:rFonts w:hint="eastAsia" w:ascii="宋体" w:hAnsi="宋体" w:eastAsia="宋体" w:cs="宋体"/>
          <w:color w:val="000000"/>
          <w:kern w:val="0"/>
          <w:sz w:val="28"/>
          <w:szCs w:val="28"/>
          <w14:ligatures w14:val="none"/>
        </w:rPr>
      </w:pPr>
    </w:p>
    <w:p w14:paraId="1E28CD21">
      <w:pPr>
        <w:spacing w:after="0" w:line="240" w:lineRule="auto"/>
        <w:ind w:firstLine="3092" w:firstLineChars="1100"/>
        <w:rPr>
          <w:rFonts w:hint="eastAsia" w:ascii="宋体" w:hAnsi="宋体" w:eastAsia="宋体" w:cs="宋体"/>
          <w:color w:val="000000"/>
          <w:kern w:val="0"/>
          <w:sz w:val="28"/>
          <w:szCs w:val="28"/>
          <w14:ligatures w14:val="none"/>
        </w:rPr>
      </w:pPr>
      <w:r>
        <w:rPr>
          <w:rFonts w:hint="eastAsia" w:ascii="宋体" w:hAnsi="宋体" w:eastAsia="宋体" w:cs="宋体"/>
          <w:b/>
          <w:bCs/>
          <w:color w:val="000000"/>
          <w:kern w:val="0"/>
          <w:sz w:val="28"/>
          <w:szCs w:val="28"/>
          <w14:ligatures w14:val="none"/>
        </w:rPr>
        <w:t>供应商类似业绩情况表</w:t>
      </w:r>
    </w:p>
    <w:p w14:paraId="1E52359F">
      <w:pPr>
        <w:spacing w:before="5" w:after="0" w:line="240" w:lineRule="auto"/>
        <w:jc w:val="both"/>
        <w:rPr>
          <w:rFonts w:hint="eastAsia" w:ascii="宋体" w:hAnsi="宋体" w:eastAsia="宋体" w:cs="宋体"/>
          <w:b/>
          <w:bCs/>
          <w:color w:val="000000"/>
          <w:kern w:val="0"/>
          <w:sz w:val="8"/>
          <w:szCs w:val="8"/>
          <w14:ligatures w14:val="none"/>
        </w:rPr>
      </w:pPr>
    </w:p>
    <w:tbl>
      <w:tblPr>
        <w:tblStyle w:val="30"/>
        <w:tblW w:w="0" w:type="auto"/>
        <w:jc w:val="center"/>
        <w:tblLayout w:type="fixed"/>
        <w:tblCellMar>
          <w:top w:w="0" w:type="dxa"/>
          <w:left w:w="0" w:type="dxa"/>
          <w:bottom w:w="0" w:type="dxa"/>
          <w:right w:w="0" w:type="dxa"/>
        </w:tblCellMar>
      </w:tblPr>
      <w:tblGrid>
        <w:gridCol w:w="929"/>
        <w:gridCol w:w="2056"/>
        <w:gridCol w:w="1641"/>
        <w:gridCol w:w="1563"/>
        <w:gridCol w:w="1234"/>
        <w:gridCol w:w="1234"/>
      </w:tblGrid>
      <w:tr w14:paraId="15CB6F9D">
        <w:tblPrEx>
          <w:tblCellMar>
            <w:top w:w="0" w:type="dxa"/>
            <w:left w:w="0" w:type="dxa"/>
            <w:bottom w:w="0" w:type="dxa"/>
            <w:right w:w="0" w:type="dxa"/>
          </w:tblCellMar>
        </w:tblPrEx>
        <w:trPr>
          <w:trHeight w:val="957" w:hRule="exac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52DFC4F1">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序号</w:t>
            </w:r>
          </w:p>
        </w:tc>
        <w:tc>
          <w:tcPr>
            <w:tcW w:w="2056" w:type="dxa"/>
            <w:tcBorders>
              <w:top w:val="single" w:color="000000" w:sz="4" w:space="0"/>
              <w:left w:val="single" w:color="000000" w:sz="4" w:space="0"/>
              <w:bottom w:val="single" w:color="000000" w:sz="4" w:space="0"/>
              <w:right w:val="single" w:color="000000" w:sz="4" w:space="0"/>
            </w:tcBorders>
            <w:vAlign w:val="center"/>
          </w:tcPr>
          <w:p w14:paraId="6D932385">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项目名称</w:t>
            </w:r>
          </w:p>
        </w:tc>
        <w:tc>
          <w:tcPr>
            <w:tcW w:w="1641" w:type="dxa"/>
            <w:tcBorders>
              <w:top w:val="single" w:color="000000" w:sz="4" w:space="0"/>
              <w:left w:val="single" w:color="000000" w:sz="4" w:space="0"/>
              <w:bottom w:val="single" w:color="000000" w:sz="4" w:space="0"/>
              <w:right w:val="single" w:color="000000" w:sz="4" w:space="0"/>
            </w:tcBorders>
            <w:vAlign w:val="center"/>
          </w:tcPr>
          <w:p w14:paraId="40C69A94">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业主单位</w:t>
            </w:r>
          </w:p>
        </w:tc>
        <w:tc>
          <w:tcPr>
            <w:tcW w:w="1563" w:type="dxa"/>
            <w:tcBorders>
              <w:top w:val="single" w:color="000000" w:sz="4" w:space="0"/>
              <w:left w:val="single" w:color="000000" w:sz="4" w:space="0"/>
              <w:bottom w:val="single" w:color="000000" w:sz="4" w:space="0"/>
              <w:right w:val="single" w:color="000000" w:sz="4" w:space="0"/>
            </w:tcBorders>
            <w:vAlign w:val="center"/>
          </w:tcPr>
          <w:p w14:paraId="1E2503F2">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合同签订时间</w:t>
            </w:r>
          </w:p>
        </w:tc>
        <w:tc>
          <w:tcPr>
            <w:tcW w:w="1234" w:type="dxa"/>
            <w:tcBorders>
              <w:top w:val="single" w:color="000000" w:sz="4" w:space="0"/>
              <w:left w:val="single" w:color="000000" w:sz="4" w:space="0"/>
              <w:bottom w:val="single" w:color="000000" w:sz="4" w:space="0"/>
              <w:right w:val="single" w:color="000000" w:sz="4" w:space="0"/>
            </w:tcBorders>
            <w:vAlign w:val="center"/>
          </w:tcPr>
          <w:p w14:paraId="0D152F23">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合同金额</w:t>
            </w:r>
          </w:p>
        </w:tc>
        <w:tc>
          <w:tcPr>
            <w:tcW w:w="1234" w:type="dxa"/>
            <w:tcBorders>
              <w:top w:val="single" w:color="000000" w:sz="4" w:space="0"/>
              <w:left w:val="single" w:color="000000" w:sz="4" w:space="0"/>
              <w:bottom w:val="single" w:color="000000" w:sz="4" w:space="0"/>
              <w:right w:val="single" w:color="000000" w:sz="4" w:space="0"/>
            </w:tcBorders>
            <w:vAlign w:val="center"/>
          </w:tcPr>
          <w:p w14:paraId="00BE0B7D">
            <w:pPr>
              <w:spacing w:after="0" w:line="240" w:lineRule="auto"/>
              <w:jc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备注</w:t>
            </w:r>
          </w:p>
        </w:tc>
      </w:tr>
      <w:tr w14:paraId="6210D9DC">
        <w:tblPrEx>
          <w:tblCellMar>
            <w:top w:w="0" w:type="dxa"/>
            <w:left w:w="0" w:type="dxa"/>
            <w:bottom w:w="0" w:type="dxa"/>
            <w:right w:w="0" w:type="dxa"/>
          </w:tblCellMar>
        </w:tblPrEx>
        <w:trPr>
          <w:trHeight w:val="390" w:hRule="exact"/>
          <w:jc w:val="center"/>
        </w:trPr>
        <w:tc>
          <w:tcPr>
            <w:tcW w:w="929" w:type="dxa"/>
            <w:tcBorders>
              <w:top w:val="single" w:color="000000" w:sz="4" w:space="0"/>
              <w:left w:val="single" w:color="000000" w:sz="4" w:space="0"/>
              <w:bottom w:val="single" w:color="000000" w:sz="4" w:space="0"/>
              <w:right w:val="single" w:color="000000" w:sz="4" w:space="0"/>
            </w:tcBorders>
          </w:tcPr>
          <w:p w14:paraId="38858C2A">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765EFA17">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34AD29CF">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7229C1F0">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470208ED">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341D45F0">
            <w:pPr>
              <w:spacing w:after="0" w:line="240" w:lineRule="auto"/>
              <w:jc w:val="both"/>
              <w:rPr>
                <w:rFonts w:hint="eastAsia" w:ascii="宋体" w:hAnsi="宋体" w:eastAsia="宋体" w:cs="宋体"/>
                <w:color w:val="000000"/>
                <w:kern w:val="0"/>
                <w:sz w:val="21"/>
                <w:szCs w:val="22"/>
                <w14:ligatures w14:val="none"/>
              </w:rPr>
            </w:pPr>
          </w:p>
        </w:tc>
      </w:tr>
      <w:tr w14:paraId="47E6405D">
        <w:tblPrEx>
          <w:tblCellMar>
            <w:top w:w="0" w:type="dxa"/>
            <w:left w:w="0" w:type="dxa"/>
            <w:bottom w:w="0" w:type="dxa"/>
            <w:right w:w="0" w:type="dxa"/>
          </w:tblCellMar>
        </w:tblPrEx>
        <w:trPr>
          <w:trHeight w:val="390" w:hRule="exact"/>
          <w:jc w:val="center"/>
        </w:trPr>
        <w:tc>
          <w:tcPr>
            <w:tcW w:w="929" w:type="dxa"/>
            <w:tcBorders>
              <w:top w:val="single" w:color="000000" w:sz="4" w:space="0"/>
              <w:left w:val="single" w:color="000000" w:sz="4" w:space="0"/>
              <w:bottom w:val="single" w:color="000000" w:sz="4" w:space="0"/>
              <w:right w:val="single" w:color="000000" w:sz="4" w:space="0"/>
            </w:tcBorders>
          </w:tcPr>
          <w:p w14:paraId="3B82A650">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1E33194A">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295DF7A3">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14F1F432">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2131DCAF">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10EBFA19">
            <w:pPr>
              <w:spacing w:after="0" w:line="240" w:lineRule="auto"/>
              <w:jc w:val="both"/>
              <w:rPr>
                <w:rFonts w:hint="eastAsia" w:ascii="宋体" w:hAnsi="宋体" w:eastAsia="宋体" w:cs="宋体"/>
                <w:color w:val="000000"/>
                <w:kern w:val="0"/>
                <w:sz w:val="21"/>
                <w:szCs w:val="22"/>
                <w14:ligatures w14:val="none"/>
              </w:rPr>
            </w:pPr>
          </w:p>
        </w:tc>
      </w:tr>
      <w:tr w14:paraId="120E1A72">
        <w:tblPrEx>
          <w:tblCellMar>
            <w:top w:w="0" w:type="dxa"/>
            <w:left w:w="0" w:type="dxa"/>
            <w:bottom w:w="0" w:type="dxa"/>
            <w:right w:w="0" w:type="dxa"/>
          </w:tblCellMar>
        </w:tblPrEx>
        <w:trPr>
          <w:trHeight w:val="401" w:hRule="exact"/>
          <w:jc w:val="center"/>
        </w:trPr>
        <w:tc>
          <w:tcPr>
            <w:tcW w:w="929" w:type="dxa"/>
            <w:tcBorders>
              <w:top w:val="single" w:color="000000" w:sz="4" w:space="0"/>
              <w:left w:val="single" w:color="000000" w:sz="4" w:space="0"/>
              <w:bottom w:val="single" w:color="000000" w:sz="4" w:space="0"/>
              <w:right w:val="single" w:color="000000" w:sz="4" w:space="0"/>
            </w:tcBorders>
          </w:tcPr>
          <w:p w14:paraId="673FFADC">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1C87CA47">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2067BF0A">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4718B3C8">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19B5CEA2">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6EC4E18F">
            <w:pPr>
              <w:spacing w:after="0" w:line="240" w:lineRule="auto"/>
              <w:jc w:val="both"/>
              <w:rPr>
                <w:rFonts w:hint="eastAsia" w:ascii="宋体" w:hAnsi="宋体" w:eastAsia="宋体" w:cs="宋体"/>
                <w:color w:val="000000"/>
                <w:kern w:val="0"/>
                <w:sz w:val="21"/>
                <w:szCs w:val="22"/>
                <w14:ligatures w14:val="none"/>
              </w:rPr>
            </w:pPr>
          </w:p>
        </w:tc>
      </w:tr>
      <w:tr w14:paraId="2445FEA0">
        <w:tblPrEx>
          <w:tblCellMar>
            <w:top w:w="0" w:type="dxa"/>
            <w:left w:w="0" w:type="dxa"/>
            <w:bottom w:w="0" w:type="dxa"/>
            <w:right w:w="0" w:type="dxa"/>
          </w:tblCellMar>
        </w:tblPrEx>
        <w:trPr>
          <w:trHeight w:val="401" w:hRule="exact"/>
          <w:jc w:val="center"/>
        </w:trPr>
        <w:tc>
          <w:tcPr>
            <w:tcW w:w="929" w:type="dxa"/>
            <w:tcBorders>
              <w:top w:val="single" w:color="000000" w:sz="4" w:space="0"/>
              <w:left w:val="single" w:color="000000" w:sz="4" w:space="0"/>
              <w:bottom w:val="single" w:color="000000" w:sz="4" w:space="0"/>
              <w:right w:val="single" w:color="000000" w:sz="4" w:space="0"/>
            </w:tcBorders>
          </w:tcPr>
          <w:p w14:paraId="421945AE">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5E92FBE0">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47D5AE25">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6B869F40">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269843FA">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3A748CB0">
            <w:pPr>
              <w:spacing w:after="0" w:line="240" w:lineRule="auto"/>
              <w:jc w:val="both"/>
              <w:rPr>
                <w:rFonts w:hint="eastAsia" w:ascii="宋体" w:hAnsi="宋体" w:eastAsia="宋体" w:cs="宋体"/>
                <w:color w:val="000000"/>
                <w:kern w:val="0"/>
                <w:sz w:val="21"/>
                <w:szCs w:val="22"/>
                <w14:ligatures w14:val="none"/>
              </w:rPr>
            </w:pPr>
          </w:p>
        </w:tc>
      </w:tr>
      <w:tr w14:paraId="1CFCA67E">
        <w:tblPrEx>
          <w:tblCellMar>
            <w:top w:w="0" w:type="dxa"/>
            <w:left w:w="0" w:type="dxa"/>
            <w:bottom w:w="0" w:type="dxa"/>
            <w:right w:w="0" w:type="dxa"/>
          </w:tblCellMar>
        </w:tblPrEx>
        <w:trPr>
          <w:trHeight w:val="412" w:hRule="exact"/>
          <w:jc w:val="center"/>
        </w:trPr>
        <w:tc>
          <w:tcPr>
            <w:tcW w:w="929" w:type="dxa"/>
            <w:tcBorders>
              <w:top w:val="single" w:color="000000" w:sz="4" w:space="0"/>
              <w:left w:val="single" w:color="000000" w:sz="4" w:space="0"/>
              <w:bottom w:val="single" w:color="000000" w:sz="4" w:space="0"/>
              <w:right w:val="single" w:color="000000" w:sz="4" w:space="0"/>
            </w:tcBorders>
          </w:tcPr>
          <w:p w14:paraId="2C460CEE">
            <w:pPr>
              <w:spacing w:after="0" w:line="240" w:lineRule="auto"/>
              <w:jc w:val="both"/>
              <w:rPr>
                <w:rFonts w:hint="eastAsia" w:ascii="宋体" w:hAnsi="宋体" w:eastAsia="宋体" w:cs="宋体"/>
                <w:color w:val="000000"/>
                <w:kern w:val="0"/>
                <w:sz w:val="21"/>
                <w:szCs w:val="22"/>
                <w14:ligatures w14:val="none"/>
              </w:rPr>
            </w:pPr>
          </w:p>
        </w:tc>
        <w:tc>
          <w:tcPr>
            <w:tcW w:w="2056" w:type="dxa"/>
            <w:tcBorders>
              <w:top w:val="single" w:color="000000" w:sz="4" w:space="0"/>
              <w:left w:val="single" w:color="000000" w:sz="4" w:space="0"/>
              <w:bottom w:val="single" w:color="000000" w:sz="4" w:space="0"/>
              <w:right w:val="single" w:color="000000" w:sz="4" w:space="0"/>
            </w:tcBorders>
          </w:tcPr>
          <w:p w14:paraId="166AC0E8">
            <w:pPr>
              <w:spacing w:after="0" w:line="240" w:lineRule="auto"/>
              <w:jc w:val="both"/>
              <w:rPr>
                <w:rFonts w:hint="eastAsia" w:ascii="宋体" w:hAnsi="宋体" w:eastAsia="宋体" w:cs="宋体"/>
                <w:color w:val="000000"/>
                <w:kern w:val="0"/>
                <w:sz w:val="21"/>
                <w:szCs w:val="22"/>
                <w14:ligatures w14:val="none"/>
              </w:rPr>
            </w:pPr>
          </w:p>
        </w:tc>
        <w:tc>
          <w:tcPr>
            <w:tcW w:w="1641" w:type="dxa"/>
            <w:tcBorders>
              <w:top w:val="single" w:color="000000" w:sz="4" w:space="0"/>
              <w:left w:val="single" w:color="000000" w:sz="4" w:space="0"/>
              <w:bottom w:val="single" w:color="000000" w:sz="4" w:space="0"/>
              <w:right w:val="single" w:color="000000" w:sz="4" w:space="0"/>
            </w:tcBorders>
          </w:tcPr>
          <w:p w14:paraId="187751D6">
            <w:pPr>
              <w:spacing w:after="0" w:line="240" w:lineRule="auto"/>
              <w:jc w:val="both"/>
              <w:rPr>
                <w:rFonts w:hint="eastAsia" w:ascii="宋体" w:hAnsi="宋体" w:eastAsia="宋体" w:cs="宋体"/>
                <w:color w:val="000000"/>
                <w:kern w:val="0"/>
                <w:sz w:val="21"/>
                <w:szCs w:val="22"/>
                <w14:ligatures w14:val="none"/>
              </w:rPr>
            </w:pPr>
          </w:p>
        </w:tc>
        <w:tc>
          <w:tcPr>
            <w:tcW w:w="1563" w:type="dxa"/>
            <w:tcBorders>
              <w:top w:val="single" w:color="000000" w:sz="4" w:space="0"/>
              <w:left w:val="single" w:color="000000" w:sz="4" w:space="0"/>
              <w:bottom w:val="single" w:color="000000" w:sz="4" w:space="0"/>
              <w:right w:val="single" w:color="000000" w:sz="4" w:space="0"/>
            </w:tcBorders>
          </w:tcPr>
          <w:p w14:paraId="348B3225">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5B0F8025">
            <w:pPr>
              <w:spacing w:after="0" w:line="240" w:lineRule="auto"/>
              <w:jc w:val="both"/>
              <w:rPr>
                <w:rFonts w:hint="eastAsia" w:ascii="宋体" w:hAnsi="宋体" w:eastAsia="宋体" w:cs="宋体"/>
                <w:color w:val="000000"/>
                <w:kern w:val="0"/>
                <w:sz w:val="21"/>
                <w:szCs w:val="22"/>
                <w14:ligatures w14:val="none"/>
              </w:rPr>
            </w:pPr>
          </w:p>
        </w:tc>
        <w:tc>
          <w:tcPr>
            <w:tcW w:w="1234" w:type="dxa"/>
            <w:tcBorders>
              <w:top w:val="single" w:color="000000" w:sz="4" w:space="0"/>
              <w:left w:val="single" w:color="000000" w:sz="4" w:space="0"/>
              <w:bottom w:val="single" w:color="000000" w:sz="4" w:space="0"/>
              <w:right w:val="single" w:color="000000" w:sz="4" w:space="0"/>
            </w:tcBorders>
          </w:tcPr>
          <w:p w14:paraId="7CB3E8F3">
            <w:pPr>
              <w:spacing w:after="0" w:line="240" w:lineRule="auto"/>
              <w:jc w:val="both"/>
              <w:rPr>
                <w:rFonts w:hint="eastAsia" w:ascii="宋体" w:hAnsi="宋体" w:eastAsia="宋体" w:cs="宋体"/>
                <w:color w:val="000000"/>
                <w:kern w:val="0"/>
                <w:sz w:val="21"/>
                <w:szCs w:val="22"/>
                <w14:ligatures w14:val="none"/>
              </w:rPr>
            </w:pPr>
          </w:p>
        </w:tc>
      </w:tr>
    </w:tbl>
    <w:p w14:paraId="238BFF20">
      <w:pPr>
        <w:spacing w:before="1" w:after="0" w:line="240" w:lineRule="auto"/>
        <w:jc w:val="both"/>
        <w:rPr>
          <w:rFonts w:hint="eastAsia" w:ascii="宋体" w:hAnsi="宋体" w:eastAsia="宋体" w:cs="宋体"/>
          <w:b/>
          <w:bCs/>
          <w:color w:val="000000"/>
          <w:kern w:val="0"/>
          <w:sz w:val="23"/>
          <w:szCs w:val="23"/>
          <w14:ligatures w14:val="none"/>
        </w:rPr>
      </w:pPr>
    </w:p>
    <w:p w14:paraId="4CC72FD0">
      <w:pPr>
        <w:tabs>
          <w:tab w:val="left" w:pos="4817"/>
        </w:tabs>
        <w:spacing w:before="34" w:after="0" w:line="360" w:lineRule="auto"/>
        <w:ind w:firstLine="420" w:firstLineChars="200"/>
        <w:rPr>
          <w:rFonts w:hint="eastAsia" w:ascii="宋体" w:hAnsi="宋体" w:eastAsia="宋体" w:cs="宋体"/>
          <w:color w:val="000000"/>
          <w:kern w:val="0"/>
          <w:sz w:val="10"/>
          <w:szCs w:val="10"/>
          <w14:ligatures w14:val="none"/>
        </w:rPr>
      </w:pPr>
      <w:r>
        <w:rPr>
          <w:rFonts w:hint="eastAsia" w:ascii="宋体" w:hAnsi="宋体" w:eastAsia="宋体" w:cs="宋体"/>
          <w:color w:val="000000"/>
          <w:kern w:val="0"/>
          <w:sz w:val="21"/>
          <w:szCs w:val="21"/>
          <w14:ligatures w14:val="none"/>
        </w:rPr>
        <w:t>供应商（盖章）</w:t>
      </w:r>
      <w:r>
        <w:rPr>
          <w:rFonts w:hint="eastAsia" w:ascii="宋体" w:hAnsi="宋体" w:eastAsia="宋体" w:cs="宋体"/>
          <w:color w:val="000000"/>
          <w:kern w:val="0"/>
          <w:sz w:val="24"/>
          <w14:ligatures w14:val="none"/>
        </w:rPr>
        <w:t>：</w:t>
      </w:r>
      <w:r>
        <w:rPr>
          <w:rFonts w:hint="eastAsia" w:ascii="宋体" w:hAnsi="宋体" w:eastAsia="宋体" w:cs="宋体"/>
          <w:color w:val="000000"/>
          <w:kern w:val="0"/>
          <w:sz w:val="21"/>
          <w:szCs w:val="21"/>
          <w:u w:val="single" w:color="000000"/>
          <w14:ligatures w14:val="none"/>
        </w:rPr>
        <w:tab/>
      </w:r>
    </w:p>
    <w:p w14:paraId="10821974">
      <w:pPr>
        <w:widowControl/>
        <w:adjustRightInd w:val="0"/>
        <w:spacing w:after="0" w:line="360" w:lineRule="auto"/>
        <w:ind w:firstLine="420" w:firstLineChars="2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授权代表（签字）：</w:t>
      </w:r>
    </w:p>
    <w:p w14:paraId="6A173747">
      <w:pPr>
        <w:widowControl/>
        <w:adjustRightInd w:val="0"/>
        <w:spacing w:after="0" w:line="360" w:lineRule="auto"/>
        <w:ind w:firstLine="420" w:firstLineChars="200"/>
        <w:rPr>
          <w:rFonts w:hint="eastAsia" w:ascii="宋体" w:hAnsi="宋体" w:eastAsia="宋体" w:cs="宋体"/>
          <w:color w:val="000000"/>
          <w:kern w:val="0"/>
          <w:sz w:val="21"/>
          <w:szCs w:val="21"/>
          <w:lang w:val="zh-CN"/>
          <w14:ligatures w14:val="none"/>
        </w:rPr>
      </w:pPr>
      <w:r>
        <w:rPr>
          <w:rFonts w:hint="eastAsia" w:ascii="宋体" w:hAnsi="宋体" w:eastAsia="宋体" w:cs="宋体"/>
          <w:color w:val="000000"/>
          <w:kern w:val="0"/>
          <w:sz w:val="21"/>
          <w:szCs w:val="21"/>
          <w:lang w:val="zh-CN"/>
          <w14:ligatures w14:val="none"/>
        </w:rPr>
        <w:t>日</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期：</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年</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月</w:t>
      </w:r>
      <w:r>
        <w:rPr>
          <w:rFonts w:hint="eastAsia" w:ascii="宋体" w:hAnsi="宋体" w:eastAsia="宋体" w:cs="宋体"/>
          <w:color w:val="000000"/>
          <w:kern w:val="0"/>
          <w:sz w:val="21"/>
          <w:szCs w:val="21"/>
          <w:lang w:val="zh-CN"/>
          <w14:ligatures w14:val="none"/>
        </w:rPr>
        <w:tab/>
      </w:r>
      <w:r>
        <w:rPr>
          <w:rFonts w:hint="eastAsia" w:ascii="宋体" w:hAnsi="宋体" w:eastAsia="宋体" w:cs="宋体"/>
          <w:color w:val="000000"/>
          <w:kern w:val="0"/>
          <w:sz w:val="21"/>
          <w:szCs w:val="21"/>
          <w:lang w:val="zh-CN"/>
          <w14:ligatures w14:val="none"/>
        </w:rPr>
        <w:t>日</w:t>
      </w:r>
    </w:p>
    <w:p w14:paraId="17B08B38">
      <w:pPr>
        <w:spacing w:after="0" w:line="240" w:lineRule="auto"/>
        <w:jc w:val="both"/>
        <w:rPr>
          <w:rFonts w:hint="eastAsia" w:ascii="宋体" w:hAnsi="宋体" w:eastAsia="宋体" w:cs="宋体"/>
          <w:bCs/>
          <w:color w:val="000000"/>
          <w:kern w:val="0"/>
          <w:sz w:val="21"/>
          <w:szCs w:val="28"/>
          <w14:ligatures w14:val="none"/>
        </w:rPr>
      </w:pPr>
      <w:bookmarkStart w:id="67" w:name="附件九、企业声明函格式"/>
      <w:bookmarkEnd w:id="67"/>
      <w:r>
        <w:rPr>
          <w:rFonts w:hint="eastAsia" w:ascii="宋体" w:hAnsi="宋体" w:eastAsia="宋体" w:cs="宋体"/>
          <w:bCs/>
          <w:color w:val="000000"/>
          <w:kern w:val="0"/>
          <w:sz w:val="21"/>
          <w:szCs w:val="28"/>
          <w14:ligatures w14:val="none"/>
        </w:rPr>
        <w:br w:type="page"/>
      </w:r>
    </w:p>
    <w:p w14:paraId="6AD99073">
      <w:pPr>
        <w:keepNext/>
        <w:keepLines/>
        <w:spacing w:before="320" w:after="200" w:line="240" w:lineRule="auto"/>
        <w:outlineLvl w:val="3"/>
        <w:rPr>
          <w:rFonts w:hint="eastAsia" w:ascii="宋体" w:hAnsi="宋体" w:eastAsia="宋体" w:cs="宋体"/>
          <w:b/>
          <w:bCs/>
          <w:color w:val="000000"/>
          <w:kern w:val="0"/>
          <w:sz w:val="26"/>
          <w:szCs w:val="28"/>
          <w14:ligatures w14:val="none"/>
        </w:rPr>
      </w:pPr>
      <w:r>
        <w:rPr>
          <w:rFonts w:hint="eastAsia" w:ascii="宋体" w:hAnsi="宋体" w:eastAsia="宋体" w:cs="宋体"/>
          <w:b/>
          <w:bCs/>
          <w:color w:val="000000"/>
          <w:kern w:val="0"/>
          <w:sz w:val="26"/>
          <w:szCs w:val="28"/>
          <w14:ligatures w14:val="none"/>
        </w:rPr>
        <w:t>附件九、企业声明函格式</w:t>
      </w:r>
    </w:p>
    <w:p w14:paraId="378772F4">
      <w:pPr>
        <w:spacing w:before="4" w:after="0" w:line="240" w:lineRule="auto"/>
        <w:jc w:val="both"/>
        <w:rPr>
          <w:rFonts w:hint="eastAsia" w:ascii="宋体" w:hAnsi="宋体" w:eastAsia="宋体" w:cs="宋体"/>
          <w:b/>
          <w:bCs/>
          <w:color w:val="000000"/>
          <w:kern w:val="0"/>
          <w:sz w:val="31"/>
          <w:szCs w:val="31"/>
          <w14:ligatures w14:val="none"/>
        </w:rPr>
      </w:pPr>
    </w:p>
    <w:p w14:paraId="6251D920">
      <w:pPr>
        <w:spacing w:after="0" w:line="360" w:lineRule="auto"/>
        <w:jc w:val="center"/>
        <w:outlineLvl w:val="2"/>
        <w:rPr>
          <w:rFonts w:hint="eastAsia" w:ascii="宋体" w:hAnsi="宋体" w:eastAsia="宋体" w:cs="宋体"/>
          <w:color w:val="000000"/>
          <w:kern w:val="0"/>
          <w:sz w:val="28"/>
          <w:szCs w:val="28"/>
          <w14:ligatures w14:val="none"/>
        </w:rPr>
      </w:pPr>
      <w:r>
        <w:rPr>
          <w:rFonts w:hint="eastAsia" w:ascii="宋体" w:hAnsi="宋体" w:eastAsia="宋体" w:cs="宋体"/>
          <w:color w:val="000000"/>
          <w:kern w:val="0"/>
          <w:sz w:val="28"/>
          <w:szCs w:val="28"/>
          <w14:ligatures w14:val="none"/>
        </w:rPr>
        <w:t>中小企业声明函（货物）</w:t>
      </w:r>
    </w:p>
    <w:p w14:paraId="79037C56">
      <w:pPr>
        <w:spacing w:after="0" w:line="360" w:lineRule="auto"/>
        <w:ind w:firstLine="36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本公司（联合体）郑重声明，根据《政府采购促进中小企业发展管理办法》(财库〔2020〕46号)的规定，本公司（联合体）参加</w:t>
      </w:r>
      <w:r>
        <w:rPr>
          <w:rFonts w:hint="eastAsia" w:ascii="宋体" w:hAnsi="宋体" w:eastAsia="宋体" w:cs="宋体"/>
          <w:color w:val="000000"/>
          <w:kern w:val="0"/>
          <w:szCs w:val="22"/>
          <w:u w:val="single"/>
          <w14:ligatures w14:val="none"/>
        </w:rPr>
        <w:t>XXXXXXXXXXXXXXXXXXXXXXXXX</w:t>
      </w:r>
      <w:r>
        <w:rPr>
          <w:rFonts w:hint="eastAsia" w:ascii="宋体" w:hAnsi="宋体" w:eastAsia="宋体" w:cs="宋体"/>
          <w:color w:val="000000"/>
          <w:kern w:val="0"/>
          <w:szCs w:val="22"/>
          <w14:ligatures w14:val="none"/>
        </w:rPr>
        <w:t>（单位名称）采购编号为</w:t>
      </w:r>
      <w:r>
        <w:rPr>
          <w:rFonts w:hint="eastAsia" w:ascii="宋体" w:hAnsi="宋体" w:eastAsia="宋体" w:cs="宋体"/>
          <w:color w:val="000000"/>
          <w:kern w:val="0"/>
          <w:szCs w:val="22"/>
          <w:u w:val="single"/>
          <w14:ligatures w14:val="none"/>
        </w:rPr>
        <w:t>XXXXXXXXXXXXXXXXXXXXXXXXX</w:t>
      </w:r>
      <w:r>
        <w:rPr>
          <w:rFonts w:hint="eastAsia" w:ascii="宋体" w:hAnsi="宋体" w:eastAsia="宋体" w:cs="宋体"/>
          <w:color w:val="000000"/>
          <w:kern w:val="0"/>
          <w:szCs w:val="22"/>
          <w14:ligatures w14:val="none"/>
        </w:rPr>
        <w:t>项目（采购包号：</w:t>
      </w:r>
      <w:r>
        <w:rPr>
          <w:rFonts w:hint="eastAsia" w:ascii="宋体" w:hAnsi="宋体" w:eastAsia="宋体" w:cs="宋体"/>
          <w:color w:val="000000"/>
          <w:kern w:val="0"/>
          <w:szCs w:val="22"/>
          <w:u w:val="single"/>
          <w14:ligatures w14:val="none"/>
        </w:rPr>
        <w:t>XXX</w:t>
      </w:r>
      <w:r>
        <w:rPr>
          <w:rFonts w:hint="eastAsia" w:ascii="宋体" w:hAnsi="宋体" w:eastAsia="宋体" w:cs="宋体"/>
          <w:color w:val="000000"/>
          <w:kern w:val="0"/>
          <w:szCs w:val="22"/>
          <w14:ligatures w14:val="none"/>
        </w:rPr>
        <w:t>）的采购活动，提供的货物全部由符合政策要求的中小企业制造。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15C5D5AC">
      <w:pPr>
        <w:spacing w:after="0" w:line="360" w:lineRule="auto"/>
        <w:ind w:firstLine="360"/>
        <w:jc w:val="both"/>
        <w:rPr>
          <w:rFonts w:hint="eastAsia" w:ascii="宋体" w:hAnsi="宋体" w:eastAsia="宋体" w:cs="宋体"/>
          <w:i/>
          <w:color w:val="000000"/>
          <w:kern w:val="0"/>
          <w:szCs w:val="22"/>
          <w:u w:val="single"/>
          <w14:ligatures w14:val="none"/>
        </w:rPr>
      </w:pPr>
      <w:r>
        <w:rPr>
          <w:rFonts w:hint="eastAsia" w:ascii="宋体" w:hAnsi="宋体" w:eastAsia="宋体" w:cs="宋体"/>
          <w:color w:val="000000"/>
          <w:kern w:val="0"/>
          <w:szCs w:val="22"/>
          <w14:ligatures w14:val="none"/>
        </w:rPr>
        <w:t>1.（标的名称）属于行业（谈判文件中明确的所属行业）；制造商为（企业名称），从业人员人，营业收入为万元，资产总额为万元</w:t>
      </w:r>
      <w:r>
        <w:rPr>
          <w:rFonts w:hint="eastAsia" w:ascii="宋体" w:hAnsi="宋体" w:eastAsia="宋体" w:cs="宋体"/>
          <w:color w:val="000000"/>
          <w:kern w:val="0"/>
          <w:szCs w:val="22"/>
          <w:vertAlign w:val="superscript"/>
          <w14:ligatures w14:val="none"/>
        </w:rPr>
        <w:t>1</w:t>
      </w:r>
      <w:r>
        <w:rPr>
          <w:rFonts w:hint="eastAsia" w:ascii="宋体" w:hAnsi="宋体" w:eastAsia="宋体" w:cs="宋体"/>
          <w:color w:val="000000"/>
          <w:kern w:val="0"/>
          <w:szCs w:val="22"/>
          <w14:ligatures w14:val="none"/>
        </w:rPr>
        <w:t>，属于¨中型企业¨小型企业¨微型企业。</w:t>
      </w:r>
    </w:p>
    <w:p w14:paraId="61A2E6A6">
      <w:pPr>
        <w:spacing w:after="0" w:line="360" w:lineRule="auto"/>
        <w:ind w:firstLine="360"/>
        <w:jc w:val="both"/>
        <w:rPr>
          <w:rFonts w:hint="eastAsia" w:ascii="宋体" w:hAnsi="宋体" w:eastAsia="宋体" w:cs="宋体"/>
          <w:i/>
          <w:color w:val="000000"/>
          <w:kern w:val="0"/>
          <w:szCs w:val="22"/>
          <w14:ligatures w14:val="none"/>
        </w:rPr>
      </w:pPr>
      <w:r>
        <w:rPr>
          <w:rFonts w:hint="eastAsia" w:ascii="宋体" w:hAnsi="宋体" w:eastAsia="宋体" w:cs="宋体"/>
          <w:color w:val="000000"/>
          <w:kern w:val="0"/>
          <w:szCs w:val="22"/>
          <w14:ligatures w14:val="none"/>
        </w:rPr>
        <w:t>2.（标的名称）属于行业（谈判文件中明确的所属行业）；制造商为（企业名称），从业人员人，营业收入为万元，资产总额为万元</w:t>
      </w:r>
      <w:r>
        <w:rPr>
          <w:rFonts w:hint="eastAsia" w:ascii="宋体" w:hAnsi="宋体" w:eastAsia="宋体" w:cs="宋体"/>
          <w:color w:val="000000"/>
          <w:kern w:val="0"/>
          <w:szCs w:val="22"/>
          <w:vertAlign w:val="superscript"/>
          <w14:ligatures w14:val="none"/>
        </w:rPr>
        <w:t>1</w:t>
      </w:r>
      <w:r>
        <w:rPr>
          <w:rFonts w:hint="eastAsia" w:ascii="宋体" w:hAnsi="宋体" w:eastAsia="宋体" w:cs="宋体"/>
          <w:color w:val="000000"/>
          <w:kern w:val="0"/>
          <w:szCs w:val="22"/>
          <w14:ligatures w14:val="none"/>
        </w:rPr>
        <w:t>，属于¨中型企业¨小型企业¨微型企业。</w:t>
      </w:r>
    </w:p>
    <w:p w14:paraId="41774CDD">
      <w:pPr>
        <w:spacing w:after="0" w:line="360" w:lineRule="auto"/>
        <w:ind w:firstLine="36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w:t>
      </w:r>
    </w:p>
    <w:p w14:paraId="18CC9CF8">
      <w:pPr>
        <w:spacing w:after="0" w:line="360" w:lineRule="auto"/>
        <w:ind w:firstLine="36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以上企业，不属于大企业的分支机构，不存在控股股东为大企业的情形，也不存在与大企业的负责人为同一人的情形。</w:t>
      </w:r>
    </w:p>
    <w:p w14:paraId="7CAE9208">
      <w:pPr>
        <w:spacing w:after="0" w:line="360" w:lineRule="auto"/>
        <w:ind w:firstLine="36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本企业对上述声明内容的真实性负责，如有虚假，将依法承担相应责任。</w:t>
      </w:r>
    </w:p>
    <w:p w14:paraId="50254919">
      <w:pPr>
        <w:spacing w:after="0" w:line="360" w:lineRule="auto"/>
        <w:ind w:left="1260"/>
        <w:jc w:val="both"/>
        <w:rPr>
          <w:rFonts w:hint="eastAsia" w:ascii="宋体" w:hAnsi="宋体" w:eastAsia="宋体" w:cs="宋体"/>
          <w:color w:val="000000"/>
          <w:kern w:val="0"/>
          <w:szCs w:val="22"/>
          <w:lang w:val="zh-CN"/>
          <w14:ligatures w14:val="none"/>
        </w:rPr>
      </w:pPr>
    </w:p>
    <w:p w14:paraId="4172183A">
      <w:pPr>
        <w:spacing w:after="0" w:line="360" w:lineRule="auto"/>
        <w:jc w:val="both"/>
        <w:rPr>
          <w:rFonts w:hint="eastAsia" w:ascii="宋体" w:hAnsi="宋体" w:eastAsia="宋体" w:cs="宋体"/>
          <w:color w:val="000000"/>
          <w:kern w:val="0"/>
          <w:sz w:val="20"/>
          <w:szCs w:val="21"/>
          <w14:ligatures w14:val="none"/>
        </w:rPr>
      </w:pPr>
    </w:p>
    <w:p w14:paraId="5118423C">
      <w:pPr>
        <w:spacing w:after="0" w:line="360" w:lineRule="auto"/>
        <w:ind w:right="180" w:firstLine="360"/>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企业名称：（加盖电子公章）</w:t>
      </w:r>
    </w:p>
    <w:p w14:paraId="2AB1D77B">
      <w:pPr>
        <w:spacing w:after="0" w:line="360" w:lineRule="auto"/>
        <w:ind w:firstLine="600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日  期：</w:t>
      </w:r>
    </w:p>
    <w:p w14:paraId="03A461CE">
      <w:pPr>
        <w:widowControl/>
        <w:spacing w:after="0" w:line="360" w:lineRule="auto"/>
        <w:ind w:firstLine="480"/>
        <w:jc w:val="both"/>
        <w:rPr>
          <w:rFonts w:hint="eastAsia" w:ascii="宋体" w:hAnsi="宋体" w:eastAsia="宋体" w:cs="宋体"/>
          <w:color w:val="000000"/>
          <w:kern w:val="0"/>
          <w:szCs w:val="22"/>
          <w14:ligatures w14:val="none"/>
        </w:rPr>
      </w:pPr>
    </w:p>
    <w:p w14:paraId="5448C053">
      <w:pPr>
        <w:spacing w:after="0" w:line="360" w:lineRule="auto"/>
        <w:ind w:firstLine="480"/>
        <w:jc w:val="both"/>
        <w:rPr>
          <w:rFonts w:hint="eastAsia" w:ascii="宋体" w:hAnsi="宋体" w:eastAsia="宋体" w:cs="宋体"/>
          <w:color w:val="000000"/>
          <w:kern w:val="0"/>
          <w:szCs w:val="22"/>
          <w14:ligatures w14:val="none"/>
        </w:rPr>
      </w:pPr>
      <w:r>
        <w:rPr>
          <w:rFonts w:hint="eastAsia" w:ascii="宋体" w:hAnsi="宋体" w:eastAsia="宋体" w:cs="宋体"/>
          <w:color w:val="000000"/>
          <w:kern w:val="0"/>
          <w:szCs w:val="22"/>
          <w14:ligatures w14:val="none"/>
        </w:rPr>
        <w:t>备注：1.从业人员、营业收入、资产总额填报上一年度数据，无上一年度数据的新成立企业可不填报。2.在所属企业类型前的¨内打“√”。3.供应商如不提供此声明函，不得参加专门面向中小企业采购项目或者不得享受小微企业价格扣除政策。项目清单中列示的所有货物，供应商须在声明函中逐项列示并明确制造商的企业类型，如有缺失将按“不提供声明函”处理。此声明函将随成交结果同时公告，接受社会监督。4.货物采购项目中，货物的制造商应当为中小企业</w:t>
      </w:r>
      <w:r>
        <w:rPr>
          <w:rFonts w:hint="eastAsia" w:ascii="宋体" w:hAnsi="宋体" w:eastAsia="宋体" w:cs="宋体"/>
          <w:b/>
          <w:bCs/>
          <w:color w:val="000000"/>
          <w:kern w:val="0"/>
          <w:szCs w:val="22"/>
          <w14:ligatures w14:val="none"/>
        </w:rPr>
        <w:t>（货物由中小企业制造，即货物由中小企业生产且使用该中小企业商号或者注册商标）</w:t>
      </w:r>
      <w:r>
        <w:rPr>
          <w:rFonts w:hint="eastAsia" w:ascii="宋体" w:hAnsi="宋体" w:eastAsia="宋体" w:cs="宋体"/>
          <w:color w:val="000000"/>
          <w:kern w:val="0"/>
          <w:szCs w:val="22"/>
          <w14:ligatures w14:val="none"/>
        </w:rPr>
        <w:t>，不对其中涉及的服务的承接商、工程的承建商作出要求。</w:t>
      </w:r>
    </w:p>
    <w:p w14:paraId="06071B9A">
      <w:pPr>
        <w:spacing w:after="0" w:line="360" w:lineRule="auto"/>
        <w:ind w:right="180" w:firstLine="360"/>
        <w:jc w:val="right"/>
        <w:rPr>
          <w:rFonts w:hint="eastAsia" w:ascii="宋体" w:hAnsi="宋体" w:eastAsia="宋体" w:cs="宋体"/>
          <w:color w:val="000000"/>
          <w:kern w:val="0"/>
          <w:sz w:val="24"/>
          <w:szCs w:val="22"/>
          <w14:ligatures w14:val="none"/>
        </w:rPr>
      </w:pPr>
    </w:p>
    <w:p w14:paraId="59BAA88D">
      <w:pPr>
        <w:spacing w:after="0" w:line="240" w:lineRule="auto"/>
        <w:ind w:left="2287" w:right="214"/>
        <w:rPr>
          <w:rFonts w:hint="eastAsia" w:ascii="宋体" w:hAnsi="宋体" w:eastAsia="宋体" w:cs="宋体"/>
          <w:b/>
          <w:bCs/>
          <w:color w:val="000000"/>
          <w:kern w:val="0"/>
          <w:sz w:val="36"/>
          <w:szCs w:val="36"/>
          <w14:ligatures w14:val="none"/>
        </w:rPr>
      </w:pPr>
    </w:p>
    <w:p w14:paraId="0AFD3ED3">
      <w:pPr>
        <w:spacing w:after="120" w:afterLines="50" w:line="240" w:lineRule="auto"/>
        <w:ind w:right="215"/>
        <w:jc w:val="center"/>
        <w:rPr>
          <w:rFonts w:hint="eastAsia" w:ascii="宋体" w:hAnsi="宋体" w:eastAsia="宋体" w:cs="宋体"/>
          <w:b/>
          <w:bCs/>
          <w:color w:val="000000"/>
          <w:kern w:val="0"/>
          <w:sz w:val="28"/>
          <w:szCs w:val="28"/>
          <w14:ligatures w14:val="none"/>
        </w:rPr>
      </w:pPr>
    </w:p>
    <w:p w14:paraId="68E11F9B">
      <w:pPr>
        <w:spacing w:after="120" w:afterLines="50" w:line="240" w:lineRule="auto"/>
        <w:ind w:right="215"/>
        <w:jc w:val="center"/>
        <w:rPr>
          <w:rFonts w:hint="eastAsia" w:ascii="宋体" w:hAnsi="宋体" w:eastAsia="宋体" w:cs="宋体"/>
          <w:color w:val="000000"/>
          <w:kern w:val="0"/>
          <w:sz w:val="32"/>
          <w:szCs w:val="32"/>
          <w14:ligatures w14:val="none"/>
        </w:rPr>
      </w:pPr>
      <w:r>
        <w:rPr>
          <w:rFonts w:hint="eastAsia" w:ascii="宋体" w:hAnsi="宋体" w:eastAsia="宋体" w:cs="宋体"/>
          <w:b/>
          <w:bCs/>
          <w:color w:val="000000"/>
          <w:kern w:val="0"/>
          <w:sz w:val="28"/>
          <w:szCs w:val="28"/>
          <w14:ligatures w14:val="none"/>
        </w:rPr>
        <w:t>残疾人福利性单位声明函</w:t>
      </w:r>
    </w:p>
    <w:p w14:paraId="1F867D37">
      <w:pPr>
        <w:spacing w:after="0" w:line="360" w:lineRule="auto"/>
        <w:ind w:firstLine="482"/>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本单位郑重声明，根据《财政部民政部中国残疾人联合会关于促进残疾人就业政府采购政策的通知》（财库〔2017〕141号）的规定，本单位为符合条件的残疾人福利性单位，且本单位参加______单位的采购文件编号为的项目采购活动提供本单位承担的服务。</w:t>
      </w:r>
    </w:p>
    <w:p w14:paraId="057E5CC8">
      <w:pPr>
        <w:spacing w:after="0" w:line="360" w:lineRule="auto"/>
        <w:ind w:firstLine="482"/>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本单位对上述声明的真实性负责。如有虚假，将依法承担相应责任。</w:t>
      </w:r>
    </w:p>
    <w:p w14:paraId="5BBA282A">
      <w:pPr>
        <w:spacing w:after="0" w:line="360" w:lineRule="auto"/>
        <w:ind w:firstLine="482"/>
        <w:jc w:val="both"/>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（备注：1、供应商如不提供此声明函，价格将不做相应扣除。2、成交供应商为残疾人福利单位的，此声明函将随成交结果同时公告，接受社会监督。）</w:t>
      </w:r>
    </w:p>
    <w:p w14:paraId="0FA3C65A">
      <w:pPr>
        <w:spacing w:after="0" w:line="240" w:lineRule="auto"/>
        <w:ind w:left="720"/>
        <w:contextualSpacing/>
        <w:jc w:val="both"/>
        <w:rPr>
          <w:rFonts w:hint="eastAsia" w:ascii="宋体" w:hAnsi="宋体" w:eastAsia="宋体" w:cs="宋体"/>
          <w:color w:val="000000"/>
          <w:kern w:val="0"/>
          <w:sz w:val="24"/>
          <w:szCs w:val="22"/>
          <w14:ligatures w14:val="none"/>
        </w:rPr>
      </w:pPr>
    </w:p>
    <w:p w14:paraId="18FD1E2C">
      <w:pPr>
        <w:spacing w:after="0" w:line="240" w:lineRule="auto"/>
        <w:ind w:left="720"/>
        <w:contextualSpacing/>
        <w:jc w:val="both"/>
        <w:rPr>
          <w:rFonts w:hint="eastAsia" w:ascii="宋体" w:hAnsi="宋体" w:eastAsia="宋体" w:cs="宋体"/>
          <w:color w:val="000000"/>
          <w:kern w:val="0"/>
          <w:sz w:val="24"/>
          <w:szCs w:val="22"/>
          <w14:ligatures w14:val="none"/>
        </w:rPr>
      </w:pPr>
    </w:p>
    <w:p w14:paraId="417B4FA8">
      <w:pPr>
        <w:spacing w:after="0" w:line="360" w:lineRule="auto"/>
        <w:ind w:right="180" w:firstLine="360"/>
        <w:jc w:val="right"/>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企业名称：（加盖电子公章）</w:t>
      </w:r>
    </w:p>
    <w:p w14:paraId="32ABB96C">
      <w:pPr>
        <w:spacing w:after="0" w:line="360" w:lineRule="auto"/>
        <w:jc w:val="right"/>
        <w:rPr>
          <w:rFonts w:hint="eastAsia" w:ascii="宋体" w:hAnsi="宋体" w:eastAsia="宋体" w:cs="宋体"/>
          <w:color w:val="000000"/>
          <w:kern w:val="0"/>
          <w:sz w:val="24"/>
          <w:szCs w:val="22"/>
          <w14:ligatures w14:val="none"/>
        </w:rPr>
      </w:pPr>
      <w:r>
        <w:rPr>
          <w:rFonts w:hint="eastAsia" w:ascii="宋体" w:hAnsi="宋体" w:eastAsia="宋体" w:cs="宋体"/>
          <w:color w:val="000000"/>
          <w:kern w:val="0"/>
          <w:sz w:val="24"/>
          <w:szCs w:val="22"/>
          <w14:ligatures w14:val="none"/>
        </w:rPr>
        <w:t>日  期：年___月___日</w:t>
      </w:r>
    </w:p>
    <w:p w14:paraId="00F53277">
      <w:pPr>
        <w:spacing w:after="0" w:line="240" w:lineRule="auto"/>
        <w:jc w:val="both"/>
        <w:rPr>
          <w:rFonts w:hint="eastAsia" w:ascii="宋体" w:hAnsi="宋体" w:eastAsia="宋体" w:cs="宋体"/>
          <w:color w:val="000000"/>
          <w:kern w:val="0"/>
          <w:sz w:val="20"/>
          <w:szCs w:val="20"/>
          <w14:ligatures w14:val="none"/>
        </w:rPr>
      </w:pPr>
    </w:p>
    <w:p w14:paraId="599DA49E">
      <w:pPr>
        <w:spacing w:after="0" w:line="240" w:lineRule="auto"/>
        <w:jc w:val="both"/>
        <w:rPr>
          <w:rFonts w:hint="eastAsia" w:ascii="宋体" w:hAnsi="宋体" w:eastAsia="宋体" w:cs="宋体"/>
          <w:color w:val="000000"/>
          <w:kern w:val="0"/>
          <w:sz w:val="20"/>
          <w:szCs w:val="20"/>
          <w14:ligatures w14:val="none"/>
        </w:rPr>
      </w:pPr>
    </w:p>
    <w:p w14:paraId="0FC133BE">
      <w:pPr>
        <w:spacing w:after="0" w:line="360" w:lineRule="auto"/>
        <w:ind w:firstLine="400" w:firstLineChars="200"/>
        <w:jc w:val="both"/>
        <w:rPr>
          <w:rFonts w:hint="eastAsia" w:ascii="宋体" w:hAnsi="宋体" w:eastAsia="宋体" w:cs="宋体"/>
          <w:color w:val="000000"/>
          <w:kern w:val="0"/>
          <w:sz w:val="20"/>
          <w:szCs w:val="20"/>
          <w14:ligatures w14:val="none"/>
        </w:rPr>
      </w:pPr>
    </w:p>
    <w:p w14:paraId="01EAC603">
      <w:pPr>
        <w:spacing w:after="0" w:line="360" w:lineRule="auto"/>
        <w:jc w:val="both"/>
        <w:rPr>
          <w:rFonts w:hint="eastAsia" w:ascii="宋体" w:hAnsi="宋体" w:eastAsia="宋体" w:cs="宋体"/>
          <w:color w:val="000000"/>
          <w:kern w:val="0"/>
          <w:sz w:val="20"/>
          <w:szCs w:val="20"/>
          <w14:ligatures w14:val="none"/>
        </w:rPr>
      </w:pPr>
    </w:p>
    <w:p w14:paraId="26BB073B">
      <w:pPr>
        <w:spacing w:after="0" w:line="240" w:lineRule="auto"/>
        <w:jc w:val="both"/>
        <w:rPr>
          <w:rFonts w:hint="eastAsia" w:ascii="宋体" w:hAnsi="宋体" w:eastAsia="宋体" w:cs="宋体"/>
          <w:color w:val="000000"/>
          <w:kern w:val="0"/>
          <w:sz w:val="28"/>
          <w:szCs w:val="28"/>
          <w14:ligatures w14:val="none"/>
        </w:rPr>
      </w:pPr>
      <w:r>
        <w:rPr>
          <w:rFonts w:hint="eastAsia" w:ascii="宋体" w:hAnsi="宋体" w:eastAsia="宋体" w:cs="宋体"/>
          <w:color w:val="000000"/>
          <w:kern w:val="0"/>
          <w:sz w:val="28"/>
          <w:szCs w:val="28"/>
          <w14:ligatures w14:val="none"/>
        </w:rPr>
        <w:br w:type="page"/>
      </w:r>
    </w:p>
    <w:p w14:paraId="7011275E">
      <w:pPr>
        <w:keepNext/>
        <w:keepLines/>
        <w:spacing w:before="140" w:after="200" w:line="240" w:lineRule="auto"/>
        <w:ind w:left="2"/>
        <w:jc w:val="center"/>
        <w:outlineLvl w:val="2"/>
        <w:rPr>
          <w:rFonts w:hint="eastAsia" w:ascii="宋体" w:hAnsi="宋体" w:eastAsia="宋体" w:cs="宋体"/>
          <w:color w:val="000000"/>
          <w:kern w:val="0"/>
          <w:sz w:val="30"/>
          <w:szCs w:val="30"/>
          <w14:ligatures w14:val="none"/>
        </w:rPr>
      </w:pPr>
      <w:r>
        <w:rPr>
          <w:rFonts w:hint="eastAsia" w:ascii="宋体" w:hAnsi="宋体" w:eastAsia="宋体" w:cs="宋体"/>
          <w:color w:val="000000"/>
          <w:kern w:val="0"/>
          <w:sz w:val="28"/>
          <w:szCs w:val="28"/>
          <w14:ligatures w14:val="none"/>
        </w:rPr>
        <w:t>属于监狱企业的证明文件</w:t>
      </w:r>
    </w:p>
    <w:p w14:paraId="5D20362F">
      <w:pPr>
        <w:spacing w:after="0" w:line="380" w:lineRule="auto"/>
        <w:ind w:left="119"/>
        <w:jc w:val="center"/>
        <w:rPr>
          <w:rFonts w:hint="eastAsia" w:ascii="宋体" w:hAnsi="宋体" w:eastAsia="宋体" w:cs="宋体"/>
          <w:color w:val="000000"/>
          <w:kern w:val="0"/>
          <w:szCs w:val="28"/>
          <w14:ligatures w14:val="none"/>
        </w:rPr>
      </w:pPr>
      <w:r>
        <w:rPr>
          <w:rFonts w:hint="eastAsia" w:ascii="宋体" w:hAnsi="宋体" w:eastAsia="宋体" w:cs="宋体"/>
          <w:color w:val="000000"/>
          <w:kern w:val="0"/>
          <w:szCs w:val="28"/>
          <w14:ligatures w14:val="none"/>
        </w:rPr>
        <w:t>（提供由省级以上监狱管理局、戒毒管理局（含新疆生产建设兵团)出具的属于监狱企业的证明文件）</w:t>
      </w:r>
    </w:p>
    <w:p w14:paraId="37CB9ECA">
      <w:pPr>
        <w:spacing w:after="0" w:line="240" w:lineRule="auto"/>
        <w:jc w:val="center"/>
        <w:rPr>
          <w:rFonts w:hint="eastAsia" w:ascii="宋体" w:hAnsi="宋体" w:eastAsia="宋体" w:cs="宋体"/>
          <w:color w:val="000000"/>
          <w:kern w:val="0"/>
          <w:sz w:val="20"/>
          <w:szCs w:val="20"/>
          <w14:ligatures w14:val="none"/>
        </w:rPr>
      </w:pPr>
    </w:p>
    <w:p w14:paraId="19976C93">
      <w:pPr>
        <w:spacing w:before="7" w:after="0" w:line="240" w:lineRule="auto"/>
        <w:jc w:val="both"/>
        <w:rPr>
          <w:rFonts w:hint="eastAsia" w:ascii="宋体" w:hAnsi="宋体" w:eastAsia="宋体" w:cs="宋体"/>
          <w:color w:val="000000"/>
          <w:kern w:val="0"/>
          <w:sz w:val="25"/>
          <w:szCs w:val="25"/>
          <w14:ligatures w14:val="none"/>
        </w:rPr>
      </w:pPr>
    </w:p>
    <w:p w14:paraId="612CF7ED">
      <w:pPr>
        <w:spacing w:after="0" w:line="360" w:lineRule="auto"/>
        <w:ind w:firstLine="480" w:firstLineChars="200"/>
        <w:jc w:val="center"/>
        <w:rPr>
          <w:rFonts w:hint="eastAsia" w:ascii="宋体" w:hAnsi="宋体" w:eastAsia="宋体" w:cs="宋体"/>
          <w:color w:val="000000"/>
          <w:kern w:val="0"/>
          <w:sz w:val="24"/>
          <w:szCs w:val="22"/>
          <w14:ligatures w14:val="none"/>
        </w:rPr>
      </w:pPr>
    </w:p>
    <w:p w14:paraId="1530259A">
      <w:pPr>
        <w:keepNext/>
        <w:keepLines/>
        <w:spacing w:before="320" w:after="200" w:line="240" w:lineRule="auto"/>
        <w:ind w:left="2"/>
        <w:jc w:val="center"/>
        <w:outlineLvl w:val="2"/>
        <w:rPr>
          <w:rFonts w:hint="eastAsia" w:ascii="宋体" w:hAnsi="宋体" w:eastAsia="宋体" w:cs="宋体"/>
          <w:color w:val="000000"/>
          <w:kern w:val="0"/>
          <w:sz w:val="34"/>
          <w:szCs w:val="34"/>
          <w14:ligatures w14:val="none"/>
        </w:rPr>
      </w:pPr>
      <w:r>
        <w:rPr>
          <w:rFonts w:hint="eastAsia" w:ascii="宋体" w:hAnsi="宋体" w:eastAsia="宋体" w:cs="宋体"/>
          <w:color w:val="000000"/>
          <w:kern w:val="0"/>
          <w:sz w:val="28"/>
          <w:szCs w:val="28"/>
          <w14:ligatures w14:val="none"/>
        </w:rPr>
        <w:t>节能产品认证证书</w:t>
      </w:r>
    </w:p>
    <w:p w14:paraId="731F4B00">
      <w:pPr>
        <w:spacing w:after="0" w:line="240" w:lineRule="auto"/>
        <w:ind w:left="117"/>
        <w:jc w:val="center"/>
        <w:rPr>
          <w:rFonts w:hint="eastAsia" w:ascii="宋体" w:hAnsi="宋体" w:eastAsia="宋体" w:cs="宋体"/>
          <w:color w:val="000000"/>
          <w:kern w:val="0"/>
          <w:sz w:val="24"/>
          <w14:ligatures w14:val="none"/>
        </w:rPr>
      </w:pPr>
      <w:r>
        <w:rPr>
          <w:rFonts w:hint="eastAsia" w:ascii="宋体" w:hAnsi="宋体" w:eastAsia="宋体" w:cs="宋体"/>
          <w:color w:val="000000"/>
          <w:kern w:val="0"/>
          <w:sz w:val="24"/>
          <w14:ligatures w14:val="none"/>
        </w:rPr>
        <w:t>（提供国家确定的认证机构出具的、处于有效期之内的产品认证证书）</w:t>
      </w:r>
    </w:p>
    <w:p w14:paraId="128D38D6">
      <w:pPr>
        <w:spacing w:after="0" w:line="240" w:lineRule="auto"/>
        <w:jc w:val="center"/>
        <w:rPr>
          <w:rFonts w:hint="eastAsia" w:ascii="宋体" w:hAnsi="宋体" w:eastAsia="宋体" w:cs="宋体"/>
          <w:color w:val="000000"/>
          <w:kern w:val="0"/>
          <w:sz w:val="20"/>
          <w:szCs w:val="20"/>
          <w14:ligatures w14:val="none"/>
        </w:rPr>
      </w:pPr>
    </w:p>
    <w:p w14:paraId="4ECA2AB4">
      <w:pPr>
        <w:spacing w:after="0" w:line="240" w:lineRule="auto"/>
        <w:jc w:val="both"/>
        <w:rPr>
          <w:rFonts w:hint="eastAsia" w:ascii="宋体" w:hAnsi="宋体" w:eastAsia="宋体" w:cs="宋体"/>
          <w:color w:val="000000"/>
          <w:kern w:val="0"/>
          <w:sz w:val="20"/>
          <w:szCs w:val="20"/>
          <w14:ligatures w14:val="none"/>
        </w:rPr>
      </w:pPr>
    </w:p>
    <w:p w14:paraId="3CD527BD">
      <w:pPr>
        <w:spacing w:after="0" w:line="240" w:lineRule="auto"/>
        <w:jc w:val="center"/>
        <w:rPr>
          <w:rFonts w:hint="eastAsia" w:ascii="宋体" w:hAnsi="宋体" w:eastAsia="宋体" w:cs="宋体"/>
          <w:color w:val="000000"/>
          <w:kern w:val="0"/>
          <w:sz w:val="20"/>
          <w:szCs w:val="20"/>
          <w14:ligatures w14:val="none"/>
        </w:rPr>
      </w:pPr>
    </w:p>
    <w:p w14:paraId="58624A29">
      <w:pPr>
        <w:spacing w:after="0" w:line="240" w:lineRule="auto"/>
        <w:jc w:val="center"/>
        <w:rPr>
          <w:rFonts w:hint="eastAsia" w:ascii="宋体" w:hAnsi="宋体" w:eastAsia="宋体" w:cs="宋体"/>
          <w:color w:val="000000"/>
          <w:kern w:val="0"/>
          <w:sz w:val="20"/>
          <w:szCs w:val="20"/>
          <w14:ligatures w14:val="none"/>
        </w:rPr>
      </w:pPr>
    </w:p>
    <w:p w14:paraId="4DC3F231">
      <w:pPr>
        <w:spacing w:before="11" w:after="0" w:line="240" w:lineRule="auto"/>
        <w:jc w:val="center"/>
        <w:rPr>
          <w:rFonts w:hint="eastAsia" w:ascii="宋体" w:hAnsi="宋体" w:eastAsia="宋体" w:cs="宋体"/>
          <w:color w:val="000000"/>
          <w:kern w:val="0"/>
          <w:sz w:val="14"/>
          <w:szCs w:val="14"/>
          <w14:ligatures w14:val="none"/>
        </w:rPr>
      </w:pPr>
    </w:p>
    <w:p w14:paraId="712F1FD5">
      <w:pPr>
        <w:keepNext/>
        <w:keepLines/>
        <w:spacing w:before="320" w:after="200" w:line="240" w:lineRule="auto"/>
        <w:jc w:val="center"/>
        <w:outlineLvl w:val="2"/>
        <w:rPr>
          <w:rFonts w:hint="eastAsia" w:ascii="宋体" w:hAnsi="宋体" w:eastAsia="宋体" w:cs="宋体"/>
          <w:color w:val="000000"/>
          <w:kern w:val="0"/>
          <w:sz w:val="34"/>
          <w:szCs w:val="34"/>
          <w14:ligatures w14:val="none"/>
        </w:rPr>
      </w:pPr>
      <w:r>
        <w:rPr>
          <w:rFonts w:hint="eastAsia" w:ascii="宋体" w:hAnsi="宋体" w:eastAsia="宋体" w:cs="宋体"/>
          <w:color w:val="000000"/>
          <w:kern w:val="0"/>
          <w:sz w:val="28"/>
          <w:szCs w:val="28"/>
          <w14:ligatures w14:val="none"/>
        </w:rPr>
        <w:t>环境标志产品认证证书</w:t>
      </w:r>
    </w:p>
    <w:p w14:paraId="37E52D02">
      <w:pPr>
        <w:spacing w:after="0" w:line="240" w:lineRule="auto"/>
        <w:ind w:left="117"/>
        <w:jc w:val="center"/>
        <w:rPr>
          <w:rFonts w:hint="eastAsia" w:ascii="宋体" w:hAnsi="宋体" w:eastAsia="宋体" w:cs="宋体"/>
          <w:color w:val="000000"/>
          <w:kern w:val="0"/>
          <w:szCs w:val="22"/>
          <w14:ligatures w14:val="none"/>
        </w:rPr>
      </w:pPr>
      <w:r>
        <w:rPr>
          <w:rFonts w:hint="eastAsia" w:ascii="宋体" w:hAnsi="宋体" w:eastAsia="宋体" w:cs="宋体"/>
          <w:color w:val="000000"/>
          <w:kern w:val="0"/>
          <w:sz w:val="24"/>
          <w14:ligatures w14:val="none"/>
        </w:rPr>
        <w:t>（提供国家确定的认证机构出具的、处于有效期之内的产品认证证书）</w:t>
      </w:r>
    </w:p>
    <w:p w14:paraId="6DFC7EAA">
      <w:pPr>
        <w:spacing w:before="12" w:after="0" w:line="240" w:lineRule="auto"/>
        <w:jc w:val="center"/>
        <w:rPr>
          <w:rFonts w:hint="eastAsia" w:ascii="宋体" w:hAnsi="宋体" w:eastAsia="宋体" w:cs="宋体"/>
          <w:color w:val="000000"/>
          <w:kern w:val="0"/>
          <w:sz w:val="16"/>
          <w:szCs w:val="16"/>
          <w14:ligatures w14:val="none"/>
        </w:rPr>
      </w:pPr>
    </w:p>
    <w:p w14:paraId="0A9430E7">
      <w:pPr>
        <w:spacing w:after="0" w:line="360" w:lineRule="auto"/>
        <w:ind w:firstLine="480" w:firstLineChars="200"/>
        <w:jc w:val="center"/>
        <w:rPr>
          <w:rFonts w:hint="eastAsia" w:ascii="宋体" w:hAnsi="宋体" w:eastAsia="宋体" w:cs="宋体"/>
          <w:color w:val="000000"/>
          <w:kern w:val="0"/>
          <w:sz w:val="24"/>
          <w:szCs w:val="22"/>
          <w14:ligatures w14:val="none"/>
        </w:rPr>
      </w:pPr>
    </w:p>
    <w:p w14:paraId="7224CC2E">
      <w:pPr>
        <w:spacing w:after="0" w:line="360" w:lineRule="auto"/>
        <w:ind w:firstLine="480" w:firstLineChars="200"/>
        <w:jc w:val="center"/>
        <w:rPr>
          <w:rFonts w:hint="eastAsia" w:ascii="宋体" w:hAnsi="宋体" w:eastAsia="宋体" w:cs="宋体"/>
          <w:color w:val="000000"/>
          <w:kern w:val="0"/>
          <w:sz w:val="24"/>
          <w:szCs w:val="22"/>
          <w14:ligatures w14:val="none"/>
        </w:rPr>
      </w:pPr>
    </w:p>
    <w:p w14:paraId="08B9FEBE">
      <w:pPr>
        <w:keepNext/>
        <w:keepLines/>
        <w:spacing w:before="320" w:after="200" w:line="240" w:lineRule="auto"/>
        <w:ind w:left="7"/>
        <w:jc w:val="center"/>
        <w:outlineLvl w:val="2"/>
        <w:rPr>
          <w:rFonts w:hint="eastAsia" w:ascii="宋体" w:hAnsi="宋体" w:eastAsia="宋体" w:cs="宋体"/>
          <w:color w:val="000000"/>
          <w:kern w:val="0"/>
          <w:sz w:val="30"/>
          <w:szCs w:val="30"/>
          <w14:ligatures w14:val="none"/>
        </w:rPr>
      </w:pPr>
      <w:r>
        <w:rPr>
          <w:rFonts w:hint="eastAsia" w:ascii="宋体" w:hAnsi="宋体" w:eastAsia="宋体" w:cs="宋体"/>
          <w:color w:val="000000"/>
          <w:kern w:val="0"/>
          <w:sz w:val="28"/>
          <w:szCs w:val="28"/>
          <w14:ligatures w14:val="none"/>
        </w:rPr>
        <w:t>进口产品转让技术、消化吸收再创新方案</w:t>
      </w:r>
    </w:p>
    <w:p w14:paraId="626E8694">
      <w:pPr>
        <w:spacing w:after="0" w:line="240" w:lineRule="auto"/>
        <w:ind w:left="119"/>
        <w:jc w:val="center"/>
        <w:rPr>
          <w:rFonts w:hint="eastAsia" w:ascii="宋体" w:hAnsi="宋体" w:eastAsia="宋体" w:cs="宋体"/>
          <w:color w:val="000000"/>
          <w:kern w:val="0"/>
          <w:sz w:val="24"/>
          <w14:ligatures w14:val="none"/>
        </w:rPr>
        <w:sectPr>
          <w:footerReference r:id="rId5" w:type="default"/>
          <w:pgSz w:w="11910" w:h="16840"/>
          <w:pgMar w:top="1440" w:right="1080" w:bottom="1440" w:left="1080" w:header="0" w:footer="773" w:gutter="0"/>
          <w:pgNumType w:fmt="numberInDash"/>
          <w:cols w:space="720" w:num="1"/>
        </w:sectPr>
      </w:pPr>
      <w:r>
        <w:rPr>
          <w:rFonts w:hint="eastAsia" w:ascii="宋体" w:hAnsi="宋体" w:eastAsia="宋体" w:cs="宋体"/>
          <w:color w:val="000000"/>
          <w:kern w:val="0"/>
          <w:sz w:val="24"/>
          <w14:ligatures w14:val="none"/>
        </w:rPr>
        <w:t>（对于允许进口产品参加的项目）</w:t>
      </w:r>
    </w:p>
    <w:p w14:paraId="452DC783">
      <w:pPr>
        <w:keepNext/>
        <w:keepLines/>
        <w:spacing w:after="200" w:line="240" w:lineRule="auto"/>
        <w:ind w:right="102"/>
        <w:outlineLvl w:val="3"/>
        <w:rPr>
          <w:rFonts w:hint="eastAsia" w:ascii="宋体" w:hAnsi="宋体" w:eastAsia="宋体" w:cs="宋体"/>
          <w:b/>
          <w:bCs/>
          <w:color w:val="000000"/>
          <w:kern w:val="0"/>
          <w:sz w:val="26"/>
          <w:szCs w:val="28"/>
          <w14:ligatures w14:val="none"/>
        </w:rPr>
      </w:pPr>
      <w:bookmarkStart w:id="68" w:name="附件十、无重大违法记录声明格式"/>
      <w:bookmarkEnd w:id="68"/>
      <w:r>
        <w:rPr>
          <w:rFonts w:hint="eastAsia" w:ascii="宋体" w:hAnsi="宋体" w:eastAsia="宋体" w:cs="宋体"/>
          <w:b/>
          <w:bCs/>
          <w:color w:val="000000"/>
          <w:kern w:val="0"/>
          <w:sz w:val="26"/>
          <w:szCs w:val="28"/>
          <w14:ligatures w14:val="none"/>
        </w:rPr>
        <w:t>附件十、资格资信证明文件</w:t>
      </w:r>
      <w:bookmarkStart w:id="69" w:name="附件十二、项目技术说明或实施方案"/>
      <w:bookmarkEnd w:id="69"/>
    </w:p>
    <w:p w14:paraId="084BCE13">
      <w:pPr>
        <w:spacing w:after="0" w:line="240" w:lineRule="auto"/>
        <w:jc w:val="both"/>
        <w:rPr>
          <w:rFonts w:hint="eastAsia" w:ascii="宋体" w:hAnsi="宋体" w:eastAsia="宋体" w:cs="宋体"/>
          <w:color w:val="000000"/>
          <w:kern w:val="0"/>
          <w:sz w:val="20"/>
          <w:szCs w:val="20"/>
          <w14:ligatures w14:val="none"/>
        </w:rPr>
      </w:pPr>
    </w:p>
    <w:p w14:paraId="5F2D6E71">
      <w:pPr>
        <w:spacing w:after="0" w:line="240" w:lineRule="auto"/>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1、营业执照：</w:t>
      </w:r>
    </w:p>
    <w:p w14:paraId="6CF2C016">
      <w:pPr>
        <w:spacing w:after="0" w:line="240" w:lineRule="auto"/>
        <w:ind w:firstLine="2168" w:firstLineChars="900"/>
        <w:jc w:val="both"/>
        <w:rPr>
          <w:rFonts w:hint="eastAsia" w:ascii="宋体" w:hAnsi="宋体" w:eastAsia="宋体" w:cs="宋体"/>
          <w:b/>
          <w:bCs/>
          <w:color w:val="000000"/>
          <w:kern w:val="0"/>
          <w:sz w:val="24"/>
          <w:szCs w:val="22"/>
          <w14:ligatures w14:val="none"/>
        </w:rPr>
      </w:pPr>
    </w:p>
    <w:p w14:paraId="37C0006E">
      <w:pPr>
        <w:spacing w:after="0" w:line="360" w:lineRule="auto"/>
        <w:jc w:val="both"/>
        <w:rPr>
          <w:rFonts w:hint="eastAsia" w:ascii="宋体" w:hAnsi="宋体" w:eastAsia="宋体" w:cs="宋体"/>
          <w:b/>
          <w:bCs/>
          <w:color w:val="000000"/>
          <w:kern w:val="0"/>
          <w:sz w:val="24"/>
          <w:szCs w:val="22"/>
          <w14:ligatures w14:val="none"/>
        </w:rPr>
      </w:pPr>
      <w:r>
        <w:rPr>
          <w:rFonts w:hint="eastAsia" w:ascii="宋体" w:hAnsi="宋体" w:eastAsia="宋体" w:cs="宋体"/>
          <w:b/>
          <w:bCs/>
          <w:color w:val="000000"/>
          <w:kern w:val="0"/>
          <w:sz w:val="24"/>
          <w:szCs w:val="22"/>
          <w14:ligatures w14:val="none"/>
        </w:rPr>
        <w:t xml:space="preserve">2、供应商资格承诺函 </w:t>
      </w:r>
    </w:p>
    <w:p w14:paraId="5BDD604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bCs/>
          <w:color w:val="000000"/>
          <w:kern w:val="0"/>
          <w:sz w:val="24"/>
          <w:szCs w:val="22"/>
          <w:lang w:val="zh-CN"/>
          <w14:ligatures w14:val="none"/>
        </w:rPr>
        <w:t>南京市莫愁湖公园管理处</w:t>
      </w:r>
      <w:r>
        <w:rPr>
          <w:rFonts w:hint="eastAsia" w:ascii="宋体" w:hAnsi="宋体" w:eastAsia="宋体" w:cs="宋体"/>
          <w:color w:val="000000"/>
          <w:kern w:val="0"/>
          <w:sz w:val="24"/>
          <w:szCs w:val="22"/>
          <w:lang w:val="zh-CN"/>
          <w14:ligatures w14:val="none"/>
        </w:rPr>
        <w:t>：</w:t>
      </w:r>
    </w:p>
    <w:p w14:paraId="56C3D90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我公司（供应商名称）郑重承诺： </w:t>
      </w:r>
    </w:p>
    <w:p w14:paraId="326A2C8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我公司符合下列要求： </w:t>
      </w:r>
    </w:p>
    <w:p w14:paraId="2E3AECFE">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（1）具有良好的商业信誉和健全的财务会计制度； </w:t>
      </w:r>
    </w:p>
    <w:p w14:paraId="25A29DB9">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（2）有依法缴纳税收和社会保障资金的良好记录。</w:t>
      </w:r>
    </w:p>
    <w:p w14:paraId="6A8986B0">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如果我公司中标（成交），将在结果公告发布后7个工作日内向采购人提供下列材料核验： </w:t>
      </w:r>
    </w:p>
    <w:p w14:paraId="39010EE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（1）参加本次政府采购活动前一年的经审计的财务报告（包括“四表一注”，法人成立满一年的提供）或参加本次政府采购活动前一年内的银行资信证明（法人或其他组织提供）或其他证明材料； </w:t>
      </w:r>
    </w:p>
    <w:p w14:paraId="78A50B74">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（2）参加本次政府采购活动前一年内至少一个月依法缴纳税收和社会保障资金的证明材料。 </w:t>
      </w:r>
    </w:p>
    <w:p w14:paraId="6EB55E0B">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项目负责人必须满足下列条件：</w:t>
      </w:r>
    </w:p>
    <w:p w14:paraId="3EE5C46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（1）项目负责人不得同时在两个或者两个以上单位受聘或者执业；</w:t>
      </w:r>
    </w:p>
    <w:p w14:paraId="0FAC9FBA">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（2）项目负责人无在建工程；</w:t>
      </w:r>
    </w:p>
    <w:p w14:paraId="6C786328">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（3）项目负责人无行贿犯罪行为记录。</w:t>
      </w:r>
    </w:p>
    <w:p w14:paraId="6180E566">
      <w:pPr>
        <w:autoSpaceDE w:val="0"/>
        <w:autoSpaceDN w:val="0"/>
        <w:adjustRightInd w:val="0"/>
        <w:snapToGrid w:val="0"/>
        <w:spacing w:after="0" w:line="360" w:lineRule="auto"/>
        <w:ind w:firstLine="480" w:firstLineChars="200"/>
        <w:jc w:val="both"/>
        <w:rPr>
          <w:rFonts w:hint="eastAsia" w:ascii="宋体" w:hAnsi="宋体" w:eastAsia="宋体" w:cs="宋体"/>
          <w:color w:val="000000"/>
          <w:kern w:val="0"/>
          <w:sz w:val="24"/>
          <w:szCs w:val="22"/>
          <w:lang w:val="zh-CN"/>
          <w14:ligatures w14:val="none"/>
        </w:rPr>
      </w:pPr>
      <w:r>
        <w:rPr>
          <w:rFonts w:hint="eastAsia" w:ascii="宋体" w:hAnsi="宋体" w:eastAsia="宋体" w:cs="宋体"/>
          <w:color w:val="000000"/>
          <w:kern w:val="0"/>
          <w:sz w:val="24"/>
          <w:szCs w:val="22"/>
          <w:lang w:val="zh-CN"/>
          <w14:ligatures w14:val="none"/>
        </w:rPr>
        <w:t xml:space="preserve">本公司对上述承诺的真实性负责，如有虚假，将依法承担相应责任。 </w:t>
      </w:r>
    </w:p>
    <w:p w14:paraId="28ED5B3D">
      <w:pPr>
        <w:keepNext/>
        <w:keepLines/>
        <w:spacing w:before="360" w:after="200" w:line="240" w:lineRule="auto"/>
        <w:jc w:val="both"/>
        <w:outlineLvl w:val="1"/>
        <w:rPr>
          <w:rFonts w:hint="eastAsia" w:ascii="宋体" w:hAnsi="宋体" w:eastAsia="宋体" w:cs="宋体"/>
          <w:color w:val="000000"/>
          <w:kern w:val="0"/>
          <w:sz w:val="24"/>
          <w:szCs w:val="22"/>
          <w14:ligatures w14:val="none"/>
        </w:rPr>
      </w:pPr>
    </w:p>
    <w:p w14:paraId="34D1FD31">
      <w:pPr>
        <w:spacing w:after="0" w:line="240" w:lineRule="atLeast"/>
        <w:ind w:firstLine="420"/>
        <w:jc w:val="right"/>
        <w:rPr>
          <w:rFonts w:hint="eastAsia" w:ascii="宋体" w:hAnsi="宋体" w:eastAsia="宋体" w:cs="宋体"/>
          <w:color w:val="000000"/>
          <w:kern w:val="0"/>
          <w:sz w:val="24"/>
          <w:szCs w:val="32"/>
          <w14:ligatures w14:val="none"/>
        </w:rPr>
      </w:pPr>
      <w:r>
        <w:rPr>
          <w:rFonts w:hint="eastAsia" w:ascii="宋体" w:hAnsi="宋体" w:eastAsia="宋体" w:cs="宋体"/>
          <w:color w:val="000000"/>
          <w:kern w:val="0"/>
          <w:sz w:val="24"/>
          <w:szCs w:val="32"/>
          <w14:ligatures w14:val="none"/>
        </w:rPr>
        <w:t>供应商名称（盖章）：</w:t>
      </w:r>
    </w:p>
    <w:p w14:paraId="76EB05F5">
      <w:pPr>
        <w:spacing w:after="0" w:line="240" w:lineRule="atLeast"/>
        <w:ind w:firstLine="420"/>
        <w:jc w:val="right"/>
        <w:rPr>
          <w:rFonts w:hint="eastAsia" w:ascii="宋体" w:hAnsi="宋体" w:eastAsia="宋体" w:cs="宋体"/>
          <w:color w:val="000000"/>
          <w:kern w:val="0"/>
          <w:sz w:val="24"/>
          <w:szCs w:val="32"/>
          <w14:ligatures w14:val="none"/>
        </w:rPr>
      </w:pPr>
      <w:r>
        <w:rPr>
          <w:rFonts w:hint="eastAsia" w:ascii="宋体" w:hAnsi="宋体" w:eastAsia="宋体" w:cs="宋体"/>
          <w:color w:val="000000"/>
          <w:kern w:val="0"/>
          <w:sz w:val="24"/>
          <w:szCs w:val="32"/>
          <w14:ligatures w14:val="none"/>
        </w:rPr>
        <w:t>日期：</w:t>
      </w:r>
      <w:r>
        <w:rPr>
          <w:rFonts w:hint="eastAsia" w:ascii="宋体" w:hAnsi="宋体" w:eastAsia="宋体" w:cs="宋体"/>
          <w:color w:val="000000"/>
          <w:kern w:val="0"/>
          <w:sz w:val="24"/>
          <w:szCs w:val="32"/>
          <w:lang w:val="en-US" w:eastAsia="zh-CN"/>
          <w14:ligatures w14:val="none"/>
        </w:rPr>
        <w:t xml:space="preserve">  </w:t>
      </w:r>
      <w:r>
        <w:rPr>
          <w:rFonts w:hint="eastAsia" w:ascii="宋体" w:hAnsi="宋体" w:eastAsia="宋体" w:cs="宋体"/>
          <w:color w:val="000000"/>
          <w:kern w:val="0"/>
          <w:sz w:val="24"/>
          <w:szCs w:val="32"/>
          <w14:ligatures w14:val="none"/>
        </w:rPr>
        <w:t>年</w:t>
      </w:r>
      <w:r>
        <w:rPr>
          <w:rFonts w:hint="eastAsia" w:ascii="宋体" w:hAnsi="宋体" w:eastAsia="宋体" w:cs="宋体"/>
          <w:color w:val="000000"/>
          <w:kern w:val="0"/>
          <w:sz w:val="24"/>
          <w:szCs w:val="32"/>
          <w:lang w:val="en-US" w:eastAsia="zh-CN"/>
          <w14:ligatures w14:val="none"/>
        </w:rPr>
        <w:t xml:space="preserve">  </w:t>
      </w:r>
      <w:r>
        <w:rPr>
          <w:rFonts w:hint="eastAsia" w:ascii="宋体" w:hAnsi="宋体" w:eastAsia="宋体" w:cs="宋体"/>
          <w:color w:val="000000"/>
          <w:kern w:val="0"/>
          <w:sz w:val="24"/>
          <w:szCs w:val="32"/>
          <w14:ligatures w14:val="none"/>
        </w:rPr>
        <w:t>月</w:t>
      </w:r>
      <w:r>
        <w:rPr>
          <w:rFonts w:hint="eastAsia" w:ascii="宋体" w:hAnsi="宋体" w:eastAsia="宋体" w:cs="宋体"/>
          <w:color w:val="000000"/>
          <w:kern w:val="0"/>
          <w:sz w:val="24"/>
          <w:szCs w:val="32"/>
          <w:lang w:val="en-US" w:eastAsia="zh-CN"/>
          <w14:ligatures w14:val="none"/>
        </w:rPr>
        <w:t xml:space="preserve">  </w:t>
      </w:r>
      <w:r>
        <w:rPr>
          <w:rFonts w:hint="eastAsia" w:ascii="宋体" w:hAnsi="宋体" w:eastAsia="宋体" w:cs="宋体"/>
          <w:color w:val="000000"/>
          <w:kern w:val="0"/>
          <w:sz w:val="24"/>
          <w:szCs w:val="32"/>
          <w14:ligatures w14:val="none"/>
        </w:rPr>
        <w:t>日</w:t>
      </w:r>
    </w:p>
    <w:p w14:paraId="31507AF2">
      <w:pPr>
        <w:keepNext/>
        <w:keepLines/>
        <w:spacing w:before="164" w:after="200" w:line="240" w:lineRule="auto"/>
        <w:ind w:right="101"/>
        <w:outlineLvl w:val="3"/>
        <w:rPr>
          <w:rFonts w:hint="eastAsia" w:ascii="宋体" w:hAnsi="宋体" w:eastAsia="宋体" w:cs="宋体"/>
          <w:b/>
          <w:bCs/>
          <w:color w:val="000000"/>
          <w:kern w:val="0"/>
          <w:sz w:val="36"/>
          <w:szCs w:val="36"/>
          <w14:ligatures w14:val="none"/>
        </w:rPr>
      </w:pPr>
    </w:p>
    <w:p w14:paraId="778961F7">
      <w:pPr>
        <w:spacing w:after="0" w:line="240" w:lineRule="auto"/>
        <w:jc w:val="both"/>
        <w:rPr>
          <w:rFonts w:hint="eastAsia" w:ascii="宋体" w:hAnsi="宋体" w:eastAsia="宋体" w:cs="宋体"/>
          <w:color w:val="000000"/>
          <w:kern w:val="0"/>
          <w:sz w:val="21"/>
          <w:szCs w:val="22"/>
          <w14:ligatures w14:val="none"/>
        </w:rPr>
      </w:pPr>
    </w:p>
    <w:p w14:paraId="6C802894">
      <w:pPr>
        <w:keepNext/>
        <w:keepLines/>
        <w:spacing w:before="320" w:after="200" w:line="240" w:lineRule="auto"/>
        <w:jc w:val="both"/>
        <w:outlineLvl w:val="3"/>
        <w:rPr>
          <w:rFonts w:hint="eastAsia" w:ascii="宋体" w:hAnsi="宋体" w:eastAsia="宋体" w:cs="宋体"/>
          <w:b/>
          <w:bCs/>
          <w:color w:val="000000"/>
          <w:kern w:val="0"/>
          <w:sz w:val="36"/>
          <w:szCs w:val="36"/>
          <w14:ligatures w14:val="none"/>
        </w:rPr>
      </w:pPr>
    </w:p>
    <w:p w14:paraId="0BA1ACAE">
      <w:pPr>
        <w:spacing w:after="0" w:line="240" w:lineRule="auto"/>
        <w:jc w:val="both"/>
        <w:rPr>
          <w:rFonts w:hint="eastAsia" w:ascii="宋体" w:hAnsi="宋体" w:eastAsia="宋体" w:cs="宋体"/>
          <w:bCs/>
          <w:color w:val="000000"/>
          <w:kern w:val="0"/>
          <w:sz w:val="36"/>
          <w:szCs w:val="36"/>
          <w14:ligatures w14:val="none"/>
        </w:rPr>
      </w:pPr>
    </w:p>
    <w:p w14:paraId="546A4CE0">
      <w:pPr>
        <w:keepNext/>
        <w:keepLines/>
        <w:spacing w:before="164" w:after="200" w:line="240" w:lineRule="auto"/>
        <w:ind w:right="101"/>
        <w:outlineLvl w:val="3"/>
        <w:rPr>
          <w:rFonts w:hint="eastAsia" w:ascii="宋体" w:hAnsi="宋体" w:eastAsia="宋体" w:cs="宋体"/>
          <w:b/>
          <w:bCs/>
          <w:color w:val="000000"/>
          <w:kern w:val="0"/>
          <w:sz w:val="32"/>
          <w:szCs w:val="32"/>
          <w14:ligatures w14:val="none"/>
        </w:rPr>
      </w:pPr>
      <w:r>
        <w:rPr>
          <w:rFonts w:hint="eastAsia" w:ascii="宋体" w:hAnsi="宋体" w:eastAsia="宋体" w:cs="宋体"/>
          <w:b/>
          <w:bCs/>
          <w:color w:val="000000"/>
          <w:kern w:val="0"/>
          <w:sz w:val="26"/>
          <w:szCs w:val="28"/>
          <w14:ligatures w14:val="none"/>
        </w:rPr>
        <w:t>附件十一、项目技术说明或实施方案</w:t>
      </w:r>
    </w:p>
    <w:p w14:paraId="0D141A06">
      <w:pPr>
        <w:spacing w:after="0" w:line="240" w:lineRule="auto"/>
        <w:jc w:val="both"/>
        <w:rPr>
          <w:rFonts w:hint="eastAsia" w:ascii="宋体" w:hAnsi="宋体" w:eastAsia="宋体" w:cs="宋体"/>
          <w:color w:val="000000"/>
          <w:kern w:val="0"/>
          <w:sz w:val="20"/>
          <w:szCs w:val="22"/>
          <w14:ligatures w14:val="none"/>
        </w:rPr>
      </w:pPr>
    </w:p>
    <w:p w14:paraId="57371A31">
      <w:pPr>
        <w:spacing w:after="0" w:line="240" w:lineRule="auto"/>
        <w:jc w:val="both"/>
        <w:rPr>
          <w:rFonts w:hint="eastAsia" w:ascii="宋体" w:hAnsi="宋体" w:eastAsia="宋体" w:cs="宋体"/>
          <w:color w:val="000000"/>
          <w:kern w:val="0"/>
          <w:sz w:val="20"/>
          <w:szCs w:val="22"/>
          <w14:ligatures w14:val="none"/>
        </w:rPr>
      </w:pPr>
      <w:bookmarkStart w:id="70" w:name="附件十三、联合体协议及联合体授权委托书（如允许联合体）"/>
      <w:bookmarkEnd w:id="70"/>
    </w:p>
    <w:p w14:paraId="77F4A49C">
      <w:pPr>
        <w:spacing w:after="0" w:line="240" w:lineRule="auto"/>
        <w:jc w:val="both"/>
        <w:rPr>
          <w:rFonts w:hint="eastAsia" w:ascii="宋体" w:hAnsi="宋体" w:eastAsia="宋体" w:cs="宋体"/>
          <w:b/>
          <w:bCs/>
          <w:color w:val="000000"/>
          <w:kern w:val="0"/>
          <w:sz w:val="28"/>
          <w:szCs w:val="28"/>
          <w14:ligatures w14:val="none"/>
        </w:rPr>
      </w:pPr>
      <w:bookmarkStart w:id="71" w:name="附件十四、《南京市政府采购供应商信用记录表》"/>
      <w:bookmarkEnd w:id="71"/>
      <w:r>
        <w:rPr>
          <w:rFonts w:hint="eastAsia" w:ascii="宋体" w:hAnsi="宋体" w:eastAsia="宋体" w:cs="宋体"/>
          <w:b/>
          <w:bCs/>
          <w:color w:val="000000"/>
          <w:kern w:val="0"/>
          <w:sz w:val="28"/>
          <w:szCs w:val="28"/>
          <w14:ligatures w14:val="none"/>
        </w:rPr>
        <w:t>附件十二、《南京市政府采购供应商信用记录表暨信用承诺书》</w:t>
      </w:r>
    </w:p>
    <w:p w14:paraId="7F5BFA91">
      <w:pPr>
        <w:spacing w:after="0" w:line="360" w:lineRule="auto"/>
        <w:ind w:firstLine="480"/>
        <w:jc w:val="both"/>
        <w:rPr>
          <w:rFonts w:hint="eastAsia" w:ascii="宋体" w:hAnsi="宋体" w:eastAsia="宋体" w:cs="宋体"/>
          <w:color w:val="000000"/>
          <w:kern w:val="0"/>
          <w:szCs w:val="22"/>
          <w14:ligatures w14:val="none"/>
        </w:rPr>
      </w:pPr>
    </w:p>
    <w:p w14:paraId="7FB66D6B"/>
    <w:sectPr>
      <w:headerReference r:id="rId6" w:type="default"/>
      <w:footerReference r:id="rId7" w:type="default"/>
      <w:footerReference r:id="rId8" w:type="even"/>
      <w:pgSz w:w="11906" w:h="16838"/>
      <w:pgMar w:top="1440" w:right="1080" w:bottom="1440" w:left="1080" w:header="851" w:footer="907" w:gutter="0"/>
      <w:cols w:space="1701"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1822">
    <w:pPr>
      <w:pStyle w:val="18"/>
      <w:tabs>
        <w:tab w:val="center" w:pos="4153"/>
        <w:tab w:val="right" w:pos="8306"/>
        <w:tab w:val="clear" w:pos="7143"/>
        <w:tab w:val="clear" w:pos="14287"/>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2250" cy="153035"/>
              <wp:effectExtent l="0" t="0" r="0" b="12065"/>
              <wp:wrapNone/>
              <wp:docPr id="1" name="文本框 2"/>
              <wp:cNvGraphicFramePr/>
              <a:graphic xmlns:a="http://schemas.openxmlformats.org/drawingml/2006/main">
                <a:graphicData uri="http://schemas.microsoft.com/office/word/2010/wordprocessingShape">
                  <wps:wsp>
                    <wps:cNvSpPr txBox="1"/>
                    <wps:spPr>
                      <a:xfrm>
                        <a:off x="0" y="0"/>
                        <a:ext cx="222250" cy="153035"/>
                      </a:xfrm>
                      <a:prstGeom prst="rect">
                        <a:avLst/>
                      </a:prstGeom>
                      <a:noFill/>
                      <a:ln w="6350">
                        <a:noFill/>
                      </a:ln>
                      <a:effectLst/>
                    </wps:spPr>
                    <wps:txbx>
                      <w:txbxContent>
                        <w:p w14:paraId="0F4003B7">
                          <w:pPr>
                            <w:pStyle w:val="18"/>
                            <w:tabs>
                              <w:tab w:val="center" w:pos="4153"/>
                              <w:tab w:val="right" w:pos="8306"/>
                              <w:tab w:val="clear" w:pos="7143"/>
                              <w:tab w:val="clear" w:pos="14287"/>
                            </w:tabs>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2.05pt;width:17.5pt;mso-position-horizontal:center;mso-position-horizontal-relative:margin;mso-wrap-style:none;z-index:251660288;mso-width-relative:page;mso-height-relative:page;" filled="f" stroked="f" coordsize="21600,21600" o:gfxdata="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dB4E0QAAAAMBAAAPAAAAAAAAAAEAIAAAACIAAABkcnMvZG93bnJldi54bWxQSwECFAAU&#10;AAAACACHTuJAuV87qDECAABhBAAADgAAAAAAAAABACAAAAAgAQAAZHJzL2Uyb0RvYy54bWxQSwUG&#10;AAAAAAYABgBZAQAAwwUAAAAA&#10;">
              <v:fill on="f" focussize="0,0"/>
              <v:stroke on="f" weight="0.5pt"/>
              <v:imagedata o:title=""/>
              <o:lock v:ext="edit" aspectratio="f"/>
              <v:textbox inset="0mm,0mm,0mm,0mm" style="mso-fit-shape-to-text:t;">
                <w:txbxContent>
                  <w:p w14:paraId="0F4003B7">
                    <w:pPr>
                      <w:pStyle w:val="18"/>
                      <w:tabs>
                        <w:tab w:val="center" w:pos="4153"/>
                        <w:tab w:val="right" w:pos="8306"/>
                        <w:tab w:val="clear" w:pos="7143"/>
                        <w:tab w:val="clear" w:pos="14287"/>
                      </w:tabs>
                    </w:pPr>
                    <w:r>
                      <w:fldChar w:fldCharType="begin"/>
                    </w:r>
                    <w:r>
                      <w:instrText xml:space="preserve"> PAGE  \* MERGEFORMAT </w:instrText>
                    </w:r>
                    <w:r>
                      <w:fldChar w:fldCharType="separate"/>
                    </w:r>
                    <w:r>
                      <w:t>- 27 -</w:t>
                    </w:r>
                    <w:r>
                      <w:fldChar w:fldCharType="end"/>
                    </w:r>
                  </w:p>
                </w:txbxContent>
              </v:textbox>
            </v:shape>
          </w:pict>
        </mc:Fallback>
      </mc:AlternateContent>
    </w:r>
  </w:p>
  <w:p w14:paraId="092EBD00">
    <w:pPr>
      <w:pStyle w:val="18"/>
      <w:tabs>
        <w:tab w:val="center" w:pos="4153"/>
        <w:tab w:val="right" w:pos="8306"/>
        <w:tab w:val="clear" w:pos="7143"/>
        <w:tab w:val="clear" w:pos="1428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7CE21">
    <w:pPr>
      <w:pStyle w:val="241"/>
      <w:framePr w:wrap="around" w:vAnchor="text" w:hAnchor="margin" w:xAlign="center" w:y="1"/>
      <w:rPr>
        <w:rStyle w:val="266"/>
        <w:rFonts w:hint="eastAsia" w:ascii="宋体" w:hAnsi="宋体"/>
      </w:rPr>
    </w:pPr>
    <w:r>
      <w:rPr>
        <w:rFonts w:ascii="宋体" w:hAnsi="宋体"/>
      </w:rPr>
      <w:fldChar w:fldCharType="begin"/>
    </w:r>
    <w:r>
      <w:rPr>
        <w:rStyle w:val="266"/>
        <w:rFonts w:ascii="宋体" w:hAnsi="宋体"/>
      </w:rPr>
      <w:instrText xml:space="preserve">PAGE  </w:instrText>
    </w:r>
    <w:r>
      <w:rPr>
        <w:rFonts w:ascii="宋体" w:hAnsi="宋体"/>
      </w:rPr>
      <w:fldChar w:fldCharType="separate"/>
    </w:r>
    <w:r>
      <w:rPr>
        <w:rStyle w:val="266"/>
        <w:rFonts w:ascii="宋体" w:hAnsi="宋体"/>
      </w:rPr>
      <w:t>39</w:t>
    </w:r>
    <w:r>
      <w:rPr>
        <w:rFonts w:ascii="宋体" w:hAnsi="宋体"/>
      </w:rPr>
      <w:fldChar w:fldCharType="end"/>
    </w:r>
  </w:p>
  <w:p w14:paraId="111B7480">
    <w:pPr>
      <w:pStyle w:val="241"/>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2151">
    <w:pPr>
      <w:pStyle w:val="241"/>
      <w:framePr w:wrap="around" w:vAnchor="text" w:hAnchor="margin" w:xAlign="center" w:y="1"/>
      <w:rPr>
        <w:rStyle w:val="266"/>
      </w:rPr>
    </w:pPr>
    <w:r>
      <w:fldChar w:fldCharType="begin"/>
    </w:r>
    <w:r>
      <w:rPr>
        <w:rStyle w:val="266"/>
      </w:rPr>
      <w:instrText xml:space="preserve">PAGE  </w:instrText>
    </w:r>
    <w:r>
      <w:fldChar w:fldCharType="separate"/>
    </w:r>
    <w:r>
      <w:rPr>
        <w:rStyle w:val="266"/>
      </w:rPr>
      <w:t>1</w:t>
    </w:r>
    <w:r>
      <w:fldChar w:fldCharType="end"/>
    </w:r>
  </w:p>
  <w:p w14:paraId="3D1D19E3">
    <w:pPr>
      <w:pStyle w:val="2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2CE8">
    <w:pPr>
      <w:pStyle w:val="24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FF868"/>
    <w:multiLevelType w:val="singleLevel"/>
    <w:tmpl w:val="CDDFF868"/>
    <w:lvl w:ilvl="0" w:tentative="0">
      <w:start w:val="1"/>
      <w:numFmt w:val="decimal"/>
      <w:suff w:val="nothing"/>
      <w:lvlText w:val="%1、"/>
      <w:lvlJc w:val="left"/>
    </w:lvl>
  </w:abstractNum>
  <w:abstractNum w:abstractNumId="1">
    <w:nsid w:val="CF092B84"/>
    <w:multiLevelType w:val="multilevel"/>
    <w:tmpl w:val="CF092B84"/>
    <w:lvl w:ilvl="0" w:tentative="0">
      <w:start w:val="1"/>
      <w:numFmt w:val="upperLetter"/>
      <w:pStyle w:val="283"/>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8"/>
      <w:suff w:val="nothing"/>
      <w:lvlText w:val=""/>
      <w:lvlJc w:val="left"/>
      <w:pPr>
        <w:ind w:left="0" w:firstLine="0"/>
      </w:pPr>
      <w:rPr>
        <w:rFonts w:hint="eastAsia"/>
      </w:rPr>
    </w:lvl>
    <w:lvl w:ilvl="6" w:tentative="0">
      <w:start w:val="1"/>
      <w:numFmt w:val="decimal"/>
      <w:pStyle w:val="199"/>
      <w:suff w:val="nothing"/>
      <w:lvlText w:val=""/>
      <w:lvlJc w:val="left"/>
      <w:pPr>
        <w:ind w:left="0" w:firstLine="0"/>
      </w:pPr>
      <w:rPr>
        <w:rFonts w:hint="eastAsia"/>
      </w:rPr>
    </w:lvl>
    <w:lvl w:ilvl="7" w:tentative="0">
      <w:start w:val="1"/>
      <w:numFmt w:val="decimal"/>
      <w:pStyle w:val="200"/>
      <w:suff w:val="nothing"/>
      <w:lvlText w:val=""/>
      <w:lvlJc w:val="left"/>
      <w:pPr>
        <w:ind w:left="0" w:firstLine="0"/>
      </w:pPr>
      <w:rPr>
        <w:rFonts w:hint="eastAsia"/>
      </w:rPr>
    </w:lvl>
    <w:lvl w:ilvl="8" w:tentative="0">
      <w:start w:val="1"/>
      <w:numFmt w:val="decimal"/>
      <w:pStyle w:val="201"/>
      <w:suff w:val="nothing"/>
      <w:lvlText w:val=""/>
      <w:lvlJc w:val="left"/>
      <w:pPr>
        <w:ind w:left="0" w:firstLine="0"/>
      </w:pPr>
      <w:rPr>
        <w:rFonts w:hint="eastAsia"/>
      </w:rPr>
    </w:lvl>
  </w:abstractNum>
  <w:abstractNum w:abstractNumId="3">
    <w:nsid w:val="59ADCABA"/>
    <w:multiLevelType w:val="multilevel"/>
    <w:tmpl w:val="59ADCABA"/>
    <w:lvl w:ilvl="0" w:tentative="0">
      <w:start w:val="1"/>
      <w:numFmt w:val="decimal"/>
      <w:pStyle w:val="29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A8"/>
    <w:rsid w:val="004E0807"/>
    <w:rsid w:val="0080468B"/>
    <w:rsid w:val="00FC5DA8"/>
    <w:rsid w:val="031A36BA"/>
    <w:rsid w:val="05436F4F"/>
    <w:rsid w:val="055E50A5"/>
    <w:rsid w:val="0A04573A"/>
    <w:rsid w:val="0DAE649D"/>
    <w:rsid w:val="10E26768"/>
    <w:rsid w:val="12A33949"/>
    <w:rsid w:val="156825AE"/>
    <w:rsid w:val="16013857"/>
    <w:rsid w:val="173405A0"/>
    <w:rsid w:val="19CF6A63"/>
    <w:rsid w:val="1C743C18"/>
    <w:rsid w:val="208512E0"/>
    <w:rsid w:val="210A71AB"/>
    <w:rsid w:val="222E47BD"/>
    <w:rsid w:val="23433AB8"/>
    <w:rsid w:val="24954D05"/>
    <w:rsid w:val="2C9005E4"/>
    <w:rsid w:val="2D2C4192"/>
    <w:rsid w:val="2DAA4A7C"/>
    <w:rsid w:val="324A57AF"/>
    <w:rsid w:val="37E67A3D"/>
    <w:rsid w:val="38480193"/>
    <w:rsid w:val="3CC66AB0"/>
    <w:rsid w:val="3D324146"/>
    <w:rsid w:val="421B4F90"/>
    <w:rsid w:val="468E0AD0"/>
    <w:rsid w:val="4ED27537"/>
    <w:rsid w:val="507340BF"/>
    <w:rsid w:val="51AB4000"/>
    <w:rsid w:val="5AFE7271"/>
    <w:rsid w:val="5F0A6F89"/>
    <w:rsid w:val="618B71F6"/>
    <w:rsid w:val="62540537"/>
    <w:rsid w:val="67A129AF"/>
    <w:rsid w:val="6EF11CE8"/>
    <w:rsid w:val="6F8F6CB3"/>
    <w:rsid w:val="77F013EB"/>
    <w:rsid w:val="785D6A0E"/>
    <w:rsid w:val="7A6B5A47"/>
    <w:rsid w:val="7F83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3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7"/>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9"/>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40"/>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41"/>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42"/>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3"/>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4"/>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line="240" w:lineRule="auto"/>
      <w:ind w:left="1701"/>
      <w:jc w:val="both"/>
    </w:pPr>
    <w:rPr>
      <w:rFonts w:ascii="Times New Roman" w:hAnsi="Times New Roman" w:eastAsia="宋体" w:cs="Times New Roman"/>
      <w:kern w:val="0"/>
      <w:sz w:val="21"/>
      <w:szCs w:val="22"/>
      <w14:ligatures w14:val="none"/>
    </w:rPr>
  </w:style>
  <w:style w:type="paragraph" w:styleId="12">
    <w:name w:val="Body Text"/>
    <w:basedOn w:val="1"/>
    <w:link w:val="55"/>
    <w:qFormat/>
    <w:uiPriority w:val="99"/>
    <w:pPr>
      <w:spacing w:before="159" w:after="0" w:line="240" w:lineRule="auto"/>
      <w:ind w:left="117"/>
      <w:jc w:val="both"/>
    </w:pPr>
    <w:rPr>
      <w:rFonts w:ascii="宋体" w:hAnsi="宋体" w:eastAsia="宋体" w:cs="Times New Roman"/>
      <w:kern w:val="0"/>
      <w:sz w:val="21"/>
      <w:szCs w:val="21"/>
      <w14:ligatures w14:val="none"/>
    </w:rPr>
  </w:style>
  <w:style w:type="paragraph" w:styleId="13">
    <w:name w:val="toc 5"/>
    <w:basedOn w:val="1"/>
    <w:next w:val="1"/>
    <w:unhideWhenUsed/>
    <w:qFormat/>
    <w:uiPriority w:val="39"/>
    <w:pPr>
      <w:spacing w:after="57" w:line="240" w:lineRule="auto"/>
      <w:ind w:left="1134"/>
      <w:jc w:val="both"/>
    </w:pPr>
    <w:rPr>
      <w:rFonts w:ascii="Times New Roman" w:hAnsi="Times New Roman" w:eastAsia="宋体" w:cs="Times New Roman"/>
      <w:kern w:val="0"/>
      <w:sz w:val="21"/>
      <w:szCs w:val="22"/>
      <w14:ligatures w14:val="none"/>
    </w:rPr>
  </w:style>
  <w:style w:type="paragraph" w:styleId="14">
    <w:name w:val="toc 3"/>
    <w:basedOn w:val="1"/>
    <w:next w:val="1"/>
    <w:unhideWhenUsed/>
    <w:qFormat/>
    <w:uiPriority w:val="39"/>
    <w:pPr>
      <w:spacing w:after="57" w:line="240" w:lineRule="auto"/>
      <w:ind w:left="567"/>
      <w:jc w:val="both"/>
    </w:pPr>
    <w:rPr>
      <w:rFonts w:ascii="Times New Roman" w:hAnsi="Times New Roman" w:eastAsia="宋体" w:cs="Times New Roman"/>
      <w:kern w:val="0"/>
      <w:sz w:val="21"/>
      <w:szCs w:val="22"/>
      <w14:ligatures w14:val="none"/>
    </w:rPr>
  </w:style>
  <w:style w:type="paragraph" w:styleId="15">
    <w:name w:val="toc 8"/>
    <w:basedOn w:val="1"/>
    <w:next w:val="1"/>
    <w:unhideWhenUsed/>
    <w:qFormat/>
    <w:uiPriority w:val="39"/>
    <w:pPr>
      <w:spacing w:after="57" w:line="240" w:lineRule="auto"/>
      <w:ind w:left="1984"/>
      <w:jc w:val="both"/>
    </w:pPr>
    <w:rPr>
      <w:rFonts w:ascii="Times New Roman" w:hAnsi="Times New Roman" w:eastAsia="宋体" w:cs="Times New Roman"/>
      <w:kern w:val="0"/>
      <w:sz w:val="21"/>
      <w:szCs w:val="22"/>
      <w14:ligatures w14:val="none"/>
    </w:rPr>
  </w:style>
  <w:style w:type="paragraph" w:styleId="16">
    <w:name w:val="endnote text"/>
    <w:basedOn w:val="1"/>
    <w:link w:val="56"/>
    <w:semiHidden/>
    <w:unhideWhenUsed/>
    <w:qFormat/>
    <w:uiPriority w:val="99"/>
    <w:pPr>
      <w:spacing w:after="0" w:line="240" w:lineRule="auto"/>
      <w:jc w:val="both"/>
    </w:pPr>
    <w:rPr>
      <w:rFonts w:ascii="Times New Roman" w:hAnsi="Times New Roman" w:eastAsia="宋体" w:cs="Times New Roman"/>
      <w:kern w:val="0"/>
      <w:sz w:val="20"/>
      <w:szCs w:val="22"/>
      <w14:ligatures w14:val="none"/>
    </w:rPr>
  </w:style>
  <w:style w:type="paragraph" w:styleId="17">
    <w:name w:val="Balloon Text"/>
    <w:basedOn w:val="1"/>
    <w:link w:val="57"/>
    <w:semiHidden/>
    <w:unhideWhenUsed/>
    <w:qFormat/>
    <w:uiPriority w:val="99"/>
    <w:pPr>
      <w:spacing w:after="0" w:line="240" w:lineRule="auto"/>
      <w:jc w:val="both"/>
    </w:pPr>
    <w:rPr>
      <w:rFonts w:ascii="Times New Roman" w:hAnsi="Times New Roman" w:eastAsia="宋体" w:cs="Times New Roman"/>
      <w:kern w:val="0"/>
      <w:sz w:val="18"/>
      <w:szCs w:val="18"/>
      <w14:ligatures w14:val="none"/>
    </w:rPr>
  </w:style>
  <w:style w:type="paragraph" w:styleId="18">
    <w:name w:val="footer"/>
    <w:basedOn w:val="1"/>
    <w:link w:val="58"/>
    <w:unhideWhenUsed/>
    <w:qFormat/>
    <w:uiPriority w:val="99"/>
    <w:pPr>
      <w:tabs>
        <w:tab w:val="center" w:pos="7143"/>
        <w:tab w:val="right" w:pos="14287"/>
      </w:tabs>
      <w:spacing w:after="0" w:line="240" w:lineRule="auto"/>
      <w:jc w:val="both"/>
    </w:pPr>
    <w:rPr>
      <w:rFonts w:ascii="Times New Roman" w:hAnsi="Times New Roman" w:eastAsia="宋体" w:cs="Times New Roman"/>
      <w:kern w:val="0"/>
      <w:sz w:val="21"/>
      <w:szCs w:val="22"/>
      <w14:ligatures w14:val="none"/>
    </w:rPr>
  </w:style>
  <w:style w:type="paragraph" w:styleId="19">
    <w:name w:val="header"/>
    <w:basedOn w:val="1"/>
    <w:link w:val="59"/>
    <w:unhideWhenUsed/>
    <w:qFormat/>
    <w:uiPriority w:val="99"/>
    <w:pPr>
      <w:tabs>
        <w:tab w:val="center" w:pos="7143"/>
        <w:tab w:val="right" w:pos="14287"/>
      </w:tabs>
      <w:spacing w:after="0" w:line="240" w:lineRule="auto"/>
      <w:jc w:val="both"/>
    </w:pPr>
    <w:rPr>
      <w:rFonts w:ascii="Times New Roman" w:hAnsi="Times New Roman" w:eastAsia="宋体" w:cs="Times New Roman"/>
      <w:kern w:val="0"/>
      <w:sz w:val="21"/>
      <w:szCs w:val="22"/>
      <w14:ligatures w14:val="none"/>
    </w:rPr>
  </w:style>
  <w:style w:type="paragraph" w:styleId="20">
    <w:name w:val="toc 1"/>
    <w:basedOn w:val="1"/>
    <w:next w:val="1"/>
    <w:unhideWhenUsed/>
    <w:qFormat/>
    <w:uiPriority w:val="39"/>
    <w:pPr>
      <w:spacing w:after="57" w:line="240" w:lineRule="auto"/>
      <w:jc w:val="both"/>
    </w:pPr>
    <w:rPr>
      <w:rFonts w:ascii="Times New Roman" w:hAnsi="Times New Roman" w:eastAsia="宋体" w:cs="Times New Roman"/>
      <w:kern w:val="0"/>
      <w:sz w:val="21"/>
      <w:szCs w:val="22"/>
      <w14:ligatures w14:val="none"/>
    </w:rPr>
  </w:style>
  <w:style w:type="paragraph" w:styleId="21">
    <w:name w:val="toc 4"/>
    <w:basedOn w:val="1"/>
    <w:next w:val="1"/>
    <w:unhideWhenUsed/>
    <w:qFormat/>
    <w:uiPriority w:val="39"/>
    <w:pPr>
      <w:spacing w:after="57" w:line="240" w:lineRule="auto"/>
      <w:ind w:left="850"/>
      <w:jc w:val="both"/>
    </w:pPr>
    <w:rPr>
      <w:rFonts w:ascii="Times New Roman" w:hAnsi="Times New Roman" w:eastAsia="宋体" w:cs="Times New Roman"/>
      <w:kern w:val="0"/>
      <w:sz w:val="21"/>
      <w:szCs w:val="22"/>
      <w14:ligatures w14:val="none"/>
    </w:rPr>
  </w:style>
  <w:style w:type="paragraph" w:styleId="22">
    <w:name w:val="Subtitle"/>
    <w:basedOn w:val="1"/>
    <w:next w:val="1"/>
    <w:link w:val="4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footnote text"/>
    <w:basedOn w:val="1"/>
    <w:link w:val="60"/>
    <w:semiHidden/>
    <w:unhideWhenUsed/>
    <w:qFormat/>
    <w:uiPriority w:val="99"/>
    <w:pPr>
      <w:spacing w:after="40" w:line="240" w:lineRule="auto"/>
      <w:jc w:val="both"/>
    </w:pPr>
    <w:rPr>
      <w:rFonts w:ascii="Times New Roman" w:hAnsi="Times New Roman" w:eastAsia="宋体" w:cs="Times New Roman"/>
      <w:kern w:val="0"/>
      <w:sz w:val="18"/>
      <w:szCs w:val="22"/>
      <w14:ligatures w14:val="none"/>
    </w:rPr>
  </w:style>
  <w:style w:type="paragraph" w:styleId="24">
    <w:name w:val="toc 6"/>
    <w:basedOn w:val="1"/>
    <w:next w:val="1"/>
    <w:unhideWhenUsed/>
    <w:qFormat/>
    <w:uiPriority w:val="39"/>
    <w:pPr>
      <w:spacing w:after="57" w:line="240" w:lineRule="auto"/>
      <w:ind w:left="1417"/>
      <w:jc w:val="both"/>
    </w:pPr>
    <w:rPr>
      <w:rFonts w:ascii="Times New Roman" w:hAnsi="Times New Roman" w:eastAsia="宋体" w:cs="Times New Roman"/>
      <w:kern w:val="0"/>
      <w:sz w:val="21"/>
      <w:szCs w:val="22"/>
      <w14:ligatures w14:val="none"/>
    </w:rPr>
  </w:style>
  <w:style w:type="paragraph" w:styleId="25">
    <w:name w:val="table of figures"/>
    <w:basedOn w:val="1"/>
    <w:next w:val="1"/>
    <w:unhideWhenUsed/>
    <w:qFormat/>
    <w:uiPriority w:val="99"/>
    <w:pPr>
      <w:spacing w:after="0" w:line="240" w:lineRule="auto"/>
      <w:jc w:val="both"/>
    </w:pPr>
    <w:rPr>
      <w:rFonts w:ascii="Times New Roman" w:hAnsi="Times New Roman" w:eastAsia="宋体" w:cs="Times New Roman"/>
      <w:kern w:val="0"/>
      <w:sz w:val="21"/>
      <w:szCs w:val="22"/>
      <w14:ligatures w14:val="none"/>
    </w:rPr>
  </w:style>
  <w:style w:type="paragraph" w:styleId="26">
    <w:name w:val="toc 2"/>
    <w:basedOn w:val="1"/>
    <w:next w:val="1"/>
    <w:unhideWhenUsed/>
    <w:qFormat/>
    <w:uiPriority w:val="39"/>
    <w:pPr>
      <w:spacing w:after="57" w:line="240" w:lineRule="auto"/>
      <w:ind w:left="283"/>
      <w:jc w:val="both"/>
    </w:pPr>
    <w:rPr>
      <w:rFonts w:ascii="Times New Roman" w:hAnsi="Times New Roman" w:eastAsia="宋体" w:cs="Times New Roman"/>
      <w:kern w:val="0"/>
      <w:sz w:val="21"/>
      <w:szCs w:val="22"/>
      <w14:ligatures w14:val="none"/>
    </w:rPr>
  </w:style>
  <w:style w:type="paragraph" w:styleId="27">
    <w:name w:val="toc 9"/>
    <w:basedOn w:val="1"/>
    <w:next w:val="1"/>
    <w:unhideWhenUsed/>
    <w:qFormat/>
    <w:uiPriority w:val="39"/>
    <w:pPr>
      <w:spacing w:after="57" w:line="240" w:lineRule="auto"/>
      <w:ind w:left="2268"/>
      <w:jc w:val="both"/>
    </w:pPr>
    <w:rPr>
      <w:rFonts w:ascii="Times New Roman" w:hAnsi="Times New Roman" w:eastAsia="宋体" w:cs="Times New Roman"/>
      <w:kern w:val="0"/>
      <w:sz w:val="21"/>
      <w:szCs w:val="22"/>
      <w14:ligatures w14:val="none"/>
    </w:rPr>
  </w:style>
  <w:style w:type="paragraph" w:styleId="28">
    <w:name w:val="Normal (Web)"/>
    <w:basedOn w:val="1"/>
    <w:semiHidden/>
    <w:unhideWhenUsed/>
    <w:qFormat/>
    <w:uiPriority w:val="99"/>
    <w:pPr>
      <w:spacing w:beforeAutospacing="1" w:after="0" w:afterAutospacing="1" w:line="240" w:lineRule="auto"/>
    </w:pPr>
    <w:rPr>
      <w:rFonts w:ascii="Times New Roman" w:hAnsi="Times New Roman" w:eastAsia="宋体" w:cs="Times New Roman"/>
      <w:kern w:val="0"/>
      <w:sz w:val="24"/>
      <w:szCs w:val="22"/>
      <w14:ligatures w14:val="none"/>
    </w:rPr>
  </w:style>
  <w:style w:type="paragraph" w:styleId="29">
    <w:name w:val="Title"/>
    <w:basedOn w:val="1"/>
    <w:next w:val="1"/>
    <w:link w:val="4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31">
    <w:name w:val="Table Grid"/>
    <w:qFormat/>
    <w:uiPriority w:val="5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basedOn w:val="32"/>
    <w:semiHidden/>
    <w:unhideWhenUsed/>
    <w:qFormat/>
    <w:uiPriority w:val="99"/>
    <w:rPr>
      <w:color w:val="0563C1" w:themeColor="hyperlink"/>
      <w:u w:val="single"/>
      <w14:textFill>
        <w14:solidFill>
          <w14:schemeClr w14:val="hlink"/>
        </w14:solidFill>
      </w14:textFill>
    </w:rPr>
  </w:style>
  <w:style w:type="character" w:styleId="35">
    <w:name w:val="footnote reference"/>
    <w:unhideWhenUsed/>
    <w:qFormat/>
    <w:uiPriority w:val="99"/>
    <w:rPr>
      <w:vertAlign w:val="superscript"/>
    </w:rPr>
  </w:style>
  <w:style w:type="character" w:customStyle="1" w:styleId="36">
    <w:name w:val="标题 1 字符"/>
    <w:basedOn w:val="32"/>
    <w:link w:val="2"/>
    <w:qFormat/>
    <w:uiPriority w:val="9"/>
    <w:rPr>
      <w:rFonts w:asciiTheme="majorHAnsi" w:hAnsiTheme="majorHAnsi" w:eastAsiaTheme="majorEastAsia" w:cstheme="majorBidi"/>
      <w:color w:val="2F5597" w:themeColor="accent1" w:themeShade="BF"/>
      <w:sz w:val="48"/>
      <w:szCs w:val="48"/>
    </w:rPr>
  </w:style>
  <w:style w:type="character" w:customStyle="1" w:styleId="37">
    <w:name w:val="标题 2 字符"/>
    <w:basedOn w:val="32"/>
    <w:link w:val="3"/>
    <w:qFormat/>
    <w:uiPriority w:val="9"/>
    <w:rPr>
      <w:rFonts w:asciiTheme="majorHAnsi" w:hAnsiTheme="majorHAnsi" w:eastAsiaTheme="majorEastAsia" w:cstheme="majorBidi"/>
      <w:color w:val="2F5597" w:themeColor="accent1" w:themeShade="BF"/>
      <w:sz w:val="40"/>
      <w:szCs w:val="40"/>
    </w:rPr>
  </w:style>
  <w:style w:type="character" w:customStyle="1" w:styleId="38">
    <w:name w:val="标题 3 字符"/>
    <w:basedOn w:val="32"/>
    <w:link w:val="4"/>
    <w:qFormat/>
    <w:uiPriority w:val="9"/>
    <w:rPr>
      <w:rFonts w:asciiTheme="majorHAnsi" w:hAnsiTheme="majorHAnsi" w:eastAsiaTheme="majorEastAsia" w:cstheme="majorBidi"/>
      <w:color w:val="2F5597" w:themeColor="accent1" w:themeShade="BF"/>
      <w:sz w:val="32"/>
      <w:szCs w:val="32"/>
    </w:rPr>
  </w:style>
  <w:style w:type="character" w:customStyle="1" w:styleId="39">
    <w:name w:val="标题 4 字符"/>
    <w:basedOn w:val="32"/>
    <w:link w:val="5"/>
    <w:qFormat/>
    <w:uiPriority w:val="9"/>
    <w:rPr>
      <w:rFonts w:cstheme="majorBidi"/>
      <w:color w:val="2F5597" w:themeColor="accent1" w:themeShade="BF"/>
      <w:sz w:val="28"/>
      <w:szCs w:val="28"/>
    </w:rPr>
  </w:style>
  <w:style w:type="character" w:customStyle="1" w:styleId="40">
    <w:name w:val="标题 5 字符"/>
    <w:basedOn w:val="32"/>
    <w:link w:val="6"/>
    <w:qFormat/>
    <w:uiPriority w:val="9"/>
    <w:rPr>
      <w:rFonts w:cstheme="majorBidi"/>
      <w:color w:val="2F5597" w:themeColor="accent1" w:themeShade="BF"/>
      <w:sz w:val="24"/>
    </w:rPr>
  </w:style>
  <w:style w:type="character" w:customStyle="1" w:styleId="41">
    <w:name w:val="标题 6 字符"/>
    <w:basedOn w:val="32"/>
    <w:link w:val="7"/>
    <w:qFormat/>
    <w:uiPriority w:val="9"/>
    <w:rPr>
      <w:rFonts w:cstheme="majorBidi"/>
      <w:b/>
      <w:bCs/>
      <w:color w:val="2F5597" w:themeColor="accent1" w:themeShade="BF"/>
    </w:rPr>
  </w:style>
  <w:style w:type="character" w:customStyle="1" w:styleId="42">
    <w:name w:val="标题 7 字符"/>
    <w:basedOn w:val="32"/>
    <w:link w:val="8"/>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3">
    <w:name w:val="标题 8 字符"/>
    <w:basedOn w:val="32"/>
    <w:link w:val="9"/>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4">
    <w:name w:val="标题 9 字符"/>
    <w:basedOn w:val="32"/>
    <w:link w:val="10"/>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5">
    <w:name w:val="标题 字符"/>
    <w:basedOn w:val="32"/>
    <w:link w:val="29"/>
    <w:qFormat/>
    <w:uiPriority w:val="10"/>
    <w:rPr>
      <w:rFonts w:asciiTheme="majorHAnsi" w:hAnsiTheme="majorHAnsi" w:eastAsiaTheme="majorEastAsia" w:cstheme="majorBidi"/>
      <w:spacing w:val="-10"/>
      <w:kern w:val="28"/>
      <w:sz w:val="56"/>
      <w:szCs w:val="56"/>
    </w:rPr>
  </w:style>
  <w:style w:type="character" w:customStyle="1" w:styleId="46">
    <w:name w:val="副标题 字符"/>
    <w:basedOn w:val="32"/>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7">
    <w:name w:val="Quote"/>
    <w:basedOn w:val="1"/>
    <w:next w:val="1"/>
    <w:link w:val="4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8">
    <w:name w:val="引用 字符"/>
    <w:basedOn w:val="32"/>
    <w:link w:val="47"/>
    <w:qFormat/>
    <w:uiPriority w:val="29"/>
    <w:rPr>
      <w:i/>
      <w:iCs/>
      <w:color w:val="404040" w:themeColor="text1" w:themeTint="BF"/>
      <w14:textFill>
        <w14:solidFill>
          <w14:schemeClr w14:val="tx1">
            <w14:lumMod w14:val="75000"/>
            <w14:lumOff w14:val="25000"/>
          </w14:schemeClr>
        </w14:solidFill>
      </w14:textFill>
    </w:rPr>
  </w:style>
  <w:style w:type="paragraph" w:styleId="49">
    <w:name w:val="List Paragraph"/>
    <w:basedOn w:val="1"/>
    <w:qFormat/>
    <w:uiPriority w:val="34"/>
    <w:pPr>
      <w:ind w:left="720"/>
      <w:contextualSpacing/>
    </w:pPr>
  </w:style>
  <w:style w:type="character" w:customStyle="1" w:styleId="50">
    <w:name w:val="Intense Emphasis"/>
    <w:basedOn w:val="32"/>
    <w:qFormat/>
    <w:uiPriority w:val="21"/>
    <w:rPr>
      <w:i/>
      <w:iCs/>
      <w:color w:val="2F5597" w:themeColor="accent1" w:themeShade="BF"/>
    </w:rPr>
  </w:style>
  <w:style w:type="paragraph" w:styleId="51">
    <w:name w:val="Intense Quote"/>
    <w:basedOn w:val="1"/>
    <w:next w:val="1"/>
    <w:link w:val="5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2">
    <w:name w:val="明显引用 字符"/>
    <w:basedOn w:val="32"/>
    <w:link w:val="51"/>
    <w:qFormat/>
    <w:uiPriority w:val="30"/>
    <w:rPr>
      <w:i/>
      <w:iCs/>
      <w:color w:val="2F5597" w:themeColor="accent1" w:themeShade="BF"/>
    </w:rPr>
  </w:style>
  <w:style w:type="character" w:customStyle="1" w:styleId="53">
    <w:name w:val="Intense Reference"/>
    <w:basedOn w:val="32"/>
    <w:qFormat/>
    <w:uiPriority w:val="32"/>
    <w:rPr>
      <w:b/>
      <w:bCs/>
      <w:smallCaps/>
      <w:color w:val="2F5597" w:themeColor="accent1" w:themeShade="BF"/>
      <w:spacing w:val="5"/>
    </w:rPr>
  </w:style>
  <w:style w:type="paragraph" w:customStyle="1" w:styleId="54">
    <w:name w:val="题注1"/>
    <w:basedOn w:val="1"/>
    <w:next w:val="1"/>
    <w:semiHidden/>
    <w:unhideWhenUsed/>
    <w:qFormat/>
    <w:uiPriority w:val="35"/>
    <w:pPr>
      <w:spacing w:after="0" w:line="276" w:lineRule="auto"/>
      <w:jc w:val="both"/>
    </w:pPr>
    <w:rPr>
      <w:rFonts w:ascii="Times New Roman" w:hAnsi="Times New Roman" w:eastAsia="宋体" w:cs="Times New Roman"/>
      <w:b/>
      <w:bCs/>
      <w:color w:val="4F81BD"/>
      <w:kern w:val="0"/>
      <w:sz w:val="18"/>
      <w:szCs w:val="18"/>
      <w14:ligatures w14:val="none"/>
    </w:rPr>
  </w:style>
  <w:style w:type="character" w:customStyle="1" w:styleId="55">
    <w:name w:val="正文文本 字符"/>
    <w:basedOn w:val="32"/>
    <w:link w:val="12"/>
    <w:qFormat/>
    <w:uiPriority w:val="99"/>
    <w:rPr>
      <w:rFonts w:ascii="宋体" w:hAnsi="宋体" w:eastAsia="宋体" w:cs="Times New Roman"/>
      <w:kern w:val="0"/>
      <w:sz w:val="21"/>
      <w:szCs w:val="21"/>
      <w14:ligatures w14:val="none"/>
    </w:rPr>
  </w:style>
  <w:style w:type="character" w:customStyle="1" w:styleId="56">
    <w:name w:val="尾注文本 字符"/>
    <w:basedOn w:val="32"/>
    <w:link w:val="16"/>
    <w:semiHidden/>
    <w:qFormat/>
    <w:uiPriority w:val="99"/>
    <w:rPr>
      <w:rFonts w:ascii="Times New Roman" w:hAnsi="Times New Roman" w:eastAsia="宋体" w:cs="Times New Roman"/>
      <w:kern w:val="0"/>
      <w:sz w:val="20"/>
      <w:szCs w:val="22"/>
      <w14:ligatures w14:val="none"/>
    </w:rPr>
  </w:style>
  <w:style w:type="character" w:customStyle="1" w:styleId="57">
    <w:name w:val="批注框文本 字符"/>
    <w:basedOn w:val="32"/>
    <w:link w:val="17"/>
    <w:semiHidden/>
    <w:qFormat/>
    <w:uiPriority w:val="99"/>
    <w:rPr>
      <w:rFonts w:ascii="Times New Roman" w:hAnsi="Times New Roman" w:eastAsia="宋体" w:cs="Times New Roman"/>
      <w:kern w:val="0"/>
      <w:sz w:val="18"/>
      <w:szCs w:val="18"/>
      <w14:ligatures w14:val="none"/>
    </w:rPr>
  </w:style>
  <w:style w:type="character" w:customStyle="1" w:styleId="58">
    <w:name w:val="页脚 字符"/>
    <w:basedOn w:val="32"/>
    <w:link w:val="18"/>
    <w:qFormat/>
    <w:uiPriority w:val="99"/>
    <w:rPr>
      <w:rFonts w:ascii="Times New Roman" w:hAnsi="Times New Roman" w:eastAsia="宋体" w:cs="Times New Roman"/>
      <w:kern w:val="0"/>
      <w:sz w:val="21"/>
      <w:szCs w:val="22"/>
      <w14:ligatures w14:val="none"/>
    </w:rPr>
  </w:style>
  <w:style w:type="character" w:customStyle="1" w:styleId="59">
    <w:name w:val="页眉 字符"/>
    <w:basedOn w:val="32"/>
    <w:link w:val="19"/>
    <w:qFormat/>
    <w:uiPriority w:val="99"/>
    <w:rPr>
      <w:rFonts w:ascii="Times New Roman" w:hAnsi="Times New Roman" w:eastAsia="宋体" w:cs="Times New Roman"/>
      <w:kern w:val="0"/>
      <w:sz w:val="21"/>
      <w:szCs w:val="22"/>
      <w14:ligatures w14:val="none"/>
    </w:rPr>
  </w:style>
  <w:style w:type="character" w:customStyle="1" w:styleId="60">
    <w:name w:val="脚注文本 字符"/>
    <w:basedOn w:val="32"/>
    <w:link w:val="23"/>
    <w:semiHidden/>
    <w:qFormat/>
    <w:uiPriority w:val="99"/>
    <w:rPr>
      <w:rFonts w:ascii="Times New Roman" w:hAnsi="Times New Roman" w:eastAsia="宋体" w:cs="Times New Roman"/>
      <w:kern w:val="0"/>
      <w:sz w:val="18"/>
      <w:szCs w:val="22"/>
      <w14:ligatures w14:val="none"/>
    </w:rPr>
  </w:style>
  <w:style w:type="character" w:customStyle="1" w:styleId="61">
    <w:name w:val="超链接1"/>
    <w:unhideWhenUsed/>
    <w:qFormat/>
    <w:uiPriority w:val="0"/>
    <w:rPr>
      <w:color w:val="0000FF"/>
      <w:u w:val="single"/>
    </w:rPr>
  </w:style>
  <w:style w:type="paragraph" w:customStyle="1" w:styleId="62">
    <w:name w:val="正文文本1"/>
    <w:basedOn w:val="63"/>
    <w:next w:val="1"/>
    <w:link w:val="225"/>
    <w:qFormat/>
    <w:uiPriority w:val="0"/>
    <w:rPr>
      <w:rFonts w:ascii="楷体_GB2312" w:hAnsi="Arial" w:eastAsia="楷体_GB2312"/>
      <w:sz w:val="28"/>
      <w:szCs w:val="28"/>
    </w:rPr>
  </w:style>
  <w:style w:type="paragraph" w:customStyle="1" w:styleId="63">
    <w:name w:val="正文11"/>
    <w:qFormat/>
    <w:uiPriority w:val="0"/>
    <w:pPr>
      <w:spacing w:after="0" w:line="240" w:lineRule="auto"/>
    </w:pPr>
    <w:rPr>
      <w:rFonts w:ascii="Times New Roman" w:hAnsi="Times New Roman" w:eastAsia="宋体" w:cs="Times New Roman"/>
      <w:kern w:val="0"/>
      <w:sz w:val="20"/>
      <w:szCs w:val="20"/>
      <w:lang w:val="en-US" w:eastAsia="zh-CN" w:bidi="ar-SA"/>
      <w14:ligatures w14:val="none"/>
    </w:rPr>
  </w:style>
  <w:style w:type="paragraph" w:styleId="64">
    <w:name w:val="No Spacing"/>
    <w:qFormat/>
    <w:uiPriority w:val="1"/>
    <w:pPr>
      <w:spacing w:after="0" w:line="240" w:lineRule="auto"/>
    </w:pPr>
    <w:rPr>
      <w:rFonts w:ascii="Times New Roman" w:hAnsi="Times New Roman" w:eastAsia="宋体" w:cs="Times New Roman"/>
      <w:kern w:val="0"/>
      <w:sz w:val="20"/>
      <w:szCs w:val="20"/>
      <w:lang w:val="en-US" w:eastAsia="zh-CN" w:bidi="ar-SA"/>
      <w14:ligatures w14:val="none"/>
    </w:rPr>
  </w:style>
  <w:style w:type="character" w:customStyle="1" w:styleId="65">
    <w:name w:val="Footer Char"/>
    <w:qFormat/>
    <w:uiPriority w:val="99"/>
  </w:style>
  <w:style w:type="table" w:customStyle="1" w:styleId="66">
    <w:name w:val="Table Grid Light"/>
    <w:qFormat/>
    <w:uiPriority w:val="59"/>
    <w:pPr>
      <w:spacing w:after="0" w:line="240" w:lineRule="auto"/>
    </w:pPr>
    <w:rPr>
      <w:rFonts w:ascii="Times New Roman" w:hAnsi="Times New Roman" w:eastAsia="宋体" w:cs="Times New Roman"/>
      <w:kern w:val="0"/>
      <w:sz w:val="20"/>
      <w:szCs w:val="20"/>
      <w14:ligatures w14:val="none"/>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7">
    <w:name w:val="无格式表格 11"/>
    <w:qFormat/>
    <w:uiPriority w:val="59"/>
    <w:pPr>
      <w:spacing w:after="0" w:line="240" w:lineRule="auto"/>
    </w:pPr>
    <w:rPr>
      <w:rFonts w:ascii="Times New Roman" w:hAnsi="Times New Roman" w:eastAsia="宋体" w:cs="Times New Roman"/>
      <w:kern w:val="0"/>
      <w:sz w:val="20"/>
      <w:szCs w:val="20"/>
      <w14:ligatures w14:val="none"/>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68">
    <w:name w:val="无格式表格 21"/>
    <w:qFormat/>
    <w:uiPriority w:val="5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69">
    <w:name w:val="无格式表格 3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0">
    <w:name w:val="无格式表格 4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1">
    <w:name w:val="无格式表格 5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2">
    <w:name w:val="网格表 1 浅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73">
    <w:name w:val="Grid Table 1 Light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74">
    <w:name w:val="Grid Table 1 Light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75">
    <w:name w:val="Grid Table 1 Light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76">
    <w:name w:val="Grid Table 1 Light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77">
    <w:name w:val="Grid Table 1 Light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78">
    <w:name w:val="Grid Table 1 Light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79">
    <w:name w:val="网格表 2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80">
    <w:name w:val="Grid Table 2 - Accent 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81">
    <w:name w:val="Grid Table 2 - Accent 2"/>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82">
    <w:name w:val="Grid Table 2 - Accent 3"/>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83">
    <w:name w:val="Grid Table 2 - Accent 4"/>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84">
    <w:name w:val="Grid Table 2 - Accent 5"/>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85">
    <w:name w:val="Grid Table 2 - Accent 6"/>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86">
    <w:name w:val="网格表 3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87">
    <w:name w:val="Grid Table 3 - Accent 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88">
    <w:name w:val="Grid Table 3 - Accent 2"/>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89">
    <w:name w:val="Grid Table 3 - Accent 3"/>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0">
    <w:name w:val="Grid Table 3 - Accent 4"/>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1">
    <w:name w:val="Grid Table 3 - Accent 5"/>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2">
    <w:name w:val="Grid Table 3 - Accent 6"/>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93">
    <w:name w:val="网格表 41"/>
    <w:qFormat/>
    <w:uiPriority w:val="59"/>
    <w:pPr>
      <w:spacing w:after="0" w:line="240" w:lineRule="auto"/>
    </w:pPr>
    <w:rPr>
      <w:rFonts w:ascii="Times New Roman" w:hAnsi="Times New Roman" w:eastAsia="宋体" w:cs="Times New Roman"/>
      <w:kern w:val="0"/>
      <w:sz w:val="20"/>
      <w:szCs w:val="20"/>
      <w14:ligatures w14:val="none"/>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94">
    <w:name w:val="Grid Table 4 - Accent 1"/>
    <w:qFormat/>
    <w:uiPriority w:val="59"/>
    <w:pPr>
      <w:spacing w:after="0" w:line="240" w:lineRule="auto"/>
    </w:pPr>
    <w:rPr>
      <w:rFonts w:ascii="Times New Roman" w:hAnsi="Times New Roman" w:eastAsia="宋体" w:cs="Times New Roman"/>
      <w:kern w:val="0"/>
      <w:sz w:val="20"/>
      <w:szCs w:val="20"/>
      <w14:ligatures w14:val="none"/>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95">
    <w:name w:val="Grid Table 4 - Accent 2"/>
    <w:qFormat/>
    <w:uiPriority w:val="59"/>
    <w:pPr>
      <w:spacing w:after="0" w:line="240" w:lineRule="auto"/>
    </w:pPr>
    <w:rPr>
      <w:rFonts w:ascii="Times New Roman" w:hAnsi="Times New Roman" w:eastAsia="宋体" w:cs="Times New Roman"/>
      <w:kern w:val="0"/>
      <w:sz w:val="20"/>
      <w:szCs w:val="20"/>
      <w14:ligatures w14:val="none"/>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96">
    <w:name w:val="Grid Table 4 - Accent 3"/>
    <w:qFormat/>
    <w:uiPriority w:val="59"/>
    <w:pPr>
      <w:spacing w:after="0" w:line="240" w:lineRule="auto"/>
    </w:pPr>
    <w:rPr>
      <w:rFonts w:ascii="Times New Roman" w:hAnsi="Times New Roman" w:eastAsia="宋体" w:cs="Times New Roman"/>
      <w:kern w:val="0"/>
      <w:sz w:val="20"/>
      <w:szCs w:val="20"/>
      <w14:ligatures w14:val="none"/>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7">
    <w:name w:val="Grid Table 4 - Accent 4"/>
    <w:qFormat/>
    <w:uiPriority w:val="59"/>
    <w:pPr>
      <w:spacing w:after="0" w:line="240" w:lineRule="auto"/>
    </w:pPr>
    <w:rPr>
      <w:rFonts w:ascii="Times New Roman" w:hAnsi="Times New Roman" w:eastAsia="宋体" w:cs="Times New Roman"/>
      <w:kern w:val="0"/>
      <w:sz w:val="20"/>
      <w:szCs w:val="20"/>
      <w14:ligatures w14:val="none"/>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8">
    <w:name w:val="Grid Table 4 - Accent 5"/>
    <w:qFormat/>
    <w:uiPriority w:val="59"/>
    <w:pPr>
      <w:spacing w:after="0" w:line="240" w:lineRule="auto"/>
    </w:pPr>
    <w:rPr>
      <w:rFonts w:ascii="Times New Roman" w:hAnsi="Times New Roman" w:eastAsia="宋体" w:cs="Times New Roman"/>
      <w:kern w:val="0"/>
      <w:sz w:val="20"/>
      <w:szCs w:val="20"/>
      <w14:ligatures w14:val="none"/>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9">
    <w:name w:val="Grid Table 4 - Accent 6"/>
    <w:qFormat/>
    <w:uiPriority w:val="59"/>
    <w:pPr>
      <w:spacing w:after="0" w:line="240" w:lineRule="auto"/>
    </w:pPr>
    <w:rPr>
      <w:rFonts w:ascii="Times New Roman" w:hAnsi="Times New Roman" w:eastAsia="宋体" w:cs="Times New Roman"/>
      <w:kern w:val="0"/>
      <w:sz w:val="20"/>
      <w:szCs w:val="20"/>
      <w14:ligatures w14:val="none"/>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00">
    <w:name w:val="网格表 5 深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01">
    <w:name w:val="Grid Table 5 Dark-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02">
    <w:name w:val="Grid Table 5 Dark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03">
    <w:name w:val="Grid Table 5 Dark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04">
    <w:name w:val="Grid Table 5 Dark-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05">
    <w:name w:val="Grid Table 5 Dark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06">
    <w:name w:val="Grid Table 5 Dark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07">
    <w:name w:val="网格表 6 彩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08">
    <w:name w:val="Grid Table 6 Colorful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09">
    <w:name w:val="Grid Table 6 Colorful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DA9796"/>
      </w:rPr>
      <w:tcPr>
        <w:tcBorders>
          <w:bottom w:val="single" w:color="D99695" w:sz="12" w:space="0"/>
        </w:tcBorders>
      </w:tcPr>
    </w:tblStylePr>
    <w:tblStylePr w:type="lastRow">
      <w:rPr>
        <w:b/>
        <w:color w:val="DA9796"/>
      </w:rPr>
    </w:tblStylePr>
    <w:tblStylePr w:type="firstCol">
      <w:rPr>
        <w:b/>
        <w:color w:val="DA9796"/>
      </w:rPr>
    </w:tblStylePr>
    <w:tblStylePr w:type="lastCol">
      <w:rPr>
        <w:b/>
        <w:color w:val="DA9796"/>
      </w:r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10">
    <w:name w:val="Grid Table 6 Colorful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11">
    <w:name w:val="Grid Table 6 Colorful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12">
    <w:name w:val="Grid Table 6 Colorful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13">
    <w:name w:val="Grid Table 6 Colorful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114">
    <w:name w:val="网格表 7 彩色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15">
    <w:name w:val="Grid Table 7 Colorful - Accent 1"/>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16">
    <w:name w:val="Grid Table 7 Colorful - Accent 2"/>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rFonts w:ascii="Arial" w:hAnsi="Arial"/>
        <w:b/>
        <w:color w:val="DA9796"/>
        <w:sz w:val="22"/>
      </w:rPr>
      <w:tcPr>
        <w:tcBorders>
          <w:top w:val="nil"/>
          <w:left w:val="nil"/>
          <w:bottom w:val="single" w:color="D99695" w:sz="4" w:space="0"/>
          <w:right w:val="nil"/>
        </w:tcBorders>
        <w:shd w:val="clear" w:color="FFFFFF" w:fill="FFFFFF"/>
      </w:tcPr>
    </w:tblStylePr>
    <w:tblStylePr w:type="lastRow">
      <w:rPr>
        <w:rFonts w:ascii="Arial" w:hAnsi="Arial"/>
        <w:b/>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17">
    <w:name w:val="Grid Table 7 Colorful - Accent 3"/>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18">
    <w:name w:val="Grid Table 7 Colorful - Accent 4"/>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19">
    <w:name w:val="Grid Table 7 Colorful - Accent 5"/>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20">
    <w:name w:val="Grid Table 7 Colorful - Accent 6"/>
    <w:qFormat/>
    <w:uiPriority w:val="99"/>
    <w:pPr>
      <w:spacing w:after="0" w:line="240" w:lineRule="auto"/>
    </w:pPr>
    <w:rPr>
      <w:rFonts w:ascii="Times New Roman" w:hAnsi="Times New Roman" w:eastAsia="宋体" w:cs="Times New Roman"/>
      <w:kern w:val="0"/>
      <w:sz w:val="20"/>
      <w:szCs w:val="20"/>
      <w14:ligatures w14:val="none"/>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121">
    <w:name w:val="清单表 1 浅色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22">
    <w:name w:val="List Table 1 Light - Accent 1"/>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23">
    <w:name w:val="List Table 1 Light - Accent 2"/>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24">
    <w:name w:val="List Table 1 Light - Accent 3"/>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25">
    <w:name w:val="List Table 1 Light - Accent 4"/>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26">
    <w:name w:val="List Table 1 Light - Accent 5"/>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27">
    <w:name w:val="List Table 1 Light - Accent 6"/>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28">
    <w:name w:val="清单表 21"/>
    <w:qFormat/>
    <w:uiPriority w:val="99"/>
    <w:pPr>
      <w:spacing w:after="0" w:line="240" w:lineRule="auto"/>
    </w:pPr>
    <w:rPr>
      <w:rFonts w:ascii="Times New Roman" w:hAnsi="Times New Roman" w:eastAsia="宋体" w:cs="Times New Roman"/>
      <w:kern w:val="0"/>
      <w:sz w:val="20"/>
      <w:szCs w:val="20"/>
      <w14:ligatures w14:val="none"/>
    </w:rPr>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29">
    <w:name w:val="List Table 2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30">
    <w:name w:val="List Table 2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31">
    <w:name w:val="List Table 2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32">
    <w:name w:val="List Table 2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33">
    <w:name w:val="List Table 2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34">
    <w:name w:val="List Table 2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35">
    <w:name w:val="清单表 31"/>
    <w:qFormat/>
    <w:uiPriority w:val="9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36">
    <w:name w:val="List Table 3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37">
    <w:name w:val="List Table 3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38">
    <w:name w:val="List Table 3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39">
    <w:name w:val="List Table 3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40">
    <w:name w:val="List Table 3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41">
    <w:name w:val="List Table 3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42">
    <w:name w:val="清单表 41"/>
    <w:qFormat/>
    <w:uiPriority w:val="99"/>
    <w:pPr>
      <w:spacing w:after="0" w:line="240" w:lineRule="auto"/>
    </w:pPr>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43">
    <w:name w:val="List Table 4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44">
    <w:name w:val="List Table 4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45">
    <w:name w:val="List Table 4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46">
    <w:name w:val="List Table 4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47">
    <w:name w:val="List Table 4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48">
    <w:name w:val="List Table 4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49">
    <w:name w:val="清单表 5 深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50">
    <w:name w:val="List Table 5 Dark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51">
    <w:name w:val="List Table 5 Dark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52">
    <w:name w:val="List Table 5 Dark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53">
    <w:name w:val="List Table 5 Dark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54">
    <w:name w:val="List Table 5 Dark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55">
    <w:name w:val="List Table 5 Dark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56">
    <w:name w:val="清单表 6 彩色1"/>
    <w:qFormat/>
    <w:uiPriority w:val="99"/>
    <w:pPr>
      <w:spacing w:after="0" w:line="240" w:lineRule="auto"/>
    </w:pPr>
    <w:rPr>
      <w:rFonts w:ascii="Times New Roman" w:hAnsi="Times New Roman" w:eastAsia="宋体" w:cs="Times New Roman"/>
      <w:kern w:val="0"/>
      <w:sz w:val="20"/>
      <w:szCs w:val="20"/>
      <w14:ligatures w14:val="none"/>
    </w:rPr>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57">
    <w:name w:val="List Table 6 Colorful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4F81BD" w:sz="4" w:space="0"/>
        <w:bottom w:val="single" w:color="4F81BD" w:sz="4" w:space="0"/>
      </w:tblBorders>
      <w:tblCellMar>
        <w:top w:w="0" w:type="dxa"/>
        <w:left w:w="0" w:type="dxa"/>
        <w:bottom w:w="0" w:type="dxa"/>
        <w:right w:w="0"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158">
    <w:name w:val="List Table 6 Colorful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D99695" w:sz="4" w:space="0"/>
        <w:bottom w:val="single" w:color="D99695" w:sz="4" w:space="0"/>
      </w:tblBorders>
      <w:tblCellMar>
        <w:top w:w="0" w:type="dxa"/>
        <w:left w:w="0" w:type="dxa"/>
        <w:bottom w:w="0" w:type="dxa"/>
        <w:right w:w="0" w:type="dxa"/>
      </w:tblCellMar>
    </w:tblPr>
    <w:tblStylePr w:type="firstRow">
      <w:rPr>
        <w:b/>
        <w:color w:val="DA9796"/>
      </w:rPr>
      <w:tcPr>
        <w:tcBorders>
          <w:bottom w:val="single" w:color="D99695" w:sz="4" w:space="0"/>
        </w:tcBorders>
      </w:tcPr>
    </w:tblStylePr>
    <w:tblStylePr w:type="lastRow">
      <w:rPr>
        <w:b/>
        <w:color w:val="DA9796"/>
      </w:rPr>
      <w:tcPr>
        <w:tcBorders>
          <w:top w:val="single" w:color="D99695" w:sz="4" w:space="0"/>
        </w:tcBorders>
      </w:tcPr>
    </w:tblStylePr>
    <w:tblStylePr w:type="firstCol">
      <w:rPr>
        <w:b/>
        <w:color w:val="DA9796"/>
      </w:rPr>
    </w:tblStylePr>
    <w:tblStylePr w:type="lastCol">
      <w:rPr>
        <w:b/>
        <w:color w:val="DA9796"/>
      </w:r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159">
    <w:name w:val="List Table 6 Colorful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C3D69B" w:sz="4" w:space="0"/>
        <w:bottom w:val="single" w:color="C3D69B" w:sz="4" w:space="0"/>
      </w:tblBorders>
      <w:tblCellMar>
        <w:top w:w="0" w:type="dxa"/>
        <w:left w:w="0" w:type="dxa"/>
        <w:bottom w:w="0" w:type="dxa"/>
        <w:right w:w="0" w:type="dxa"/>
      </w:tblCellMar>
    </w:tblPr>
    <w:tblStylePr w:type="firstRow">
      <w:rPr>
        <w:b/>
        <w:color w:val="C2D69B"/>
      </w:rPr>
      <w:tcPr>
        <w:tcBorders>
          <w:bottom w:val="single" w:color="C3D69B" w:sz="4" w:space="0"/>
        </w:tcBorders>
      </w:tcPr>
    </w:tblStylePr>
    <w:tblStylePr w:type="lastRow">
      <w:rPr>
        <w:b/>
        <w:color w:val="C2D69B"/>
      </w:rPr>
      <w:tcPr>
        <w:tcBorders>
          <w:top w:val="single" w:color="C3D69B" w:sz="4" w:space="0"/>
        </w:tcBorders>
      </w:tcPr>
    </w:tblStylePr>
    <w:tblStylePr w:type="firstCol">
      <w:rPr>
        <w:b/>
        <w:color w:val="C2D69B"/>
      </w:rPr>
    </w:tblStylePr>
    <w:tblStylePr w:type="lastCol">
      <w:rPr>
        <w:b/>
        <w:color w:val="C2D69B"/>
      </w:r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160">
    <w:name w:val="List Table 6 Colorful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161">
    <w:name w:val="List Table 6 Colorful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cPr>
        <w:tcBorders>
          <w:bottom w:val="single" w:color="92CCDC" w:sz="4" w:space="0"/>
        </w:tcBorders>
      </w:tcPr>
    </w:tblStylePr>
    <w:tblStylePr w:type="lastRow">
      <w:rPr>
        <w:b/>
        <w:color w:val="92CDDC"/>
      </w:rPr>
      <w:tcPr>
        <w:tcBorders>
          <w:top w:val="single" w:color="92CCDC" w:sz="4" w:space="0"/>
        </w:tcBorders>
      </w:tcPr>
    </w:tblStylePr>
    <w:tblStylePr w:type="firstCol">
      <w:rPr>
        <w:b/>
        <w:color w:val="92CDDC"/>
      </w:rPr>
    </w:tblStylePr>
    <w:tblStylePr w:type="lastCol">
      <w:rPr>
        <w:b/>
        <w:color w:val="92CDDC"/>
      </w:r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162">
    <w:name w:val="List Table 6 Colorful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cPr>
        <w:tcBorders>
          <w:bottom w:val="single" w:color="FAC090" w:sz="4" w:space="0"/>
        </w:tcBorders>
      </w:tcPr>
    </w:tblStylePr>
    <w:tblStylePr w:type="lastRow">
      <w:rPr>
        <w:b/>
        <w:color w:val="FABF8F"/>
      </w:rPr>
      <w:tcPr>
        <w:tcBorders>
          <w:top w:val="single" w:color="FAC090" w:sz="4" w:space="0"/>
        </w:tcBorders>
      </w:tcPr>
    </w:tblStylePr>
    <w:tblStylePr w:type="firstCol">
      <w:rPr>
        <w:b/>
        <w:color w:val="FABF8F"/>
      </w:rPr>
    </w:tblStylePr>
    <w:tblStylePr w:type="lastCol">
      <w:rPr>
        <w:b/>
        <w:color w:val="FABF8F"/>
      </w:r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163">
    <w:name w:val="清单表 7 彩色1"/>
    <w:qFormat/>
    <w:uiPriority w:val="99"/>
    <w:pPr>
      <w:spacing w:after="0" w:line="240" w:lineRule="auto"/>
    </w:pPr>
    <w:rPr>
      <w:rFonts w:ascii="Times New Roman" w:hAnsi="Times New Roman" w:eastAsia="宋体" w:cs="Times New Roman"/>
      <w:kern w:val="0"/>
      <w:sz w:val="20"/>
      <w:szCs w:val="20"/>
      <w14:ligatures w14:val="none"/>
    </w:rPr>
    <w:tblPr>
      <w:tblBorders>
        <w:right w:val="single" w:color="7F7F7F" w:sz="4" w:space="0"/>
      </w:tblBorders>
      <w:tblCellMar>
        <w:top w:w="0" w:type="dxa"/>
        <w:left w:w="0" w:type="dxa"/>
        <w:bottom w:w="0" w:type="dxa"/>
        <w:right w:w="0"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64">
    <w:name w:val="List Table 7 Colorful - Accent 1"/>
    <w:qFormat/>
    <w:uiPriority w:val="99"/>
    <w:pPr>
      <w:spacing w:after="0" w:line="240" w:lineRule="auto"/>
    </w:pPr>
    <w:rPr>
      <w:rFonts w:ascii="Times New Roman" w:hAnsi="Times New Roman" w:eastAsia="宋体" w:cs="Times New Roman"/>
      <w:kern w:val="0"/>
      <w:sz w:val="20"/>
      <w:szCs w:val="20"/>
      <w14:ligatures w14:val="none"/>
    </w:rPr>
    <w:tblPr>
      <w:tblBorders>
        <w:right w:val="single" w:color="4F81BD" w:sz="4" w:space="0"/>
      </w:tblBorders>
      <w:tblCellMar>
        <w:top w:w="0" w:type="dxa"/>
        <w:left w:w="0" w:type="dxa"/>
        <w:bottom w:w="0" w:type="dxa"/>
        <w:right w:w="0"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165">
    <w:name w:val="List Table 7 Colorful - Accent 2"/>
    <w:qFormat/>
    <w:uiPriority w:val="99"/>
    <w:pPr>
      <w:spacing w:after="0" w:line="240" w:lineRule="auto"/>
    </w:pPr>
    <w:rPr>
      <w:rFonts w:ascii="Times New Roman" w:hAnsi="Times New Roman" w:eastAsia="宋体" w:cs="Times New Roman"/>
      <w:kern w:val="0"/>
      <w:sz w:val="20"/>
      <w:szCs w:val="20"/>
      <w14:ligatures w14:val="none"/>
    </w:rPr>
    <w:tblPr>
      <w:tblBorders>
        <w:right w:val="single" w:color="D99695" w:sz="4" w:space="0"/>
      </w:tblBorders>
      <w:tblCellMar>
        <w:top w:w="0" w:type="dxa"/>
        <w:left w:w="0" w:type="dxa"/>
        <w:bottom w:w="0" w:type="dxa"/>
        <w:right w:w="0" w:type="dxa"/>
      </w:tblCellMar>
    </w:tblPr>
    <w:tblStylePr w:type="firstRow">
      <w:rPr>
        <w:rFonts w:ascii="Arial" w:hAnsi="Arial"/>
        <w:i/>
        <w:color w:val="DA9796"/>
        <w:sz w:val="22"/>
      </w:rPr>
      <w:tcPr>
        <w:tcBorders>
          <w:top w:val="nil"/>
          <w:left w:val="nil"/>
          <w:bottom w:val="single" w:color="D99695" w:sz="4" w:space="0"/>
          <w:right w:val="nil"/>
        </w:tcBorders>
        <w:shd w:val="clear" w:color="FFFFFF" w:fill="FFFFFF"/>
      </w:tcPr>
    </w:tblStylePr>
    <w:tblStylePr w:type="lastRow">
      <w:rPr>
        <w:rFonts w:ascii="Arial" w:hAnsi="Arial"/>
        <w:i/>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166">
    <w:name w:val="List Table 7 Colorful - Accent 3"/>
    <w:qFormat/>
    <w:uiPriority w:val="99"/>
    <w:pPr>
      <w:spacing w:after="0" w:line="240" w:lineRule="auto"/>
    </w:pPr>
    <w:rPr>
      <w:rFonts w:ascii="Times New Roman" w:hAnsi="Times New Roman" w:eastAsia="宋体" w:cs="Times New Roman"/>
      <w:kern w:val="0"/>
      <w:sz w:val="20"/>
      <w:szCs w:val="20"/>
      <w14:ligatures w14:val="none"/>
    </w:rPr>
    <w:tblPr>
      <w:tblBorders>
        <w:right w:val="single" w:color="C3D69B" w:sz="4" w:space="0"/>
      </w:tblBorders>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B" w:sz="4" w:space="0"/>
          <w:right w:val="nil"/>
        </w:tcBorders>
        <w:shd w:val="clear" w:color="FFFFFF" w:fill="FFFFFF"/>
      </w:tcPr>
    </w:tblStylePr>
    <w:tblStylePr w:type="lastRow">
      <w:rPr>
        <w:rFonts w:ascii="Arial" w:hAnsi="Arial"/>
        <w:i/>
        <w:color w:val="C2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2D69B"/>
        <w:sz w:val="22"/>
      </w:rPr>
      <w:tcPr>
        <w:tcBorders>
          <w:top w:val="nil"/>
          <w:left w:val="nil"/>
          <w:bottom w:val="nil"/>
          <w:right w:val="single" w:color="C3D69B" w:sz="4" w:space="0"/>
        </w:tcBorders>
        <w:shd w:val="clear" w:color="FFFFFF" w:fill="auto"/>
      </w:tcPr>
    </w:tblStylePr>
    <w:tblStylePr w:type="lastCol">
      <w:rPr>
        <w:rFonts w:ascii="Arial" w:hAnsi="Arial"/>
        <w:i/>
        <w:color w:val="C2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167">
    <w:name w:val="List Table 7 Colorful - Accent 4"/>
    <w:qFormat/>
    <w:uiPriority w:val="99"/>
    <w:pPr>
      <w:spacing w:after="0" w:line="240" w:lineRule="auto"/>
    </w:pPr>
    <w:rPr>
      <w:rFonts w:ascii="Times New Roman" w:hAnsi="Times New Roman" w:eastAsia="宋体" w:cs="Times New Roman"/>
      <w:kern w:val="0"/>
      <w:sz w:val="20"/>
      <w:szCs w:val="20"/>
      <w14:ligatures w14:val="none"/>
    </w:rPr>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168">
    <w:name w:val="List Table 7 Colorful - Accent 5"/>
    <w:qFormat/>
    <w:uiPriority w:val="99"/>
    <w:pPr>
      <w:spacing w:after="0" w:line="240" w:lineRule="auto"/>
    </w:pPr>
    <w:rPr>
      <w:rFonts w:ascii="Times New Roman" w:hAnsi="Times New Roman" w:eastAsia="宋体" w:cs="Times New Roman"/>
      <w:kern w:val="0"/>
      <w:sz w:val="20"/>
      <w:szCs w:val="20"/>
      <w14:ligatures w14:val="none"/>
    </w:rPr>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tcBorders>
        <w:shd w:val="clear" w:color="FFFFFF" w:fill="FFFFFF"/>
      </w:tcPr>
    </w:tblStylePr>
    <w:tblStylePr w:type="lastRow">
      <w:rPr>
        <w:rFonts w:ascii="Arial" w:hAnsi="Arial"/>
        <w:i/>
        <w:color w:val="92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DDC"/>
        <w:sz w:val="22"/>
      </w:rPr>
      <w:tcPr>
        <w:tcBorders>
          <w:top w:val="nil"/>
          <w:left w:val="nil"/>
          <w:bottom w:val="nil"/>
          <w:right w:val="single" w:color="92CCDC" w:sz="4" w:space="0"/>
        </w:tcBorders>
        <w:shd w:val="clear" w:color="FFFFFF" w:fill="auto"/>
      </w:tcPr>
    </w:tblStylePr>
    <w:tblStylePr w:type="lastCol">
      <w:rPr>
        <w:rFonts w:ascii="Arial" w:hAnsi="Arial"/>
        <w:i/>
        <w:color w:val="92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169">
    <w:name w:val="List Table 7 Colorful - Accent 6"/>
    <w:qFormat/>
    <w:uiPriority w:val="99"/>
    <w:pPr>
      <w:spacing w:after="0" w:line="240" w:lineRule="auto"/>
    </w:pPr>
    <w:rPr>
      <w:rFonts w:ascii="Times New Roman" w:hAnsi="Times New Roman" w:eastAsia="宋体" w:cs="Times New Roman"/>
      <w:kern w:val="0"/>
      <w:sz w:val="20"/>
      <w:szCs w:val="20"/>
      <w14:ligatures w14:val="none"/>
    </w:rPr>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tcBorders>
        <w:shd w:val="clear" w:color="FFFFFF" w:fill="FFFFFF"/>
      </w:tcPr>
    </w:tblStylePr>
    <w:tblStylePr w:type="lastRow">
      <w:rPr>
        <w:rFonts w:ascii="Arial" w:hAnsi="Arial"/>
        <w:i/>
        <w:color w:val="FABF8F"/>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BF8F"/>
        <w:sz w:val="22"/>
      </w:rPr>
      <w:tcPr>
        <w:tcBorders>
          <w:top w:val="nil"/>
          <w:left w:val="nil"/>
          <w:bottom w:val="nil"/>
          <w:right w:val="single" w:color="FAC090" w:sz="4" w:space="0"/>
        </w:tcBorders>
        <w:shd w:val="clear" w:color="FFFFFF" w:fill="auto"/>
      </w:tcPr>
    </w:tblStylePr>
    <w:tblStylePr w:type="lastCol">
      <w:rPr>
        <w:rFonts w:ascii="Arial" w:hAnsi="Arial"/>
        <w:i/>
        <w:color w:val="FABF8F"/>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170">
    <w:name w:val="Lined - Accent"/>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1">
    <w:name w:val="Lined - Accent 1"/>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72">
    <w:name w:val="Lined - Accent 2"/>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73">
    <w:name w:val="Lined - Accent 3"/>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74">
    <w:name w:val="Lined - Accent 4"/>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75">
    <w:name w:val="Lined - Accent 5"/>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76">
    <w:name w:val="Lined - Accent 6"/>
    <w:qFormat/>
    <w:uiPriority w:val="99"/>
    <w:pPr>
      <w:spacing w:after="0" w:line="240" w:lineRule="auto"/>
    </w:pPr>
    <w:rPr>
      <w:rFonts w:ascii="Times New Roman" w:hAnsi="Times New Roman" w:eastAsia="宋体" w:cs="Times New Roman"/>
      <w:color w:val="404040"/>
      <w:kern w:val="0"/>
      <w:sz w:val="20"/>
      <w:szCs w:val="20"/>
      <w14:ligatures w14:val="none"/>
    </w:rPr>
    <w:tblPr>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77">
    <w:name w:val="Bordered &amp; Lined - Accent"/>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8">
    <w:name w:val="Bordered &amp; Lined - Accent 1"/>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79">
    <w:name w:val="Bordered &amp; Lined - Accent 2"/>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80">
    <w:name w:val="Bordered &amp; Lined - Accent 3"/>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81">
    <w:name w:val="Bordered &amp; Lined - Accent 4"/>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82">
    <w:name w:val="Bordered &amp; Lined - Accent 5"/>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83">
    <w:name w:val="Bordered &amp; Lined - Accent 6"/>
    <w:qFormat/>
    <w:uiPriority w:val="99"/>
    <w:pPr>
      <w:spacing w:after="0" w:line="240" w:lineRule="auto"/>
    </w:pPr>
    <w:rPr>
      <w:rFonts w:ascii="Times New Roman" w:hAnsi="Times New Roman" w:eastAsia="宋体" w:cs="Times New Roman"/>
      <w:color w:val="404040"/>
      <w:kern w:val="0"/>
      <w:sz w:val="20"/>
      <w:szCs w:val="20"/>
      <w14:ligatures w14:val="none"/>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84">
    <w:name w:val="Bordered"/>
    <w:qFormat/>
    <w:uiPriority w:val="99"/>
    <w:pPr>
      <w:spacing w:after="0" w:line="240" w:lineRule="auto"/>
    </w:pPr>
    <w:rPr>
      <w:rFonts w:ascii="Times New Roman" w:hAnsi="Times New Roman" w:eastAsia="宋体" w:cs="Times New Roman"/>
      <w:kern w:val="0"/>
      <w:sz w:val="20"/>
      <w:szCs w:val="20"/>
      <w14:ligatures w14:val="none"/>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85">
    <w:name w:val="Bordered - Accent 1"/>
    <w:qFormat/>
    <w:uiPriority w:val="99"/>
    <w:pPr>
      <w:spacing w:after="0" w:line="240" w:lineRule="auto"/>
    </w:pPr>
    <w:rPr>
      <w:rFonts w:ascii="Times New Roman" w:hAnsi="Times New Roman" w:eastAsia="宋体" w:cs="Times New Roman"/>
      <w:kern w:val="0"/>
      <w:sz w:val="20"/>
      <w:szCs w:val="20"/>
      <w14:ligatures w14:val="none"/>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86">
    <w:name w:val="Bordered - Accent 2"/>
    <w:qFormat/>
    <w:uiPriority w:val="99"/>
    <w:pPr>
      <w:spacing w:after="0" w:line="240" w:lineRule="auto"/>
    </w:pPr>
    <w:rPr>
      <w:rFonts w:ascii="Times New Roman" w:hAnsi="Times New Roman" w:eastAsia="宋体" w:cs="Times New Roman"/>
      <w:kern w:val="0"/>
      <w:sz w:val="20"/>
      <w:szCs w:val="20"/>
      <w14:ligatures w14:val="none"/>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87">
    <w:name w:val="Bordered - Accent 3"/>
    <w:qFormat/>
    <w:uiPriority w:val="99"/>
    <w:pPr>
      <w:spacing w:after="0" w:line="240" w:lineRule="auto"/>
    </w:pPr>
    <w:rPr>
      <w:rFonts w:ascii="Times New Roman" w:hAnsi="Times New Roman" w:eastAsia="宋体" w:cs="Times New Roman"/>
      <w:kern w:val="0"/>
      <w:sz w:val="20"/>
      <w:szCs w:val="20"/>
      <w14:ligatures w14:val="none"/>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88">
    <w:name w:val="Bordered - Accent 4"/>
    <w:qFormat/>
    <w:uiPriority w:val="99"/>
    <w:pPr>
      <w:spacing w:after="0" w:line="240" w:lineRule="auto"/>
    </w:pPr>
    <w:rPr>
      <w:rFonts w:ascii="Times New Roman" w:hAnsi="Times New Roman" w:eastAsia="宋体" w:cs="Times New Roman"/>
      <w:kern w:val="0"/>
      <w:sz w:val="20"/>
      <w:szCs w:val="20"/>
      <w14:ligatures w14:val="none"/>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89">
    <w:name w:val="Bordered - Accent 5"/>
    <w:qFormat/>
    <w:uiPriority w:val="99"/>
    <w:pPr>
      <w:spacing w:after="0" w:line="240" w:lineRule="auto"/>
    </w:pPr>
    <w:rPr>
      <w:rFonts w:ascii="Times New Roman" w:hAnsi="Times New Roman" w:eastAsia="宋体" w:cs="Times New Roman"/>
      <w:kern w:val="0"/>
      <w:sz w:val="20"/>
      <w:szCs w:val="20"/>
      <w14:ligatures w14:val="none"/>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90">
    <w:name w:val="Bordered - Accent 6"/>
    <w:qFormat/>
    <w:uiPriority w:val="99"/>
    <w:pPr>
      <w:spacing w:after="0" w:line="240" w:lineRule="auto"/>
    </w:pPr>
    <w:rPr>
      <w:rFonts w:ascii="Times New Roman" w:hAnsi="Times New Roman" w:eastAsia="宋体" w:cs="Times New Roman"/>
      <w:kern w:val="0"/>
      <w:sz w:val="20"/>
      <w:szCs w:val="20"/>
      <w14:ligatures w14:val="none"/>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paragraph" w:customStyle="1" w:styleId="191">
    <w:name w:val="TOC 标题1"/>
    <w:unhideWhenUsed/>
    <w:qFormat/>
    <w:uiPriority w:val="39"/>
    <w:pPr>
      <w:spacing w:after="0" w:line="240" w:lineRule="auto"/>
    </w:pPr>
    <w:rPr>
      <w:rFonts w:ascii="Times New Roman" w:hAnsi="Times New Roman" w:eastAsia="宋体" w:cs="Times New Roman"/>
      <w:kern w:val="0"/>
      <w:sz w:val="20"/>
      <w:szCs w:val="20"/>
      <w:lang w:val="en-US" w:eastAsia="zh-CN" w:bidi="ar-SA"/>
      <w14:ligatures w14:val="none"/>
    </w:rPr>
  </w:style>
  <w:style w:type="paragraph" w:customStyle="1" w:styleId="192">
    <w:name w:val="标题 11"/>
    <w:basedOn w:val="1"/>
    <w:next w:val="1"/>
    <w:link w:val="207"/>
    <w:qFormat/>
    <w:uiPriority w:val="0"/>
    <w:pPr>
      <w:keepNext/>
      <w:spacing w:after="0" w:line="240" w:lineRule="auto"/>
      <w:jc w:val="center"/>
      <w:outlineLvl w:val="0"/>
    </w:pPr>
    <w:rPr>
      <w:rFonts w:ascii="楷体_GB2312" w:hAnsi="Times New Roman" w:eastAsia="楷体_GB2312" w:cs="Times New Roman"/>
      <w:kern w:val="0"/>
      <w:sz w:val="28"/>
      <w:szCs w:val="28"/>
      <w14:ligatures w14:val="none"/>
    </w:rPr>
  </w:style>
  <w:style w:type="paragraph" w:customStyle="1" w:styleId="193">
    <w:name w:val="标题 21"/>
    <w:basedOn w:val="1"/>
    <w:next w:val="1"/>
    <w:link w:val="208"/>
    <w:qFormat/>
    <w:uiPriority w:val="0"/>
    <w:pPr>
      <w:keepNext/>
      <w:keepLines/>
      <w:spacing w:before="260" w:after="260" w:line="416" w:lineRule="auto"/>
      <w:jc w:val="center"/>
      <w:outlineLvl w:val="1"/>
    </w:pPr>
    <w:rPr>
      <w:rFonts w:ascii="Arial" w:hAnsi="Arial" w:eastAsia="幼圆" w:cs="Arial"/>
      <w:b/>
      <w:bCs/>
      <w:kern w:val="0"/>
      <w:sz w:val="44"/>
      <w:szCs w:val="44"/>
      <w14:ligatures w14:val="none"/>
    </w:rPr>
  </w:style>
  <w:style w:type="paragraph" w:customStyle="1" w:styleId="194">
    <w:name w:val="标题 31"/>
    <w:basedOn w:val="1"/>
    <w:next w:val="195"/>
    <w:link w:val="209"/>
    <w:qFormat/>
    <w:uiPriority w:val="0"/>
    <w:pPr>
      <w:keepNext/>
      <w:keepLines/>
      <w:spacing w:before="260" w:after="260" w:line="416" w:lineRule="auto"/>
      <w:jc w:val="both"/>
      <w:outlineLvl w:val="2"/>
    </w:pPr>
    <w:rPr>
      <w:rFonts w:ascii="Times New Roman" w:hAnsi="Times New Roman" w:eastAsia="宋体" w:cs="Times New Roman"/>
      <w:b/>
      <w:bCs/>
      <w:kern w:val="0"/>
      <w:sz w:val="32"/>
      <w:szCs w:val="32"/>
      <w14:ligatures w14:val="none"/>
    </w:rPr>
  </w:style>
  <w:style w:type="paragraph" w:customStyle="1" w:styleId="195">
    <w:name w:val="正文缩进11"/>
    <w:basedOn w:val="1"/>
    <w:link w:val="210"/>
    <w:qFormat/>
    <w:uiPriority w:val="0"/>
    <w:pPr>
      <w:spacing w:after="0" w:line="240" w:lineRule="auto"/>
      <w:ind w:firstLine="420"/>
      <w:jc w:val="both"/>
    </w:pPr>
    <w:rPr>
      <w:rFonts w:ascii="Times New Roman" w:hAnsi="Times New Roman" w:eastAsia="宋体" w:cs="Times New Roman"/>
      <w:kern w:val="0"/>
      <w:sz w:val="21"/>
      <w:szCs w:val="21"/>
      <w14:ligatures w14:val="none"/>
    </w:rPr>
  </w:style>
  <w:style w:type="paragraph" w:customStyle="1" w:styleId="196">
    <w:name w:val="标题 41"/>
    <w:basedOn w:val="1"/>
    <w:next w:val="195"/>
    <w:link w:val="211"/>
    <w:qFormat/>
    <w:uiPriority w:val="0"/>
    <w:pPr>
      <w:keepNext/>
      <w:keepLines/>
      <w:spacing w:before="280" w:after="290" w:line="376" w:lineRule="auto"/>
      <w:jc w:val="both"/>
      <w:outlineLvl w:val="3"/>
    </w:pPr>
    <w:rPr>
      <w:rFonts w:ascii="Arial" w:hAnsi="Arial" w:eastAsia="黑体" w:cs="Arial"/>
      <w:b/>
      <w:bCs/>
      <w:kern w:val="0"/>
      <w:sz w:val="28"/>
      <w:szCs w:val="28"/>
      <w14:ligatures w14:val="none"/>
    </w:rPr>
  </w:style>
  <w:style w:type="paragraph" w:customStyle="1" w:styleId="197">
    <w:name w:val="标题 51"/>
    <w:basedOn w:val="1"/>
    <w:next w:val="195"/>
    <w:link w:val="212"/>
    <w:qFormat/>
    <w:uiPriority w:val="0"/>
    <w:pPr>
      <w:keepNext/>
      <w:spacing w:after="0" w:line="240" w:lineRule="auto"/>
      <w:jc w:val="both"/>
      <w:outlineLvl w:val="4"/>
    </w:pPr>
    <w:rPr>
      <w:rFonts w:ascii="宋体" w:hAnsi="Times New Roman" w:eastAsia="宋体" w:cs="Times New Roman"/>
      <w:color w:val="000000"/>
      <w:kern w:val="0"/>
      <w:sz w:val="28"/>
      <w:szCs w:val="28"/>
      <w14:ligatures w14:val="none"/>
    </w:rPr>
  </w:style>
  <w:style w:type="paragraph" w:customStyle="1" w:styleId="198">
    <w:name w:val="标题 61"/>
    <w:basedOn w:val="1"/>
    <w:next w:val="1"/>
    <w:link w:val="213"/>
    <w:qFormat/>
    <w:uiPriority w:val="0"/>
    <w:pPr>
      <w:keepNext/>
      <w:keepLines/>
      <w:numPr>
        <w:ilvl w:val="5"/>
        <w:numId w:val="1"/>
      </w:numPr>
      <w:spacing w:before="240" w:after="64" w:line="320" w:lineRule="auto"/>
      <w:jc w:val="both"/>
      <w:outlineLvl w:val="5"/>
    </w:pPr>
    <w:rPr>
      <w:rFonts w:ascii="Arial" w:hAnsi="Arial" w:eastAsia="黑体" w:cs="Times New Roman"/>
      <w:b/>
      <w:bCs/>
      <w:kern w:val="0"/>
      <w:sz w:val="24"/>
      <w14:ligatures w14:val="none"/>
    </w:rPr>
  </w:style>
  <w:style w:type="paragraph" w:customStyle="1" w:styleId="199">
    <w:name w:val="标题 71"/>
    <w:basedOn w:val="1"/>
    <w:next w:val="1"/>
    <w:link w:val="214"/>
    <w:qFormat/>
    <w:uiPriority w:val="0"/>
    <w:pPr>
      <w:keepNext/>
      <w:keepLines/>
      <w:numPr>
        <w:ilvl w:val="6"/>
        <w:numId w:val="1"/>
      </w:numPr>
      <w:spacing w:before="240" w:after="64" w:line="320" w:lineRule="auto"/>
      <w:jc w:val="both"/>
      <w:outlineLvl w:val="6"/>
    </w:pPr>
    <w:rPr>
      <w:rFonts w:ascii="Times New Roman" w:hAnsi="Times New Roman" w:eastAsia="宋体" w:cs="Times New Roman"/>
      <w:b/>
      <w:bCs/>
      <w:kern w:val="0"/>
      <w:sz w:val="24"/>
      <w14:ligatures w14:val="none"/>
    </w:rPr>
  </w:style>
  <w:style w:type="paragraph" w:customStyle="1" w:styleId="200">
    <w:name w:val="标题 81"/>
    <w:basedOn w:val="1"/>
    <w:next w:val="1"/>
    <w:link w:val="215"/>
    <w:qFormat/>
    <w:uiPriority w:val="0"/>
    <w:pPr>
      <w:keepNext/>
      <w:keepLines/>
      <w:numPr>
        <w:ilvl w:val="7"/>
        <w:numId w:val="1"/>
      </w:numPr>
      <w:spacing w:before="240" w:after="64" w:line="320" w:lineRule="auto"/>
      <w:jc w:val="both"/>
      <w:outlineLvl w:val="7"/>
    </w:pPr>
    <w:rPr>
      <w:rFonts w:ascii="Arial" w:hAnsi="Arial" w:eastAsia="黑体" w:cs="Times New Roman"/>
      <w:kern w:val="0"/>
      <w:sz w:val="24"/>
      <w14:ligatures w14:val="none"/>
    </w:rPr>
  </w:style>
  <w:style w:type="paragraph" w:customStyle="1" w:styleId="201">
    <w:name w:val="标题 91"/>
    <w:basedOn w:val="1"/>
    <w:next w:val="1"/>
    <w:link w:val="216"/>
    <w:qFormat/>
    <w:uiPriority w:val="0"/>
    <w:pPr>
      <w:keepNext/>
      <w:keepLines/>
      <w:numPr>
        <w:ilvl w:val="8"/>
        <w:numId w:val="1"/>
      </w:numPr>
      <w:spacing w:before="240" w:after="64" w:line="320" w:lineRule="auto"/>
      <w:jc w:val="both"/>
      <w:outlineLvl w:val="8"/>
    </w:pPr>
    <w:rPr>
      <w:rFonts w:ascii="Arial" w:hAnsi="Arial" w:eastAsia="黑体" w:cs="Times New Roman"/>
      <w:kern w:val="0"/>
      <w:sz w:val="21"/>
      <w:szCs w:val="21"/>
      <w14:ligatures w14:val="none"/>
    </w:rPr>
  </w:style>
  <w:style w:type="character" w:customStyle="1" w:styleId="202">
    <w:name w:val="默认段落字体1"/>
    <w:unhideWhenUsed/>
    <w:qFormat/>
    <w:uiPriority w:val="1"/>
  </w:style>
  <w:style w:type="table" w:customStyle="1" w:styleId="203">
    <w:name w:val="普通表格11"/>
    <w:unhideWhenUsed/>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204">
    <w:name w:val="正文首行缩进 21"/>
    <w:basedOn w:val="205"/>
    <w:next w:val="1"/>
    <w:qFormat/>
    <w:uiPriority w:val="0"/>
    <w:pPr>
      <w:spacing w:after="0" w:line="360" w:lineRule="auto"/>
      <w:ind w:left="0" w:firstLine="420"/>
    </w:pPr>
    <w:rPr>
      <w:rFonts w:ascii="宋体" w:hAnsi="宋体"/>
      <w:szCs w:val="20"/>
    </w:rPr>
  </w:style>
  <w:style w:type="paragraph" w:customStyle="1" w:styleId="205">
    <w:name w:val="正文文本缩进11"/>
    <w:basedOn w:val="1"/>
    <w:next w:val="206"/>
    <w:unhideWhenUsed/>
    <w:qFormat/>
    <w:uiPriority w:val="0"/>
    <w:pPr>
      <w:spacing w:after="120" w:line="240" w:lineRule="auto"/>
      <w:ind w:left="420"/>
      <w:jc w:val="both"/>
    </w:pPr>
    <w:rPr>
      <w:rFonts w:ascii="Times New Roman" w:hAnsi="Times New Roman" w:eastAsia="宋体" w:cs="Times New Roman"/>
      <w:kern w:val="0"/>
      <w:sz w:val="21"/>
      <w:szCs w:val="22"/>
      <w14:ligatures w14:val="none"/>
    </w:rPr>
  </w:style>
  <w:style w:type="paragraph" w:customStyle="1" w:styleId="206">
    <w:name w:val="寄信人地址1"/>
    <w:basedOn w:val="1"/>
    <w:qFormat/>
    <w:uiPriority w:val="0"/>
    <w:pPr>
      <w:spacing w:after="0" w:line="240" w:lineRule="auto"/>
      <w:jc w:val="both"/>
    </w:pPr>
    <w:rPr>
      <w:rFonts w:ascii="Arial" w:hAnsi="Arial" w:eastAsia="宋体" w:cs="宋体"/>
      <w:kern w:val="0"/>
      <w:sz w:val="21"/>
      <w:szCs w:val="22"/>
      <w14:ligatures w14:val="none"/>
    </w:rPr>
  </w:style>
  <w:style w:type="character" w:customStyle="1" w:styleId="207">
    <w:name w:val="标题 1 Char"/>
    <w:link w:val="192"/>
    <w:qFormat/>
    <w:uiPriority w:val="0"/>
    <w:rPr>
      <w:rFonts w:ascii="楷体_GB2312" w:hAnsi="Times New Roman" w:eastAsia="楷体_GB2312" w:cs="Times New Roman"/>
      <w:kern w:val="0"/>
      <w:sz w:val="28"/>
      <w:szCs w:val="28"/>
      <w14:ligatures w14:val="none"/>
    </w:rPr>
  </w:style>
  <w:style w:type="character" w:customStyle="1" w:styleId="208">
    <w:name w:val="标题 2 Char"/>
    <w:link w:val="193"/>
    <w:qFormat/>
    <w:uiPriority w:val="0"/>
    <w:rPr>
      <w:rFonts w:ascii="Arial" w:hAnsi="Arial" w:eastAsia="幼圆" w:cs="Arial"/>
      <w:b/>
      <w:bCs/>
      <w:kern w:val="0"/>
      <w:sz w:val="44"/>
      <w:szCs w:val="44"/>
      <w14:ligatures w14:val="none"/>
    </w:rPr>
  </w:style>
  <w:style w:type="character" w:customStyle="1" w:styleId="209">
    <w:name w:val="标题 3 Char"/>
    <w:link w:val="194"/>
    <w:qFormat/>
    <w:uiPriority w:val="0"/>
    <w:rPr>
      <w:rFonts w:ascii="Times New Roman" w:hAnsi="Times New Roman" w:eastAsia="宋体" w:cs="Times New Roman"/>
      <w:b/>
      <w:bCs/>
      <w:kern w:val="0"/>
      <w:sz w:val="32"/>
      <w:szCs w:val="32"/>
      <w14:ligatures w14:val="none"/>
    </w:rPr>
  </w:style>
  <w:style w:type="character" w:customStyle="1" w:styleId="210">
    <w:name w:val="正文缩进 Char"/>
    <w:link w:val="195"/>
    <w:qFormat/>
    <w:uiPriority w:val="0"/>
    <w:rPr>
      <w:rFonts w:ascii="Times New Roman" w:hAnsi="Times New Roman" w:eastAsia="宋体" w:cs="Times New Roman"/>
      <w:kern w:val="0"/>
      <w:sz w:val="21"/>
      <w:szCs w:val="21"/>
      <w14:ligatures w14:val="none"/>
    </w:rPr>
  </w:style>
  <w:style w:type="character" w:customStyle="1" w:styleId="211">
    <w:name w:val="标题 4 Char"/>
    <w:link w:val="196"/>
    <w:qFormat/>
    <w:uiPriority w:val="0"/>
    <w:rPr>
      <w:rFonts w:ascii="Arial" w:hAnsi="Arial" w:eastAsia="黑体" w:cs="Arial"/>
      <w:b/>
      <w:bCs/>
      <w:kern w:val="0"/>
      <w:sz w:val="28"/>
      <w:szCs w:val="28"/>
      <w14:ligatures w14:val="none"/>
    </w:rPr>
  </w:style>
  <w:style w:type="character" w:customStyle="1" w:styleId="212">
    <w:name w:val="标题 5 Char"/>
    <w:link w:val="197"/>
    <w:qFormat/>
    <w:uiPriority w:val="0"/>
    <w:rPr>
      <w:rFonts w:ascii="宋体" w:hAnsi="Times New Roman" w:eastAsia="宋体" w:cs="Times New Roman"/>
      <w:color w:val="000000"/>
      <w:kern w:val="0"/>
      <w:sz w:val="28"/>
      <w:szCs w:val="28"/>
      <w14:ligatures w14:val="none"/>
    </w:rPr>
  </w:style>
  <w:style w:type="character" w:customStyle="1" w:styleId="213">
    <w:name w:val="标题 6 Char"/>
    <w:link w:val="198"/>
    <w:qFormat/>
    <w:uiPriority w:val="0"/>
    <w:rPr>
      <w:rFonts w:ascii="Arial" w:hAnsi="Arial" w:eastAsia="黑体" w:cs="Times New Roman"/>
      <w:b/>
      <w:bCs/>
      <w:kern w:val="0"/>
      <w:sz w:val="24"/>
      <w14:ligatures w14:val="none"/>
    </w:rPr>
  </w:style>
  <w:style w:type="character" w:customStyle="1" w:styleId="214">
    <w:name w:val="标题 7 Char"/>
    <w:link w:val="199"/>
    <w:qFormat/>
    <w:uiPriority w:val="0"/>
    <w:rPr>
      <w:rFonts w:ascii="Times New Roman" w:hAnsi="Times New Roman" w:eastAsia="宋体" w:cs="Times New Roman"/>
      <w:b/>
      <w:bCs/>
      <w:kern w:val="0"/>
      <w:sz w:val="24"/>
      <w14:ligatures w14:val="none"/>
    </w:rPr>
  </w:style>
  <w:style w:type="character" w:customStyle="1" w:styleId="215">
    <w:name w:val="标题 8 Char"/>
    <w:link w:val="200"/>
    <w:qFormat/>
    <w:uiPriority w:val="0"/>
    <w:rPr>
      <w:rFonts w:ascii="Arial" w:hAnsi="Arial" w:eastAsia="黑体" w:cs="Times New Roman"/>
      <w:kern w:val="0"/>
      <w:sz w:val="24"/>
      <w14:ligatures w14:val="none"/>
    </w:rPr>
  </w:style>
  <w:style w:type="character" w:customStyle="1" w:styleId="216">
    <w:name w:val="标题 9 Char"/>
    <w:link w:val="201"/>
    <w:qFormat/>
    <w:uiPriority w:val="0"/>
    <w:rPr>
      <w:rFonts w:ascii="Arial" w:hAnsi="Arial" w:eastAsia="黑体" w:cs="Times New Roman"/>
      <w:kern w:val="0"/>
      <w:sz w:val="21"/>
      <w:szCs w:val="21"/>
      <w14:ligatures w14:val="none"/>
    </w:rPr>
  </w:style>
  <w:style w:type="paragraph" w:customStyle="1" w:styleId="217">
    <w:name w:val="列表 31"/>
    <w:basedOn w:val="1"/>
    <w:qFormat/>
    <w:uiPriority w:val="0"/>
    <w:pPr>
      <w:spacing w:after="0" w:line="240" w:lineRule="auto"/>
      <w:ind w:left="100" w:hanging="200"/>
      <w:jc w:val="both"/>
    </w:pPr>
    <w:rPr>
      <w:rFonts w:ascii="Times New Roman" w:hAnsi="Times New Roman" w:eastAsia="宋体" w:cs="Times New Roman"/>
      <w:kern w:val="0"/>
      <w:sz w:val="21"/>
      <w:szCs w:val="21"/>
      <w14:ligatures w14:val="none"/>
    </w:rPr>
  </w:style>
  <w:style w:type="paragraph" w:customStyle="1" w:styleId="218">
    <w:name w:val="目录 71"/>
    <w:basedOn w:val="1"/>
    <w:next w:val="1"/>
    <w:semiHidden/>
    <w:qFormat/>
    <w:uiPriority w:val="0"/>
    <w:pPr>
      <w:spacing w:after="0" w:line="240" w:lineRule="auto"/>
      <w:ind w:left="1260"/>
    </w:pPr>
    <w:rPr>
      <w:rFonts w:ascii="Times New Roman" w:hAnsi="Times New Roman" w:eastAsia="宋体" w:cs="Times New Roman"/>
      <w:kern w:val="0"/>
      <w:sz w:val="21"/>
      <w:szCs w:val="21"/>
      <w14:ligatures w14:val="none"/>
    </w:rPr>
  </w:style>
  <w:style w:type="paragraph" w:customStyle="1" w:styleId="219">
    <w:name w:val="文档结构图1"/>
    <w:basedOn w:val="1"/>
    <w:link w:val="220"/>
    <w:semiHidden/>
    <w:qFormat/>
    <w:uiPriority w:val="0"/>
    <w:pPr>
      <w:shd w:val="clear" w:color="auto" w:fill="000080"/>
      <w:spacing w:after="0" w:line="240" w:lineRule="auto"/>
      <w:jc w:val="both"/>
    </w:pPr>
    <w:rPr>
      <w:rFonts w:ascii="Times New Roman" w:hAnsi="Times New Roman" w:eastAsia="宋体" w:cs="Times New Roman"/>
      <w:kern w:val="0"/>
      <w:sz w:val="21"/>
      <w:szCs w:val="21"/>
      <w14:ligatures w14:val="none"/>
    </w:rPr>
  </w:style>
  <w:style w:type="character" w:customStyle="1" w:styleId="220">
    <w:name w:val="文档结构图 Char"/>
    <w:link w:val="219"/>
    <w:semiHidden/>
    <w:qFormat/>
    <w:uiPriority w:val="0"/>
    <w:rPr>
      <w:rFonts w:ascii="Times New Roman" w:hAnsi="Times New Roman" w:eastAsia="宋体" w:cs="Times New Roman"/>
      <w:kern w:val="0"/>
      <w:sz w:val="21"/>
      <w:szCs w:val="21"/>
      <w:shd w:val="clear" w:color="auto" w:fill="000080"/>
      <w14:ligatures w14:val="none"/>
    </w:rPr>
  </w:style>
  <w:style w:type="paragraph" w:customStyle="1" w:styleId="221">
    <w:name w:val="批注文字1"/>
    <w:basedOn w:val="1"/>
    <w:link w:val="222"/>
    <w:unhideWhenUsed/>
    <w:qFormat/>
    <w:uiPriority w:val="0"/>
    <w:pPr>
      <w:spacing w:after="0" w:line="240" w:lineRule="auto"/>
    </w:pPr>
    <w:rPr>
      <w:rFonts w:ascii="Times New Roman" w:hAnsi="Times New Roman" w:eastAsia="宋体" w:cs="Times New Roman"/>
      <w:kern w:val="0"/>
      <w:sz w:val="21"/>
      <w:szCs w:val="22"/>
      <w14:ligatures w14:val="none"/>
    </w:rPr>
  </w:style>
  <w:style w:type="character" w:customStyle="1" w:styleId="222">
    <w:name w:val="批注文字 Char"/>
    <w:basedOn w:val="202"/>
    <w:link w:val="221"/>
    <w:qFormat/>
    <w:uiPriority w:val="0"/>
    <w:rPr>
      <w:rFonts w:ascii="Times New Roman" w:hAnsi="Times New Roman" w:eastAsia="宋体" w:cs="Times New Roman"/>
      <w:kern w:val="0"/>
      <w:sz w:val="21"/>
      <w:szCs w:val="22"/>
      <w14:ligatures w14:val="none"/>
    </w:rPr>
  </w:style>
  <w:style w:type="paragraph" w:customStyle="1" w:styleId="223">
    <w:name w:val="正文文本 31"/>
    <w:basedOn w:val="1"/>
    <w:link w:val="224"/>
    <w:qFormat/>
    <w:uiPriority w:val="0"/>
    <w:pPr>
      <w:spacing w:after="0" w:line="240" w:lineRule="auto"/>
      <w:jc w:val="both"/>
    </w:pPr>
    <w:rPr>
      <w:rFonts w:ascii="仿宋_GB2312" w:hAnsi="Arial" w:eastAsia="仿宋_GB2312" w:cs="Times New Roman"/>
      <w:kern w:val="0"/>
      <w:sz w:val="32"/>
      <w:szCs w:val="32"/>
      <w14:ligatures w14:val="none"/>
    </w:rPr>
  </w:style>
  <w:style w:type="character" w:customStyle="1" w:styleId="224">
    <w:name w:val="正文文本 3 Char"/>
    <w:link w:val="223"/>
    <w:qFormat/>
    <w:uiPriority w:val="0"/>
    <w:rPr>
      <w:rFonts w:ascii="仿宋_GB2312" w:hAnsi="Arial" w:eastAsia="仿宋_GB2312" w:cs="Times New Roman"/>
      <w:kern w:val="0"/>
      <w:sz w:val="32"/>
      <w:szCs w:val="32"/>
      <w14:ligatures w14:val="none"/>
    </w:rPr>
  </w:style>
  <w:style w:type="character" w:customStyle="1" w:styleId="225">
    <w:name w:val="正文文本 Char"/>
    <w:link w:val="62"/>
    <w:qFormat/>
    <w:uiPriority w:val="0"/>
    <w:rPr>
      <w:rFonts w:ascii="楷体_GB2312" w:hAnsi="Arial" w:eastAsia="楷体_GB2312" w:cs="Times New Roman"/>
      <w:kern w:val="0"/>
      <w:sz w:val="28"/>
      <w:szCs w:val="28"/>
      <w14:ligatures w14:val="none"/>
    </w:rPr>
  </w:style>
  <w:style w:type="paragraph" w:customStyle="1" w:styleId="226">
    <w:name w:val="正文文本缩进1"/>
    <w:basedOn w:val="1"/>
    <w:next w:val="227"/>
    <w:link w:val="228"/>
    <w:unhideWhenUsed/>
    <w:qFormat/>
    <w:uiPriority w:val="0"/>
    <w:pPr>
      <w:spacing w:after="120" w:line="240" w:lineRule="auto"/>
      <w:ind w:left="420"/>
      <w:jc w:val="both"/>
    </w:pPr>
    <w:rPr>
      <w:rFonts w:ascii="Times New Roman" w:hAnsi="Times New Roman" w:eastAsia="宋体" w:cs="Times New Roman"/>
      <w:kern w:val="0"/>
      <w:sz w:val="21"/>
      <w:szCs w:val="22"/>
      <w14:ligatures w14:val="none"/>
    </w:rPr>
  </w:style>
  <w:style w:type="paragraph" w:customStyle="1" w:styleId="227">
    <w:name w:val="寄信人地址2"/>
    <w:basedOn w:val="1"/>
    <w:qFormat/>
    <w:uiPriority w:val="0"/>
    <w:pPr>
      <w:spacing w:after="0" w:line="240" w:lineRule="auto"/>
      <w:jc w:val="both"/>
    </w:pPr>
    <w:rPr>
      <w:rFonts w:ascii="Arial" w:hAnsi="Arial" w:eastAsia="宋体" w:cs="宋体"/>
      <w:kern w:val="0"/>
      <w:sz w:val="21"/>
      <w:szCs w:val="22"/>
      <w14:ligatures w14:val="none"/>
    </w:rPr>
  </w:style>
  <w:style w:type="character" w:customStyle="1" w:styleId="228">
    <w:name w:val="正文文本缩进 Char"/>
    <w:basedOn w:val="202"/>
    <w:link w:val="226"/>
    <w:qFormat/>
    <w:uiPriority w:val="0"/>
    <w:rPr>
      <w:rFonts w:ascii="Times New Roman" w:hAnsi="Times New Roman" w:eastAsia="宋体" w:cs="Times New Roman"/>
      <w:kern w:val="0"/>
      <w:sz w:val="21"/>
      <w:szCs w:val="22"/>
      <w14:ligatures w14:val="none"/>
    </w:rPr>
  </w:style>
  <w:style w:type="paragraph" w:customStyle="1" w:styleId="229">
    <w:name w:val="列表 21"/>
    <w:basedOn w:val="1"/>
    <w:qFormat/>
    <w:uiPriority w:val="0"/>
    <w:pPr>
      <w:spacing w:after="0" w:line="240" w:lineRule="auto"/>
      <w:ind w:left="100" w:hanging="200"/>
      <w:jc w:val="both"/>
    </w:pPr>
    <w:rPr>
      <w:rFonts w:ascii="Times New Roman" w:hAnsi="Times New Roman" w:eastAsia="宋体" w:cs="Times New Roman"/>
      <w:kern w:val="0"/>
      <w:sz w:val="21"/>
      <w:szCs w:val="21"/>
      <w14:ligatures w14:val="none"/>
    </w:rPr>
  </w:style>
  <w:style w:type="paragraph" w:customStyle="1" w:styleId="230">
    <w:name w:val="目录 51"/>
    <w:basedOn w:val="1"/>
    <w:next w:val="1"/>
    <w:semiHidden/>
    <w:qFormat/>
    <w:uiPriority w:val="0"/>
    <w:pPr>
      <w:spacing w:after="0" w:line="240" w:lineRule="auto"/>
      <w:ind w:left="840"/>
    </w:pPr>
    <w:rPr>
      <w:rFonts w:ascii="Times New Roman" w:hAnsi="Times New Roman" w:eastAsia="宋体" w:cs="Times New Roman"/>
      <w:kern w:val="0"/>
      <w:sz w:val="21"/>
      <w:szCs w:val="21"/>
      <w14:ligatures w14:val="none"/>
    </w:rPr>
  </w:style>
  <w:style w:type="paragraph" w:customStyle="1" w:styleId="231">
    <w:name w:val="目录 31"/>
    <w:basedOn w:val="1"/>
    <w:next w:val="1"/>
    <w:semiHidden/>
    <w:qFormat/>
    <w:uiPriority w:val="0"/>
    <w:pPr>
      <w:spacing w:after="0" w:line="240" w:lineRule="auto"/>
      <w:ind w:left="420"/>
    </w:pPr>
    <w:rPr>
      <w:rFonts w:ascii="Times New Roman" w:hAnsi="Times New Roman" w:eastAsia="宋体" w:cs="Times New Roman"/>
      <w:i/>
      <w:iCs/>
      <w:kern w:val="0"/>
      <w:sz w:val="21"/>
      <w14:ligatures w14:val="none"/>
    </w:rPr>
  </w:style>
  <w:style w:type="paragraph" w:customStyle="1" w:styleId="232">
    <w:name w:val="纯文本1"/>
    <w:basedOn w:val="1"/>
    <w:link w:val="233"/>
    <w:qFormat/>
    <w:uiPriority w:val="0"/>
    <w:pPr>
      <w:spacing w:after="0" w:line="240" w:lineRule="auto"/>
      <w:jc w:val="both"/>
    </w:pPr>
    <w:rPr>
      <w:rFonts w:ascii="宋体" w:hAnsi="Courier New" w:eastAsia="宋体" w:cs="Courier New"/>
      <w:kern w:val="0"/>
      <w:sz w:val="21"/>
      <w:szCs w:val="21"/>
      <w14:ligatures w14:val="none"/>
    </w:rPr>
  </w:style>
  <w:style w:type="character" w:customStyle="1" w:styleId="233">
    <w:name w:val="纯文本 Char"/>
    <w:link w:val="232"/>
    <w:qFormat/>
    <w:uiPriority w:val="0"/>
    <w:rPr>
      <w:rFonts w:ascii="宋体" w:hAnsi="Courier New" w:eastAsia="宋体" w:cs="Courier New"/>
      <w:kern w:val="0"/>
      <w:sz w:val="21"/>
      <w:szCs w:val="21"/>
      <w14:ligatures w14:val="none"/>
    </w:rPr>
  </w:style>
  <w:style w:type="paragraph" w:customStyle="1" w:styleId="234">
    <w:name w:val="目录 81"/>
    <w:basedOn w:val="1"/>
    <w:next w:val="1"/>
    <w:semiHidden/>
    <w:qFormat/>
    <w:uiPriority w:val="0"/>
    <w:pPr>
      <w:spacing w:after="0" w:line="240" w:lineRule="auto"/>
      <w:ind w:left="1470"/>
    </w:pPr>
    <w:rPr>
      <w:rFonts w:ascii="Times New Roman" w:hAnsi="Times New Roman" w:eastAsia="宋体" w:cs="Times New Roman"/>
      <w:kern w:val="0"/>
      <w:sz w:val="21"/>
      <w:szCs w:val="21"/>
      <w14:ligatures w14:val="none"/>
    </w:rPr>
  </w:style>
  <w:style w:type="paragraph" w:customStyle="1" w:styleId="235">
    <w:name w:val="日期1"/>
    <w:basedOn w:val="1"/>
    <w:next w:val="1"/>
    <w:link w:val="236"/>
    <w:qFormat/>
    <w:uiPriority w:val="0"/>
    <w:pPr>
      <w:spacing w:after="0" w:line="240" w:lineRule="auto"/>
      <w:jc w:val="both"/>
    </w:pPr>
    <w:rPr>
      <w:rFonts w:ascii="Times New Roman" w:hAnsi="Times New Roman" w:eastAsia="宋体" w:cs="Times New Roman"/>
      <w:kern w:val="0"/>
      <w:sz w:val="24"/>
      <w14:ligatures w14:val="none"/>
    </w:rPr>
  </w:style>
  <w:style w:type="character" w:customStyle="1" w:styleId="236">
    <w:name w:val="日期 Char"/>
    <w:link w:val="235"/>
    <w:qFormat/>
    <w:uiPriority w:val="0"/>
    <w:rPr>
      <w:rFonts w:ascii="Times New Roman" w:hAnsi="Times New Roman" w:eastAsia="宋体" w:cs="Times New Roman"/>
      <w:kern w:val="0"/>
      <w:sz w:val="24"/>
      <w14:ligatures w14:val="none"/>
    </w:rPr>
  </w:style>
  <w:style w:type="paragraph" w:customStyle="1" w:styleId="237">
    <w:name w:val="正文文本缩进 21"/>
    <w:basedOn w:val="1"/>
    <w:link w:val="238"/>
    <w:qFormat/>
    <w:uiPriority w:val="0"/>
    <w:pPr>
      <w:spacing w:after="0" w:line="240" w:lineRule="auto"/>
      <w:ind w:left="630" w:firstLine="645"/>
      <w:jc w:val="both"/>
    </w:pPr>
    <w:rPr>
      <w:rFonts w:ascii="Arial" w:hAnsi="Arial" w:eastAsia="仿宋_GB2312" w:cs="Arial"/>
      <w:kern w:val="0"/>
      <w:sz w:val="32"/>
      <w:szCs w:val="32"/>
      <w14:ligatures w14:val="none"/>
    </w:rPr>
  </w:style>
  <w:style w:type="character" w:customStyle="1" w:styleId="238">
    <w:name w:val="正文文本缩进 2 Char"/>
    <w:link w:val="237"/>
    <w:qFormat/>
    <w:uiPriority w:val="0"/>
    <w:rPr>
      <w:rFonts w:ascii="Arial" w:hAnsi="Arial" w:eastAsia="仿宋_GB2312" w:cs="Arial"/>
      <w:kern w:val="0"/>
      <w:sz w:val="32"/>
      <w:szCs w:val="32"/>
      <w14:ligatures w14:val="none"/>
    </w:rPr>
  </w:style>
  <w:style w:type="paragraph" w:customStyle="1" w:styleId="239">
    <w:name w:val="批注框文本1"/>
    <w:basedOn w:val="1"/>
    <w:link w:val="240"/>
    <w:semiHidden/>
    <w:qFormat/>
    <w:uiPriority w:val="0"/>
    <w:pPr>
      <w:spacing w:after="0" w:line="240" w:lineRule="auto"/>
      <w:jc w:val="both"/>
    </w:pPr>
    <w:rPr>
      <w:rFonts w:ascii="Times New Roman" w:hAnsi="Times New Roman" w:eastAsia="宋体" w:cs="Times New Roman"/>
      <w:kern w:val="0"/>
      <w:sz w:val="18"/>
      <w:szCs w:val="18"/>
      <w14:ligatures w14:val="none"/>
    </w:rPr>
  </w:style>
  <w:style w:type="character" w:customStyle="1" w:styleId="240">
    <w:name w:val="批注框文本 Char"/>
    <w:link w:val="239"/>
    <w:semiHidden/>
    <w:qFormat/>
    <w:uiPriority w:val="0"/>
    <w:rPr>
      <w:rFonts w:ascii="Times New Roman" w:hAnsi="Times New Roman" w:eastAsia="宋体" w:cs="Times New Roman"/>
      <w:kern w:val="0"/>
      <w:sz w:val="18"/>
      <w:szCs w:val="18"/>
      <w14:ligatures w14:val="none"/>
    </w:rPr>
  </w:style>
  <w:style w:type="paragraph" w:customStyle="1" w:styleId="241">
    <w:name w:val="页脚1"/>
    <w:basedOn w:val="1"/>
    <w:link w:val="242"/>
    <w:qFormat/>
    <w:uiPriority w:val="0"/>
    <w:pPr>
      <w:tabs>
        <w:tab w:val="center" w:pos="4153"/>
        <w:tab w:val="right" w:pos="8306"/>
      </w:tabs>
      <w:spacing w:after="0" w:line="240" w:lineRule="auto"/>
    </w:pPr>
    <w:rPr>
      <w:rFonts w:ascii="Times New Roman" w:hAnsi="Times New Roman" w:eastAsia="宋体" w:cs="Times New Roman"/>
      <w:kern w:val="0"/>
      <w:sz w:val="18"/>
      <w:szCs w:val="18"/>
      <w14:ligatures w14:val="none"/>
    </w:rPr>
  </w:style>
  <w:style w:type="character" w:customStyle="1" w:styleId="242">
    <w:name w:val="页脚 Char"/>
    <w:link w:val="241"/>
    <w:qFormat/>
    <w:uiPriority w:val="0"/>
    <w:rPr>
      <w:rFonts w:ascii="Times New Roman" w:hAnsi="Times New Roman" w:eastAsia="宋体" w:cs="Times New Roman"/>
      <w:kern w:val="0"/>
      <w:sz w:val="18"/>
      <w:szCs w:val="18"/>
      <w14:ligatures w14:val="none"/>
    </w:rPr>
  </w:style>
  <w:style w:type="paragraph" w:customStyle="1" w:styleId="243">
    <w:name w:val="页眉1"/>
    <w:basedOn w:val="1"/>
    <w:link w:val="244"/>
    <w:qFormat/>
    <w:uiPriority w:val="0"/>
    <w:pPr>
      <w:pBdr>
        <w:bottom w:val="single" w:color="000000" w:sz="6" w:space="1"/>
      </w:pBdr>
      <w:tabs>
        <w:tab w:val="center" w:pos="4153"/>
        <w:tab w:val="right" w:pos="8306"/>
      </w:tabs>
      <w:spacing w:after="0" w:line="240" w:lineRule="auto"/>
      <w:jc w:val="center"/>
    </w:pPr>
    <w:rPr>
      <w:rFonts w:ascii="Times New Roman" w:hAnsi="Times New Roman" w:eastAsia="宋体" w:cs="Times New Roman"/>
      <w:kern w:val="0"/>
      <w:sz w:val="18"/>
      <w:szCs w:val="18"/>
      <w14:ligatures w14:val="none"/>
    </w:rPr>
  </w:style>
  <w:style w:type="character" w:customStyle="1" w:styleId="244">
    <w:name w:val="页眉 Char"/>
    <w:link w:val="243"/>
    <w:qFormat/>
    <w:uiPriority w:val="0"/>
    <w:rPr>
      <w:rFonts w:ascii="Times New Roman" w:hAnsi="Times New Roman" w:eastAsia="宋体" w:cs="Times New Roman"/>
      <w:kern w:val="0"/>
      <w:sz w:val="18"/>
      <w:szCs w:val="18"/>
      <w14:ligatures w14:val="none"/>
    </w:rPr>
  </w:style>
  <w:style w:type="paragraph" w:customStyle="1" w:styleId="245">
    <w:name w:val="目录 11"/>
    <w:basedOn w:val="1"/>
    <w:next w:val="1"/>
    <w:semiHidden/>
    <w:qFormat/>
    <w:uiPriority w:val="0"/>
    <w:pPr>
      <w:tabs>
        <w:tab w:val="right" w:leader="dot" w:pos="8720"/>
      </w:tabs>
      <w:spacing w:before="120" w:after="120" w:line="400" w:lineRule="exact"/>
    </w:pPr>
    <w:rPr>
      <w:rFonts w:ascii="宋体" w:hAnsi="宋体" w:eastAsia="宋体" w:cs="Times New Roman"/>
      <w:caps/>
      <w:kern w:val="0"/>
      <w:sz w:val="24"/>
      <w14:ligatures w14:val="none"/>
    </w:rPr>
  </w:style>
  <w:style w:type="paragraph" w:customStyle="1" w:styleId="246">
    <w:name w:val="目录 41"/>
    <w:basedOn w:val="1"/>
    <w:next w:val="1"/>
    <w:semiHidden/>
    <w:qFormat/>
    <w:uiPriority w:val="0"/>
    <w:pPr>
      <w:spacing w:after="0" w:line="240" w:lineRule="auto"/>
      <w:ind w:left="630"/>
    </w:pPr>
    <w:rPr>
      <w:rFonts w:ascii="Times New Roman" w:hAnsi="Times New Roman" w:eastAsia="宋体" w:cs="Times New Roman"/>
      <w:kern w:val="0"/>
      <w:sz w:val="21"/>
      <w:szCs w:val="21"/>
      <w14:ligatures w14:val="none"/>
    </w:rPr>
  </w:style>
  <w:style w:type="paragraph" w:customStyle="1" w:styleId="247">
    <w:name w:val="列表1"/>
    <w:basedOn w:val="1"/>
    <w:qFormat/>
    <w:uiPriority w:val="0"/>
    <w:pPr>
      <w:spacing w:after="0" w:line="240" w:lineRule="auto"/>
      <w:ind w:left="200" w:hanging="200"/>
      <w:jc w:val="both"/>
    </w:pPr>
    <w:rPr>
      <w:rFonts w:ascii="Times New Roman" w:hAnsi="Times New Roman" w:eastAsia="宋体" w:cs="Times New Roman"/>
      <w:kern w:val="0"/>
      <w:sz w:val="21"/>
      <w:szCs w:val="21"/>
      <w14:ligatures w14:val="none"/>
    </w:rPr>
  </w:style>
  <w:style w:type="paragraph" w:customStyle="1" w:styleId="248">
    <w:name w:val="目录 61"/>
    <w:basedOn w:val="1"/>
    <w:next w:val="1"/>
    <w:semiHidden/>
    <w:qFormat/>
    <w:uiPriority w:val="0"/>
    <w:pPr>
      <w:spacing w:after="0" w:line="240" w:lineRule="auto"/>
      <w:ind w:left="1050"/>
    </w:pPr>
    <w:rPr>
      <w:rFonts w:ascii="Times New Roman" w:hAnsi="Times New Roman" w:eastAsia="宋体" w:cs="Times New Roman"/>
      <w:kern w:val="0"/>
      <w:sz w:val="21"/>
      <w:szCs w:val="21"/>
      <w14:ligatures w14:val="none"/>
    </w:rPr>
  </w:style>
  <w:style w:type="paragraph" w:customStyle="1" w:styleId="249">
    <w:name w:val="正文文本缩进 31"/>
    <w:basedOn w:val="1"/>
    <w:link w:val="250"/>
    <w:qFormat/>
    <w:uiPriority w:val="0"/>
    <w:pPr>
      <w:spacing w:after="0" w:line="240" w:lineRule="auto"/>
      <w:ind w:left="645" w:firstLine="645"/>
      <w:jc w:val="both"/>
    </w:pPr>
    <w:rPr>
      <w:rFonts w:ascii="Arial" w:hAnsi="Arial" w:eastAsia="仿宋_GB2312" w:cs="Arial"/>
      <w:color w:val="FFFF00"/>
      <w:kern w:val="0"/>
      <w:sz w:val="32"/>
      <w:szCs w:val="32"/>
      <w14:ligatures w14:val="none"/>
    </w:rPr>
  </w:style>
  <w:style w:type="character" w:customStyle="1" w:styleId="250">
    <w:name w:val="正文文本缩进 3 Char"/>
    <w:link w:val="249"/>
    <w:qFormat/>
    <w:uiPriority w:val="0"/>
    <w:rPr>
      <w:rFonts w:ascii="Arial" w:hAnsi="Arial" w:eastAsia="仿宋_GB2312" w:cs="Arial"/>
      <w:color w:val="FFFF00"/>
      <w:kern w:val="0"/>
      <w:sz w:val="32"/>
      <w:szCs w:val="32"/>
      <w14:ligatures w14:val="none"/>
    </w:rPr>
  </w:style>
  <w:style w:type="paragraph" w:customStyle="1" w:styleId="251">
    <w:name w:val="图表目录1"/>
    <w:basedOn w:val="1"/>
    <w:next w:val="1"/>
    <w:semiHidden/>
    <w:qFormat/>
    <w:uiPriority w:val="0"/>
    <w:pPr>
      <w:spacing w:after="0" w:line="240" w:lineRule="auto"/>
      <w:ind w:left="840" w:hanging="420"/>
      <w:jc w:val="both"/>
    </w:pPr>
    <w:rPr>
      <w:rFonts w:ascii="Times New Roman" w:hAnsi="Times New Roman" w:eastAsia="宋体" w:cs="Times New Roman"/>
      <w:kern w:val="0"/>
      <w:sz w:val="21"/>
      <w:szCs w:val="21"/>
      <w14:ligatures w14:val="none"/>
    </w:rPr>
  </w:style>
  <w:style w:type="paragraph" w:customStyle="1" w:styleId="252">
    <w:name w:val="目录 21"/>
    <w:basedOn w:val="1"/>
    <w:next w:val="1"/>
    <w:semiHidden/>
    <w:qFormat/>
    <w:uiPriority w:val="0"/>
    <w:pPr>
      <w:spacing w:after="0" w:line="240" w:lineRule="auto"/>
      <w:ind w:left="210"/>
    </w:pPr>
    <w:rPr>
      <w:rFonts w:ascii="Times New Roman" w:hAnsi="Times New Roman" w:eastAsia="宋体" w:cs="Times New Roman"/>
      <w:smallCaps/>
      <w:kern w:val="0"/>
      <w:sz w:val="21"/>
      <w14:ligatures w14:val="none"/>
    </w:rPr>
  </w:style>
  <w:style w:type="paragraph" w:customStyle="1" w:styleId="253">
    <w:name w:val="目录 91"/>
    <w:basedOn w:val="1"/>
    <w:next w:val="1"/>
    <w:semiHidden/>
    <w:qFormat/>
    <w:uiPriority w:val="0"/>
    <w:pPr>
      <w:spacing w:after="0" w:line="240" w:lineRule="auto"/>
      <w:ind w:left="1680"/>
    </w:pPr>
    <w:rPr>
      <w:rFonts w:ascii="Times New Roman" w:hAnsi="Times New Roman" w:eastAsia="宋体" w:cs="Times New Roman"/>
      <w:kern w:val="0"/>
      <w:sz w:val="21"/>
      <w:szCs w:val="21"/>
      <w14:ligatures w14:val="none"/>
    </w:rPr>
  </w:style>
  <w:style w:type="paragraph" w:customStyle="1" w:styleId="254">
    <w:name w:val="正文文本 21"/>
    <w:basedOn w:val="1"/>
    <w:link w:val="255"/>
    <w:qFormat/>
    <w:uiPriority w:val="0"/>
    <w:pPr>
      <w:widowControl/>
      <w:spacing w:after="0" w:line="240" w:lineRule="auto"/>
      <w:jc w:val="center"/>
    </w:pPr>
    <w:rPr>
      <w:rFonts w:ascii="楷体_GB2312" w:hAnsi="Times New Roman" w:eastAsia="楷体_GB2312" w:cs="Times New Roman"/>
      <w:kern w:val="0"/>
      <w:sz w:val="28"/>
      <w:szCs w:val="28"/>
      <w14:ligatures w14:val="none"/>
    </w:rPr>
  </w:style>
  <w:style w:type="character" w:customStyle="1" w:styleId="255">
    <w:name w:val="正文文本 2 Char"/>
    <w:link w:val="254"/>
    <w:qFormat/>
    <w:uiPriority w:val="0"/>
    <w:rPr>
      <w:rFonts w:ascii="楷体_GB2312" w:hAnsi="Times New Roman" w:eastAsia="楷体_GB2312" w:cs="Times New Roman"/>
      <w:kern w:val="0"/>
      <w:sz w:val="28"/>
      <w:szCs w:val="28"/>
      <w14:ligatures w14:val="none"/>
    </w:rPr>
  </w:style>
  <w:style w:type="paragraph" w:customStyle="1" w:styleId="256">
    <w:name w:val="普通(网站)1"/>
    <w:basedOn w:val="1"/>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257">
    <w:name w:val="索引 11"/>
    <w:basedOn w:val="1"/>
    <w:next w:val="1"/>
    <w:semiHidden/>
    <w:qFormat/>
    <w:uiPriority w:val="0"/>
    <w:pPr>
      <w:spacing w:after="0" w:line="240" w:lineRule="atLeast"/>
      <w:jc w:val="both"/>
    </w:pPr>
    <w:rPr>
      <w:rFonts w:ascii="Times New Roman" w:hAnsi="Times New Roman" w:eastAsia="宋体" w:cs="Times New Roman"/>
      <w:b/>
      <w:bCs/>
      <w:kern w:val="0"/>
      <w:sz w:val="21"/>
      <w:szCs w:val="21"/>
      <w14:ligatures w14:val="none"/>
    </w:rPr>
  </w:style>
  <w:style w:type="paragraph" w:customStyle="1" w:styleId="258">
    <w:name w:val="批注主题1"/>
    <w:basedOn w:val="221"/>
    <w:next w:val="221"/>
    <w:link w:val="259"/>
    <w:semiHidden/>
    <w:qFormat/>
    <w:uiPriority w:val="0"/>
    <w:rPr>
      <w:b/>
      <w:bCs/>
      <w:szCs w:val="21"/>
    </w:rPr>
  </w:style>
  <w:style w:type="character" w:customStyle="1" w:styleId="259">
    <w:name w:val="批注主题 Char"/>
    <w:link w:val="258"/>
    <w:semiHidden/>
    <w:qFormat/>
    <w:uiPriority w:val="0"/>
    <w:rPr>
      <w:rFonts w:ascii="Times New Roman" w:hAnsi="Times New Roman" w:eastAsia="宋体" w:cs="Times New Roman"/>
      <w:b/>
      <w:bCs/>
      <w:kern w:val="0"/>
      <w:sz w:val="21"/>
      <w:szCs w:val="21"/>
      <w14:ligatures w14:val="none"/>
    </w:rPr>
  </w:style>
  <w:style w:type="paragraph" w:customStyle="1" w:styleId="260">
    <w:name w:val="正文首行缩进1"/>
    <w:basedOn w:val="1"/>
    <w:link w:val="261"/>
    <w:qFormat/>
    <w:uiPriority w:val="0"/>
    <w:pPr>
      <w:spacing w:after="0" w:line="360" w:lineRule="auto"/>
      <w:ind w:firstLine="200"/>
      <w:jc w:val="both"/>
    </w:pPr>
    <w:rPr>
      <w:rFonts w:ascii="仿宋_GB2312" w:hAnsi="Times New Roman" w:eastAsia="仿宋_GB2312" w:cs="Times New Roman"/>
      <w:kern w:val="0"/>
      <w:sz w:val="30"/>
      <w:szCs w:val="30"/>
      <w14:ligatures w14:val="none"/>
    </w:rPr>
  </w:style>
  <w:style w:type="character" w:customStyle="1" w:styleId="261">
    <w:name w:val="正文首行缩进 Char"/>
    <w:link w:val="260"/>
    <w:qFormat/>
    <w:uiPriority w:val="0"/>
    <w:rPr>
      <w:rFonts w:ascii="仿宋_GB2312" w:hAnsi="Times New Roman" w:eastAsia="仿宋_GB2312" w:cs="Times New Roman"/>
      <w:kern w:val="0"/>
      <w:sz w:val="30"/>
      <w:szCs w:val="30"/>
      <w14:ligatures w14:val="none"/>
    </w:rPr>
  </w:style>
  <w:style w:type="paragraph" w:customStyle="1" w:styleId="262">
    <w:name w:val="正文首行缩进 22"/>
    <w:basedOn w:val="226"/>
    <w:next w:val="1"/>
    <w:link w:val="263"/>
    <w:qFormat/>
    <w:uiPriority w:val="0"/>
    <w:pPr>
      <w:spacing w:after="0" w:line="360" w:lineRule="auto"/>
      <w:ind w:left="0" w:firstLine="420"/>
    </w:pPr>
    <w:rPr>
      <w:rFonts w:ascii="宋体" w:hAnsi="宋体"/>
      <w:szCs w:val="20"/>
    </w:rPr>
  </w:style>
  <w:style w:type="character" w:customStyle="1" w:styleId="263">
    <w:name w:val="正文首行缩进 2 Char"/>
    <w:link w:val="262"/>
    <w:qFormat/>
    <w:uiPriority w:val="0"/>
    <w:rPr>
      <w:rFonts w:ascii="宋体" w:hAnsi="宋体" w:eastAsia="宋体" w:cs="Times New Roman"/>
      <w:kern w:val="0"/>
      <w:sz w:val="21"/>
      <w:szCs w:val="20"/>
      <w14:ligatures w14:val="none"/>
    </w:rPr>
  </w:style>
  <w:style w:type="table" w:customStyle="1" w:styleId="264">
    <w:name w:val="网格型11"/>
    <w:basedOn w:val="203"/>
    <w:qFormat/>
    <w:uiPriority w:val="0"/>
    <w:pPr>
      <w:widowControl w:val="0"/>
      <w:jc w:val="both"/>
    </w:pPr>
  </w:style>
  <w:style w:type="character" w:customStyle="1" w:styleId="265">
    <w:name w:val="要点1"/>
    <w:qFormat/>
    <w:uiPriority w:val="0"/>
    <w:rPr>
      <w:b/>
      <w:bCs/>
    </w:rPr>
  </w:style>
  <w:style w:type="character" w:customStyle="1" w:styleId="266">
    <w:name w:val="页码1"/>
    <w:qFormat/>
    <w:uiPriority w:val="0"/>
  </w:style>
  <w:style w:type="character" w:customStyle="1" w:styleId="267">
    <w:name w:val="已访问的超链接1"/>
    <w:qFormat/>
    <w:uiPriority w:val="0"/>
    <w:rPr>
      <w:color w:val="800080"/>
      <w:u w:val="single"/>
    </w:rPr>
  </w:style>
  <w:style w:type="character" w:customStyle="1" w:styleId="268">
    <w:name w:val="批注引用1"/>
    <w:semiHidden/>
    <w:qFormat/>
    <w:uiPriority w:val="0"/>
    <w:rPr>
      <w:sz w:val="21"/>
      <w:szCs w:val="21"/>
    </w:rPr>
  </w:style>
  <w:style w:type="paragraph" w:customStyle="1" w:styleId="269">
    <w:name w:val="索引 41"/>
    <w:basedOn w:val="1"/>
    <w:next w:val="1"/>
    <w:semiHidden/>
    <w:qFormat/>
    <w:uiPriority w:val="0"/>
    <w:pPr>
      <w:spacing w:after="0" w:line="240" w:lineRule="auto"/>
      <w:ind w:left="1260"/>
      <w:jc w:val="both"/>
    </w:pPr>
    <w:rPr>
      <w:rFonts w:ascii="Calibri" w:hAnsi="Calibri" w:eastAsia="Calibri" w:cs="宋体"/>
      <w:kern w:val="0"/>
      <w:sz w:val="20"/>
      <w:szCs w:val="22"/>
      <w:lang w:val="zh-CN"/>
      <w14:ligatures w14:val="none"/>
    </w:rPr>
  </w:style>
  <w:style w:type="character" w:customStyle="1" w:styleId="270">
    <w:name w:val="font5 Char"/>
    <w:qFormat/>
    <w:uiPriority w:val="0"/>
    <w:rPr>
      <w:rFonts w:ascii="宋体" w:hAnsi="宋体" w:eastAsia="宋体"/>
      <w:sz w:val="28"/>
      <w:szCs w:val="28"/>
      <w:lang w:val="en-US" w:eastAsia="zh-CN" w:bidi="ar-SA"/>
    </w:rPr>
  </w:style>
  <w:style w:type="character" w:customStyle="1" w:styleId="271">
    <w:name w:val="二级目录 Char"/>
    <w:link w:val="272"/>
    <w:qFormat/>
    <w:uiPriority w:val="0"/>
    <w:rPr>
      <w:b/>
      <w:sz w:val="30"/>
      <w:szCs w:val="28"/>
    </w:rPr>
  </w:style>
  <w:style w:type="paragraph" w:customStyle="1" w:styleId="272">
    <w:name w:val="二级目录"/>
    <w:next w:val="1"/>
    <w:link w:val="271"/>
    <w:qFormat/>
    <w:uiPriority w:val="0"/>
    <w:pPr>
      <w:tabs>
        <w:tab w:val="left" w:pos="907"/>
        <w:tab w:val="left" w:pos="1145"/>
      </w:tabs>
      <w:spacing w:after="0" w:line="240" w:lineRule="auto"/>
      <w:ind w:left="907" w:hanging="907"/>
      <w:outlineLvl w:val="1"/>
    </w:pPr>
    <w:rPr>
      <w:rFonts w:asciiTheme="minorHAnsi" w:hAnsiTheme="minorHAnsi" w:eastAsiaTheme="minorEastAsia" w:cstheme="minorBidi"/>
      <w:b/>
      <w:kern w:val="2"/>
      <w:sz w:val="30"/>
      <w:szCs w:val="28"/>
      <w:lang w:val="en-US" w:eastAsia="zh-CN" w:bidi="ar-SA"/>
      <w14:ligatures w14:val="standardContextual"/>
    </w:rPr>
  </w:style>
  <w:style w:type="character" w:customStyle="1" w:styleId="273">
    <w:name w:val="列出段落 Char"/>
    <w:link w:val="274"/>
    <w:qFormat/>
    <w:uiPriority w:val="0"/>
    <w:rPr>
      <w:rFonts w:ascii="Calibri" w:hAnsi="Calibri"/>
      <w:sz w:val="24"/>
      <w:lang w:eastAsia="en-US" w:bidi="en-US"/>
    </w:rPr>
  </w:style>
  <w:style w:type="paragraph" w:customStyle="1" w:styleId="274">
    <w:name w:val="列出段落1"/>
    <w:basedOn w:val="1"/>
    <w:link w:val="273"/>
    <w:qFormat/>
    <w:uiPriority w:val="0"/>
    <w:pPr>
      <w:widowControl/>
      <w:spacing w:after="0" w:line="240" w:lineRule="auto"/>
      <w:ind w:left="720"/>
      <w:contextualSpacing/>
    </w:pPr>
    <w:rPr>
      <w:rFonts w:ascii="Calibri" w:hAnsi="Calibri"/>
      <w:sz w:val="24"/>
      <w:lang w:eastAsia="en-US" w:bidi="en-US"/>
    </w:rPr>
  </w:style>
  <w:style w:type="paragraph" w:customStyle="1" w:styleId="275">
    <w:name w:val="Body Text(ch)"/>
    <w:basedOn w:val="1"/>
    <w:next w:val="62"/>
    <w:qFormat/>
    <w:uiPriority w:val="0"/>
    <w:pPr>
      <w:spacing w:after="120" w:line="240" w:lineRule="auto"/>
      <w:jc w:val="both"/>
    </w:pPr>
    <w:rPr>
      <w:rFonts w:ascii="宋体" w:hAnsi="Arial" w:eastAsia="宋体" w:cs="Times New Roman"/>
      <w:bCs/>
      <w:iCs/>
      <w:kern w:val="0"/>
      <w:sz w:val="21"/>
      <w14:ligatures w14:val="none"/>
    </w:rPr>
  </w:style>
  <w:style w:type="paragraph" w:customStyle="1" w:styleId="276">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Times New Roman"/>
      <w:kern w:val="0"/>
      <w:sz w:val="24"/>
      <w14:ligatures w14:val="none"/>
    </w:rPr>
  </w:style>
  <w:style w:type="paragraph" w:customStyle="1" w:styleId="277">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Times New Roman"/>
      <w:kern w:val="0"/>
      <w:sz w:val="24"/>
      <w14:ligatures w14:val="none"/>
    </w:rPr>
  </w:style>
  <w:style w:type="paragraph" w:customStyle="1" w:styleId="278">
    <w:name w:val="Char"/>
    <w:basedOn w:val="1"/>
    <w:qFormat/>
    <w:uiPriority w:val="0"/>
    <w:pPr>
      <w:tabs>
        <w:tab w:val="left" w:pos="360"/>
      </w:tabs>
      <w:spacing w:after="0" w:line="240" w:lineRule="auto"/>
      <w:ind w:firstLine="200"/>
      <w:jc w:val="both"/>
    </w:pPr>
    <w:rPr>
      <w:rFonts w:ascii="Times New Roman" w:hAnsi="Times New Roman" w:eastAsia="宋体" w:cs="Times New Roman"/>
      <w:kern w:val="0"/>
      <w:sz w:val="28"/>
      <w:szCs w:val="30"/>
      <w14:ligatures w14:val="none"/>
    </w:rPr>
  </w:style>
  <w:style w:type="paragraph" w:customStyle="1" w:styleId="279">
    <w:name w:val="Char1"/>
    <w:basedOn w:val="219"/>
    <w:qFormat/>
    <w:uiPriority w:val="0"/>
    <w:rPr>
      <w:rFonts w:ascii="Tahoma" w:hAnsi="Tahoma"/>
      <w:sz w:val="24"/>
      <w:szCs w:val="24"/>
    </w:rPr>
  </w:style>
  <w:style w:type="paragraph" w:customStyle="1" w:styleId="280">
    <w:name w:val="普通正文"/>
    <w:basedOn w:val="281"/>
    <w:qFormat/>
    <w:uiPriority w:val="0"/>
    <w:pPr>
      <w:spacing w:before="120" w:after="120" w:line="360" w:lineRule="auto"/>
      <w:ind w:firstLine="480"/>
    </w:pPr>
    <w:rPr>
      <w:rFonts w:ascii="Arial" w:hAnsi="Arial"/>
      <w:sz w:val="24"/>
      <w:szCs w:val="24"/>
    </w:rPr>
  </w:style>
  <w:style w:type="paragraph" w:customStyle="1" w:styleId="281">
    <w:name w:val="正文1"/>
    <w:qFormat/>
    <w:uiPriority w:val="0"/>
    <w:pPr>
      <w:spacing w:after="200" w:line="276" w:lineRule="auto"/>
    </w:pPr>
    <w:rPr>
      <w:rFonts w:ascii="Calibri" w:hAnsi="Calibri" w:eastAsia="宋体" w:cs="Times New Roman"/>
      <w:kern w:val="0"/>
      <w:sz w:val="22"/>
      <w:szCs w:val="22"/>
      <w:lang w:val="en-US" w:eastAsia="en-US" w:bidi="ar-SA"/>
      <w14:ligatures w14:val="none"/>
    </w:rPr>
  </w:style>
  <w:style w:type="paragraph" w:customStyle="1" w:styleId="282">
    <w:name w:val="table_lines"/>
    <w:basedOn w:val="1"/>
    <w:qFormat/>
    <w:uiPriority w:val="0"/>
    <w:pPr>
      <w:widowControl/>
      <w:spacing w:after="0" w:line="240" w:lineRule="auto"/>
    </w:pPr>
    <w:rPr>
      <w:rFonts w:ascii="Times New Roman" w:hAnsi="Times New Roman" w:eastAsia="宋体" w:cs="Times New Roman"/>
      <w:kern w:val="0"/>
      <w:sz w:val="20"/>
      <w:szCs w:val="20"/>
      <w:lang w:val="de-DE" w:eastAsia="de-DE"/>
      <w14:ligatures w14:val="none"/>
    </w:rPr>
  </w:style>
  <w:style w:type="paragraph" w:customStyle="1" w:styleId="283">
    <w:name w:val="附录1"/>
    <w:qFormat/>
    <w:uiPriority w:val="0"/>
    <w:pPr>
      <w:numPr>
        <w:ilvl w:val="0"/>
        <w:numId w:val="2"/>
      </w:numPr>
      <w:spacing w:before="240" w:after="0" w:line="600" w:lineRule="atLeast"/>
    </w:pPr>
    <w:rPr>
      <w:rFonts w:ascii="Times New Roman" w:hAnsi="Times New Roman" w:eastAsia="宋体" w:cs="Times New Roman"/>
      <w:b/>
      <w:i/>
      <w:kern w:val="0"/>
      <w:sz w:val="28"/>
      <w:szCs w:val="20"/>
      <w:lang w:val="en-US" w:eastAsia="zh-CN" w:bidi="ar-SA"/>
      <w14:ligatures w14:val="none"/>
    </w:rPr>
  </w:style>
  <w:style w:type="paragraph" w:customStyle="1" w:styleId="284">
    <w:name w:val="font7"/>
    <w:basedOn w:val="1"/>
    <w:qFormat/>
    <w:uiPriority w:val="0"/>
    <w:pPr>
      <w:widowControl/>
      <w:spacing w:before="100" w:beforeAutospacing="1" w:after="100" w:afterAutospacing="1" w:line="240" w:lineRule="auto"/>
    </w:pPr>
    <w:rPr>
      <w:rFonts w:hint="eastAsia" w:ascii="宋体" w:hAnsi="宋体" w:eastAsia="宋体" w:cs="Times New Roman"/>
      <w:kern w:val="0"/>
      <w:sz w:val="18"/>
      <w:szCs w:val="18"/>
      <w14:ligatures w14:val="none"/>
    </w:rPr>
  </w:style>
  <w:style w:type="paragraph" w:customStyle="1" w:styleId="285">
    <w:name w:val="Char Char Char Char"/>
    <w:basedOn w:val="219"/>
    <w:qFormat/>
    <w:uiPriority w:val="0"/>
    <w:pPr>
      <w:spacing w:line="360" w:lineRule="auto"/>
    </w:pPr>
    <w:rPr>
      <w:rFonts w:ascii="Tahoma" w:hAnsi="Tahoma"/>
      <w:sz w:val="24"/>
      <w:szCs w:val="24"/>
    </w:rPr>
  </w:style>
  <w:style w:type="paragraph" w:customStyle="1" w:styleId="286">
    <w:name w:val="列出段落2"/>
    <w:basedOn w:val="1"/>
    <w:qFormat/>
    <w:uiPriority w:val="0"/>
    <w:pPr>
      <w:widowControl/>
      <w:spacing w:after="0" w:line="240" w:lineRule="auto"/>
      <w:ind w:left="720"/>
      <w:contextualSpacing/>
    </w:pPr>
    <w:rPr>
      <w:rFonts w:ascii="Calibri" w:hAnsi="Calibri" w:eastAsia="宋体" w:cs="Times New Roman"/>
      <w:kern w:val="0"/>
      <w:sz w:val="24"/>
      <w:lang w:eastAsia="en-US" w:bidi="en-US"/>
      <w14:ligatures w14:val="none"/>
    </w:rPr>
  </w:style>
  <w:style w:type="paragraph" w:customStyle="1" w:styleId="287">
    <w:name w:val="4"/>
    <w:basedOn w:val="1"/>
    <w:next w:val="249"/>
    <w:qFormat/>
    <w:uiPriority w:val="0"/>
    <w:pPr>
      <w:spacing w:after="0" w:line="360" w:lineRule="auto"/>
      <w:ind w:firstLine="420"/>
      <w:jc w:val="both"/>
    </w:pPr>
    <w:rPr>
      <w:rFonts w:ascii="Times New Roman" w:hAnsi="Times New Roman" w:eastAsia="宋体" w:cs="Times New Roman"/>
      <w:color w:val="FF0000"/>
      <w:kern w:val="0"/>
      <w:sz w:val="24"/>
      <w14:ligatures w14:val="none"/>
    </w:rPr>
  </w:style>
  <w:style w:type="paragraph" w:customStyle="1" w:styleId="288">
    <w:name w:val="普通 (Web)"/>
    <w:basedOn w:val="1"/>
    <w:qFormat/>
    <w:uiPriority w:val="0"/>
    <w:pPr>
      <w:widowControl/>
      <w:spacing w:before="100" w:beforeAutospacing="1" w:after="100" w:afterAutospacing="1" w:line="240" w:lineRule="auto"/>
    </w:pPr>
    <w:rPr>
      <w:rFonts w:ascii="宋体" w:hAnsi="宋体" w:eastAsia="宋体" w:cs="Times New Roman"/>
      <w:kern w:val="0"/>
      <w:sz w:val="24"/>
      <w14:ligatures w14:val="none"/>
    </w:rPr>
  </w:style>
  <w:style w:type="paragraph" w:customStyle="1" w:styleId="289">
    <w:name w:val="Char Char Char Char Char Char Char Char Char Char"/>
    <w:basedOn w:val="1"/>
    <w:qFormat/>
    <w:uiPriority w:val="0"/>
    <w:pPr>
      <w:spacing w:after="0" w:line="360" w:lineRule="auto"/>
      <w:jc w:val="both"/>
    </w:pPr>
    <w:rPr>
      <w:rFonts w:ascii="Times New Roman" w:hAnsi="Times New Roman" w:eastAsia="宋体" w:cs="Times New Roman"/>
      <w:kern w:val="0"/>
      <w:sz w:val="24"/>
      <w:szCs w:val="20"/>
      <w14:ligatures w14:val="none"/>
    </w:rPr>
  </w:style>
  <w:style w:type="paragraph" w:customStyle="1" w:styleId="290">
    <w:name w:val="样式1"/>
    <w:basedOn w:val="1"/>
    <w:qFormat/>
    <w:uiPriority w:val="0"/>
    <w:pPr>
      <w:numPr>
        <w:ilvl w:val="0"/>
        <w:numId w:val="3"/>
      </w:numPr>
      <w:spacing w:after="0" w:line="240" w:lineRule="auto"/>
      <w:jc w:val="both"/>
    </w:pPr>
    <w:rPr>
      <w:rFonts w:ascii="宋体" w:hAnsi="宋体" w:eastAsia="宋体" w:cs="Times New Roman"/>
      <w:kern w:val="0"/>
      <w:sz w:val="21"/>
      <w:szCs w:val="21"/>
      <w14:ligatures w14:val="none"/>
    </w:rPr>
  </w:style>
  <w:style w:type="paragraph" w:customStyle="1" w:styleId="291">
    <w:name w:val="font6"/>
    <w:basedOn w:val="1"/>
    <w:qFormat/>
    <w:uiPriority w:val="0"/>
    <w:pPr>
      <w:widowControl/>
      <w:spacing w:before="100" w:beforeAutospacing="1" w:after="100" w:afterAutospacing="1" w:line="240" w:lineRule="auto"/>
    </w:pPr>
    <w:rPr>
      <w:rFonts w:hint="eastAsia" w:ascii="宋体" w:hAnsi="宋体" w:eastAsia="宋体" w:cs="Times New Roman"/>
      <w:kern w:val="0"/>
      <w:sz w:val="28"/>
      <w:szCs w:val="28"/>
      <w:u w:val="single"/>
      <w14:ligatures w14:val="none"/>
    </w:rPr>
  </w:style>
  <w:style w:type="paragraph" w:customStyle="1" w:styleId="292">
    <w:name w:val="xl25"/>
    <w:basedOn w:val="1"/>
    <w:qFormat/>
    <w:uiPriority w:val="0"/>
    <w:pPr>
      <w:widowControl/>
      <w:spacing w:before="100" w:beforeAutospacing="1" w:after="100" w:afterAutospacing="1" w:line="240" w:lineRule="auto"/>
      <w:jc w:val="center"/>
    </w:pPr>
    <w:rPr>
      <w:rFonts w:ascii="Arial Unicode MS" w:hAnsi="Arial Unicode MS" w:eastAsia="Arial Unicode MS" w:cs="Arial Unicode MS"/>
      <w:kern w:val="0"/>
      <w:sz w:val="24"/>
      <w14:ligatures w14:val="none"/>
    </w:rPr>
  </w:style>
  <w:style w:type="paragraph" w:customStyle="1" w:styleId="293">
    <w:name w:val="图标"/>
    <w:basedOn w:val="1"/>
    <w:next w:val="1"/>
    <w:qFormat/>
    <w:uiPriority w:val="0"/>
    <w:pPr>
      <w:tabs>
        <w:tab w:val="left" w:pos="567"/>
        <w:tab w:val="left" w:pos="840"/>
      </w:tabs>
      <w:spacing w:before="120" w:after="120" w:line="320" w:lineRule="atLeast"/>
      <w:ind w:left="840" w:hanging="420"/>
      <w:jc w:val="center"/>
    </w:pPr>
    <w:rPr>
      <w:rFonts w:ascii="Times New Roman" w:hAnsi="Times New Roman" w:eastAsia="仿宋_GB2312" w:cs="Times New Roman"/>
      <w:kern w:val="0"/>
      <w:sz w:val="24"/>
      <w:szCs w:val="20"/>
      <w14:ligatures w14:val="none"/>
    </w:rPr>
  </w:style>
  <w:style w:type="paragraph" w:customStyle="1" w:styleId="294">
    <w:name w:val="标题3"/>
    <w:basedOn w:val="1"/>
    <w:next w:val="1"/>
    <w:qFormat/>
    <w:uiPriority w:val="0"/>
    <w:pPr>
      <w:spacing w:after="0" w:line="590" w:lineRule="atLeast"/>
      <w:ind w:firstLine="624"/>
      <w:jc w:val="both"/>
    </w:pPr>
    <w:rPr>
      <w:rFonts w:ascii="方正黑体_GBK" w:hAnsi="Times New Roman" w:eastAsia="方正黑体_GBK" w:cs="Times New Roman"/>
      <w:kern w:val="0"/>
      <w:sz w:val="32"/>
      <w:szCs w:val="32"/>
      <w14:ligatures w14:val="none"/>
    </w:rPr>
  </w:style>
  <w:style w:type="paragraph" w:customStyle="1" w:styleId="295">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Times New Roman"/>
      <w:kern w:val="0"/>
      <w:sz w:val="24"/>
      <w14:ligatures w14:val="none"/>
    </w:rPr>
  </w:style>
  <w:style w:type="paragraph" w:customStyle="1" w:styleId="296">
    <w:name w:val="xl29"/>
    <w:basedOn w:val="1"/>
    <w:qFormat/>
    <w:uiPriority w:val="0"/>
    <w:pPr>
      <w:widowControl/>
      <w:pBdr>
        <w:left w:val="single" w:color="000000" w:sz="4" w:space="0"/>
        <w:bottom w:val="single" w:color="000000" w:sz="4" w:space="0"/>
      </w:pBdr>
      <w:spacing w:before="100" w:beforeAutospacing="1" w:after="100" w:afterAutospacing="1" w:line="240" w:lineRule="auto"/>
    </w:pPr>
    <w:rPr>
      <w:rFonts w:ascii="宋体" w:hAnsi="宋体" w:eastAsia="宋体" w:cs="Times New Roman"/>
      <w:kern w:val="0"/>
      <w:sz w:val="24"/>
      <w14:ligatures w14:val="none"/>
    </w:rPr>
  </w:style>
  <w:style w:type="paragraph" w:customStyle="1" w:styleId="297">
    <w:name w:val="Char Char Char Char Char Char Char Char"/>
    <w:basedOn w:val="1"/>
    <w:qFormat/>
    <w:uiPriority w:val="0"/>
    <w:pPr>
      <w:widowControl/>
      <w:spacing w:line="240" w:lineRule="exact"/>
    </w:pPr>
    <w:rPr>
      <w:rFonts w:ascii="Verdana" w:hAnsi="Verdana" w:eastAsia="宋体" w:cs="Times New Roman"/>
      <w:kern w:val="0"/>
      <w:sz w:val="20"/>
      <w:szCs w:val="20"/>
      <w:lang w:eastAsia="en-US"/>
      <w14:ligatures w14:val="none"/>
    </w:rPr>
  </w:style>
  <w:style w:type="paragraph" w:customStyle="1" w:styleId="298">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line="240" w:lineRule="auto"/>
    </w:pPr>
    <w:rPr>
      <w:rFonts w:ascii="宋体" w:hAnsi="宋体" w:eastAsia="宋体" w:cs="Times New Roman"/>
      <w:kern w:val="0"/>
      <w:sz w:val="24"/>
      <w14:ligatures w14:val="none"/>
    </w:rPr>
  </w:style>
  <w:style w:type="paragraph" w:customStyle="1" w:styleId="299">
    <w:name w:val="Char Char Char Char Char Char Char Char1"/>
    <w:basedOn w:val="1"/>
    <w:qFormat/>
    <w:uiPriority w:val="0"/>
    <w:pPr>
      <w:widowControl/>
      <w:spacing w:line="240" w:lineRule="exact"/>
    </w:pPr>
    <w:rPr>
      <w:rFonts w:ascii="Verdana" w:hAnsi="Verdana" w:eastAsia="宋体" w:cs="Times New Roman"/>
      <w:kern w:val="0"/>
      <w:sz w:val="20"/>
      <w:szCs w:val="20"/>
      <w:lang w:eastAsia="en-US"/>
      <w14:ligatures w14:val="none"/>
    </w:rPr>
  </w:style>
  <w:style w:type="paragraph" w:customStyle="1" w:styleId="300">
    <w:name w:val="xl30"/>
    <w:basedOn w:val="1"/>
    <w:qFormat/>
    <w:uiPriority w:val="0"/>
    <w:pPr>
      <w:widowControl/>
      <w:spacing w:before="100" w:beforeAutospacing="1" w:after="100" w:afterAutospacing="1" w:line="240" w:lineRule="auto"/>
      <w:jc w:val="center"/>
    </w:pPr>
    <w:rPr>
      <w:rFonts w:ascii="宋体" w:hAnsi="宋体" w:eastAsia="宋体" w:cs="Times New Roman"/>
      <w:b/>
      <w:bCs/>
      <w:kern w:val="0"/>
      <w:sz w:val="36"/>
      <w:szCs w:val="36"/>
      <w14:ligatures w14:val="none"/>
    </w:rPr>
  </w:style>
  <w:style w:type="paragraph" w:customStyle="1" w:styleId="301">
    <w:name w:val="Char Char Char Char1"/>
    <w:basedOn w:val="219"/>
    <w:qFormat/>
    <w:uiPriority w:val="0"/>
    <w:pPr>
      <w:spacing w:line="360" w:lineRule="auto"/>
    </w:pPr>
    <w:rPr>
      <w:rFonts w:ascii="Tahoma" w:hAnsi="Tahoma"/>
      <w:sz w:val="24"/>
      <w:szCs w:val="24"/>
    </w:rPr>
  </w:style>
  <w:style w:type="paragraph" w:customStyle="1" w:styleId="302">
    <w:name w:val="table_1stline"/>
    <w:basedOn w:val="1"/>
    <w:qFormat/>
    <w:uiPriority w:val="0"/>
    <w:pPr>
      <w:widowControl/>
      <w:spacing w:before="120" w:after="0" w:line="240" w:lineRule="auto"/>
    </w:pPr>
    <w:rPr>
      <w:rFonts w:ascii="Times New Roman" w:hAnsi="Times New Roman" w:eastAsia="宋体" w:cs="Times New Roman"/>
      <w:bCs/>
      <w:kern w:val="0"/>
      <w:sz w:val="20"/>
      <w:szCs w:val="20"/>
      <w:lang w:val="de-DE" w:eastAsia="de-DE"/>
      <w14:ligatures w14:val="none"/>
    </w:rPr>
  </w:style>
  <w:style w:type="paragraph" w:customStyle="1" w:styleId="303">
    <w:name w:val="font5"/>
    <w:basedOn w:val="1"/>
    <w:qFormat/>
    <w:uiPriority w:val="0"/>
    <w:pPr>
      <w:widowControl/>
      <w:spacing w:before="100" w:beforeAutospacing="1" w:after="100" w:afterAutospacing="1" w:line="240" w:lineRule="auto"/>
    </w:pPr>
    <w:rPr>
      <w:rFonts w:hint="eastAsia" w:ascii="宋体" w:hAnsi="宋体" w:eastAsia="宋体" w:cs="Times New Roman"/>
      <w:kern w:val="0"/>
      <w:sz w:val="28"/>
      <w:szCs w:val="28"/>
      <w14:ligatures w14:val="none"/>
    </w:rPr>
  </w:style>
  <w:style w:type="paragraph" w:customStyle="1" w:styleId="304">
    <w:name w:val="标题1"/>
    <w:basedOn w:val="1"/>
    <w:next w:val="1"/>
    <w:qFormat/>
    <w:uiPriority w:val="0"/>
    <w:pPr>
      <w:tabs>
        <w:tab w:val="left" w:pos="9193"/>
        <w:tab w:val="left" w:pos="9827"/>
      </w:tabs>
      <w:spacing w:after="0" w:line="700" w:lineRule="atLeast"/>
      <w:jc w:val="center"/>
    </w:pPr>
    <w:rPr>
      <w:rFonts w:ascii="方正小标宋_GBK" w:hAnsi="Times New Roman" w:eastAsia="方正小标宋_GBK" w:cs="Times New Roman"/>
      <w:kern w:val="0"/>
      <w:sz w:val="44"/>
      <w:szCs w:val="20"/>
      <w14:ligatures w14:val="none"/>
    </w:rPr>
  </w:style>
  <w:style w:type="paragraph" w:customStyle="1" w:styleId="305">
    <w:name w:val="修订1"/>
    <w:semiHidden/>
    <w:qFormat/>
    <w:uiPriority w:val="99"/>
    <w:pPr>
      <w:spacing w:after="0" w:line="240" w:lineRule="auto"/>
    </w:pPr>
    <w:rPr>
      <w:rFonts w:ascii="Times New Roman" w:hAnsi="Times New Roman" w:eastAsia="宋体" w:cs="Times New Roman"/>
      <w:kern w:val="0"/>
      <w:sz w:val="21"/>
      <w:szCs w:val="21"/>
      <w:lang w:val="en-US" w:eastAsia="zh-CN" w:bidi="ar-SA"/>
      <w14:ligatures w14:val="none"/>
    </w:rPr>
  </w:style>
  <w:style w:type="paragraph" w:customStyle="1" w:styleId="306">
    <w:name w:val="无间隔1"/>
    <w:qFormat/>
    <w:uiPriority w:val="99"/>
    <w:pPr>
      <w:widowControl w:val="0"/>
      <w:spacing w:after="0" w:line="240" w:lineRule="auto"/>
      <w:jc w:val="both"/>
    </w:pPr>
    <w:rPr>
      <w:rFonts w:ascii="Times New Roman" w:hAnsi="Times New Roman" w:eastAsia="宋体" w:cs="Times New Roman"/>
      <w:kern w:val="0"/>
      <w:sz w:val="21"/>
      <w:szCs w:val="21"/>
      <w:lang w:val="en-US" w:eastAsia="zh-CN" w:bidi="ar-SA"/>
      <w14:ligatures w14:val="none"/>
    </w:rPr>
  </w:style>
  <w:style w:type="table" w:customStyle="1" w:styleId="307">
    <w:name w:val="Table Normal"/>
    <w:qFormat/>
    <w:uiPriority w:val="0"/>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308">
    <w:name w:val="正文文本 211"/>
    <w:basedOn w:val="1"/>
    <w:qFormat/>
    <w:uiPriority w:val="99"/>
    <w:pPr>
      <w:spacing w:after="0" w:line="240" w:lineRule="auto"/>
      <w:jc w:val="center"/>
    </w:pPr>
    <w:rPr>
      <w:rFonts w:ascii="Times New Roman" w:hAnsi="Times New Roman" w:eastAsia="宋体" w:cs="Times New Roman"/>
      <w:b/>
      <w:bCs/>
      <w:kern w:val="0"/>
      <w:sz w:val="20"/>
      <w:szCs w:val="20"/>
      <w14:ligatures w14:val="none"/>
    </w:rPr>
  </w:style>
  <w:style w:type="paragraph" w:customStyle="1" w:styleId="309">
    <w:name w:val="正文文本12"/>
    <w:basedOn w:val="1"/>
    <w:qFormat/>
    <w:uiPriority w:val="1"/>
    <w:pPr>
      <w:spacing w:after="0" w:line="240" w:lineRule="auto"/>
      <w:ind w:left="120"/>
      <w:jc w:val="both"/>
    </w:pPr>
    <w:rPr>
      <w:rFonts w:ascii="宋体" w:hAnsi="宋体" w:eastAsia="宋体" w:cs="宋体"/>
      <w:kern w:val="0"/>
      <w:sz w:val="21"/>
      <w:szCs w:val="21"/>
      <w:lang w:val="zh-CN" w:bidi="zh-CN"/>
      <w14:ligatures w14:val="none"/>
    </w:rPr>
  </w:style>
  <w:style w:type="table" w:customStyle="1" w:styleId="310">
    <w:name w:val="网格型1"/>
    <w:basedOn w:val="311"/>
    <w:qFormat/>
    <w:uiPriority w:val="0"/>
    <w:pPr>
      <w:widowControl w:val="0"/>
      <w:jc w:val="both"/>
    </w:pPr>
  </w:style>
  <w:style w:type="table" w:customStyle="1" w:styleId="311">
    <w:name w:val="普通表格1"/>
    <w:unhideWhenUsed/>
    <w:qFormat/>
    <w:uiPriority w:val="99"/>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312">
    <w:name w:val="正文缩进1"/>
    <w:basedOn w:val="1"/>
    <w:next w:val="1"/>
    <w:qFormat/>
    <w:uiPriority w:val="0"/>
    <w:pPr>
      <w:spacing w:after="0" w:line="240" w:lineRule="auto"/>
      <w:ind w:firstLine="420"/>
      <w:jc w:val="both"/>
    </w:pPr>
    <w:rPr>
      <w:rFonts w:ascii="Times New Roman" w:hAnsi="Times New Roman" w:eastAsia="宋体" w:cs="Times New Roman"/>
      <w:kern w:val="0"/>
      <w:sz w:val="21"/>
      <w:szCs w:val="21"/>
      <w14:ligatures w14:val="none"/>
    </w:rPr>
  </w:style>
  <w:style w:type="paragraph" w:customStyle="1" w:styleId="313">
    <w:name w:val="首行缩进"/>
    <w:basedOn w:val="1"/>
    <w:qFormat/>
    <w:uiPriority w:val="0"/>
    <w:pPr>
      <w:spacing w:after="0" w:line="360" w:lineRule="auto"/>
      <w:ind w:firstLine="480" w:firstLineChars="200"/>
      <w:jc w:val="both"/>
    </w:pPr>
    <w:rPr>
      <w:rFonts w:ascii="宋体" w:hAnsi="宋体" w:eastAsia="宋体" w:cs="宋体"/>
      <w:kern w:val="0"/>
      <w:sz w:val="24"/>
      <w:szCs w:val="22"/>
      <w14:ligatures w14:val="none"/>
    </w:rPr>
  </w:style>
  <w:style w:type="paragraph" w:customStyle="1" w:styleId="314">
    <w:name w:val="Table Text"/>
    <w:basedOn w:val="1"/>
    <w:semiHidden/>
    <w:qFormat/>
    <w:uiPriority w:val="0"/>
    <w:pPr>
      <w:spacing w:after="0" w:line="240" w:lineRule="auto"/>
      <w:jc w:val="both"/>
    </w:pPr>
    <w:rPr>
      <w:rFonts w:ascii="宋体" w:hAnsi="宋体" w:eastAsia="宋体" w:cs="宋体"/>
      <w:kern w:val="0"/>
      <w:sz w:val="30"/>
      <w:szCs w:val="30"/>
      <w:lang w:eastAsia="en-US"/>
      <w14:ligatures w14:val="none"/>
    </w:rPr>
  </w:style>
  <w:style w:type="paragraph" w:customStyle="1" w:styleId="315">
    <w:name w:val="Table Paragraph"/>
    <w:basedOn w:val="1"/>
    <w:qFormat/>
    <w:uiPriority w:val="1"/>
    <w:pPr>
      <w:spacing w:after="0" w:line="240" w:lineRule="auto"/>
      <w:jc w:val="both"/>
    </w:pPr>
    <w:rPr>
      <w:rFonts w:ascii="Times New Roman" w:hAnsi="Times New Roman" w:eastAsia="宋体" w:cs="Times New Roman"/>
      <w:kern w:val="0"/>
      <w:sz w:val="21"/>
      <w:szCs w:val="22"/>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16424</Words>
  <Characters>17356</Characters>
  <Lines>701</Lines>
  <Paragraphs>622</Paragraphs>
  <TotalTime>99</TotalTime>
  <ScaleCrop>false</ScaleCrop>
  <LinksUpToDate>false</LinksUpToDate>
  <CharactersWithSpaces>17890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2025-12-15T09:41:00Z</dcterms:created>
  <dc:creator>1104784404@qq.com</dc:creator>
  <cp:lastModifiedBy>‭</cp:lastModifiedBy>
  <dcterms:modified xsi:type="dcterms:W3CDTF">2025-12-24T05:52:09Z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eyJoZGlkIjoiYjU0YTJiZmYwMjEzMDc0NmIzYjI2ZGVkMDc5NzdhOTkiLCJ1c2VySWQiOiIxNTE4MjU5MDIxIn0=</vt:lpwstr>
  </property>
  <property fmtid="{D5CDD505-2E9C-101B-9397-08002B2CF9AE}" pid="3" name="KSOProductBuildVer">
    <vt:lpwstr>2052-12.1.0.24034</vt:lpwstr>
  </property>
  <property fmtid="{D5CDD505-2E9C-101B-9397-08002B2CF9AE}" pid="4" name="ICV">
    <vt:lpwstr>9A146855E4464B1C9D2CB286C4CFBB56_13</vt:lpwstr>
  </property>
</Properties>
</file>