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08" w:rsidRDefault="008826F3">
      <w:pPr>
        <w:tabs>
          <w:tab w:val="left" w:pos="3920"/>
        </w:tabs>
        <w:autoSpaceDE w:val="0"/>
        <w:autoSpaceDN w:val="0"/>
        <w:adjustRightInd w:val="0"/>
        <w:spacing w:line="360" w:lineRule="auto"/>
        <w:ind w:firstLineChars="200" w:firstLine="562"/>
        <w:rPr>
          <w:rStyle w:val="16"/>
          <w:color w:val="000000" w:themeColor="text1"/>
        </w:rPr>
      </w:pPr>
      <w:r>
        <w:rPr>
          <w:rStyle w:val="16"/>
          <w:color w:val="000000" w:themeColor="text1"/>
        </w:rPr>
        <w:tab/>
      </w:r>
    </w:p>
    <w:p w:rsidR="00A83108" w:rsidRDefault="008826F3">
      <w:pPr>
        <w:tabs>
          <w:tab w:val="left" w:pos="3970"/>
        </w:tabs>
        <w:autoSpaceDE w:val="0"/>
        <w:autoSpaceDN w:val="0"/>
        <w:adjustRightInd w:val="0"/>
        <w:spacing w:line="360" w:lineRule="auto"/>
        <w:ind w:firstLineChars="200" w:firstLine="880"/>
        <w:rPr>
          <w:rFonts w:ascii="宋体" w:hAnsi="宋体"/>
          <w:caps/>
          <w:color w:val="000000" w:themeColor="text1"/>
          <w:sz w:val="44"/>
          <w:szCs w:val="44"/>
          <w:lang w:val="zh-CN"/>
        </w:rPr>
      </w:pPr>
      <w:r>
        <w:rPr>
          <w:rFonts w:ascii="宋体" w:hAnsi="宋体"/>
          <w:caps/>
          <w:color w:val="000000" w:themeColor="text1"/>
          <w:sz w:val="44"/>
          <w:szCs w:val="44"/>
          <w:lang w:val="zh-CN"/>
        </w:rPr>
        <w:tab/>
      </w:r>
    </w:p>
    <w:p w:rsidR="00A83108" w:rsidRDefault="008826F3">
      <w:pPr>
        <w:jc w:val="center"/>
        <w:rPr>
          <w:rFonts w:ascii="宋体" w:hAnsi="宋体"/>
          <w:color w:val="000000" w:themeColor="text1"/>
          <w:sz w:val="84"/>
          <w:szCs w:val="84"/>
        </w:rPr>
      </w:pPr>
      <w:r>
        <w:rPr>
          <w:rFonts w:ascii="宋体" w:hAnsi="宋体" w:hint="eastAsia"/>
          <w:color w:val="000000" w:themeColor="text1"/>
          <w:sz w:val="84"/>
          <w:szCs w:val="84"/>
        </w:rPr>
        <w:t>竞争性磋商文件</w:t>
      </w:r>
    </w:p>
    <w:p w:rsidR="00A83108" w:rsidRDefault="00A83108">
      <w:pPr>
        <w:autoSpaceDE w:val="0"/>
        <w:autoSpaceDN w:val="0"/>
        <w:adjustRightInd w:val="0"/>
        <w:spacing w:line="360" w:lineRule="auto"/>
        <w:rPr>
          <w:rFonts w:ascii="宋体" w:hAnsi="宋体"/>
          <w:color w:val="000000" w:themeColor="text1"/>
          <w:sz w:val="32"/>
          <w:szCs w:val="32"/>
          <w:lang w:val="zh-CN"/>
        </w:rPr>
      </w:pPr>
    </w:p>
    <w:p w:rsidR="00A83108" w:rsidRDefault="00A83108">
      <w:pPr>
        <w:autoSpaceDE w:val="0"/>
        <w:autoSpaceDN w:val="0"/>
        <w:adjustRightInd w:val="0"/>
        <w:spacing w:line="360" w:lineRule="auto"/>
        <w:ind w:firstLineChars="900" w:firstLine="2880"/>
        <w:rPr>
          <w:rFonts w:ascii="宋体" w:hAnsi="宋体"/>
          <w:color w:val="000000" w:themeColor="text1"/>
          <w:sz w:val="32"/>
          <w:szCs w:val="32"/>
        </w:rPr>
      </w:pPr>
    </w:p>
    <w:p w:rsidR="00A83108" w:rsidRDefault="00A83108" w:rsidP="007E328C">
      <w:pPr>
        <w:pStyle w:val="2"/>
      </w:pPr>
    </w:p>
    <w:p w:rsidR="00A83108" w:rsidRDefault="00A83108" w:rsidP="007E328C">
      <w:pPr>
        <w:pStyle w:val="2"/>
      </w:pPr>
    </w:p>
    <w:p w:rsidR="00A83108" w:rsidRDefault="00A83108">
      <w:pPr>
        <w:autoSpaceDE w:val="0"/>
        <w:autoSpaceDN w:val="0"/>
        <w:adjustRightInd w:val="0"/>
        <w:spacing w:line="360" w:lineRule="auto"/>
        <w:ind w:firstLineChars="200" w:firstLine="640"/>
        <w:rPr>
          <w:rFonts w:ascii="宋体" w:hAnsi="宋体"/>
          <w:color w:val="000000" w:themeColor="text1"/>
          <w:sz w:val="32"/>
          <w:szCs w:val="32"/>
          <w:lang w:val="zh-CN"/>
        </w:rPr>
      </w:pPr>
    </w:p>
    <w:p w:rsidR="00D35D36" w:rsidRDefault="008826F3" w:rsidP="00D35D36">
      <w:pPr>
        <w:autoSpaceDE w:val="0"/>
        <w:autoSpaceDN w:val="0"/>
        <w:adjustRightInd w:val="0"/>
        <w:spacing w:line="360" w:lineRule="auto"/>
        <w:ind w:firstLineChars="200" w:firstLine="720"/>
        <w:jc w:val="center"/>
        <w:rPr>
          <w:rFonts w:ascii="宋体" w:hAnsi="宋体"/>
          <w:color w:val="000000" w:themeColor="text1"/>
          <w:sz w:val="36"/>
          <w:szCs w:val="36"/>
          <w:lang w:val="zh-CN"/>
        </w:rPr>
      </w:pPr>
      <w:r>
        <w:rPr>
          <w:rFonts w:ascii="宋体" w:hAnsi="宋体" w:hint="eastAsia"/>
          <w:color w:val="000000" w:themeColor="text1"/>
          <w:sz w:val="36"/>
          <w:szCs w:val="36"/>
          <w:lang w:val="zh-CN"/>
        </w:rPr>
        <w:t>项目名称：</w:t>
      </w:r>
      <w:r w:rsidR="00D35D36" w:rsidRPr="00D35D36">
        <w:rPr>
          <w:rFonts w:ascii="宋体" w:hAnsi="宋体" w:hint="eastAsia"/>
          <w:color w:val="000000" w:themeColor="text1"/>
          <w:sz w:val="36"/>
          <w:szCs w:val="36"/>
          <w:lang w:val="zh-CN"/>
        </w:rPr>
        <w:t>新林芳庭及社区中心</w:t>
      </w:r>
      <w:proofErr w:type="gramStart"/>
      <w:r w:rsidR="00D35D36" w:rsidRPr="00D35D36">
        <w:rPr>
          <w:rFonts w:ascii="宋体" w:hAnsi="宋体" w:hint="eastAsia"/>
          <w:color w:val="000000" w:themeColor="text1"/>
          <w:sz w:val="36"/>
          <w:szCs w:val="36"/>
          <w:lang w:val="zh-CN"/>
        </w:rPr>
        <w:t>消防维保项目</w:t>
      </w:r>
      <w:proofErr w:type="gramEnd"/>
    </w:p>
    <w:p w:rsidR="00A83108" w:rsidRDefault="008826F3" w:rsidP="00D35D36">
      <w:pPr>
        <w:autoSpaceDE w:val="0"/>
        <w:autoSpaceDN w:val="0"/>
        <w:adjustRightInd w:val="0"/>
        <w:spacing w:line="360" w:lineRule="auto"/>
        <w:ind w:firstLineChars="400" w:firstLine="1440"/>
        <w:rPr>
          <w:rFonts w:ascii="宋体" w:hAnsi="宋体"/>
          <w:color w:val="000000" w:themeColor="text1"/>
          <w:sz w:val="36"/>
          <w:szCs w:val="36"/>
          <w:lang w:val="zh-CN"/>
        </w:rPr>
      </w:pPr>
      <w:r>
        <w:rPr>
          <w:rFonts w:ascii="宋体" w:hAnsi="宋体" w:hint="eastAsia"/>
          <w:color w:val="000000" w:themeColor="text1"/>
          <w:sz w:val="36"/>
          <w:szCs w:val="36"/>
          <w:lang w:val="zh-CN"/>
        </w:rPr>
        <w:t>项目编号：</w:t>
      </w:r>
      <w:r w:rsidR="00D350FF">
        <w:rPr>
          <w:rFonts w:ascii="宋体" w:hAnsi="宋体" w:hint="eastAsia"/>
          <w:color w:val="000000" w:themeColor="text1"/>
          <w:sz w:val="36"/>
          <w:szCs w:val="36"/>
          <w:lang w:val="zh-CN"/>
        </w:rPr>
        <w:t>NJBS-2024041</w:t>
      </w:r>
      <w:r w:rsidR="00854DEB">
        <w:rPr>
          <w:rFonts w:ascii="宋体" w:hAnsi="宋体" w:hint="eastAsia"/>
          <w:color w:val="000000" w:themeColor="text1"/>
          <w:sz w:val="36"/>
          <w:szCs w:val="36"/>
          <w:lang w:val="zh-CN"/>
        </w:rPr>
        <w:t>5</w:t>
      </w:r>
      <w:r w:rsidR="00D350FF">
        <w:rPr>
          <w:rFonts w:ascii="宋体" w:hAnsi="宋体" w:hint="eastAsia"/>
          <w:color w:val="000000" w:themeColor="text1"/>
          <w:sz w:val="36"/>
          <w:szCs w:val="36"/>
          <w:lang w:val="zh-CN"/>
        </w:rPr>
        <w:t>-FW</w:t>
      </w:r>
    </w:p>
    <w:p w:rsidR="00A83108" w:rsidRDefault="00A83108">
      <w:pPr>
        <w:autoSpaceDE w:val="0"/>
        <w:autoSpaceDN w:val="0"/>
        <w:adjustRightInd w:val="0"/>
        <w:spacing w:line="360" w:lineRule="auto"/>
        <w:ind w:firstLineChars="200" w:firstLine="480"/>
        <w:rPr>
          <w:rFonts w:ascii="宋体" w:hAnsi="宋体"/>
          <w:color w:val="000000" w:themeColor="text1"/>
          <w:sz w:val="24"/>
          <w:szCs w:val="32"/>
          <w:lang w:val="zh-CN"/>
        </w:rPr>
      </w:pPr>
    </w:p>
    <w:p w:rsidR="00A83108" w:rsidRDefault="00A83108">
      <w:pPr>
        <w:autoSpaceDE w:val="0"/>
        <w:autoSpaceDN w:val="0"/>
        <w:adjustRightInd w:val="0"/>
        <w:spacing w:line="360" w:lineRule="auto"/>
        <w:ind w:firstLineChars="200" w:firstLine="480"/>
        <w:rPr>
          <w:rFonts w:ascii="宋体" w:hAnsi="宋体"/>
          <w:color w:val="000000" w:themeColor="text1"/>
          <w:sz w:val="24"/>
          <w:szCs w:val="32"/>
          <w:lang w:val="zh-CN"/>
        </w:rPr>
      </w:pPr>
    </w:p>
    <w:p w:rsidR="00A83108" w:rsidRDefault="00A83108">
      <w:pPr>
        <w:autoSpaceDE w:val="0"/>
        <w:autoSpaceDN w:val="0"/>
        <w:adjustRightInd w:val="0"/>
        <w:spacing w:line="360" w:lineRule="auto"/>
        <w:ind w:firstLineChars="200" w:firstLine="480"/>
        <w:rPr>
          <w:rFonts w:ascii="宋体" w:hAnsi="宋体"/>
          <w:color w:val="000000" w:themeColor="text1"/>
          <w:sz w:val="24"/>
          <w:szCs w:val="32"/>
          <w:lang w:val="zh-CN"/>
        </w:rPr>
      </w:pPr>
    </w:p>
    <w:p w:rsidR="00A83108" w:rsidRDefault="00A83108">
      <w:pPr>
        <w:autoSpaceDE w:val="0"/>
        <w:autoSpaceDN w:val="0"/>
        <w:adjustRightInd w:val="0"/>
        <w:spacing w:line="360" w:lineRule="auto"/>
        <w:ind w:firstLineChars="200" w:firstLine="480"/>
        <w:rPr>
          <w:rFonts w:ascii="宋体" w:hAnsi="宋体"/>
          <w:color w:val="000000" w:themeColor="text1"/>
          <w:sz w:val="24"/>
          <w:szCs w:val="32"/>
          <w:lang w:val="zh-CN"/>
        </w:rPr>
      </w:pPr>
    </w:p>
    <w:p w:rsidR="00D350FF" w:rsidRDefault="00D350FF" w:rsidP="007E328C">
      <w:pPr>
        <w:pStyle w:val="2"/>
        <w:rPr>
          <w:lang w:val="zh-CN"/>
        </w:rPr>
      </w:pPr>
      <w:bookmarkStart w:id="0" w:name="_GoBack"/>
      <w:bookmarkEnd w:id="0"/>
    </w:p>
    <w:p w:rsidR="00D350FF" w:rsidRPr="00D350FF" w:rsidRDefault="00D350FF" w:rsidP="007E328C">
      <w:pPr>
        <w:pStyle w:val="2"/>
        <w:rPr>
          <w:lang w:val="zh-CN"/>
        </w:rPr>
      </w:pPr>
    </w:p>
    <w:p w:rsidR="00A83108" w:rsidRDefault="00A83108">
      <w:pPr>
        <w:pStyle w:val="4"/>
        <w:rPr>
          <w:rFonts w:ascii="宋体" w:eastAsia="宋体" w:hAnsi="宋体"/>
          <w:color w:val="000000" w:themeColor="text1"/>
          <w:sz w:val="24"/>
          <w:szCs w:val="32"/>
          <w:lang w:val="zh-CN"/>
        </w:rPr>
      </w:pPr>
    </w:p>
    <w:p w:rsidR="00A83108" w:rsidRDefault="00A83108">
      <w:pPr>
        <w:rPr>
          <w:rFonts w:ascii="宋体" w:hAnsi="宋体"/>
          <w:color w:val="000000" w:themeColor="text1"/>
          <w:sz w:val="24"/>
          <w:szCs w:val="32"/>
          <w:lang w:val="zh-CN"/>
        </w:rPr>
      </w:pPr>
    </w:p>
    <w:p w:rsidR="00A83108" w:rsidRDefault="008826F3">
      <w:pPr>
        <w:pStyle w:val="4"/>
        <w:jc w:val="center"/>
        <w:rPr>
          <w:rFonts w:ascii="宋体" w:eastAsia="宋体" w:hAnsi="宋体"/>
          <w:b w:val="0"/>
          <w:color w:val="000000" w:themeColor="text1"/>
          <w:kern w:val="2"/>
          <w:sz w:val="32"/>
          <w:szCs w:val="44"/>
          <w:lang w:val="zh-CN"/>
        </w:rPr>
      </w:pPr>
      <w:r>
        <w:rPr>
          <w:rFonts w:ascii="宋体" w:eastAsia="宋体" w:hAnsi="宋体" w:hint="eastAsia"/>
          <w:b w:val="0"/>
          <w:color w:val="000000" w:themeColor="text1"/>
          <w:kern w:val="2"/>
          <w:sz w:val="32"/>
          <w:szCs w:val="44"/>
        </w:rPr>
        <w:t>采购人：</w:t>
      </w:r>
      <w:r w:rsidR="005B1710">
        <w:rPr>
          <w:rFonts w:ascii="宋体" w:eastAsia="宋体" w:hAnsi="宋体" w:hint="eastAsia"/>
          <w:b w:val="0"/>
          <w:color w:val="000000" w:themeColor="text1"/>
          <w:kern w:val="2"/>
          <w:sz w:val="32"/>
          <w:szCs w:val="44"/>
          <w:lang w:val="zh-CN"/>
        </w:rPr>
        <w:t>南京市雨花台区板桥新城新林社区居民委员会</w:t>
      </w:r>
    </w:p>
    <w:p w:rsidR="00A83108" w:rsidRDefault="008826F3" w:rsidP="007E31EE">
      <w:pPr>
        <w:autoSpaceDE w:val="0"/>
        <w:autoSpaceDN w:val="0"/>
        <w:adjustRightInd w:val="0"/>
        <w:spacing w:afterLines="100" w:after="312" w:line="360" w:lineRule="auto"/>
        <w:ind w:firstLineChars="200" w:firstLine="640"/>
        <w:rPr>
          <w:rFonts w:ascii="宋体" w:hAnsi="宋体"/>
          <w:color w:val="000000" w:themeColor="text1"/>
          <w:sz w:val="32"/>
          <w:szCs w:val="44"/>
          <w:lang w:val="zh-CN"/>
        </w:rPr>
      </w:pPr>
      <w:r w:rsidRPr="00D35D36">
        <w:rPr>
          <w:rFonts w:ascii="宋体" w:hAnsi="宋体" w:hint="eastAsia"/>
          <w:color w:val="000000" w:themeColor="text1"/>
          <w:sz w:val="32"/>
          <w:szCs w:val="44"/>
          <w:lang w:val="zh-CN"/>
        </w:rPr>
        <w:t xml:space="preserve"> 采购代理机构：</w:t>
      </w:r>
      <w:r>
        <w:rPr>
          <w:rFonts w:ascii="宋体" w:hAnsi="宋体"/>
          <w:color w:val="000000" w:themeColor="text1"/>
          <w:sz w:val="32"/>
          <w:szCs w:val="44"/>
          <w:lang w:val="zh-CN"/>
        </w:rPr>
        <w:fldChar w:fldCharType="begin"/>
      </w:r>
      <w:r>
        <w:rPr>
          <w:rFonts w:ascii="宋体" w:hAnsi="宋体"/>
          <w:color w:val="000000" w:themeColor="text1"/>
          <w:sz w:val="32"/>
          <w:szCs w:val="44"/>
          <w:lang w:val="zh-CN"/>
        </w:rPr>
        <w:instrText>AUTOTEXT 9 \* MERGEFORMAT</w:instrText>
      </w:r>
      <w:r>
        <w:rPr>
          <w:rFonts w:ascii="宋体" w:hAnsi="宋体"/>
          <w:color w:val="000000" w:themeColor="text1"/>
          <w:sz w:val="32"/>
          <w:szCs w:val="44"/>
          <w:lang w:val="zh-CN"/>
        </w:rPr>
        <w:fldChar w:fldCharType="separate"/>
      </w:r>
      <w:r>
        <w:rPr>
          <w:rFonts w:ascii="宋体" w:hAnsi="宋体" w:hint="eastAsia"/>
          <w:color w:val="000000" w:themeColor="text1"/>
          <w:sz w:val="32"/>
          <w:szCs w:val="44"/>
          <w:lang w:val="zh-CN"/>
        </w:rPr>
        <w:t>南京百尚建设工程管理有限公司</w:t>
      </w:r>
      <w:r>
        <w:rPr>
          <w:rFonts w:ascii="宋体" w:hAnsi="宋体"/>
          <w:color w:val="000000" w:themeColor="text1"/>
          <w:sz w:val="32"/>
          <w:szCs w:val="44"/>
          <w:lang w:val="zh-CN"/>
        </w:rPr>
        <w:fldChar w:fldCharType="end"/>
      </w:r>
    </w:p>
    <w:p w:rsidR="00A83108" w:rsidRDefault="008826F3" w:rsidP="007E31EE">
      <w:pPr>
        <w:autoSpaceDE w:val="0"/>
        <w:autoSpaceDN w:val="0"/>
        <w:adjustRightInd w:val="0"/>
        <w:spacing w:afterLines="100" w:after="312" w:line="360" w:lineRule="auto"/>
        <w:jc w:val="center"/>
        <w:rPr>
          <w:rFonts w:ascii="宋体" w:hAnsi="宋体"/>
          <w:color w:val="000000" w:themeColor="text1"/>
          <w:sz w:val="44"/>
          <w:szCs w:val="44"/>
          <w:lang w:val="zh-CN"/>
        </w:rPr>
      </w:pPr>
      <w:r>
        <w:rPr>
          <w:rFonts w:ascii="宋体" w:hAnsi="宋体" w:hint="eastAsia"/>
          <w:color w:val="000000" w:themeColor="text1"/>
          <w:sz w:val="32"/>
          <w:szCs w:val="44"/>
          <w:lang w:val="zh-CN"/>
        </w:rPr>
        <w:t>二○二四年</w:t>
      </w:r>
      <w:r w:rsidR="00D350FF">
        <w:rPr>
          <w:rFonts w:ascii="宋体" w:hAnsi="宋体" w:hint="eastAsia"/>
          <w:color w:val="000000" w:themeColor="text1"/>
          <w:sz w:val="32"/>
          <w:szCs w:val="44"/>
          <w:lang w:val="zh-CN"/>
        </w:rPr>
        <w:t>四</w:t>
      </w:r>
      <w:r>
        <w:rPr>
          <w:rFonts w:ascii="宋体" w:hAnsi="宋体" w:hint="eastAsia"/>
          <w:color w:val="000000" w:themeColor="text1"/>
          <w:sz w:val="32"/>
          <w:szCs w:val="44"/>
          <w:lang w:val="zh-CN"/>
        </w:rPr>
        <w:t>月</w:t>
      </w:r>
      <w:r w:rsidR="00D350FF">
        <w:rPr>
          <w:rFonts w:ascii="宋体" w:hAnsi="宋体" w:hint="eastAsia"/>
          <w:color w:val="000000" w:themeColor="text1"/>
          <w:sz w:val="32"/>
          <w:szCs w:val="44"/>
          <w:lang w:val="zh-CN"/>
        </w:rPr>
        <w:t>十</w:t>
      </w:r>
      <w:r w:rsidR="00854DEB">
        <w:rPr>
          <w:rFonts w:ascii="宋体" w:hAnsi="宋体" w:hint="eastAsia"/>
          <w:color w:val="000000" w:themeColor="text1"/>
          <w:sz w:val="32"/>
          <w:szCs w:val="44"/>
          <w:lang w:val="zh-CN"/>
        </w:rPr>
        <w:t>五</w:t>
      </w:r>
      <w:r>
        <w:rPr>
          <w:rFonts w:ascii="宋体" w:hAnsi="宋体" w:hint="eastAsia"/>
          <w:color w:val="000000" w:themeColor="text1"/>
          <w:sz w:val="32"/>
          <w:szCs w:val="44"/>
          <w:lang w:val="zh-CN"/>
        </w:rPr>
        <w:t>日</w:t>
      </w:r>
      <w:r>
        <w:rPr>
          <w:rFonts w:ascii="宋体" w:hAnsi="宋体"/>
          <w:color w:val="000000" w:themeColor="text1"/>
          <w:sz w:val="44"/>
          <w:szCs w:val="44"/>
          <w:lang w:val="zh-CN"/>
        </w:rPr>
        <w:br w:type="page"/>
      </w:r>
      <w:r w:rsidR="00D350FF">
        <w:rPr>
          <w:rFonts w:ascii="宋体" w:hAnsi="宋体" w:hint="eastAsia"/>
          <w:color w:val="000000" w:themeColor="text1"/>
          <w:sz w:val="36"/>
          <w:szCs w:val="44"/>
          <w:lang w:val="zh-CN"/>
        </w:rPr>
        <w:lastRenderedPageBreak/>
        <w:t xml:space="preserve">目  </w:t>
      </w:r>
      <w:r>
        <w:rPr>
          <w:rFonts w:ascii="宋体" w:hAnsi="宋体" w:hint="eastAsia"/>
          <w:color w:val="000000" w:themeColor="text1"/>
          <w:sz w:val="36"/>
          <w:szCs w:val="44"/>
          <w:lang w:val="zh-CN"/>
        </w:rPr>
        <w:t>录</w:t>
      </w:r>
    </w:p>
    <w:p w:rsidR="00A83108" w:rsidRPr="00D350FF" w:rsidRDefault="00754103">
      <w:pPr>
        <w:pStyle w:val="WPSOffice1"/>
        <w:tabs>
          <w:tab w:val="right" w:leader="dot" w:pos="9469"/>
        </w:tabs>
        <w:spacing w:line="360" w:lineRule="auto"/>
        <w:rPr>
          <w:rFonts w:ascii="宋体" w:hAnsi="宋体" w:cs="宋体"/>
          <w:color w:val="000000" w:themeColor="text1"/>
          <w:sz w:val="28"/>
          <w:szCs w:val="28"/>
        </w:rPr>
      </w:pPr>
      <w:hyperlink w:anchor="_Toc32009" w:history="1">
        <w:r w:rsidR="008826F3" w:rsidRPr="00D350FF">
          <w:rPr>
            <w:rFonts w:ascii="宋体" w:hAnsi="宋体" w:cs="宋体" w:hint="eastAsia"/>
            <w:color w:val="000000" w:themeColor="text1"/>
            <w:sz w:val="28"/>
            <w:szCs w:val="28"/>
            <w:lang w:val="zh-CN"/>
          </w:rPr>
          <w:t xml:space="preserve">第一章 </w:t>
        </w:r>
        <w:r w:rsidR="008826F3" w:rsidRPr="00D350FF">
          <w:rPr>
            <w:rFonts w:ascii="宋体" w:hAnsi="宋体" w:cs="宋体" w:hint="eastAsia"/>
            <w:color w:val="000000" w:themeColor="text1"/>
            <w:sz w:val="28"/>
            <w:szCs w:val="28"/>
          </w:rPr>
          <w:t>竞争性磋商公告</w:t>
        </w:r>
      </w:hyperlink>
    </w:p>
    <w:p w:rsidR="00A83108" w:rsidRPr="00D350FF" w:rsidRDefault="00754103">
      <w:pPr>
        <w:pStyle w:val="WPSOffice1"/>
        <w:tabs>
          <w:tab w:val="right" w:leader="dot" w:pos="9469"/>
        </w:tabs>
        <w:spacing w:line="360" w:lineRule="auto"/>
        <w:rPr>
          <w:rFonts w:ascii="宋体" w:hAnsi="宋体" w:cs="宋体"/>
          <w:color w:val="000000" w:themeColor="text1"/>
          <w:sz w:val="28"/>
          <w:szCs w:val="28"/>
        </w:rPr>
      </w:pPr>
      <w:hyperlink w:anchor="_Toc24895" w:history="1">
        <w:r w:rsidR="008826F3" w:rsidRPr="00D350FF">
          <w:rPr>
            <w:rFonts w:ascii="宋体" w:hAnsi="宋体" w:cs="宋体" w:hint="eastAsia"/>
            <w:color w:val="000000" w:themeColor="text1"/>
            <w:sz w:val="28"/>
            <w:szCs w:val="28"/>
          </w:rPr>
          <w:t>第二章 竞争性磋商须知</w:t>
        </w:r>
      </w:hyperlink>
    </w:p>
    <w:p w:rsidR="00A83108" w:rsidRPr="00D350FF" w:rsidRDefault="00754103">
      <w:pPr>
        <w:pStyle w:val="WPSOffice1"/>
        <w:tabs>
          <w:tab w:val="right" w:leader="dot" w:pos="9469"/>
        </w:tabs>
        <w:spacing w:line="360" w:lineRule="auto"/>
        <w:rPr>
          <w:rFonts w:ascii="宋体" w:hAnsi="宋体" w:cs="宋体"/>
          <w:color w:val="000000" w:themeColor="text1"/>
          <w:sz w:val="28"/>
          <w:szCs w:val="28"/>
        </w:rPr>
      </w:pPr>
      <w:hyperlink w:anchor="_Toc28348" w:history="1">
        <w:r w:rsidR="008826F3" w:rsidRPr="00D350FF">
          <w:rPr>
            <w:rFonts w:ascii="宋体" w:hAnsi="宋体" w:cs="宋体" w:hint="eastAsia"/>
            <w:color w:val="000000" w:themeColor="text1"/>
            <w:sz w:val="28"/>
            <w:szCs w:val="28"/>
          </w:rPr>
          <w:t>第三章 磋商项目需求</w:t>
        </w:r>
      </w:hyperlink>
    </w:p>
    <w:p w:rsidR="00A83108" w:rsidRPr="00D350FF" w:rsidRDefault="00754103">
      <w:pPr>
        <w:pStyle w:val="WPSOffice1"/>
        <w:tabs>
          <w:tab w:val="right" w:leader="dot" w:pos="9469"/>
        </w:tabs>
        <w:spacing w:line="360" w:lineRule="auto"/>
        <w:rPr>
          <w:rFonts w:ascii="宋体" w:hAnsi="宋体" w:cs="宋体"/>
          <w:color w:val="000000" w:themeColor="text1"/>
          <w:sz w:val="28"/>
          <w:szCs w:val="28"/>
        </w:rPr>
      </w:pPr>
      <w:hyperlink w:anchor="_Toc4117" w:history="1">
        <w:r w:rsidR="008826F3" w:rsidRPr="00D350FF">
          <w:rPr>
            <w:rFonts w:ascii="宋体" w:hAnsi="宋体" w:cs="宋体" w:hint="eastAsia"/>
            <w:color w:val="000000" w:themeColor="text1"/>
            <w:sz w:val="28"/>
            <w:szCs w:val="28"/>
          </w:rPr>
          <w:t>第四章 评标标准</w:t>
        </w:r>
      </w:hyperlink>
    </w:p>
    <w:p w:rsidR="00A83108" w:rsidRPr="00D350FF" w:rsidRDefault="00754103">
      <w:pPr>
        <w:pStyle w:val="WPSOffice1"/>
        <w:tabs>
          <w:tab w:val="right" w:leader="dot" w:pos="9469"/>
        </w:tabs>
        <w:spacing w:line="360" w:lineRule="auto"/>
        <w:rPr>
          <w:rFonts w:ascii="宋体" w:hAnsi="宋体" w:cs="宋体"/>
          <w:color w:val="000000" w:themeColor="text1"/>
          <w:sz w:val="28"/>
          <w:szCs w:val="28"/>
        </w:rPr>
      </w:pPr>
      <w:hyperlink w:anchor="_Toc9740" w:history="1">
        <w:r w:rsidR="008826F3" w:rsidRPr="00D350FF">
          <w:rPr>
            <w:rFonts w:ascii="宋体" w:hAnsi="宋体" w:cs="宋体" w:hint="eastAsia"/>
            <w:color w:val="000000" w:themeColor="text1"/>
            <w:sz w:val="28"/>
            <w:szCs w:val="28"/>
          </w:rPr>
          <w:t>第五章 合同主要</w:t>
        </w:r>
        <w:bookmarkStart w:id="1" w:name="_MON_1775654622"/>
        <w:bookmarkEnd w:id="1"/>
        <w:r w:rsidR="00D645F1">
          <w:rPr>
            <w:rFonts w:ascii="宋体" w:hAnsi="宋体" w:cs="宋体"/>
            <w:color w:val="000000" w:themeColor="text1"/>
            <w:sz w:val="28"/>
            <w:szCs w:val="28"/>
          </w:rPr>
          <w:object w:dxaOrig="14184" w:dyaOrig="9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pt;height:468.6pt" o:ole="">
              <v:imagedata r:id="rId9" o:title=""/>
            </v:shape>
            <o:OLEObject Type="Embed" ProgID="Word.Document.8" ShapeID="_x0000_i1025" DrawAspect="Content" ObjectID="_1775654678" r:id="rId10">
              <o:FieldCodes>\s</o:FieldCodes>
            </o:OLEObject>
          </w:object>
        </w:r>
        <w:r w:rsidR="008826F3" w:rsidRPr="00D350FF">
          <w:rPr>
            <w:rFonts w:ascii="宋体" w:hAnsi="宋体" w:cs="宋体" w:hint="eastAsia"/>
            <w:color w:val="000000" w:themeColor="text1"/>
            <w:sz w:val="28"/>
            <w:szCs w:val="28"/>
          </w:rPr>
          <w:t>条款及格式</w:t>
        </w:r>
      </w:hyperlink>
    </w:p>
    <w:p w:rsidR="00A83108" w:rsidRPr="00D350FF" w:rsidRDefault="00754103">
      <w:pPr>
        <w:spacing w:line="360" w:lineRule="auto"/>
        <w:rPr>
          <w:rFonts w:ascii="宋体" w:hAnsi="宋体" w:cs="宋体"/>
          <w:color w:val="000000" w:themeColor="text1"/>
          <w:sz w:val="28"/>
          <w:szCs w:val="28"/>
        </w:rPr>
      </w:pPr>
      <w:hyperlink w:anchor="_Toc12240" w:history="1">
        <w:r w:rsidR="008826F3" w:rsidRPr="00D350FF">
          <w:rPr>
            <w:rFonts w:ascii="宋体" w:hAnsi="宋体" w:cs="宋体" w:hint="eastAsia"/>
            <w:color w:val="000000" w:themeColor="text1"/>
            <w:sz w:val="28"/>
            <w:szCs w:val="28"/>
          </w:rPr>
          <w:t>第六章 磋商响应文件</w:t>
        </w:r>
      </w:hyperlink>
    </w:p>
    <w:p w:rsidR="00A83108" w:rsidRDefault="00A83108" w:rsidP="007E31EE">
      <w:pPr>
        <w:spacing w:beforeLines="50" w:before="156" w:afterLines="50" w:after="156" w:line="460" w:lineRule="exact"/>
        <w:outlineLvl w:val="0"/>
        <w:rPr>
          <w:rFonts w:ascii="宋体" w:hAnsi="宋体" w:cs="宋体"/>
          <w:color w:val="000000" w:themeColor="text1"/>
          <w:szCs w:val="21"/>
          <w:lang w:val="zh-CN"/>
        </w:rPr>
      </w:pPr>
      <w:bookmarkStart w:id="2" w:name="_Toc275165870"/>
    </w:p>
    <w:p w:rsidR="00A83108" w:rsidRDefault="00A83108">
      <w:pPr>
        <w:pStyle w:val="4"/>
        <w:rPr>
          <w:rFonts w:ascii="宋体" w:eastAsia="宋体" w:hAnsi="宋体" w:cs="宋体"/>
          <w:color w:val="000000" w:themeColor="text1"/>
          <w:szCs w:val="21"/>
          <w:lang w:val="zh-CN"/>
        </w:rPr>
      </w:pPr>
    </w:p>
    <w:p w:rsidR="00A83108" w:rsidRDefault="00A83108">
      <w:pPr>
        <w:rPr>
          <w:rFonts w:ascii="宋体" w:hAnsi="宋体" w:cs="宋体"/>
          <w:color w:val="000000" w:themeColor="text1"/>
          <w:szCs w:val="21"/>
          <w:lang w:val="zh-CN"/>
        </w:rPr>
      </w:pPr>
    </w:p>
    <w:p w:rsidR="00A83108" w:rsidRDefault="00A83108">
      <w:pPr>
        <w:pStyle w:val="4"/>
        <w:rPr>
          <w:rFonts w:ascii="宋体" w:eastAsia="宋体" w:hAnsi="宋体" w:cs="宋体"/>
          <w:color w:val="000000" w:themeColor="text1"/>
          <w:szCs w:val="21"/>
          <w:lang w:val="zh-CN"/>
        </w:rPr>
      </w:pPr>
    </w:p>
    <w:p w:rsidR="00A83108" w:rsidRDefault="00A83108">
      <w:pPr>
        <w:rPr>
          <w:rFonts w:ascii="宋体" w:hAnsi="宋体" w:cs="宋体"/>
          <w:color w:val="000000" w:themeColor="text1"/>
          <w:szCs w:val="21"/>
          <w:lang w:val="zh-CN"/>
        </w:rPr>
      </w:pPr>
    </w:p>
    <w:p w:rsidR="00A83108" w:rsidRDefault="00A83108">
      <w:pPr>
        <w:pStyle w:val="4"/>
        <w:rPr>
          <w:rFonts w:ascii="宋体" w:eastAsia="宋体" w:hAnsi="宋体" w:cs="宋体"/>
          <w:color w:val="000000" w:themeColor="text1"/>
          <w:szCs w:val="21"/>
          <w:lang w:val="zh-CN"/>
        </w:rPr>
      </w:pPr>
    </w:p>
    <w:p w:rsidR="00A83108" w:rsidRDefault="00A83108">
      <w:pPr>
        <w:rPr>
          <w:rFonts w:ascii="宋体" w:hAnsi="宋体" w:cs="宋体"/>
          <w:color w:val="000000" w:themeColor="text1"/>
          <w:szCs w:val="21"/>
          <w:lang w:val="zh-CN"/>
        </w:rPr>
      </w:pPr>
    </w:p>
    <w:p w:rsidR="00A83108" w:rsidRDefault="00A83108">
      <w:pPr>
        <w:pStyle w:val="4"/>
        <w:rPr>
          <w:rFonts w:ascii="宋体" w:eastAsia="宋体" w:hAnsi="宋体" w:cs="宋体"/>
          <w:color w:val="000000" w:themeColor="text1"/>
          <w:szCs w:val="21"/>
          <w:lang w:val="zh-CN"/>
        </w:rPr>
      </w:pPr>
    </w:p>
    <w:p w:rsidR="00A83108" w:rsidRDefault="00A83108">
      <w:pPr>
        <w:rPr>
          <w:rFonts w:ascii="宋体" w:hAnsi="宋体" w:cs="宋体"/>
          <w:color w:val="000000" w:themeColor="text1"/>
          <w:szCs w:val="21"/>
          <w:lang w:val="zh-CN"/>
        </w:rPr>
      </w:pPr>
    </w:p>
    <w:p w:rsidR="00A83108" w:rsidRDefault="00A83108">
      <w:pPr>
        <w:pStyle w:val="4"/>
        <w:rPr>
          <w:rFonts w:ascii="宋体" w:eastAsia="宋体" w:hAnsi="宋体" w:cs="宋体"/>
          <w:color w:val="000000" w:themeColor="text1"/>
          <w:szCs w:val="21"/>
          <w:lang w:val="zh-CN"/>
        </w:rPr>
      </w:pPr>
    </w:p>
    <w:p w:rsidR="00A83108" w:rsidRDefault="00A83108">
      <w:pPr>
        <w:rPr>
          <w:rFonts w:ascii="宋体" w:hAnsi="宋体" w:cs="宋体"/>
          <w:color w:val="000000" w:themeColor="text1"/>
          <w:szCs w:val="21"/>
          <w:lang w:val="zh-CN"/>
        </w:rPr>
      </w:pPr>
    </w:p>
    <w:p w:rsidR="00A83108" w:rsidRDefault="00A83108">
      <w:pPr>
        <w:pStyle w:val="4"/>
        <w:rPr>
          <w:rFonts w:ascii="宋体" w:eastAsia="宋体" w:hAnsi="宋体" w:cs="宋体"/>
          <w:color w:val="000000" w:themeColor="text1"/>
          <w:szCs w:val="21"/>
          <w:lang w:val="zh-CN"/>
        </w:rPr>
      </w:pPr>
    </w:p>
    <w:p w:rsidR="00A83108" w:rsidRDefault="00A83108">
      <w:pPr>
        <w:rPr>
          <w:rFonts w:ascii="宋体" w:hAnsi="宋体" w:cs="宋体"/>
          <w:color w:val="000000" w:themeColor="text1"/>
          <w:szCs w:val="21"/>
          <w:lang w:val="zh-CN"/>
        </w:rPr>
      </w:pPr>
    </w:p>
    <w:p w:rsidR="00A83108" w:rsidRDefault="00A83108">
      <w:pPr>
        <w:pStyle w:val="4"/>
        <w:rPr>
          <w:rFonts w:ascii="宋体" w:eastAsia="宋体" w:hAnsi="宋体" w:cs="宋体"/>
          <w:color w:val="000000" w:themeColor="text1"/>
          <w:szCs w:val="21"/>
          <w:lang w:val="zh-CN"/>
        </w:rPr>
      </w:pPr>
    </w:p>
    <w:p w:rsidR="00A83108" w:rsidRDefault="00A83108">
      <w:pPr>
        <w:rPr>
          <w:rFonts w:ascii="宋体" w:hAnsi="宋体" w:cs="宋体"/>
          <w:color w:val="000000" w:themeColor="text1"/>
          <w:szCs w:val="21"/>
          <w:lang w:val="zh-CN"/>
        </w:rPr>
      </w:pPr>
    </w:p>
    <w:p w:rsidR="00A83108" w:rsidRDefault="00A83108">
      <w:pPr>
        <w:pStyle w:val="4"/>
        <w:rPr>
          <w:rFonts w:ascii="宋体" w:eastAsia="宋体" w:hAnsi="宋体" w:cs="宋体"/>
          <w:color w:val="000000" w:themeColor="text1"/>
          <w:szCs w:val="21"/>
          <w:lang w:val="zh-CN"/>
        </w:rPr>
      </w:pPr>
    </w:p>
    <w:p w:rsidR="00A83108" w:rsidRDefault="00A83108">
      <w:pPr>
        <w:rPr>
          <w:rFonts w:ascii="宋体" w:hAnsi="宋体" w:cs="宋体"/>
          <w:color w:val="000000" w:themeColor="text1"/>
          <w:szCs w:val="21"/>
          <w:lang w:val="zh-CN"/>
        </w:rPr>
      </w:pPr>
    </w:p>
    <w:p w:rsidR="00A83108" w:rsidRDefault="008826F3">
      <w:pPr>
        <w:pStyle w:val="1"/>
        <w:shd w:val="clear" w:color="auto" w:fill="FFFFFF"/>
        <w:spacing w:before="0" w:after="0" w:line="240" w:lineRule="auto"/>
        <w:jc w:val="center"/>
        <w:rPr>
          <w:rFonts w:ascii="Segoe UI" w:hAnsi="Segoe UI" w:cs="Segoe UI"/>
          <w:color w:val="000000" w:themeColor="text1"/>
          <w:kern w:val="36"/>
          <w:sz w:val="32"/>
          <w:szCs w:val="32"/>
        </w:rPr>
      </w:pPr>
      <w:r>
        <w:rPr>
          <w:rFonts w:ascii="宋体" w:hAnsi="宋体" w:hint="eastAsia"/>
          <w:color w:val="000000" w:themeColor="text1"/>
          <w:sz w:val="32"/>
          <w:szCs w:val="32"/>
        </w:rPr>
        <w:t xml:space="preserve">第一章 </w:t>
      </w:r>
      <w:bookmarkStart w:id="3" w:name="_Toc21712"/>
      <w:bookmarkStart w:id="4" w:name="_Toc19542"/>
      <w:bookmarkStart w:id="5" w:name="_Toc23462"/>
      <w:r>
        <w:rPr>
          <w:rFonts w:ascii="Segoe UI" w:hAnsi="Segoe UI" w:cs="Segoe UI"/>
          <w:color w:val="000000" w:themeColor="text1"/>
          <w:sz w:val="32"/>
          <w:szCs w:val="32"/>
        </w:rPr>
        <w:t>竞争性磋商公告</w:t>
      </w:r>
    </w:p>
    <w:p w:rsidR="00A83108" w:rsidRDefault="008826F3">
      <w:pPr>
        <w:spacing w:line="360" w:lineRule="auto"/>
        <w:rPr>
          <w:rFonts w:ascii="宋体" w:hAnsi="宋体"/>
          <w:color w:val="000000" w:themeColor="text1"/>
          <w:sz w:val="24"/>
        </w:rPr>
      </w:pPr>
      <w:r>
        <w:rPr>
          <w:rFonts w:ascii="宋体" w:hAnsi="宋体" w:hint="eastAsia"/>
          <w:color w:val="000000" w:themeColor="text1"/>
          <w:sz w:val="24"/>
        </w:rPr>
        <w:t>项目概况：</w:t>
      </w:r>
    </w:p>
    <w:p w:rsidR="00A83108" w:rsidRDefault="00D35D36">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u w:val="single"/>
        </w:rPr>
        <w:t>新林芳庭及社区中心</w:t>
      </w:r>
      <w:proofErr w:type="gramStart"/>
      <w:r>
        <w:rPr>
          <w:rFonts w:ascii="宋体" w:hAnsi="宋体" w:hint="eastAsia"/>
          <w:color w:val="000000" w:themeColor="text1"/>
          <w:sz w:val="24"/>
          <w:u w:val="single"/>
        </w:rPr>
        <w:t>消防维保项目</w:t>
      </w:r>
      <w:proofErr w:type="gramEnd"/>
      <w:r w:rsidR="008826F3">
        <w:rPr>
          <w:rFonts w:ascii="宋体" w:hAnsi="宋体" w:hint="eastAsia"/>
          <w:color w:val="000000" w:themeColor="text1"/>
          <w:sz w:val="24"/>
        </w:rPr>
        <w:t>的潜在供应商应在</w:t>
      </w:r>
      <w:r w:rsidR="008826F3">
        <w:rPr>
          <w:rFonts w:ascii="宋体" w:hAnsi="宋体" w:hint="eastAsia"/>
          <w:color w:val="000000" w:themeColor="text1"/>
          <w:sz w:val="24"/>
          <w:u w:val="single"/>
        </w:rPr>
        <w:t>南京市雨花台区西春路1号创</w:t>
      </w:r>
      <w:proofErr w:type="gramStart"/>
      <w:r w:rsidR="008826F3">
        <w:rPr>
          <w:rFonts w:ascii="宋体" w:hAnsi="宋体" w:hint="eastAsia"/>
          <w:color w:val="000000" w:themeColor="text1"/>
          <w:sz w:val="24"/>
          <w:u w:val="single"/>
        </w:rPr>
        <w:t>智大厦</w:t>
      </w:r>
      <w:proofErr w:type="gramEnd"/>
      <w:r w:rsidR="008826F3">
        <w:rPr>
          <w:rFonts w:ascii="宋体" w:hAnsi="宋体" w:hint="eastAsia"/>
          <w:color w:val="000000" w:themeColor="text1"/>
          <w:sz w:val="24"/>
          <w:u w:val="single"/>
        </w:rPr>
        <w:t>北楼1005</w:t>
      </w:r>
      <w:r w:rsidR="008826F3">
        <w:rPr>
          <w:rFonts w:ascii="宋体" w:hAnsi="宋体" w:hint="eastAsia"/>
          <w:color w:val="000000" w:themeColor="text1"/>
          <w:sz w:val="24"/>
        </w:rPr>
        <w:t>获取采购文件，并于</w:t>
      </w:r>
      <w:r w:rsidR="008826F3">
        <w:rPr>
          <w:rFonts w:ascii="宋体" w:hAnsi="宋体" w:hint="eastAsia"/>
          <w:color w:val="000000" w:themeColor="text1"/>
          <w:sz w:val="24"/>
          <w:u w:val="single"/>
        </w:rPr>
        <w:t>2024年</w:t>
      </w:r>
      <w:r w:rsidR="00E97D02">
        <w:rPr>
          <w:rFonts w:ascii="宋体" w:hAnsi="宋体" w:hint="eastAsia"/>
          <w:color w:val="000000" w:themeColor="text1"/>
          <w:sz w:val="24"/>
          <w:u w:val="single"/>
        </w:rPr>
        <w:t>4</w:t>
      </w:r>
      <w:r w:rsidR="008826F3">
        <w:rPr>
          <w:rFonts w:ascii="宋体" w:hAnsi="宋体" w:hint="eastAsia"/>
          <w:color w:val="000000" w:themeColor="text1"/>
          <w:sz w:val="24"/>
          <w:u w:val="single"/>
        </w:rPr>
        <w:t>月</w:t>
      </w:r>
      <w:r w:rsidR="00E97D02">
        <w:rPr>
          <w:rFonts w:ascii="宋体" w:hAnsi="宋体" w:hint="eastAsia"/>
          <w:color w:val="000000" w:themeColor="text1"/>
          <w:sz w:val="24"/>
          <w:u w:val="single"/>
        </w:rPr>
        <w:t>25</w:t>
      </w:r>
      <w:r w:rsidR="008826F3">
        <w:rPr>
          <w:rFonts w:ascii="宋体" w:hAnsi="宋体" w:hint="eastAsia"/>
          <w:color w:val="000000" w:themeColor="text1"/>
          <w:sz w:val="24"/>
          <w:u w:val="single"/>
        </w:rPr>
        <w:t>日1</w:t>
      </w:r>
      <w:r w:rsidR="00412849">
        <w:rPr>
          <w:rFonts w:ascii="宋体" w:hAnsi="宋体" w:hint="eastAsia"/>
          <w:color w:val="000000" w:themeColor="text1"/>
          <w:sz w:val="24"/>
          <w:u w:val="single"/>
        </w:rPr>
        <w:t>4</w:t>
      </w:r>
      <w:r w:rsidR="008826F3">
        <w:rPr>
          <w:rFonts w:ascii="宋体" w:hAnsi="宋体" w:hint="eastAsia"/>
          <w:color w:val="000000" w:themeColor="text1"/>
          <w:sz w:val="24"/>
          <w:u w:val="single"/>
        </w:rPr>
        <w:t>点30分</w:t>
      </w:r>
      <w:r w:rsidR="008826F3">
        <w:rPr>
          <w:rFonts w:ascii="宋体" w:hAnsi="宋体" w:hint="eastAsia"/>
          <w:color w:val="000000" w:themeColor="text1"/>
          <w:sz w:val="24"/>
        </w:rPr>
        <w:t>（北京时间）前提交响应</w:t>
      </w:r>
      <w:r w:rsidR="008826F3">
        <w:rPr>
          <w:rFonts w:ascii="宋体" w:hAnsi="宋体"/>
          <w:color w:val="000000" w:themeColor="text1"/>
          <w:sz w:val="24"/>
        </w:rPr>
        <w:t>文件</w:t>
      </w:r>
      <w:r w:rsidR="008826F3">
        <w:rPr>
          <w:rFonts w:ascii="宋体" w:hAnsi="宋体" w:hint="eastAsia"/>
          <w:color w:val="000000" w:themeColor="text1"/>
          <w:sz w:val="24"/>
        </w:rPr>
        <w:t>。</w:t>
      </w:r>
    </w:p>
    <w:p w:rsidR="00A83108" w:rsidRDefault="008826F3">
      <w:pPr>
        <w:spacing w:line="360" w:lineRule="auto"/>
        <w:rPr>
          <w:rFonts w:ascii="宋体" w:hAnsi="宋体"/>
          <w:color w:val="000000" w:themeColor="text1"/>
          <w:sz w:val="24"/>
        </w:rPr>
      </w:pPr>
      <w:bookmarkStart w:id="6" w:name="_Toc28359089"/>
      <w:bookmarkStart w:id="7" w:name="_Toc28359012"/>
      <w:bookmarkStart w:id="8" w:name="_Toc35393798"/>
      <w:bookmarkStart w:id="9" w:name="_Toc35393629"/>
      <w:r>
        <w:rPr>
          <w:rFonts w:ascii="宋体" w:hAnsi="宋体" w:hint="eastAsia"/>
          <w:color w:val="000000" w:themeColor="text1"/>
          <w:sz w:val="24"/>
        </w:rPr>
        <w:t>一、项目基本情况</w:t>
      </w:r>
      <w:bookmarkEnd w:id="6"/>
      <w:bookmarkEnd w:id="7"/>
      <w:bookmarkEnd w:id="8"/>
      <w:bookmarkEnd w:id="9"/>
    </w:p>
    <w:p w:rsidR="00A83108" w:rsidRDefault="008826F3">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1.1项目编号：</w:t>
      </w:r>
      <w:r w:rsidR="00D350FF">
        <w:rPr>
          <w:rFonts w:ascii="宋体" w:hAnsi="宋体"/>
          <w:bCs/>
          <w:color w:val="000000" w:themeColor="text1"/>
          <w:sz w:val="24"/>
        </w:rPr>
        <w:t>NJBS-2024041</w:t>
      </w:r>
      <w:r w:rsidR="00EE111B">
        <w:rPr>
          <w:rFonts w:ascii="宋体" w:hAnsi="宋体" w:hint="eastAsia"/>
          <w:bCs/>
          <w:color w:val="000000" w:themeColor="text1"/>
          <w:sz w:val="24"/>
        </w:rPr>
        <w:t>5</w:t>
      </w:r>
      <w:r w:rsidR="00D350FF">
        <w:rPr>
          <w:rFonts w:ascii="宋体" w:hAnsi="宋体"/>
          <w:bCs/>
          <w:color w:val="000000" w:themeColor="text1"/>
          <w:sz w:val="24"/>
        </w:rPr>
        <w:t>-FW</w:t>
      </w:r>
    </w:p>
    <w:p w:rsidR="00A83108" w:rsidRDefault="008826F3">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1.2项目名称：</w:t>
      </w:r>
      <w:r w:rsidR="00D35D36">
        <w:rPr>
          <w:rFonts w:ascii="宋体" w:hAnsi="宋体" w:hint="eastAsia"/>
          <w:bCs/>
          <w:color w:val="000000" w:themeColor="text1"/>
          <w:sz w:val="24"/>
        </w:rPr>
        <w:t>新林芳庭及社区中心</w:t>
      </w:r>
      <w:proofErr w:type="gramStart"/>
      <w:r w:rsidR="00D35D36">
        <w:rPr>
          <w:rFonts w:ascii="宋体" w:hAnsi="宋体" w:hint="eastAsia"/>
          <w:bCs/>
          <w:color w:val="000000" w:themeColor="text1"/>
          <w:sz w:val="24"/>
        </w:rPr>
        <w:t>消防维保项目</w:t>
      </w:r>
      <w:proofErr w:type="gramEnd"/>
    </w:p>
    <w:p w:rsidR="00A83108" w:rsidRDefault="008826F3">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1.3预算金额：</w:t>
      </w:r>
      <w:r w:rsidR="00412849">
        <w:rPr>
          <w:rFonts w:ascii="宋体" w:hAnsi="宋体" w:hint="eastAsia"/>
          <w:bCs/>
          <w:color w:val="000000" w:themeColor="text1"/>
          <w:sz w:val="24"/>
        </w:rPr>
        <w:t>298948.2</w:t>
      </w:r>
      <w:r>
        <w:rPr>
          <w:rFonts w:ascii="宋体" w:hAnsi="宋体" w:hint="eastAsia"/>
          <w:bCs/>
          <w:color w:val="000000" w:themeColor="text1"/>
          <w:sz w:val="24"/>
        </w:rPr>
        <w:t>元</w:t>
      </w:r>
    </w:p>
    <w:p w:rsidR="00412849" w:rsidRDefault="008826F3" w:rsidP="00412849">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1.4最高限价：</w:t>
      </w:r>
      <w:r w:rsidR="00412849">
        <w:rPr>
          <w:rFonts w:ascii="宋体" w:hAnsi="宋体" w:hint="eastAsia"/>
          <w:bCs/>
          <w:color w:val="000000" w:themeColor="text1"/>
          <w:sz w:val="24"/>
        </w:rPr>
        <w:t>29</w:t>
      </w:r>
      <w:r w:rsidR="007E31EE">
        <w:rPr>
          <w:rFonts w:ascii="宋体" w:hAnsi="宋体" w:hint="eastAsia"/>
          <w:bCs/>
          <w:color w:val="000000" w:themeColor="text1"/>
          <w:sz w:val="24"/>
        </w:rPr>
        <w:t>.</w:t>
      </w:r>
      <w:r w:rsidR="00412849">
        <w:rPr>
          <w:rFonts w:ascii="宋体" w:hAnsi="宋体" w:hint="eastAsia"/>
          <w:bCs/>
          <w:color w:val="000000" w:themeColor="text1"/>
          <w:sz w:val="24"/>
        </w:rPr>
        <w:t>89482元</w:t>
      </w:r>
    </w:p>
    <w:p w:rsidR="00412849" w:rsidRDefault="008826F3">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1.5采购需求：</w:t>
      </w:r>
      <w:r w:rsidR="00412849" w:rsidRPr="00412849">
        <w:rPr>
          <w:rFonts w:ascii="宋体" w:hAnsi="宋体" w:hint="eastAsia"/>
          <w:bCs/>
          <w:color w:val="000000" w:themeColor="text1"/>
          <w:sz w:val="24"/>
        </w:rPr>
        <w:t>为保证新林芳庭及社区中心消防安全及消防设施功能正常运行，每年需根据《建筑消防社区的维护管理》规定对以上建筑区域内的火灾报警、消火栓、喷淋、防排烟、疏散指示应急照明灯</w:t>
      </w:r>
      <w:proofErr w:type="gramStart"/>
      <w:r w:rsidR="00412849" w:rsidRPr="00412849">
        <w:rPr>
          <w:rFonts w:ascii="宋体" w:hAnsi="宋体" w:hint="eastAsia"/>
          <w:bCs/>
          <w:color w:val="000000" w:themeColor="text1"/>
          <w:sz w:val="24"/>
        </w:rPr>
        <w:t>进行维保维护</w:t>
      </w:r>
      <w:proofErr w:type="gramEnd"/>
      <w:r w:rsidR="00412849" w:rsidRPr="00412849">
        <w:rPr>
          <w:rFonts w:ascii="宋体" w:hAnsi="宋体" w:hint="eastAsia"/>
          <w:bCs/>
          <w:color w:val="000000" w:themeColor="text1"/>
          <w:sz w:val="24"/>
        </w:rPr>
        <w:t>。</w:t>
      </w:r>
    </w:p>
    <w:p w:rsidR="00A83108" w:rsidRDefault="008826F3">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lastRenderedPageBreak/>
        <w:t>1.6合同履行期限：</w:t>
      </w:r>
      <w:r w:rsidR="00412849">
        <w:rPr>
          <w:rFonts w:ascii="宋体" w:hAnsi="宋体" w:hint="eastAsia"/>
          <w:bCs/>
          <w:color w:val="000000" w:themeColor="text1"/>
          <w:sz w:val="24"/>
        </w:rPr>
        <w:t>3年</w:t>
      </w:r>
    </w:p>
    <w:p w:rsidR="00A83108" w:rsidRDefault="008826F3">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1.7本项目不接受联合体投标</w:t>
      </w:r>
    </w:p>
    <w:p w:rsidR="00A83108" w:rsidRDefault="008826F3" w:rsidP="003F51A2">
      <w:pPr>
        <w:spacing w:line="360" w:lineRule="auto"/>
        <w:rPr>
          <w:rFonts w:ascii="宋体" w:hAnsi="宋体" w:cs="仿宋_GB2312"/>
          <w:color w:val="000000" w:themeColor="text1"/>
          <w:sz w:val="24"/>
        </w:rPr>
      </w:pPr>
      <w:r>
        <w:rPr>
          <w:rFonts w:ascii="宋体" w:hAnsi="宋体" w:cs="仿宋_GB2312" w:hint="eastAsia"/>
          <w:color w:val="000000" w:themeColor="text1"/>
          <w:sz w:val="24"/>
        </w:rPr>
        <w:t>二、申请人的资格要求</w:t>
      </w:r>
    </w:p>
    <w:p w:rsidR="00A83108" w:rsidRDefault="008826F3">
      <w:pPr>
        <w:spacing w:line="360" w:lineRule="auto"/>
        <w:ind w:firstLineChars="200" w:firstLine="480"/>
        <w:rPr>
          <w:rFonts w:ascii="宋体" w:hAnsi="宋体" w:cs="仿宋_GB2312"/>
          <w:bCs/>
          <w:color w:val="000000" w:themeColor="text1"/>
          <w:sz w:val="24"/>
        </w:rPr>
      </w:pPr>
      <w:r>
        <w:rPr>
          <w:rFonts w:ascii="宋体" w:hAnsi="宋体" w:cs="仿宋_GB2312" w:hint="eastAsia"/>
          <w:color w:val="000000" w:themeColor="text1"/>
          <w:sz w:val="24"/>
        </w:rPr>
        <w:t>2.1</w:t>
      </w:r>
      <w:r>
        <w:rPr>
          <w:rFonts w:ascii="宋体" w:hAnsi="宋体" w:cs="仿宋_GB2312" w:hint="eastAsia"/>
          <w:bCs/>
          <w:color w:val="000000" w:themeColor="text1"/>
          <w:sz w:val="24"/>
        </w:rPr>
        <w:t xml:space="preserve">满足《中华人民共和国政府采购法》第二十二条规定： </w:t>
      </w:r>
    </w:p>
    <w:p w:rsidR="00A83108" w:rsidRDefault="008826F3" w:rsidP="0021432E">
      <w:pPr>
        <w:pStyle w:val="af7"/>
      </w:pPr>
      <w:bookmarkStart w:id="10" w:name="_Toc28359081"/>
      <w:r>
        <w:rPr>
          <w:rFonts w:hint="eastAsia"/>
        </w:rPr>
        <w:t>（1）具有独立承担民事责任的能力；（提供法人或者其他组织的营业执照，自然人的身份证明，复印件加盖公章。）</w:t>
      </w:r>
    </w:p>
    <w:p w:rsidR="00A83108" w:rsidRDefault="008826F3" w:rsidP="0021432E">
      <w:pPr>
        <w:pStyle w:val="af7"/>
      </w:pPr>
      <w:r>
        <w:rPr>
          <w:rFonts w:hint="eastAsia"/>
        </w:rPr>
        <w:t>（2）具有良好的商业信誉和健全的财务会计制度；（提供财务状况报告复印件加盖公章，成立不满一年不需提供。)</w:t>
      </w:r>
    </w:p>
    <w:p w:rsidR="00A83108" w:rsidRDefault="008826F3" w:rsidP="0021432E">
      <w:pPr>
        <w:pStyle w:val="af7"/>
      </w:pPr>
      <w:r>
        <w:rPr>
          <w:rFonts w:hint="eastAsia"/>
        </w:rPr>
        <w:t xml:space="preserve">（3）有依法缴纳税收和社会保障资金的良好记录；（提供依法缴纳税收和缴纳社会保障资金的相关材料，复印件加盖公章。） </w:t>
      </w:r>
    </w:p>
    <w:p w:rsidR="00A83108" w:rsidRDefault="008826F3" w:rsidP="0021432E">
      <w:pPr>
        <w:pStyle w:val="af7"/>
      </w:pPr>
      <w:r>
        <w:rPr>
          <w:rFonts w:hint="eastAsia"/>
        </w:rPr>
        <w:t>（4）具有履行合同所必需的设备或专业技术能力；（根据项目需求提供履行合同所必需的设备和专业技术能力的书面说明原件。）</w:t>
      </w:r>
    </w:p>
    <w:p w:rsidR="00A83108" w:rsidRDefault="008826F3" w:rsidP="0021432E">
      <w:pPr>
        <w:pStyle w:val="af7"/>
      </w:pPr>
      <w:r>
        <w:rPr>
          <w:rFonts w:hint="eastAsia"/>
        </w:rPr>
        <w:t>（5）参加政府采购活动前三年内，在经营活动中没有重大违法记录；（提供参加政府采购活动前3年内在经营活动中没有重大违法记录的书面声明的原件。）</w:t>
      </w:r>
    </w:p>
    <w:p w:rsidR="00A83108" w:rsidRDefault="008826F3" w:rsidP="0021432E">
      <w:pPr>
        <w:pStyle w:val="af7"/>
      </w:pPr>
      <w:r>
        <w:rPr>
          <w:rFonts w:hint="eastAsia"/>
        </w:rPr>
        <w:t>（6）法律、行政法规规定的其他条件。</w:t>
      </w:r>
      <w:bookmarkEnd w:id="10"/>
    </w:p>
    <w:p w:rsidR="00A83108" w:rsidRDefault="008826F3">
      <w:pPr>
        <w:spacing w:line="360" w:lineRule="atLeast"/>
        <w:ind w:firstLineChars="200" w:firstLine="480"/>
        <w:rPr>
          <w:rFonts w:ascii="宋体" w:hAnsi="宋体"/>
          <w:color w:val="FF0000"/>
          <w:sz w:val="24"/>
        </w:rPr>
      </w:pPr>
      <w:r>
        <w:rPr>
          <w:rFonts w:ascii="宋体" w:hAnsi="宋体"/>
          <w:color w:val="000000" w:themeColor="text1"/>
          <w:sz w:val="24"/>
        </w:rPr>
        <w:t>2.</w:t>
      </w:r>
      <w:r w:rsidRPr="00A01320">
        <w:rPr>
          <w:rFonts w:ascii="宋体" w:hAnsi="宋体" w:hint="eastAsia"/>
          <w:color w:val="000000" w:themeColor="text1"/>
          <w:sz w:val="24"/>
          <w:lang w:val="zh-CN"/>
        </w:rPr>
        <w:t>2</w:t>
      </w:r>
      <w:r w:rsidRPr="00A01320">
        <w:rPr>
          <w:rFonts w:ascii="宋体" w:hAnsi="宋体"/>
          <w:color w:val="000000" w:themeColor="text1"/>
          <w:sz w:val="24"/>
          <w:lang w:val="zh-CN"/>
        </w:rPr>
        <w:t xml:space="preserve"> </w:t>
      </w:r>
      <w:bookmarkStart w:id="11" w:name="_Toc28359090"/>
      <w:r w:rsidRPr="00A01320">
        <w:rPr>
          <w:rFonts w:ascii="宋体" w:hAnsi="宋体" w:hint="eastAsia"/>
          <w:color w:val="000000" w:themeColor="text1"/>
          <w:sz w:val="24"/>
          <w:lang w:val="zh-CN"/>
        </w:rPr>
        <w:t>本项目的特定资格要求：</w:t>
      </w:r>
      <w:r w:rsidR="00412849" w:rsidRPr="00A01320">
        <w:rPr>
          <w:rFonts w:ascii="宋体" w:hAnsi="宋体" w:hint="eastAsia"/>
          <w:color w:val="000000" w:themeColor="text1"/>
          <w:sz w:val="24"/>
          <w:lang w:val="zh-CN"/>
        </w:rPr>
        <w:t xml:space="preserve"> </w:t>
      </w:r>
    </w:p>
    <w:p w:rsidR="007E328C" w:rsidRDefault="007E328C" w:rsidP="007E328C">
      <w:pPr>
        <w:pStyle w:val="2"/>
        <w:ind w:firstLineChars="200" w:firstLine="480"/>
      </w:pPr>
      <w:r>
        <w:rPr>
          <w:rFonts w:hint="eastAsia"/>
        </w:rPr>
        <w:t>（1）供应商必须为社会消防技术服务信息系统中消防设施维护保养检测评估类企业，以“社会消防技术服务信息系统”网站查询结果为准（网页查询截图复印件加盖投标人公章，查询网址https://shhxf.119.gov.cn/templet/index_7.jsp</w:t>
      </w:r>
      <w:r w:rsidR="00CD2EC7">
        <w:rPr>
          <w:rFonts w:hint="eastAsia"/>
        </w:rPr>
        <w:t>）（</w:t>
      </w:r>
      <w:r>
        <w:rPr>
          <w:rFonts w:hint="eastAsia"/>
        </w:rPr>
        <w:t>提供有效的查询截图并加盖公章）</w:t>
      </w:r>
    </w:p>
    <w:p w:rsidR="007E328C" w:rsidRPr="007E328C" w:rsidRDefault="007E328C" w:rsidP="007E328C">
      <w:pPr>
        <w:pStyle w:val="2"/>
        <w:ind w:firstLineChars="200" w:firstLine="480"/>
      </w:pPr>
      <w:r>
        <w:rPr>
          <w:rFonts w:hint="eastAsia"/>
        </w:rPr>
        <w:t>（2）项目负责人要求具有一级注册消防工程师，并提供单位为项目负责人缴纳近一年社保的证明</w:t>
      </w:r>
      <w:r w:rsidR="00CD2EC7">
        <w:rPr>
          <w:rFonts w:hint="eastAsia"/>
        </w:rPr>
        <w:t>（提供证书和</w:t>
      </w:r>
      <w:proofErr w:type="gramStart"/>
      <w:r w:rsidR="00CD2EC7">
        <w:rPr>
          <w:rFonts w:hint="eastAsia"/>
        </w:rPr>
        <w:t>社保证明</w:t>
      </w:r>
      <w:proofErr w:type="gramEnd"/>
      <w:r w:rsidR="00CD2EC7">
        <w:rPr>
          <w:rFonts w:hint="eastAsia"/>
        </w:rPr>
        <w:t>复印件并加盖公章）</w:t>
      </w:r>
      <w:r>
        <w:rPr>
          <w:rFonts w:hint="eastAsia"/>
        </w:rPr>
        <w:t>。</w:t>
      </w:r>
    </w:p>
    <w:bookmarkEnd w:id="11"/>
    <w:p w:rsidR="00A83108" w:rsidRDefault="008826F3" w:rsidP="000502D6">
      <w:pPr>
        <w:spacing w:line="360" w:lineRule="auto"/>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3第</w:t>
      </w:r>
      <w:r>
        <w:rPr>
          <w:rFonts w:ascii="宋体" w:hAnsi="宋体"/>
          <w:color w:val="000000" w:themeColor="text1"/>
          <w:sz w:val="24"/>
        </w:rPr>
        <w:t>2.1</w:t>
      </w:r>
      <w:r>
        <w:rPr>
          <w:rFonts w:ascii="宋体" w:hAnsi="宋体" w:hint="eastAsia"/>
          <w:color w:val="000000" w:themeColor="text1"/>
          <w:sz w:val="24"/>
        </w:rPr>
        <w:t>（</w:t>
      </w:r>
      <w:r>
        <w:rPr>
          <w:rFonts w:ascii="宋体" w:hAnsi="宋体"/>
          <w:color w:val="000000" w:themeColor="text1"/>
          <w:sz w:val="24"/>
        </w:rPr>
        <w:t>5</w:t>
      </w:r>
      <w:r>
        <w:rPr>
          <w:rFonts w:ascii="宋体" w:hAnsi="宋体" w:hint="eastAsia"/>
          <w:color w:val="000000" w:themeColor="text1"/>
          <w:sz w:val="24"/>
        </w:rPr>
        <w:t>）条所称重大违法记录，是指供应商因违法经营受到刑事处罚或者责令停产停业、吊销许可证或者执照、较大数额罚款等行政处罚。</w:t>
      </w:r>
    </w:p>
    <w:p w:rsidR="00A83108" w:rsidRDefault="008826F3" w:rsidP="000502D6">
      <w:pPr>
        <w:spacing w:line="360" w:lineRule="auto"/>
        <w:ind w:firstLineChars="200" w:firstLine="480"/>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4供应商在参加政府采购活动前</w:t>
      </w:r>
      <w:r>
        <w:rPr>
          <w:rFonts w:ascii="宋体" w:hAnsi="宋体"/>
          <w:color w:val="000000" w:themeColor="text1"/>
          <w:sz w:val="24"/>
        </w:rPr>
        <w:t>3</w:t>
      </w:r>
      <w:r>
        <w:rPr>
          <w:rFonts w:ascii="宋体" w:hAnsi="宋体" w:hint="eastAsia"/>
          <w:color w:val="000000" w:themeColor="text1"/>
          <w:sz w:val="24"/>
        </w:rPr>
        <w:t>年内因违法经营被禁止在一定期限内参加政府采购活动，期限届满的，可以参加政府采购活动。</w:t>
      </w:r>
    </w:p>
    <w:p w:rsidR="000502D6" w:rsidRPr="000502D6" w:rsidRDefault="000502D6" w:rsidP="000502D6">
      <w:pPr>
        <w:widowControl/>
        <w:shd w:val="clear" w:color="auto" w:fill="FFFFFF"/>
        <w:spacing w:line="360" w:lineRule="auto"/>
        <w:ind w:firstLine="482"/>
        <w:jc w:val="left"/>
        <w:rPr>
          <w:rFonts w:ascii="宋体" w:hAnsi="宋体"/>
          <w:color w:val="000000" w:themeColor="text1"/>
          <w:sz w:val="24"/>
        </w:rPr>
      </w:pPr>
      <w:r w:rsidRPr="000502D6">
        <w:rPr>
          <w:rFonts w:ascii="宋体" w:hAnsi="宋体" w:hint="eastAsia"/>
          <w:color w:val="000000" w:themeColor="text1"/>
          <w:sz w:val="24"/>
        </w:rPr>
        <w:t>2.5落实政府采购政策需满足的资格要求：</w:t>
      </w:r>
      <w:r w:rsidRPr="000502D6">
        <w:rPr>
          <w:rFonts w:ascii="宋体" w:hAnsi="宋体"/>
          <w:color w:val="000000" w:themeColor="text1"/>
          <w:sz w:val="24"/>
        </w:rPr>
        <w:t>（如属于专门面向中小企业采购的项目，供应商应为中小微企业、监狱企业、残疾人福利性单位）</w:t>
      </w:r>
    </w:p>
    <w:p w:rsidR="000502D6" w:rsidRPr="000502D6" w:rsidRDefault="000502D6" w:rsidP="000502D6">
      <w:pPr>
        <w:widowControl/>
        <w:shd w:val="clear" w:color="auto" w:fill="FFFFFF"/>
        <w:spacing w:line="360" w:lineRule="auto"/>
        <w:ind w:firstLine="420"/>
        <w:jc w:val="left"/>
        <w:rPr>
          <w:rFonts w:ascii="宋体" w:hAnsi="宋体"/>
          <w:color w:val="000000" w:themeColor="text1"/>
          <w:sz w:val="24"/>
        </w:rPr>
      </w:pPr>
      <w:r w:rsidRPr="000502D6">
        <w:rPr>
          <w:rFonts w:ascii="宋体" w:hAnsi="宋体"/>
          <w:color w:val="000000" w:themeColor="text1"/>
          <w:sz w:val="24"/>
        </w:rPr>
        <w:t>本项目按照采用以下第(</w:t>
      </w:r>
      <w:r>
        <w:rPr>
          <w:rFonts w:ascii="宋体" w:hAnsi="宋体" w:hint="eastAsia"/>
          <w:color w:val="000000" w:themeColor="text1"/>
          <w:sz w:val="24"/>
          <w:u w:val="single"/>
        </w:rPr>
        <w:t xml:space="preserve"> </w:t>
      </w:r>
      <w:r w:rsidR="00805353">
        <w:rPr>
          <w:rFonts w:ascii="宋体" w:hAnsi="宋体" w:hint="eastAsia"/>
          <w:color w:val="000000" w:themeColor="text1"/>
          <w:sz w:val="24"/>
          <w:u w:val="single"/>
        </w:rPr>
        <w:t>4</w:t>
      </w:r>
      <w:r>
        <w:rPr>
          <w:rFonts w:ascii="宋体" w:hAnsi="宋体" w:hint="eastAsia"/>
          <w:color w:val="000000" w:themeColor="text1"/>
          <w:sz w:val="24"/>
          <w:u w:val="single"/>
        </w:rPr>
        <w:t xml:space="preserve">  </w:t>
      </w:r>
      <w:r w:rsidRPr="000502D6">
        <w:rPr>
          <w:rFonts w:ascii="宋体" w:hAnsi="宋体"/>
          <w:color w:val="000000" w:themeColor="text1"/>
          <w:sz w:val="24"/>
        </w:rPr>
        <w:t>)种方式落实政府采购促进中小企业发展的要求：</w:t>
      </w:r>
    </w:p>
    <w:p w:rsidR="000502D6" w:rsidRPr="000502D6" w:rsidRDefault="000502D6" w:rsidP="000502D6">
      <w:pPr>
        <w:widowControl/>
        <w:shd w:val="clear" w:color="auto" w:fill="FFFFFF"/>
        <w:spacing w:line="360" w:lineRule="auto"/>
        <w:ind w:firstLine="420"/>
        <w:jc w:val="left"/>
        <w:rPr>
          <w:rFonts w:ascii="宋体" w:hAnsi="宋体"/>
          <w:color w:val="000000" w:themeColor="text1"/>
          <w:sz w:val="24"/>
        </w:rPr>
      </w:pPr>
      <w:r w:rsidRPr="000502D6">
        <w:rPr>
          <w:rFonts w:ascii="宋体" w:hAnsi="宋体"/>
          <w:color w:val="000000" w:themeColor="text1"/>
          <w:sz w:val="24"/>
        </w:rPr>
        <w:lastRenderedPageBreak/>
        <w:t>（1）本项目整体专门面向中小企业采购服务。</w:t>
      </w:r>
    </w:p>
    <w:p w:rsidR="000502D6" w:rsidRPr="000502D6" w:rsidRDefault="000502D6" w:rsidP="000502D6">
      <w:pPr>
        <w:widowControl/>
        <w:shd w:val="clear" w:color="auto" w:fill="FFFFFF"/>
        <w:spacing w:line="360" w:lineRule="auto"/>
        <w:ind w:firstLine="420"/>
        <w:jc w:val="left"/>
        <w:rPr>
          <w:rFonts w:ascii="宋体" w:hAnsi="宋体"/>
          <w:color w:val="000000" w:themeColor="text1"/>
          <w:sz w:val="24"/>
        </w:rPr>
      </w:pPr>
      <w:r w:rsidRPr="000502D6">
        <w:rPr>
          <w:rFonts w:ascii="宋体" w:hAnsi="宋体"/>
          <w:color w:val="000000" w:themeColor="text1"/>
          <w:sz w:val="24"/>
        </w:rPr>
        <w:t>（2）本项目整体专门面向小</w:t>
      </w:r>
      <w:proofErr w:type="gramStart"/>
      <w:r w:rsidRPr="000502D6">
        <w:rPr>
          <w:rFonts w:ascii="宋体" w:hAnsi="宋体"/>
          <w:color w:val="000000" w:themeColor="text1"/>
          <w:sz w:val="24"/>
        </w:rPr>
        <w:t>微企业</w:t>
      </w:r>
      <w:proofErr w:type="gramEnd"/>
      <w:r w:rsidRPr="000502D6">
        <w:rPr>
          <w:rFonts w:ascii="宋体" w:hAnsi="宋体"/>
          <w:color w:val="000000" w:themeColor="text1"/>
          <w:sz w:val="24"/>
        </w:rPr>
        <w:t>采购服务。</w:t>
      </w:r>
    </w:p>
    <w:p w:rsidR="000502D6" w:rsidRPr="000502D6" w:rsidRDefault="000502D6" w:rsidP="000502D6">
      <w:pPr>
        <w:widowControl/>
        <w:shd w:val="clear" w:color="auto" w:fill="FFFFFF"/>
        <w:spacing w:line="360" w:lineRule="auto"/>
        <w:ind w:firstLine="420"/>
        <w:jc w:val="left"/>
        <w:rPr>
          <w:rFonts w:ascii="宋体" w:hAnsi="宋体"/>
          <w:color w:val="000000" w:themeColor="text1"/>
          <w:sz w:val="24"/>
        </w:rPr>
      </w:pPr>
      <w:r w:rsidRPr="000502D6">
        <w:rPr>
          <w:rFonts w:ascii="宋体" w:hAnsi="宋体"/>
          <w:color w:val="000000" w:themeColor="text1"/>
          <w:sz w:val="24"/>
        </w:rPr>
        <w:t>（3）本项目通过以下第种方式预留部分采购份额采购中小企业服务：</w:t>
      </w:r>
    </w:p>
    <w:p w:rsidR="000502D6" w:rsidRPr="000502D6" w:rsidRDefault="000502D6" w:rsidP="000502D6">
      <w:pPr>
        <w:widowControl/>
        <w:shd w:val="clear" w:color="auto" w:fill="FFFFFF"/>
        <w:spacing w:line="360" w:lineRule="auto"/>
        <w:ind w:firstLine="420"/>
        <w:jc w:val="left"/>
        <w:rPr>
          <w:rFonts w:ascii="宋体" w:hAnsi="宋体"/>
          <w:color w:val="000000" w:themeColor="text1"/>
          <w:sz w:val="24"/>
        </w:rPr>
      </w:pPr>
      <w:r w:rsidRPr="000502D6">
        <w:rPr>
          <w:rFonts w:ascii="宋体" w:hAnsi="宋体" w:hint="eastAsia"/>
          <w:color w:val="000000" w:themeColor="text1"/>
          <w:sz w:val="24"/>
        </w:rPr>
        <w:t>①</w:t>
      </w:r>
      <w:r w:rsidRPr="000502D6">
        <w:rPr>
          <w:rFonts w:ascii="宋体" w:hAnsi="宋体"/>
          <w:color w:val="000000" w:themeColor="text1"/>
          <w:sz w:val="24"/>
        </w:rPr>
        <w:t>本项目要求供应商以联合体形式参加，企业合同金额应当达到的比例为%。</w:t>
      </w:r>
    </w:p>
    <w:p w:rsidR="000502D6" w:rsidRPr="000502D6" w:rsidRDefault="000502D6" w:rsidP="000502D6">
      <w:pPr>
        <w:widowControl/>
        <w:shd w:val="clear" w:color="auto" w:fill="FFFFFF"/>
        <w:spacing w:line="360" w:lineRule="auto"/>
        <w:ind w:firstLine="420"/>
        <w:jc w:val="left"/>
        <w:rPr>
          <w:rFonts w:ascii="宋体" w:hAnsi="宋体"/>
          <w:color w:val="000000" w:themeColor="text1"/>
          <w:sz w:val="24"/>
        </w:rPr>
      </w:pPr>
      <w:r w:rsidRPr="000502D6">
        <w:rPr>
          <w:rFonts w:ascii="宋体" w:hAnsi="宋体" w:hint="eastAsia"/>
          <w:color w:val="000000" w:themeColor="text1"/>
          <w:sz w:val="24"/>
        </w:rPr>
        <w:t>②</w:t>
      </w:r>
      <w:r w:rsidRPr="000502D6">
        <w:rPr>
          <w:rFonts w:ascii="宋体" w:hAnsi="宋体"/>
          <w:color w:val="000000" w:themeColor="text1"/>
          <w:sz w:val="24"/>
        </w:rPr>
        <w:t>本项目要求供应商进行合同分包，企业合同金额应当达到的比例为%。</w:t>
      </w:r>
    </w:p>
    <w:p w:rsidR="000502D6" w:rsidRDefault="000502D6" w:rsidP="000502D6">
      <w:pPr>
        <w:widowControl/>
        <w:shd w:val="clear" w:color="auto" w:fill="FFFFFF"/>
        <w:spacing w:line="360" w:lineRule="auto"/>
        <w:ind w:firstLine="420"/>
        <w:jc w:val="left"/>
        <w:rPr>
          <w:rFonts w:ascii="宋体" w:hAnsi="宋体"/>
          <w:color w:val="000000" w:themeColor="text1"/>
          <w:sz w:val="24"/>
        </w:rPr>
      </w:pPr>
      <w:r w:rsidRPr="000502D6">
        <w:rPr>
          <w:rFonts w:ascii="宋体" w:hAnsi="宋体"/>
          <w:color w:val="000000" w:themeColor="text1"/>
          <w:sz w:val="24"/>
        </w:rPr>
        <w:t>（4）本项目为非预留份额的采购项目或采购包，执行价格扣除优惠政策，具体详见</w:t>
      </w:r>
      <w:r w:rsidRPr="000502D6">
        <w:rPr>
          <w:rFonts w:ascii="宋体" w:hAnsi="宋体" w:hint="eastAsia"/>
          <w:color w:val="000000" w:themeColor="text1"/>
          <w:sz w:val="24"/>
        </w:rPr>
        <w:t>采购文件。</w:t>
      </w:r>
    </w:p>
    <w:p w:rsidR="000502D6" w:rsidRPr="000502D6" w:rsidRDefault="000502D6" w:rsidP="000502D6">
      <w:pPr>
        <w:widowControl/>
        <w:shd w:val="clear" w:color="auto" w:fill="FFFFFF"/>
        <w:spacing w:line="360" w:lineRule="auto"/>
        <w:ind w:firstLine="482"/>
        <w:jc w:val="left"/>
        <w:rPr>
          <w:rFonts w:ascii="宋体" w:hAnsi="宋体"/>
          <w:color w:val="000000" w:themeColor="text1"/>
          <w:sz w:val="24"/>
        </w:rPr>
      </w:pPr>
      <w:r w:rsidRPr="000502D6">
        <w:rPr>
          <w:rFonts w:ascii="宋体" w:hAnsi="宋体" w:hint="eastAsia"/>
          <w:color w:val="000000" w:themeColor="text1"/>
          <w:sz w:val="24"/>
        </w:rPr>
        <w:t>2.</w:t>
      </w:r>
      <w:r>
        <w:rPr>
          <w:rFonts w:ascii="宋体" w:hAnsi="宋体" w:hint="eastAsia"/>
          <w:color w:val="000000" w:themeColor="text1"/>
          <w:sz w:val="24"/>
        </w:rPr>
        <w:t>6</w:t>
      </w:r>
      <w:r w:rsidRPr="000502D6">
        <w:rPr>
          <w:rFonts w:ascii="宋体" w:hAnsi="宋体" w:hint="eastAsia"/>
          <w:color w:val="000000" w:themeColor="text1"/>
          <w:sz w:val="24"/>
        </w:rPr>
        <w:t>南京市政府采购供应商信用</w:t>
      </w:r>
      <w:proofErr w:type="gramStart"/>
      <w:r w:rsidRPr="000502D6">
        <w:rPr>
          <w:rFonts w:ascii="宋体" w:hAnsi="宋体" w:hint="eastAsia"/>
          <w:color w:val="000000" w:themeColor="text1"/>
          <w:sz w:val="24"/>
        </w:rPr>
        <w:t>记录表暨信用</w:t>
      </w:r>
      <w:proofErr w:type="gramEnd"/>
      <w:r w:rsidRPr="000502D6">
        <w:rPr>
          <w:rFonts w:ascii="宋体" w:hAnsi="宋体" w:hint="eastAsia"/>
          <w:color w:val="000000" w:themeColor="text1"/>
          <w:sz w:val="24"/>
        </w:rPr>
        <w:t>承诺书</w:t>
      </w:r>
    </w:p>
    <w:p w:rsidR="000502D6" w:rsidRPr="000502D6" w:rsidRDefault="000502D6" w:rsidP="000502D6">
      <w:pPr>
        <w:widowControl/>
        <w:shd w:val="clear" w:color="auto" w:fill="FFFFFF"/>
        <w:spacing w:line="360" w:lineRule="auto"/>
        <w:ind w:firstLine="420"/>
        <w:jc w:val="left"/>
        <w:rPr>
          <w:rFonts w:ascii="宋体" w:hAnsi="宋体"/>
          <w:color w:val="000000" w:themeColor="text1"/>
          <w:sz w:val="24"/>
        </w:rPr>
      </w:pPr>
      <w:r w:rsidRPr="000502D6">
        <w:rPr>
          <w:rFonts w:ascii="宋体" w:hAnsi="宋体" w:hint="eastAsia"/>
          <w:color w:val="000000" w:themeColor="text1"/>
          <w:sz w:val="24"/>
        </w:rPr>
        <w:t>凡在南京地区参加政府采购活动的供应商，在参加政府采购活动前应当在“南京政府采购供应商诚信档案管理系统”内进行注册登记。供应商应在递交投标（响应）文件的同时，提交供应商诚信档案管理系统中在线打印的《南京市政府采购供应商信用记录表暨信用承诺书》，经法定代表人签名盖章后作为投标（响应）文件的组成部分提交给采购代理机构或采购人。</w:t>
      </w:r>
    </w:p>
    <w:p w:rsidR="00A83108" w:rsidRDefault="008826F3" w:rsidP="000502D6">
      <w:pPr>
        <w:widowControl/>
        <w:shd w:val="clear" w:color="auto" w:fill="FFFFFF"/>
        <w:spacing w:line="360" w:lineRule="auto"/>
        <w:ind w:firstLine="480"/>
        <w:rPr>
          <w:color w:val="000000" w:themeColor="text1"/>
          <w:kern w:val="0"/>
          <w:szCs w:val="21"/>
        </w:rPr>
      </w:pPr>
      <w:bookmarkStart w:id="12" w:name="_Toc35393800"/>
      <w:bookmarkStart w:id="13" w:name="_Toc35393631"/>
      <w:r>
        <w:rPr>
          <w:rFonts w:ascii="宋体" w:hAnsi="宋体" w:hint="eastAsia"/>
          <w:color w:val="000000" w:themeColor="text1"/>
          <w:kern w:val="0"/>
          <w:sz w:val="24"/>
        </w:rPr>
        <w:t>2.</w:t>
      </w:r>
      <w:r w:rsidR="000502D6">
        <w:rPr>
          <w:rFonts w:ascii="宋体" w:hAnsi="宋体" w:hint="eastAsia"/>
          <w:color w:val="000000" w:themeColor="text1"/>
          <w:kern w:val="0"/>
          <w:sz w:val="24"/>
        </w:rPr>
        <w:t>7</w:t>
      </w:r>
      <w:r>
        <w:rPr>
          <w:rFonts w:ascii="宋体" w:hAnsi="宋体" w:hint="eastAsia"/>
          <w:color w:val="000000" w:themeColor="text1"/>
          <w:kern w:val="0"/>
          <w:sz w:val="24"/>
        </w:rPr>
        <w:t>拒绝下述供应商参加本次采购活动</w:t>
      </w:r>
      <w:r w:rsidR="000502D6">
        <w:rPr>
          <w:rFonts w:ascii="宋体" w:hAnsi="宋体" w:hint="eastAsia"/>
          <w:color w:val="000000" w:themeColor="text1"/>
          <w:kern w:val="0"/>
          <w:sz w:val="24"/>
        </w:rPr>
        <w:t>（提供“信用中国”、“中国政府采购网”查询截图加盖公章）</w:t>
      </w:r>
      <w:r>
        <w:rPr>
          <w:rFonts w:ascii="宋体" w:hAnsi="宋体" w:hint="eastAsia"/>
          <w:color w:val="000000" w:themeColor="text1"/>
          <w:kern w:val="0"/>
          <w:sz w:val="24"/>
        </w:rPr>
        <w:t>：</w:t>
      </w:r>
    </w:p>
    <w:p w:rsidR="00A83108" w:rsidRDefault="008826F3">
      <w:pPr>
        <w:widowControl/>
        <w:shd w:val="clear" w:color="auto" w:fill="FFFFFF"/>
        <w:spacing w:line="360" w:lineRule="auto"/>
        <w:ind w:firstLine="420"/>
        <w:jc w:val="left"/>
        <w:rPr>
          <w:color w:val="000000" w:themeColor="text1"/>
          <w:kern w:val="0"/>
          <w:szCs w:val="21"/>
        </w:rPr>
      </w:pPr>
      <w:r>
        <w:rPr>
          <w:rFonts w:ascii="宋体" w:hAnsi="宋体" w:hint="eastAsia"/>
          <w:color w:val="000000" w:themeColor="text1"/>
          <w:kern w:val="0"/>
          <w:sz w:val="24"/>
        </w:rPr>
        <w:t>（1）供应商单位负责人为同一人或者存在直接控股、管理关系的不同供应商，不得参加同一合同项下的政府采购活动； </w:t>
      </w:r>
    </w:p>
    <w:p w:rsidR="00A83108" w:rsidRDefault="008826F3">
      <w:pPr>
        <w:widowControl/>
        <w:shd w:val="clear" w:color="auto" w:fill="FFFFFF"/>
        <w:spacing w:line="360" w:lineRule="auto"/>
        <w:ind w:firstLine="420"/>
        <w:jc w:val="left"/>
        <w:rPr>
          <w:color w:val="000000" w:themeColor="text1"/>
          <w:kern w:val="0"/>
          <w:szCs w:val="21"/>
        </w:rPr>
      </w:pPr>
      <w:r>
        <w:rPr>
          <w:rFonts w:ascii="宋体" w:hAnsi="宋体" w:hint="eastAsia"/>
          <w:color w:val="000000" w:themeColor="text1"/>
          <w:kern w:val="0"/>
          <w:sz w:val="24"/>
        </w:rPr>
        <w:t>（2）凡为采购项目提供整体设计、规范编制或者项目管理、监理、检测等服务的供应商，不得再参加本项目的采购活动； </w:t>
      </w:r>
    </w:p>
    <w:p w:rsidR="00A83108" w:rsidRDefault="008826F3">
      <w:pPr>
        <w:widowControl/>
        <w:shd w:val="clear" w:color="auto" w:fill="FFFFFF"/>
        <w:spacing w:line="360" w:lineRule="auto"/>
        <w:ind w:firstLine="420"/>
        <w:jc w:val="left"/>
        <w:rPr>
          <w:color w:val="000000" w:themeColor="text1"/>
          <w:kern w:val="0"/>
          <w:szCs w:val="21"/>
        </w:rPr>
      </w:pPr>
      <w:r>
        <w:rPr>
          <w:rFonts w:ascii="宋体" w:hAnsi="宋体" w:hint="eastAsia"/>
          <w:color w:val="000000" w:themeColor="text1"/>
          <w:kern w:val="0"/>
          <w:sz w:val="24"/>
        </w:rPr>
        <w:t>（3）供应商被“信用中国”、“中国政府采购网”列入失信被执行人、重大税收违法案件当事人名单、政府采购严重违法失信行为记录名单。</w:t>
      </w:r>
    </w:p>
    <w:p w:rsidR="00A83108" w:rsidRDefault="008826F3">
      <w:pPr>
        <w:spacing w:line="360" w:lineRule="auto"/>
        <w:rPr>
          <w:rFonts w:ascii="宋体" w:hAnsi="宋体" w:cs="楷体_GB2312"/>
          <w:color w:val="000000" w:themeColor="text1"/>
          <w:sz w:val="24"/>
        </w:rPr>
      </w:pPr>
      <w:r>
        <w:rPr>
          <w:rFonts w:ascii="宋体" w:hAnsi="宋体" w:cs="楷体_GB2312" w:hint="eastAsia"/>
          <w:color w:val="000000" w:themeColor="text1"/>
          <w:sz w:val="24"/>
        </w:rPr>
        <w:t>三、获取采购文件</w:t>
      </w:r>
      <w:bookmarkEnd w:id="12"/>
      <w:bookmarkEnd w:id="13"/>
    </w:p>
    <w:p w:rsidR="00A83108" w:rsidRDefault="008826F3">
      <w:pPr>
        <w:autoSpaceDE w:val="0"/>
        <w:autoSpaceDN w:val="0"/>
        <w:adjustRightInd w:val="0"/>
        <w:snapToGrid w:val="0"/>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3.1时间：</w:t>
      </w:r>
      <w:r>
        <w:rPr>
          <w:rFonts w:ascii="宋体" w:hAnsi="宋体" w:cs="楷体_GB2312" w:hint="eastAsia"/>
          <w:color w:val="000000" w:themeColor="text1"/>
          <w:sz w:val="24"/>
          <w:u w:val="single"/>
        </w:rPr>
        <w:t>2024年</w:t>
      </w:r>
      <w:r w:rsidR="00251A59">
        <w:rPr>
          <w:rFonts w:ascii="宋体" w:hAnsi="宋体" w:cs="楷体_GB2312" w:hint="eastAsia"/>
          <w:color w:val="000000" w:themeColor="text1"/>
          <w:sz w:val="24"/>
          <w:u w:val="single"/>
        </w:rPr>
        <w:t>4</w:t>
      </w:r>
      <w:r>
        <w:rPr>
          <w:rFonts w:ascii="宋体" w:hAnsi="宋体" w:cs="楷体_GB2312" w:hint="eastAsia"/>
          <w:color w:val="000000" w:themeColor="text1"/>
          <w:sz w:val="24"/>
          <w:u w:val="single"/>
        </w:rPr>
        <w:t>月</w:t>
      </w:r>
      <w:r w:rsidR="00251A59">
        <w:rPr>
          <w:rFonts w:ascii="宋体" w:hAnsi="宋体" w:cs="楷体_GB2312" w:hint="eastAsia"/>
          <w:color w:val="000000" w:themeColor="text1"/>
          <w:sz w:val="24"/>
          <w:u w:val="single"/>
        </w:rPr>
        <w:t>16</w:t>
      </w:r>
      <w:r>
        <w:rPr>
          <w:rFonts w:ascii="宋体" w:hAnsi="宋体" w:cs="楷体_GB2312" w:hint="eastAsia"/>
          <w:color w:val="000000" w:themeColor="text1"/>
          <w:sz w:val="24"/>
          <w:u w:val="single"/>
        </w:rPr>
        <w:t>日</w:t>
      </w:r>
      <w:r>
        <w:rPr>
          <w:rFonts w:ascii="宋体" w:hAnsi="宋体" w:cs="楷体_GB2312" w:hint="eastAsia"/>
          <w:color w:val="000000" w:themeColor="text1"/>
          <w:sz w:val="24"/>
        </w:rPr>
        <w:t>至</w:t>
      </w:r>
      <w:r>
        <w:rPr>
          <w:rFonts w:ascii="宋体" w:hAnsi="宋体" w:cs="楷体_GB2312" w:hint="eastAsia"/>
          <w:color w:val="000000" w:themeColor="text1"/>
          <w:sz w:val="24"/>
          <w:u w:val="single"/>
        </w:rPr>
        <w:t>2024年</w:t>
      </w:r>
      <w:r w:rsidR="00251A59">
        <w:rPr>
          <w:rFonts w:ascii="宋体" w:hAnsi="宋体" w:cs="楷体_GB2312" w:hint="eastAsia"/>
          <w:color w:val="000000" w:themeColor="text1"/>
          <w:sz w:val="24"/>
          <w:u w:val="single"/>
        </w:rPr>
        <w:t>4</w:t>
      </w:r>
      <w:r>
        <w:rPr>
          <w:rFonts w:ascii="宋体" w:hAnsi="宋体" w:cs="楷体_GB2312" w:hint="eastAsia"/>
          <w:color w:val="000000" w:themeColor="text1"/>
          <w:sz w:val="24"/>
          <w:u w:val="single"/>
        </w:rPr>
        <w:t>月</w:t>
      </w:r>
      <w:r w:rsidR="00251A59">
        <w:rPr>
          <w:rFonts w:ascii="宋体" w:hAnsi="宋体" w:cs="楷体_GB2312" w:hint="eastAsia"/>
          <w:color w:val="000000" w:themeColor="text1"/>
          <w:sz w:val="24"/>
          <w:u w:val="single"/>
        </w:rPr>
        <w:t>22</w:t>
      </w:r>
      <w:r>
        <w:rPr>
          <w:rFonts w:ascii="宋体" w:hAnsi="宋体" w:cs="楷体_GB2312" w:hint="eastAsia"/>
          <w:color w:val="000000" w:themeColor="text1"/>
          <w:sz w:val="24"/>
          <w:u w:val="single"/>
        </w:rPr>
        <w:t>日</w:t>
      </w:r>
      <w:r>
        <w:rPr>
          <w:rFonts w:ascii="宋体" w:hAnsi="宋体" w:cs="楷体_GB2312" w:hint="eastAsia"/>
          <w:color w:val="000000" w:themeColor="text1"/>
          <w:sz w:val="24"/>
        </w:rPr>
        <w:t>，每天上午</w:t>
      </w:r>
      <w:r>
        <w:rPr>
          <w:rFonts w:ascii="宋体" w:hAnsi="宋体" w:cs="楷体_GB2312" w:hint="eastAsia"/>
          <w:color w:val="000000" w:themeColor="text1"/>
          <w:sz w:val="24"/>
          <w:u w:val="single"/>
        </w:rPr>
        <w:t>09:00</w:t>
      </w:r>
      <w:r>
        <w:rPr>
          <w:rFonts w:ascii="宋体" w:hAnsi="宋体" w:cs="楷体_GB2312" w:hint="eastAsia"/>
          <w:color w:val="000000" w:themeColor="text1"/>
          <w:sz w:val="24"/>
        </w:rPr>
        <w:t>至</w:t>
      </w:r>
      <w:r>
        <w:rPr>
          <w:rFonts w:ascii="宋体" w:hAnsi="宋体" w:cs="楷体_GB2312" w:hint="eastAsia"/>
          <w:color w:val="000000" w:themeColor="text1"/>
          <w:sz w:val="24"/>
          <w:u w:val="single"/>
        </w:rPr>
        <w:t>11:30</w:t>
      </w:r>
      <w:r>
        <w:rPr>
          <w:rFonts w:ascii="宋体" w:hAnsi="宋体" w:cs="楷体_GB2312" w:hint="eastAsia"/>
          <w:color w:val="000000" w:themeColor="text1"/>
          <w:sz w:val="24"/>
        </w:rPr>
        <w:t>，下午</w:t>
      </w:r>
      <w:r>
        <w:rPr>
          <w:rFonts w:ascii="宋体" w:hAnsi="宋体" w:cs="楷体_GB2312" w:hint="eastAsia"/>
          <w:color w:val="000000" w:themeColor="text1"/>
          <w:sz w:val="24"/>
          <w:u w:val="single"/>
        </w:rPr>
        <w:t>1</w:t>
      </w:r>
      <w:r w:rsidR="00412849">
        <w:rPr>
          <w:rFonts w:ascii="宋体" w:hAnsi="宋体" w:cs="楷体_GB2312" w:hint="eastAsia"/>
          <w:color w:val="000000" w:themeColor="text1"/>
          <w:sz w:val="24"/>
          <w:u w:val="single"/>
        </w:rPr>
        <w:t>3</w:t>
      </w:r>
      <w:r>
        <w:rPr>
          <w:rFonts w:ascii="宋体" w:hAnsi="宋体" w:cs="楷体_GB2312" w:hint="eastAsia"/>
          <w:color w:val="000000" w:themeColor="text1"/>
          <w:sz w:val="24"/>
          <w:u w:val="single"/>
        </w:rPr>
        <w:t>:</w:t>
      </w:r>
      <w:r w:rsidR="00412849">
        <w:rPr>
          <w:rFonts w:ascii="宋体" w:hAnsi="宋体" w:cs="楷体_GB2312" w:hint="eastAsia"/>
          <w:color w:val="000000" w:themeColor="text1"/>
          <w:sz w:val="24"/>
          <w:u w:val="single"/>
        </w:rPr>
        <w:t>3</w:t>
      </w:r>
      <w:r>
        <w:rPr>
          <w:rFonts w:ascii="宋体" w:hAnsi="宋体" w:cs="楷体_GB2312" w:hint="eastAsia"/>
          <w:color w:val="000000" w:themeColor="text1"/>
          <w:sz w:val="24"/>
          <w:u w:val="single"/>
        </w:rPr>
        <w:t>0</w:t>
      </w:r>
      <w:r>
        <w:rPr>
          <w:rFonts w:ascii="宋体" w:hAnsi="宋体" w:cs="楷体_GB2312" w:hint="eastAsia"/>
          <w:color w:val="000000" w:themeColor="text1"/>
          <w:sz w:val="24"/>
        </w:rPr>
        <w:t>至</w:t>
      </w:r>
      <w:r>
        <w:rPr>
          <w:rFonts w:ascii="宋体" w:hAnsi="宋体" w:cs="楷体_GB2312" w:hint="eastAsia"/>
          <w:color w:val="000000" w:themeColor="text1"/>
          <w:sz w:val="24"/>
          <w:u w:val="single"/>
        </w:rPr>
        <w:t>17:00</w:t>
      </w:r>
      <w:r>
        <w:rPr>
          <w:rFonts w:ascii="宋体" w:hAnsi="宋体" w:cs="楷体_GB2312" w:hint="eastAsia"/>
          <w:color w:val="000000" w:themeColor="text1"/>
          <w:sz w:val="24"/>
        </w:rPr>
        <w:t>（北京时间，法定节假日除外）</w:t>
      </w:r>
    </w:p>
    <w:p w:rsidR="00A83108" w:rsidRDefault="008826F3">
      <w:pPr>
        <w:autoSpaceDE w:val="0"/>
        <w:autoSpaceDN w:val="0"/>
        <w:adjustRightInd w:val="0"/>
        <w:snapToGrid w:val="0"/>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3.2地点：南京市雨花台区西春路1号创</w:t>
      </w:r>
      <w:proofErr w:type="gramStart"/>
      <w:r>
        <w:rPr>
          <w:rFonts w:ascii="宋体" w:hAnsi="宋体" w:cs="楷体_GB2312" w:hint="eastAsia"/>
          <w:color w:val="000000" w:themeColor="text1"/>
          <w:sz w:val="24"/>
        </w:rPr>
        <w:t>智大厦</w:t>
      </w:r>
      <w:proofErr w:type="gramEnd"/>
      <w:r>
        <w:rPr>
          <w:rFonts w:ascii="宋体" w:hAnsi="宋体" w:cs="楷体_GB2312" w:hint="eastAsia"/>
          <w:color w:val="000000" w:themeColor="text1"/>
          <w:sz w:val="24"/>
        </w:rPr>
        <w:t>北楼1005室</w:t>
      </w:r>
    </w:p>
    <w:p w:rsidR="00A83108" w:rsidRDefault="008826F3">
      <w:pPr>
        <w:autoSpaceDE w:val="0"/>
        <w:autoSpaceDN w:val="0"/>
        <w:adjustRightInd w:val="0"/>
        <w:snapToGrid w:val="0"/>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3.3方式：</w:t>
      </w:r>
    </w:p>
    <w:p w:rsidR="00A83108" w:rsidRDefault="008826F3">
      <w:pPr>
        <w:autoSpaceDE w:val="0"/>
        <w:autoSpaceDN w:val="0"/>
        <w:adjustRightInd w:val="0"/>
        <w:snapToGrid w:val="0"/>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3.3.1现场获取：</w:t>
      </w:r>
      <w:proofErr w:type="gramStart"/>
      <w:r>
        <w:rPr>
          <w:rFonts w:ascii="宋体" w:hAnsi="宋体" w:hint="eastAsia"/>
          <w:color w:val="000000" w:themeColor="text1"/>
          <w:sz w:val="24"/>
        </w:rPr>
        <w:t>供应商持单位</w:t>
      </w:r>
      <w:proofErr w:type="gramEnd"/>
      <w:r>
        <w:rPr>
          <w:rFonts w:ascii="宋体" w:hAnsi="宋体" w:hint="eastAsia"/>
          <w:color w:val="000000" w:themeColor="text1"/>
          <w:sz w:val="24"/>
        </w:rPr>
        <w:t>介绍信或授权委托书原件、授权委托人身份证复印件加盖公章</w:t>
      </w:r>
      <w:proofErr w:type="gramStart"/>
      <w:r>
        <w:rPr>
          <w:rFonts w:ascii="宋体" w:hAnsi="宋体" w:cs="楷体_GB2312" w:hint="eastAsia"/>
          <w:color w:val="000000" w:themeColor="text1"/>
          <w:sz w:val="24"/>
        </w:rPr>
        <w:t>获取磋商</w:t>
      </w:r>
      <w:proofErr w:type="gramEnd"/>
      <w:r>
        <w:rPr>
          <w:rFonts w:ascii="宋体" w:hAnsi="宋体" w:cs="楷体_GB2312" w:hint="eastAsia"/>
          <w:color w:val="000000" w:themeColor="text1"/>
          <w:sz w:val="24"/>
        </w:rPr>
        <w:t>文件。</w:t>
      </w:r>
    </w:p>
    <w:p w:rsidR="00A83108" w:rsidRDefault="008826F3">
      <w:pPr>
        <w:autoSpaceDE w:val="0"/>
        <w:autoSpaceDN w:val="0"/>
        <w:adjustRightInd w:val="0"/>
        <w:snapToGrid w:val="0"/>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lastRenderedPageBreak/>
        <w:t>3.4售价：</w:t>
      </w:r>
      <w:r>
        <w:rPr>
          <w:rFonts w:ascii="宋体" w:hAnsi="宋体" w:cs="楷体_GB2312"/>
          <w:color w:val="000000" w:themeColor="text1"/>
          <w:sz w:val="24"/>
        </w:rPr>
        <w:t>1</w:t>
      </w:r>
      <w:r>
        <w:rPr>
          <w:rFonts w:ascii="宋体" w:hAnsi="宋体" w:cs="楷体_GB2312" w:hint="eastAsia"/>
          <w:color w:val="000000" w:themeColor="text1"/>
          <w:sz w:val="24"/>
        </w:rPr>
        <w:t>00元人民币/套，售后不退。</w:t>
      </w:r>
    </w:p>
    <w:p w:rsidR="00A83108" w:rsidRDefault="008826F3">
      <w:pPr>
        <w:spacing w:line="360" w:lineRule="auto"/>
        <w:jc w:val="left"/>
        <w:rPr>
          <w:rFonts w:ascii="宋体" w:hAnsi="宋体" w:cs="楷体_GB2312"/>
          <w:color w:val="000000" w:themeColor="text1"/>
          <w:sz w:val="24"/>
        </w:rPr>
      </w:pPr>
      <w:bookmarkStart w:id="14" w:name="_Toc28359092"/>
      <w:bookmarkStart w:id="15" w:name="_Toc35393632"/>
      <w:bookmarkStart w:id="16" w:name="_Toc35393801"/>
      <w:bookmarkStart w:id="17" w:name="_Toc28359015"/>
      <w:r>
        <w:rPr>
          <w:rFonts w:ascii="宋体" w:hAnsi="宋体" w:cs="楷体_GB2312" w:hint="eastAsia"/>
          <w:color w:val="000000" w:themeColor="text1"/>
          <w:sz w:val="24"/>
        </w:rPr>
        <w:t>四、</w:t>
      </w:r>
      <w:bookmarkEnd w:id="14"/>
      <w:bookmarkEnd w:id="15"/>
      <w:bookmarkEnd w:id="16"/>
      <w:bookmarkEnd w:id="17"/>
      <w:r>
        <w:rPr>
          <w:rFonts w:ascii="宋体" w:hAnsi="宋体" w:cs="楷体_GB2312" w:hint="eastAsia"/>
          <w:color w:val="000000" w:themeColor="text1"/>
          <w:sz w:val="24"/>
        </w:rPr>
        <w:t>提交响应文件截止时间、开标时间和地点</w:t>
      </w:r>
    </w:p>
    <w:p w:rsidR="00A83108" w:rsidRDefault="008826F3">
      <w:pPr>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时间：</w:t>
      </w:r>
      <w:r>
        <w:rPr>
          <w:rFonts w:ascii="宋体" w:hAnsi="宋体" w:cs="楷体_GB2312" w:hint="eastAsia"/>
          <w:color w:val="000000" w:themeColor="text1"/>
          <w:sz w:val="24"/>
          <w:u w:val="single"/>
        </w:rPr>
        <w:t>2024年</w:t>
      </w:r>
      <w:r w:rsidR="00251A59">
        <w:rPr>
          <w:rFonts w:ascii="宋体" w:hAnsi="宋体" w:cs="楷体_GB2312" w:hint="eastAsia"/>
          <w:color w:val="000000" w:themeColor="text1"/>
          <w:sz w:val="24"/>
          <w:u w:val="single"/>
        </w:rPr>
        <w:t>4</w:t>
      </w:r>
      <w:r>
        <w:rPr>
          <w:rFonts w:ascii="宋体" w:hAnsi="宋体" w:cs="楷体_GB2312" w:hint="eastAsia"/>
          <w:color w:val="000000" w:themeColor="text1"/>
          <w:sz w:val="24"/>
          <w:u w:val="single"/>
        </w:rPr>
        <w:t>月</w:t>
      </w:r>
      <w:r w:rsidR="00251A59">
        <w:rPr>
          <w:rFonts w:ascii="宋体" w:hAnsi="宋体" w:cs="楷体_GB2312" w:hint="eastAsia"/>
          <w:color w:val="000000" w:themeColor="text1"/>
          <w:sz w:val="24"/>
          <w:u w:val="single"/>
        </w:rPr>
        <w:t>25</w:t>
      </w:r>
      <w:r>
        <w:rPr>
          <w:rFonts w:ascii="宋体" w:hAnsi="宋体" w:cs="楷体_GB2312" w:hint="eastAsia"/>
          <w:color w:val="000000" w:themeColor="text1"/>
          <w:sz w:val="24"/>
          <w:u w:val="single"/>
        </w:rPr>
        <w:t>日1</w:t>
      </w:r>
      <w:r w:rsidR="00412849">
        <w:rPr>
          <w:rFonts w:ascii="宋体" w:hAnsi="宋体" w:cs="楷体_GB2312" w:hint="eastAsia"/>
          <w:color w:val="000000" w:themeColor="text1"/>
          <w:sz w:val="24"/>
          <w:u w:val="single"/>
        </w:rPr>
        <w:t>4</w:t>
      </w:r>
      <w:r>
        <w:rPr>
          <w:rFonts w:ascii="宋体" w:hAnsi="宋体" w:cs="楷体_GB2312" w:hint="eastAsia"/>
          <w:color w:val="000000" w:themeColor="text1"/>
          <w:sz w:val="24"/>
          <w:u w:val="single"/>
        </w:rPr>
        <w:t>点30分</w:t>
      </w:r>
      <w:r>
        <w:rPr>
          <w:rFonts w:ascii="宋体" w:hAnsi="宋体" w:cs="楷体_GB2312" w:hint="eastAsia"/>
          <w:color w:val="000000" w:themeColor="text1"/>
          <w:sz w:val="24"/>
        </w:rPr>
        <w:t>（北京时间）</w:t>
      </w:r>
    </w:p>
    <w:p w:rsidR="00A83108" w:rsidRDefault="008826F3">
      <w:pPr>
        <w:adjustRightInd w:val="0"/>
        <w:snapToGrid w:val="0"/>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地点：</w:t>
      </w:r>
      <w:r>
        <w:rPr>
          <w:rFonts w:ascii="宋体" w:hAnsi="宋体" w:cs="楷体_GB2312" w:hint="eastAsia"/>
          <w:color w:val="000000" w:themeColor="text1"/>
          <w:sz w:val="24"/>
          <w:u w:val="single"/>
        </w:rPr>
        <w:t>南京市雨花台区西春路1号创</w:t>
      </w:r>
      <w:proofErr w:type="gramStart"/>
      <w:r>
        <w:rPr>
          <w:rFonts w:ascii="宋体" w:hAnsi="宋体" w:cs="楷体_GB2312" w:hint="eastAsia"/>
          <w:color w:val="000000" w:themeColor="text1"/>
          <w:sz w:val="24"/>
          <w:u w:val="single"/>
        </w:rPr>
        <w:t>智大厦</w:t>
      </w:r>
      <w:proofErr w:type="gramEnd"/>
      <w:r>
        <w:rPr>
          <w:rFonts w:ascii="宋体" w:hAnsi="宋体" w:cs="楷体_GB2312" w:hint="eastAsia"/>
          <w:color w:val="000000" w:themeColor="text1"/>
          <w:sz w:val="24"/>
          <w:u w:val="single"/>
        </w:rPr>
        <w:t xml:space="preserve">北楼1005室 </w:t>
      </w:r>
    </w:p>
    <w:p w:rsidR="00A83108" w:rsidRDefault="008826F3">
      <w:pPr>
        <w:spacing w:line="360" w:lineRule="auto"/>
        <w:rPr>
          <w:rFonts w:ascii="宋体" w:hAnsi="宋体" w:cs="楷体_GB2312"/>
          <w:color w:val="000000" w:themeColor="text1"/>
          <w:sz w:val="24"/>
        </w:rPr>
      </w:pPr>
      <w:bookmarkStart w:id="18" w:name="_Toc35393634"/>
      <w:bookmarkStart w:id="19" w:name="_Toc28359094"/>
      <w:bookmarkStart w:id="20" w:name="_Toc35393803"/>
      <w:bookmarkStart w:id="21" w:name="_Toc28359017"/>
      <w:r>
        <w:rPr>
          <w:rFonts w:ascii="宋体" w:hAnsi="宋体" w:cs="楷体_GB2312" w:hint="eastAsia"/>
          <w:color w:val="000000" w:themeColor="text1"/>
          <w:sz w:val="24"/>
        </w:rPr>
        <w:t>五、公告期限</w:t>
      </w:r>
      <w:bookmarkEnd w:id="18"/>
      <w:bookmarkEnd w:id="19"/>
      <w:bookmarkEnd w:id="20"/>
      <w:bookmarkEnd w:id="21"/>
    </w:p>
    <w:p w:rsidR="00A83108" w:rsidRDefault="008826F3">
      <w:pPr>
        <w:spacing w:line="360" w:lineRule="auto"/>
        <w:ind w:firstLineChars="200" w:firstLine="480"/>
        <w:rPr>
          <w:rFonts w:ascii="宋体" w:hAnsi="宋体" w:cs="楷体_GB2312"/>
          <w:color w:val="000000" w:themeColor="text1"/>
          <w:kern w:val="0"/>
          <w:sz w:val="24"/>
        </w:rPr>
      </w:pPr>
      <w:r>
        <w:rPr>
          <w:rFonts w:ascii="宋体" w:hAnsi="宋体" w:cs="楷体_GB2312" w:hint="eastAsia"/>
          <w:color w:val="000000" w:themeColor="text1"/>
          <w:kern w:val="0"/>
          <w:sz w:val="24"/>
        </w:rPr>
        <w:t>自本公告发布之日起5个工作日。</w:t>
      </w:r>
    </w:p>
    <w:p w:rsidR="00A83108" w:rsidRDefault="008826F3">
      <w:pPr>
        <w:spacing w:line="360" w:lineRule="auto"/>
        <w:rPr>
          <w:rFonts w:ascii="宋体" w:hAnsi="宋体" w:cs="楷体_GB2312"/>
          <w:color w:val="000000" w:themeColor="text1"/>
          <w:sz w:val="24"/>
        </w:rPr>
      </w:pPr>
      <w:bookmarkStart w:id="22" w:name="_Toc35393804"/>
      <w:bookmarkStart w:id="23" w:name="_Toc35393635"/>
      <w:r>
        <w:rPr>
          <w:rFonts w:ascii="宋体" w:hAnsi="宋体" w:cs="楷体_GB2312" w:hint="eastAsia"/>
          <w:color w:val="000000" w:themeColor="text1"/>
          <w:sz w:val="24"/>
        </w:rPr>
        <w:t>六、其他补充事宜</w:t>
      </w:r>
      <w:bookmarkEnd w:id="22"/>
      <w:bookmarkEnd w:id="23"/>
    </w:p>
    <w:p w:rsidR="00A83108" w:rsidRDefault="008826F3">
      <w:pPr>
        <w:adjustRightInd w:val="0"/>
        <w:snapToGrid w:val="0"/>
        <w:spacing w:line="360" w:lineRule="auto"/>
        <w:ind w:firstLineChars="200" w:firstLine="480"/>
        <w:rPr>
          <w:rFonts w:ascii="宋体" w:hAnsi="宋体" w:cs="楷体_GB2312"/>
          <w:color w:val="000000" w:themeColor="text1"/>
          <w:sz w:val="24"/>
          <w:lang w:val="zh-CN"/>
        </w:rPr>
      </w:pPr>
      <w:r>
        <w:rPr>
          <w:rFonts w:ascii="宋体" w:hAnsi="宋体" w:cs="楷体_GB2312" w:hint="eastAsia"/>
          <w:color w:val="000000" w:themeColor="text1"/>
          <w:sz w:val="24"/>
        </w:rPr>
        <w:t>6.1响应文件份数：</w:t>
      </w:r>
      <w:r>
        <w:rPr>
          <w:rFonts w:ascii="宋体" w:hAnsi="宋体" w:cs="楷体_GB2312" w:hint="eastAsia"/>
          <w:color w:val="000000" w:themeColor="text1"/>
          <w:sz w:val="24"/>
          <w:lang w:val="zh-CN"/>
        </w:rPr>
        <w:t>一式叁份（壹份正本、贰份副本）</w:t>
      </w:r>
      <w:r>
        <w:rPr>
          <w:rFonts w:ascii="宋体" w:hAnsi="宋体" w:cs="楷体_GB2312" w:hint="eastAsia"/>
          <w:color w:val="000000" w:themeColor="text1"/>
          <w:sz w:val="24"/>
        </w:rPr>
        <w:t>(电子版一份, U盘；响应文件电子版中必须包含响应文件的全部内容，不得加密，所有文档、图表等</w:t>
      </w:r>
      <w:r w:rsidR="003D651D">
        <w:rPr>
          <w:rFonts w:ascii="宋体" w:hAnsi="宋体" w:cs="楷体_GB2312" w:hint="eastAsia"/>
          <w:color w:val="000000" w:themeColor="text1"/>
          <w:sz w:val="24"/>
        </w:rPr>
        <w:t>盖章、签字后扫描为</w:t>
      </w:r>
      <w:r>
        <w:rPr>
          <w:rFonts w:ascii="宋体" w:hAnsi="宋体" w:cs="楷体_GB2312" w:hint="eastAsia"/>
          <w:color w:val="000000" w:themeColor="text1"/>
          <w:sz w:val="24"/>
        </w:rPr>
        <w:t>PDF格式)</w:t>
      </w:r>
      <w:r>
        <w:rPr>
          <w:rFonts w:ascii="宋体" w:hAnsi="宋体" w:cs="楷体_GB2312" w:hint="eastAsia"/>
          <w:color w:val="000000" w:themeColor="text1"/>
          <w:sz w:val="24"/>
          <w:lang w:val="zh-CN"/>
        </w:rPr>
        <w:t>，每份响应文件须清楚标明“正本”或“副本”字样。一旦正本和副本不符，以正本为准。</w:t>
      </w:r>
    </w:p>
    <w:p w:rsidR="00A83108" w:rsidRDefault="008826F3">
      <w:pPr>
        <w:adjustRightInd w:val="0"/>
        <w:snapToGrid w:val="0"/>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6.2响应文件提交时，</w:t>
      </w:r>
      <w:r>
        <w:rPr>
          <w:rFonts w:ascii="宋体" w:hAnsi="宋体" w:cs="楷体_GB2312" w:hint="eastAsia"/>
          <w:color w:val="000000" w:themeColor="text1"/>
          <w:sz w:val="24"/>
          <w:lang w:val="zh-CN"/>
        </w:rPr>
        <w:t>供应</w:t>
      </w:r>
      <w:proofErr w:type="gramStart"/>
      <w:r>
        <w:rPr>
          <w:rFonts w:ascii="宋体" w:hAnsi="宋体" w:cs="楷体_GB2312" w:hint="eastAsia"/>
          <w:color w:val="000000" w:themeColor="text1"/>
          <w:sz w:val="24"/>
          <w:lang w:val="zh-CN"/>
        </w:rPr>
        <w:t>商法定</w:t>
      </w:r>
      <w:proofErr w:type="gramEnd"/>
      <w:r>
        <w:rPr>
          <w:rFonts w:ascii="宋体" w:hAnsi="宋体" w:cs="楷体_GB2312" w:hint="eastAsia"/>
          <w:color w:val="000000" w:themeColor="text1"/>
          <w:sz w:val="24"/>
          <w:lang w:val="zh-CN"/>
        </w:rPr>
        <w:t>代表人或其授权委托代表人须携带本人有效身份证原件出席，否则，采购人将拒绝其投标。</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6.3</w:t>
      </w:r>
      <w:bookmarkStart w:id="24" w:name="_Toc28359018"/>
      <w:bookmarkStart w:id="25" w:name="_Toc28359095"/>
      <w:bookmarkStart w:id="26" w:name="_Toc35393636"/>
      <w:bookmarkStart w:id="27" w:name="_Toc35393805"/>
      <w:r>
        <w:rPr>
          <w:rFonts w:ascii="宋体" w:hAnsi="宋体" w:hint="eastAsia"/>
          <w:color w:val="000000" w:themeColor="text1"/>
          <w:sz w:val="24"/>
        </w:rPr>
        <w:t>供应商诚信档案管理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根据《南京市政府采购供应商信用管理工作暂行办法》（宁财</w:t>
      </w:r>
      <w:proofErr w:type="gramStart"/>
      <w:r>
        <w:rPr>
          <w:rFonts w:ascii="宋体" w:hAnsi="宋体" w:hint="eastAsia"/>
          <w:color w:val="000000" w:themeColor="text1"/>
          <w:sz w:val="24"/>
        </w:rPr>
        <w:t>规</w:t>
      </w:r>
      <w:proofErr w:type="gramEnd"/>
      <w:r>
        <w:rPr>
          <w:rFonts w:ascii="宋体" w:hAnsi="宋体"/>
          <w:color w:val="000000" w:themeColor="text1"/>
          <w:sz w:val="24"/>
        </w:rPr>
        <w:t>[2018]10</w:t>
      </w:r>
      <w:r>
        <w:rPr>
          <w:rFonts w:ascii="宋体" w:hAnsi="宋体" w:hint="eastAsia"/>
          <w:color w:val="000000" w:themeColor="text1"/>
          <w:sz w:val="24"/>
        </w:rPr>
        <w:t>号）有关规定，凡在南京地区参加政府采购活动的供应商，应当事先登陆</w:t>
      </w:r>
      <w:r>
        <w:rPr>
          <w:rFonts w:ascii="宋体" w:hAnsi="宋体"/>
          <w:color w:val="000000" w:themeColor="text1"/>
          <w:sz w:val="24"/>
        </w:rPr>
        <w:t>“</w:t>
      </w:r>
      <w:r>
        <w:rPr>
          <w:rFonts w:ascii="宋体" w:hAnsi="宋体" w:hint="eastAsia"/>
          <w:color w:val="000000" w:themeColor="text1"/>
          <w:sz w:val="24"/>
        </w:rPr>
        <w:t>信用南京</w:t>
      </w:r>
      <w:r>
        <w:rPr>
          <w:rFonts w:ascii="宋体" w:hAnsi="宋体"/>
          <w:color w:val="000000" w:themeColor="text1"/>
          <w:sz w:val="24"/>
        </w:rPr>
        <w:t>”</w:t>
      </w:r>
      <w:r>
        <w:rPr>
          <w:rFonts w:ascii="宋体" w:hAnsi="宋体" w:hint="eastAsia"/>
          <w:color w:val="000000" w:themeColor="text1"/>
          <w:sz w:val="24"/>
        </w:rPr>
        <w:t>（</w:t>
      </w:r>
      <w:r>
        <w:rPr>
          <w:rFonts w:ascii="宋体" w:hAnsi="宋体"/>
          <w:color w:val="000000" w:themeColor="text1"/>
          <w:sz w:val="24"/>
        </w:rPr>
        <w:t>www.njcredit.gov.cn</w:t>
      </w:r>
      <w:r>
        <w:rPr>
          <w:rFonts w:ascii="宋体" w:hAnsi="宋体" w:hint="eastAsia"/>
          <w:color w:val="000000" w:themeColor="text1"/>
          <w:sz w:val="24"/>
        </w:rPr>
        <w:t>）或</w:t>
      </w:r>
      <w:r>
        <w:rPr>
          <w:rFonts w:ascii="宋体" w:hAnsi="宋体"/>
          <w:color w:val="000000" w:themeColor="text1"/>
          <w:sz w:val="24"/>
        </w:rPr>
        <w:t>“</w:t>
      </w:r>
      <w:r>
        <w:rPr>
          <w:rFonts w:ascii="宋体" w:hAnsi="宋体" w:hint="eastAsia"/>
          <w:color w:val="000000" w:themeColor="text1"/>
          <w:sz w:val="24"/>
        </w:rPr>
        <w:t>南京公共采购信息网</w:t>
      </w:r>
      <w:r>
        <w:rPr>
          <w:rFonts w:ascii="宋体" w:hAnsi="宋体"/>
          <w:color w:val="000000" w:themeColor="text1"/>
          <w:sz w:val="24"/>
        </w:rPr>
        <w:t>”</w:t>
      </w:r>
      <w:r>
        <w:rPr>
          <w:rFonts w:ascii="宋体" w:hAnsi="宋体" w:hint="eastAsia"/>
          <w:color w:val="000000" w:themeColor="text1"/>
          <w:sz w:val="24"/>
        </w:rPr>
        <w:t>（</w:t>
      </w:r>
      <w:r>
        <w:rPr>
          <w:rFonts w:ascii="宋体" w:hAnsi="宋体"/>
          <w:color w:val="000000" w:themeColor="text1"/>
          <w:sz w:val="24"/>
        </w:rPr>
        <w:t>https://njgc.jfh.com/</w:t>
      </w:r>
      <w:r>
        <w:rPr>
          <w:rFonts w:ascii="宋体" w:hAnsi="宋体" w:hint="eastAsia"/>
          <w:color w:val="000000" w:themeColor="text1"/>
          <w:sz w:val="24"/>
        </w:rPr>
        <w:t>）主页</w:t>
      </w:r>
      <w:r>
        <w:rPr>
          <w:rFonts w:ascii="宋体" w:hAnsi="宋体"/>
          <w:color w:val="000000" w:themeColor="text1"/>
          <w:sz w:val="24"/>
        </w:rPr>
        <w:t>“</w:t>
      </w:r>
      <w:r>
        <w:rPr>
          <w:rFonts w:ascii="宋体" w:hAnsi="宋体" w:hint="eastAsia"/>
          <w:color w:val="000000" w:themeColor="text1"/>
          <w:sz w:val="24"/>
        </w:rPr>
        <w:t>政府采购供应商诚信档案</w:t>
      </w:r>
      <w:r>
        <w:rPr>
          <w:rFonts w:ascii="宋体" w:hAnsi="宋体"/>
          <w:color w:val="000000" w:themeColor="text1"/>
          <w:sz w:val="24"/>
        </w:rPr>
        <w:t>”</w:t>
      </w:r>
      <w:r>
        <w:rPr>
          <w:rFonts w:ascii="宋体" w:hAnsi="宋体" w:hint="eastAsia"/>
          <w:color w:val="000000" w:themeColor="text1"/>
          <w:sz w:val="24"/>
        </w:rPr>
        <w:t>栏目进行注册登记。由于特殊原因未及时注册的供应商可先行获取采购文件，但必须在提交投标（响应）文件截止日</w:t>
      </w:r>
      <w:r>
        <w:rPr>
          <w:rFonts w:ascii="宋体" w:hAnsi="宋体"/>
          <w:color w:val="000000" w:themeColor="text1"/>
          <w:sz w:val="24"/>
        </w:rPr>
        <w:t>2</w:t>
      </w:r>
      <w:r>
        <w:rPr>
          <w:rFonts w:ascii="宋体" w:hAnsi="宋体" w:hint="eastAsia"/>
          <w:color w:val="000000" w:themeColor="text1"/>
          <w:sz w:val="24"/>
        </w:rPr>
        <w:t>天前办理登记注册手续。</w:t>
      </w:r>
    </w:p>
    <w:p w:rsidR="00A83108" w:rsidRDefault="008826F3">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供应商申请网上注册的，应当按以下程序进行：</w:t>
      </w:r>
      <w:r>
        <w:rPr>
          <w:rFonts w:ascii="宋体" w:hAnsi="宋体"/>
          <w:color w:val="000000" w:themeColor="text1"/>
          <w:sz w:val="24"/>
        </w:rPr>
        <w:t xml:space="preserve"> </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）登陆</w:t>
      </w:r>
      <w:r>
        <w:rPr>
          <w:rFonts w:ascii="宋体" w:hAnsi="宋体"/>
          <w:color w:val="000000" w:themeColor="text1"/>
          <w:sz w:val="24"/>
        </w:rPr>
        <w:t>“</w:t>
      </w:r>
      <w:r>
        <w:rPr>
          <w:rFonts w:ascii="宋体" w:hAnsi="宋体" w:hint="eastAsia"/>
          <w:color w:val="000000" w:themeColor="text1"/>
          <w:sz w:val="24"/>
        </w:rPr>
        <w:t>信用南京</w:t>
      </w:r>
      <w:r>
        <w:rPr>
          <w:rFonts w:ascii="宋体" w:hAnsi="宋体"/>
          <w:color w:val="000000" w:themeColor="text1"/>
          <w:sz w:val="24"/>
        </w:rPr>
        <w:t>”</w:t>
      </w:r>
      <w:r>
        <w:rPr>
          <w:rFonts w:ascii="宋体" w:hAnsi="宋体" w:hint="eastAsia"/>
          <w:color w:val="000000" w:themeColor="text1"/>
          <w:sz w:val="24"/>
        </w:rPr>
        <w:t>或</w:t>
      </w:r>
      <w:r>
        <w:rPr>
          <w:rFonts w:ascii="宋体" w:hAnsi="宋体"/>
          <w:color w:val="000000" w:themeColor="text1"/>
          <w:sz w:val="24"/>
        </w:rPr>
        <w:t>“</w:t>
      </w:r>
      <w:r>
        <w:rPr>
          <w:rFonts w:ascii="宋体" w:hAnsi="宋体" w:hint="eastAsia"/>
          <w:color w:val="000000" w:themeColor="text1"/>
          <w:sz w:val="24"/>
        </w:rPr>
        <w:t>南京公共采购信息网</w:t>
      </w:r>
      <w:r>
        <w:rPr>
          <w:rFonts w:ascii="宋体" w:hAnsi="宋体"/>
          <w:color w:val="000000" w:themeColor="text1"/>
          <w:sz w:val="24"/>
        </w:rPr>
        <w:t>”</w:t>
      </w:r>
      <w:r>
        <w:rPr>
          <w:rFonts w:ascii="宋体" w:hAnsi="宋体" w:hint="eastAsia"/>
          <w:color w:val="000000" w:themeColor="text1"/>
          <w:sz w:val="24"/>
        </w:rPr>
        <w:t>网站，点击</w:t>
      </w:r>
      <w:r>
        <w:rPr>
          <w:rFonts w:ascii="宋体" w:hAnsi="宋体"/>
          <w:color w:val="000000" w:themeColor="text1"/>
          <w:sz w:val="24"/>
        </w:rPr>
        <w:t>“</w:t>
      </w:r>
      <w:r>
        <w:rPr>
          <w:rFonts w:ascii="宋体" w:hAnsi="宋体" w:hint="eastAsia"/>
          <w:color w:val="000000" w:themeColor="text1"/>
          <w:sz w:val="24"/>
        </w:rPr>
        <w:t>政府采购供应商诚信档案</w:t>
      </w:r>
      <w:r>
        <w:rPr>
          <w:rFonts w:ascii="宋体" w:hAnsi="宋体"/>
          <w:color w:val="000000" w:themeColor="text1"/>
          <w:sz w:val="24"/>
        </w:rPr>
        <w:t>”</w:t>
      </w:r>
      <w:r>
        <w:rPr>
          <w:rFonts w:ascii="宋体" w:hAnsi="宋体" w:hint="eastAsia"/>
          <w:color w:val="000000" w:themeColor="text1"/>
          <w:sz w:val="24"/>
        </w:rPr>
        <w:t>图标，在弹出的用户登录界面，点击</w:t>
      </w:r>
      <w:r>
        <w:rPr>
          <w:rFonts w:ascii="宋体" w:hAnsi="宋体"/>
          <w:color w:val="000000" w:themeColor="text1"/>
          <w:sz w:val="24"/>
        </w:rPr>
        <w:t>“</w:t>
      </w:r>
      <w:r>
        <w:rPr>
          <w:rFonts w:ascii="宋体" w:hAnsi="宋体" w:hint="eastAsia"/>
          <w:color w:val="000000" w:themeColor="text1"/>
          <w:sz w:val="24"/>
        </w:rPr>
        <w:t>新用户注册</w:t>
      </w:r>
      <w:r>
        <w:rPr>
          <w:rFonts w:ascii="宋体" w:hAnsi="宋体"/>
          <w:color w:val="000000" w:themeColor="text1"/>
          <w:sz w:val="24"/>
        </w:rPr>
        <w:t>”</w:t>
      </w:r>
      <w:r>
        <w:rPr>
          <w:rFonts w:ascii="宋体" w:hAnsi="宋体" w:hint="eastAsia"/>
          <w:color w:val="000000" w:themeColor="text1"/>
          <w:sz w:val="24"/>
        </w:rPr>
        <w:t>；</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）在</w:t>
      </w:r>
      <w:r>
        <w:rPr>
          <w:rFonts w:ascii="宋体" w:hAnsi="宋体"/>
          <w:color w:val="000000" w:themeColor="text1"/>
          <w:sz w:val="24"/>
        </w:rPr>
        <w:t>“</w:t>
      </w:r>
      <w:r>
        <w:rPr>
          <w:rFonts w:ascii="宋体" w:hAnsi="宋体" w:hint="eastAsia"/>
          <w:color w:val="000000" w:themeColor="text1"/>
          <w:sz w:val="24"/>
        </w:rPr>
        <w:t>新用户注册</w:t>
      </w:r>
      <w:r>
        <w:rPr>
          <w:rFonts w:ascii="宋体" w:hAnsi="宋体"/>
          <w:color w:val="000000" w:themeColor="text1"/>
          <w:sz w:val="24"/>
        </w:rPr>
        <w:t>”</w:t>
      </w:r>
      <w:r>
        <w:rPr>
          <w:rFonts w:ascii="宋体" w:hAnsi="宋体" w:hint="eastAsia"/>
          <w:color w:val="000000" w:themeColor="text1"/>
          <w:sz w:val="24"/>
        </w:rPr>
        <w:t>界面，供应商自行设置用户名、登录密码，如实填写</w:t>
      </w:r>
      <w:r>
        <w:rPr>
          <w:rFonts w:ascii="宋体" w:hAnsi="宋体"/>
          <w:color w:val="000000" w:themeColor="text1"/>
          <w:sz w:val="24"/>
        </w:rPr>
        <w:t>“</w:t>
      </w:r>
      <w:r>
        <w:rPr>
          <w:rFonts w:ascii="宋体" w:hAnsi="宋体" w:hint="eastAsia"/>
          <w:color w:val="000000" w:themeColor="text1"/>
          <w:sz w:val="24"/>
        </w:rPr>
        <w:t>南京市政府采购供应商诚信档案注册登记表</w:t>
      </w:r>
      <w:r>
        <w:rPr>
          <w:rFonts w:ascii="宋体" w:hAnsi="宋体"/>
          <w:color w:val="000000" w:themeColor="text1"/>
          <w:sz w:val="24"/>
        </w:rPr>
        <w:t>”</w:t>
      </w:r>
      <w:r>
        <w:rPr>
          <w:rFonts w:ascii="宋体" w:hAnsi="宋体" w:hint="eastAsia"/>
          <w:color w:val="000000" w:themeColor="text1"/>
          <w:sz w:val="24"/>
        </w:rPr>
        <w:t>，根据规定上</w:t>
      </w:r>
      <w:proofErr w:type="gramStart"/>
      <w:r>
        <w:rPr>
          <w:rFonts w:ascii="宋体" w:hAnsi="宋体" w:hint="eastAsia"/>
          <w:color w:val="000000" w:themeColor="text1"/>
          <w:sz w:val="24"/>
        </w:rPr>
        <w:t>传相关</w:t>
      </w:r>
      <w:proofErr w:type="gramEnd"/>
      <w:r>
        <w:rPr>
          <w:rFonts w:ascii="宋体" w:hAnsi="宋体" w:hint="eastAsia"/>
          <w:color w:val="000000" w:themeColor="text1"/>
          <w:sz w:val="24"/>
        </w:rPr>
        <w:t>资料，并进行信用承诺确认后，提交注册申请；系统审核后，供应商即可登录系统进行相关功能操作。</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注册成功后，供应商参加本次政府采购活动时，在采购文件发布之日起至递交响应文件截止日前，应先登录</w:t>
      </w:r>
      <w:r>
        <w:rPr>
          <w:rFonts w:ascii="宋体" w:hAnsi="宋体"/>
          <w:color w:val="000000" w:themeColor="text1"/>
          <w:sz w:val="24"/>
        </w:rPr>
        <w:t>“</w:t>
      </w:r>
      <w:r>
        <w:rPr>
          <w:rFonts w:ascii="宋体" w:hAnsi="宋体" w:hint="eastAsia"/>
          <w:color w:val="000000" w:themeColor="text1"/>
          <w:sz w:val="24"/>
        </w:rPr>
        <w:t>信用南京</w:t>
      </w:r>
      <w:r>
        <w:rPr>
          <w:rFonts w:ascii="宋体" w:hAnsi="宋体"/>
          <w:color w:val="000000" w:themeColor="text1"/>
          <w:sz w:val="24"/>
        </w:rPr>
        <w:t>”</w:t>
      </w:r>
      <w:r>
        <w:rPr>
          <w:rFonts w:ascii="宋体" w:hAnsi="宋体" w:hint="eastAsia"/>
          <w:color w:val="000000" w:themeColor="text1"/>
          <w:sz w:val="24"/>
        </w:rPr>
        <w:t>在线打印其</w:t>
      </w:r>
      <w:r>
        <w:rPr>
          <w:rFonts w:ascii="宋体" w:hAnsi="宋体"/>
          <w:color w:val="000000" w:themeColor="text1"/>
          <w:sz w:val="24"/>
        </w:rPr>
        <w:t>“</w:t>
      </w:r>
      <w:r>
        <w:rPr>
          <w:rFonts w:ascii="宋体" w:hAnsi="宋体" w:hint="eastAsia"/>
          <w:color w:val="000000" w:themeColor="text1"/>
          <w:sz w:val="24"/>
        </w:rPr>
        <w:t>南京市政府采购供应商信用记录表暨信</w:t>
      </w:r>
      <w:r>
        <w:rPr>
          <w:rFonts w:ascii="宋体" w:hAnsi="宋体" w:hint="eastAsia"/>
          <w:color w:val="000000" w:themeColor="text1"/>
          <w:sz w:val="24"/>
        </w:rPr>
        <w:lastRenderedPageBreak/>
        <w:t>用承诺书</w:t>
      </w:r>
      <w:r>
        <w:rPr>
          <w:rFonts w:ascii="宋体" w:hAnsi="宋体"/>
          <w:color w:val="000000" w:themeColor="text1"/>
          <w:sz w:val="24"/>
        </w:rPr>
        <w:t>”</w:t>
      </w:r>
      <w:r>
        <w:rPr>
          <w:rFonts w:ascii="宋体" w:hAnsi="宋体" w:hint="eastAsia"/>
          <w:color w:val="000000" w:themeColor="text1"/>
          <w:sz w:val="24"/>
        </w:rPr>
        <w:t>，经法定代表人签名盖章后作为响应文件的组成部分</w:t>
      </w:r>
      <w:r>
        <w:rPr>
          <w:rFonts w:ascii="宋体" w:hAnsi="宋体"/>
          <w:color w:val="000000" w:themeColor="text1"/>
          <w:sz w:val="24"/>
        </w:rPr>
        <w:t>“</w:t>
      </w:r>
      <w:r>
        <w:rPr>
          <w:rFonts w:ascii="宋体" w:hAnsi="宋体" w:hint="eastAsia"/>
          <w:color w:val="000000" w:themeColor="text1"/>
          <w:sz w:val="24"/>
        </w:rPr>
        <w:t>南京市政府采购供应商信用记录表暨信用承诺书</w:t>
      </w:r>
      <w:r>
        <w:rPr>
          <w:rFonts w:ascii="宋体" w:hAnsi="宋体"/>
          <w:color w:val="000000" w:themeColor="text1"/>
          <w:sz w:val="24"/>
        </w:rPr>
        <w:t>”</w:t>
      </w:r>
      <w:r>
        <w:rPr>
          <w:rFonts w:ascii="宋体" w:hAnsi="宋体" w:hint="eastAsia"/>
          <w:color w:val="000000" w:themeColor="text1"/>
          <w:sz w:val="24"/>
        </w:rPr>
        <w:t>是其参加本次政府采购活动的必备材料。</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南京市政府采购供应商诚信档案管理系统客服电话：</w:t>
      </w:r>
      <w:r>
        <w:rPr>
          <w:rFonts w:ascii="宋体" w:hAnsi="宋体"/>
          <w:color w:val="000000" w:themeColor="text1"/>
          <w:sz w:val="24"/>
        </w:rPr>
        <w:t>025-52718366</w:t>
      </w:r>
      <w:r>
        <w:rPr>
          <w:rFonts w:ascii="宋体" w:hAnsi="宋体" w:hint="eastAsia"/>
          <w:color w:val="000000" w:themeColor="text1"/>
          <w:sz w:val="24"/>
        </w:rPr>
        <w:t>；供应商可就用户注册与打印</w:t>
      </w:r>
      <w:r>
        <w:rPr>
          <w:rFonts w:ascii="宋体" w:hAnsi="宋体"/>
          <w:color w:val="000000" w:themeColor="text1"/>
          <w:sz w:val="24"/>
        </w:rPr>
        <w:t>“</w:t>
      </w:r>
      <w:r>
        <w:rPr>
          <w:rFonts w:ascii="宋体" w:hAnsi="宋体" w:hint="eastAsia"/>
          <w:color w:val="000000" w:themeColor="text1"/>
          <w:sz w:val="24"/>
        </w:rPr>
        <w:t>南京市政府采购供应商信用记录表暨信用承诺书</w:t>
      </w:r>
      <w:r>
        <w:rPr>
          <w:rFonts w:ascii="宋体" w:hAnsi="宋体"/>
          <w:color w:val="000000" w:themeColor="text1"/>
          <w:sz w:val="24"/>
        </w:rPr>
        <w:t>”</w:t>
      </w:r>
      <w:r>
        <w:rPr>
          <w:rFonts w:ascii="宋体" w:hAnsi="宋体" w:hint="eastAsia"/>
          <w:color w:val="000000" w:themeColor="text1"/>
          <w:sz w:val="24"/>
        </w:rPr>
        <w:t>等事宜进行咨询。</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6.4根据《关于在政府采购活动中推行信用承诺制的通知》（</w:t>
      </w:r>
      <w:proofErr w:type="gramStart"/>
      <w:r>
        <w:rPr>
          <w:rFonts w:ascii="宋体" w:hAnsi="宋体" w:hint="eastAsia"/>
          <w:color w:val="000000" w:themeColor="text1"/>
          <w:sz w:val="24"/>
        </w:rPr>
        <w:t>宁财购通</w:t>
      </w:r>
      <w:proofErr w:type="gramEnd"/>
      <w:r>
        <w:rPr>
          <w:rFonts w:ascii="宋体" w:hAnsi="宋体"/>
          <w:color w:val="000000" w:themeColor="text1"/>
          <w:sz w:val="24"/>
        </w:rPr>
        <w:t>[2021]5</w:t>
      </w:r>
      <w:r>
        <w:rPr>
          <w:rFonts w:ascii="宋体" w:hAnsi="宋体" w:hint="eastAsia"/>
          <w:color w:val="000000" w:themeColor="text1"/>
          <w:sz w:val="24"/>
        </w:rPr>
        <w:t>号）的规定，本项目公告</w:t>
      </w:r>
      <w:r>
        <w:rPr>
          <w:rFonts w:ascii="宋体" w:hAnsi="宋体"/>
          <w:color w:val="000000" w:themeColor="text1"/>
          <w:sz w:val="24"/>
        </w:rPr>
        <w:t>“</w:t>
      </w:r>
      <w:r>
        <w:rPr>
          <w:rFonts w:ascii="宋体" w:hAnsi="宋体" w:hint="eastAsia"/>
          <w:color w:val="000000" w:themeColor="text1"/>
          <w:sz w:val="24"/>
        </w:rPr>
        <w:t xml:space="preserve">二、申请人的资格要求 </w:t>
      </w:r>
      <w:r>
        <w:rPr>
          <w:rFonts w:ascii="宋体" w:hAnsi="宋体"/>
          <w:color w:val="000000" w:themeColor="text1"/>
          <w:sz w:val="24"/>
        </w:rPr>
        <w:t>2.1</w:t>
      </w:r>
      <w:r>
        <w:rPr>
          <w:rFonts w:ascii="宋体" w:hAnsi="宋体" w:hint="eastAsia"/>
          <w:color w:val="000000" w:themeColor="text1"/>
          <w:sz w:val="24"/>
        </w:rPr>
        <w:t>条</w:t>
      </w:r>
      <w:r>
        <w:rPr>
          <w:rFonts w:ascii="宋体" w:hAnsi="宋体"/>
          <w:color w:val="000000" w:themeColor="text1"/>
          <w:sz w:val="24"/>
        </w:rPr>
        <w:t>”</w:t>
      </w:r>
      <w:r>
        <w:rPr>
          <w:rFonts w:ascii="宋体" w:hAnsi="宋体" w:hint="eastAsia"/>
          <w:color w:val="000000" w:themeColor="text1"/>
          <w:sz w:val="24"/>
        </w:rPr>
        <w:t>中涉及的证明材料，供应商可以在响应文件中一次性提交，也可以在响应文件中提供满足相应条件的书面承诺书（详见磋商文件第六章），不再需要提供上述涉及的证明材料。</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供应商仅提供信用承诺书而未提供</w:t>
      </w:r>
      <w:r>
        <w:rPr>
          <w:rFonts w:ascii="宋体" w:hAnsi="宋体"/>
          <w:color w:val="000000" w:themeColor="text1"/>
          <w:sz w:val="24"/>
        </w:rPr>
        <w:t>“</w:t>
      </w:r>
      <w:r>
        <w:rPr>
          <w:rFonts w:ascii="宋体" w:hAnsi="宋体" w:hint="eastAsia"/>
          <w:color w:val="000000" w:themeColor="text1"/>
          <w:sz w:val="24"/>
        </w:rPr>
        <w:t xml:space="preserve">二、申请人的资格要求 </w:t>
      </w:r>
      <w:r>
        <w:rPr>
          <w:rFonts w:ascii="宋体" w:hAnsi="宋体"/>
          <w:color w:val="000000" w:themeColor="text1"/>
          <w:sz w:val="24"/>
        </w:rPr>
        <w:t>2.1</w:t>
      </w:r>
      <w:r>
        <w:rPr>
          <w:rFonts w:ascii="宋体" w:hAnsi="宋体" w:hint="eastAsia"/>
          <w:color w:val="000000" w:themeColor="text1"/>
          <w:sz w:val="24"/>
        </w:rPr>
        <w:t>条</w:t>
      </w:r>
      <w:r>
        <w:rPr>
          <w:rFonts w:ascii="宋体" w:hAnsi="宋体"/>
          <w:color w:val="000000" w:themeColor="text1"/>
          <w:sz w:val="24"/>
        </w:rPr>
        <w:t>”</w:t>
      </w:r>
      <w:r>
        <w:rPr>
          <w:rFonts w:ascii="宋体" w:hAnsi="宋体" w:hint="eastAsia"/>
          <w:color w:val="000000" w:themeColor="text1"/>
          <w:sz w:val="24"/>
        </w:rPr>
        <w:t xml:space="preserve"> 中涉及的证明材料，须在中标（成交）后，另行提供上述由信用承诺书替代的证明材料（一式三份），材料须加盖公章并按磋商文件要求胶装提交采购人或采购代理机构核验。经核验无误后，由采购人或采购代理机构发出中标（成交）通知书。</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供应</w:t>
      </w:r>
      <w:proofErr w:type="gramStart"/>
      <w:r>
        <w:rPr>
          <w:rFonts w:ascii="宋体" w:hAnsi="宋体" w:hint="eastAsia"/>
          <w:color w:val="000000" w:themeColor="text1"/>
          <w:sz w:val="24"/>
        </w:rPr>
        <w:t>商涉及</w:t>
      </w:r>
      <w:proofErr w:type="gramEnd"/>
      <w:r>
        <w:rPr>
          <w:rFonts w:ascii="宋体" w:hAnsi="宋体" w:hint="eastAsia"/>
          <w:color w:val="000000" w:themeColor="text1"/>
          <w:sz w:val="24"/>
        </w:rPr>
        <w:t>以下情形的，不适用信用承诺，仍须提供上述证明材料：</w:t>
      </w:r>
    </w:p>
    <w:p w:rsidR="00A83108" w:rsidRDefault="0097276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sidR="008826F3">
        <w:rPr>
          <w:rFonts w:ascii="宋体" w:hAnsi="宋体" w:hint="eastAsia"/>
          <w:color w:val="000000" w:themeColor="text1"/>
          <w:sz w:val="24"/>
        </w:rPr>
        <w:t>供应商被列入严重失信主体名单；</w:t>
      </w:r>
    </w:p>
    <w:p w:rsidR="00A83108" w:rsidRDefault="0097276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sidR="008826F3">
        <w:rPr>
          <w:rFonts w:ascii="宋体" w:hAnsi="宋体" w:hint="eastAsia"/>
          <w:color w:val="000000" w:themeColor="text1"/>
          <w:sz w:val="24"/>
        </w:rPr>
        <w:t>被相关监管部门</w:t>
      </w:r>
      <w:proofErr w:type="gramStart"/>
      <w:r w:rsidR="008826F3">
        <w:rPr>
          <w:rFonts w:ascii="宋体" w:hAnsi="宋体" w:hint="eastAsia"/>
          <w:color w:val="000000" w:themeColor="text1"/>
          <w:sz w:val="24"/>
        </w:rPr>
        <w:t>作出</w:t>
      </w:r>
      <w:proofErr w:type="gramEnd"/>
      <w:r w:rsidR="008826F3">
        <w:rPr>
          <w:rFonts w:ascii="宋体" w:hAnsi="宋体" w:hint="eastAsia"/>
          <w:color w:val="000000" w:themeColor="text1"/>
          <w:sz w:val="24"/>
        </w:rPr>
        <w:t>行政处罚且尚在处罚有效期内；</w:t>
      </w:r>
    </w:p>
    <w:p w:rsidR="00A83108" w:rsidRDefault="0097276E">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w:t>
      </w:r>
      <w:r w:rsidR="008826F3">
        <w:rPr>
          <w:rFonts w:ascii="宋体" w:hAnsi="宋体" w:hint="eastAsia"/>
          <w:color w:val="000000" w:themeColor="text1"/>
          <w:sz w:val="24"/>
        </w:rPr>
        <w:t>其他法律、行政法规规定的不适用信用承诺的情形。</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响应人对信用承诺内容的真实性、合法性、有效性负责。如</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虚假信用承诺，视同为“提供虚假材料谋取中标、成交”的违法行为。</w:t>
      </w:r>
    </w:p>
    <w:p w:rsidR="00A83108" w:rsidRDefault="008826F3" w:rsidP="003F51A2">
      <w:pPr>
        <w:adjustRightInd w:val="0"/>
        <w:snapToGrid w:val="0"/>
        <w:spacing w:line="360" w:lineRule="auto"/>
        <w:rPr>
          <w:rFonts w:ascii="宋体" w:hAnsi="宋体" w:cs="楷体_GB2312"/>
          <w:color w:val="000000" w:themeColor="text1"/>
          <w:sz w:val="24"/>
        </w:rPr>
      </w:pPr>
      <w:r>
        <w:rPr>
          <w:rFonts w:ascii="宋体" w:hAnsi="宋体" w:cs="楷体_GB2312" w:hint="eastAsia"/>
          <w:color w:val="000000" w:themeColor="text1"/>
          <w:sz w:val="24"/>
        </w:rPr>
        <w:t>七、对本次采购提出询问，请按以下方式联系。</w:t>
      </w:r>
      <w:bookmarkEnd w:id="24"/>
      <w:bookmarkEnd w:id="25"/>
      <w:bookmarkEnd w:id="26"/>
      <w:bookmarkEnd w:id="27"/>
    </w:p>
    <w:p w:rsidR="00A83108" w:rsidRDefault="008826F3">
      <w:pPr>
        <w:spacing w:line="360" w:lineRule="auto"/>
        <w:ind w:firstLineChars="200" w:firstLine="480"/>
        <w:rPr>
          <w:rFonts w:ascii="宋体" w:hAnsi="宋体" w:cs="楷体_GB2312"/>
          <w:color w:val="000000" w:themeColor="text1"/>
          <w:sz w:val="24"/>
        </w:rPr>
      </w:pPr>
      <w:bookmarkStart w:id="28" w:name="_Toc35393806"/>
      <w:bookmarkStart w:id="29" w:name="_Toc28359096"/>
      <w:bookmarkStart w:id="30" w:name="_Toc35393637"/>
      <w:bookmarkStart w:id="31" w:name="_Toc28359019"/>
      <w:r>
        <w:rPr>
          <w:rFonts w:ascii="宋体" w:hAnsi="宋体" w:cs="楷体_GB2312" w:hint="eastAsia"/>
          <w:color w:val="000000" w:themeColor="text1"/>
          <w:sz w:val="24"/>
        </w:rPr>
        <w:t>1.采购人信息</w:t>
      </w:r>
      <w:bookmarkEnd w:id="28"/>
      <w:bookmarkEnd w:id="29"/>
      <w:bookmarkEnd w:id="30"/>
      <w:bookmarkEnd w:id="31"/>
    </w:p>
    <w:p w:rsidR="00A83108" w:rsidRDefault="008826F3">
      <w:pPr>
        <w:spacing w:line="360" w:lineRule="auto"/>
        <w:ind w:firstLineChars="200" w:firstLine="480"/>
        <w:jc w:val="left"/>
        <w:rPr>
          <w:rFonts w:ascii="宋体" w:hAnsi="宋体" w:cs="楷体_GB2312"/>
          <w:color w:val="000000" w:themeColor="text1"/>
          <w:sz w:val="24"/>
        </w:rPr>
      </w:pPr>
      <w:r>
        <w:rPr>
          <w:rFonts w:ascii="宋体" w:hAnsi="宋体" w:cs="楷体_GB2312" w:hint="eastAsia"/>
          <w:color w:val="000000" w:themeColor="text1"/>
          <w:sz w:val="24"/>
        </w:rPr>
        <w:t>名称：</w:t>
      </w:r>
      <w:r w:rsidR="005B1710">
        <w:rPr>
          <w:rFonts w:ascii="宋体" w:hAnsi="宋体" w:cs="楷体_GB2312" w:hint="eastAsia"/>
          <w:color w:val="000000" w:themeColor="text1"/>
          <w:sz w:val="24"/>
        </w:rPr>
        <w:t>南京市雨花台区板桥新城新林社区居民委员会</w:t>
      </w:r>
    </w:p>
    <w:p w:rsidR="00A83108" w:rsidRDefault="008826F3">
      <w:pPr>
        <w:spacing w:line="360" w:lineRule="auto"/>
        <w:ind w:firstLineChars="200" w:firstLine="480"/>
        <w:jc w:val="left"/>
        <w:rPr>
          <w:rFonts w:ascii="宋体" w:hAnsi="宋体" w:cs="楷体_GB2312"/>
          <w:color w:val="000000"/>
          <w:sz w:val="24"/>
        </w:rPr>
      </w:pPr>
      <w:r>
        <w:rPr>
          <w:rFonts w:ascii="宋体" w:hAnsi="宋体" w:cs="楷体_GB2312" w:hint="eastAsia"/>
          <w:color w:val="000000" w:themeColor="text1"/>
          <w:sz w:val="24"/>
        </w:rPr>
        <w:t>地址：</w:t>
      </w:r>
      <w:r w:rsidR="005B1710" w:rsidRPr="005B1710">
        <w:rPr>
          <w:rFonts w:ascii="宋体" w:hAnsi="宋体" w:cs="楷体_GB2312" w:hint="eastAsia"/>
          <w:color w:val="000000"/>
          <w:sz w:val="24"/>
        </w:rPr>
        <w:t>南京市</w:t>
      </w:r>
      <w:proofErr w:type="gramStart"/>
      <w:r w:rsidR="005B1710" w:rsidRPr="005B1710">
        <w:rPr>
          <w:rFonts w:ascii="宋体" w:hAnsi="宋体" w:cs="楷体_GB2312" w:hint="eastAsia"/>
          <w:color w:val="000000"/>
          <w:sz w:val="24"/>
        </w:rPr>
        <w:t>雨花台区古雄街道</w:t>
      </w:r>
      <w:proofErr w:type="gramEnd"/>
      <w:r w:rsidR="005B1710" w:rsidRPr="005B1710">
        <w:rPr>
          <w:rFonts w:ascii="宋体" w:hAnsi="宋体" w:cs="楷体_GB2312" w:hint="eastAsia"/>
          <w:color w:val="000000"/>
          <w:sz w:val="24"/>
        </w:rPr>
        <w:t>新亭大街68-1号</w:t>
      </w:r>
    </w:p>
    <w:p w:rsidR="00A83108" w:rsidRDefault="008826F3">
      <w:pPr>
        <w:spacing w:line="360" w:lineRule="auto"/>
        <w:ind w:firstLineChars="200" w:firstLine="480"/>
        <w:jc w:val="left"/>
        <w:rPr>
          <w:rFonts w:ascii="宋体" w:hAnsi="宋体" w:cs="楷体_GB2312"/>
          <w:color w:val="000000" w:themeColor="text1"/>
          <w:sz w:val="24"/>
        </w:rPr>
      </w:pPr>
      <w:r>
        <w:rPr>
          <w:rFonts w:ascii="宋体" w:hAnsi="宋体" w:cs="楷体_GB2312" w:hint="eastAsia"/>
          <w:color w:val="000000" w:themeColor="text1"/>
          <w:sz w:val="24"/>
        </w:rPr>
        <w:t>联系方式：</w:t>
      </w:r>
      <w:proofErr w:type="gramStart"/>
      <w:r w:rsidR="005B1710">
        <w:rPr>
          <w:rFonts w:ascii="宋体" w:hAnsi="宋体" w:cs="楷体_GB2312" w:hint="eastAsia"/>
          <w:color w:val="000000" w:themeColor="text1"/>
          <w:sz w:val="24"/>
        </w:rPr>
        <w:t>严工</w:t>
      </w:r>
      <w:proofErr w:type="gramEnd"/>
      <w:r w:rsidR="005B1710">
        <w:rPr>
          <w:rFonts w:ascii="宋体" w:hAnsi="宋体" w:cs="楷体_GB2312" w:hint="eastAsia"/>
          <w:color w:val="000000" w:themeColor="text1"/>
          <w:sz w:val="24"/>
        </w:rPr>
        <w:t xml:space="preserve"> </w:t>
      </w:r>
      <w:r w:rsidR="005B1710">
        <w:rPr>
          <w:rFonts w:ascii="宋体" w:hAnsi="宋体" w:cs="楷体_GB2312"/>
          <w:color w:val="000000" w:themeColor="text1"/>
          <w:sz w:val="24"/>
        </w:rPr>
        <w:t>1865204</w:t>
      </w:r>
      <w:r w:rsidR="005B1710" w:rsidRPr="005B1710">
        <w:rPr>
          <w:rFonts w:ascii="宋体" w:hAnsi="宋体" w:cs="楷体_GB2312"/>
          <w:color w:val="000000" w:themeColor="text1"/>
          <w:sz w:val="24"/>
        </w:rPr>
        <w:t>0910</w:t>
      </w:r>
    </w:p>
    <w:p w:rsidR="00A83108" w:rsidRDefault="008826F3">
      <w:pPr>
        <w:spacing w:line="360" w:lineRule="auto"/>
        <w:ind w:firstLineChars="200" w:firstLine="480"/>
        <w:rPr>
          <w:rFonts w:ascii="宋体" w:hAnsi="宋体" w:cs="楷体_GB2312"/>
          <w:color w:val="000000" w:themeColor="text1"/>
          <w:sz w:val="24"/>
        </w:rPr>
      </w:pPr>
      <w:bookmarkStart w:id="32" w:name="_Toc28359020"/>
      <w:bookmarkStart w:id="33" w:name="_Toc35393638"/>
      <w:bookmarkStart w:id="34" w:name="_Toc28359097"/>
      <w:bookmarkStart w:id="35" w:name="_Toc35393807"/>
      <w:r>
        <w:rPr>
          <w:rFonts w:ascii="宋体" w:hAnsi="宋体" w:cs="楷体_GB2312" w:hint="eastAsia"/>
          <w:color w:val="000000" w:themeColor="text1"/>
          <w:sz w:val="24"/>
        </w:rPr>
        <w:t>2.采购代理机构信息</w:t>
      </w:r>
      <w:bookmarkEnd w:id="32"/>
      <w:bookmarkEnd w:id="33"/>
      <w:bookmarkEnd w:id="34"/>
      <w:bookmarkEnd w:id="35"/>
    </w:p>
    <w:p w:rsidR="00A83108" w:rsidRDefault="008826F3">
      <w:pPr>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名称：南京百尚建设工程管理有限公司</w:t>
      </w:r>
    </w:p>
    <w:p w:rsidR="00A83108" w:rsidRDefault="008826F3">
      <w:pPr>
        <w:spacing w:line="360" w:lineRule="auto"/>
        <w:ind w:firstLineChars="200" w:firstLine="480"/>
        <w:rPr>
          <w:rFonts w:ascii="宋体" w:hAnsi="宋体" w:cs="楷体_GB2312"/>
          <w:color w:val="000000" w:themeColor="text1"/>
          <w:sz w:val="24"/>
        </w:rPr>
      </w:pPr>
      <w:r>
        <w:rPr>
          <w:rFonts w:ascii="宋体" w:hAnsi="宋体" w:cs="楷体_GB2312" w:hint="eastAsia"/>
          <w:color w:val="000000" w:themeColor="text1"/>
          <w:sz w:val="24"/>
        </w:rPr>
        <w:t>地址：南京市雨花台区西春路1号创</w:t>
      </w:r>
      <w:proofErr w:type="gramStart"/>
      <w:r>
        <w:rPr>
          <w:rFonts w:ascii="宋体" w:hAnsi="宋体" w:cs="楷体_GB2312" w:hint="eastAsia"/>
          <w:color w:val="000000" w:themeColor="text1"/>
          <w:sz w:val="24"/>
        </w:rPr>
        <w:t>智大厦</w:t>
      </w:r>
      <w:proofErr w:type="gramEnd"/>
      <w:r>
        <w:rPr>
          <w:rFonts w:ascii="宋体" w:hAnsi="宋体" w:cs="楷体_GB2312" w:hint="eastAsia"/>
          <w:color w:val="000000" w:themeColor="text1"/>
          <w:sz w:val="24"/>
        </w:rPr>
        <w:t>北楼1005室</w:t>
      </w:r>
    </w:p>
    <w:p w:rsidR="001969DD" w:rsidRPr="007E5B8A" w:rsidRDefault="008826F3" w:rsidP="001969DD">
      <w:pPr>
        <w:spacing w:line="360" w:lineRule="auto"/>
        <w:ind w:firstLineChars="200" w:firstLine="480"/>
        <w:jc w:val="left"/>
        <w:rPr>
          <w:rFonts w:ascii="宋体" w:hAnsi="宋体"/>
          <w:sz w:val="24"/>
        </w:rPr>
      </w:pPr>
      <w:r>
        <w:rPr>
          <w:rFonts w:ascii="宋体" w:hAnsi="宋体" w:cs="楷体_GB2312" w:hint="eastAsia"/>
          <w:color w:val="000000" w:themeColor="text1"/>
          <w:sz w:val="24"/>
        </w:rPr>
        <w:t>联系方式：</w:t>
      </w:r>
      <w:r w:rsidR="007B64EF">
        <w:rPr>
          <w:rFonts w:ascii="宋体" w:hAnsi="宋体" w:cs="楷体_GB2312" w:hint="eastAsia"/>
          <w:color w:val="000000"/>
          <w:sz w:val="24"/>
        </w:rPr>
        <w:t>郭</w:t>
      </w:r>
      <w:r w:rsidR="005B1710">
        <w:rPr>
          <w:rFonts w:ascii="宋体" w:hAnsi="宋体" w:cs="楷体_GB2312" w:hint="eastAsia"/>
          <w:color w:val="000000"/>
          <w:sz w:val="24"/>
        </w:rPr>
        <w:t>工</w:t>
      </w:r>
      <w:r>
        <w:rPr>
          <w:rFonts w:ascii="宋体" w:hAnsi="宋体" w:cs="楷体_GB2312" w:hint="eastAsia"/>
          <w:color w:val="000000"/>
          <w:sz w:val="24"/>
        </w:rPr>
        <w:t xml:space="preserve"> </w:t>
      </w:r>
      <w:r w:rsidR="001969DD" w:rsidRPr="007E5B8A">
        <w:rPr>
          <w:rFonts w:ascii="宋体" w:hAnsi="宋体" w:hint="eastAsia"/>
          <w:sz w:val="24"/>
        </w:rPr>
        <w:t>025-86281518</w:t>
      </w:r>
    </w:p>
    <w:p w:rsidR="00A83108" w:rsidRDefault="008826F3" w:rsidP="001969DD">
      <w:pPr>
        <w:spacing w:line="360" w:lineRule="auto"/>
        <w:ind w:firstLineChars="200" w:firstLine="480"/>
        <w:jc w:val="left"/>
        <w:rPr>
          <w:rFonts w:ascii="宋体" w:hAnsi="宋体" w:cs="楷体_GB2312"/>
          <w:color w:val="000000" w:themeColor="text1"/>
          <w:sz w:val="24"/>
        </w:rPr>
      </w:pPr>
      <w:r>
        <w:rPr>
          <w:rFonts w:ascii="宋体" w:hAnsi="宋体" w:cs="楷体_GB2312" w:hint="eastAsia"/>
          <w:color w:val="000000" w:themeColor="text1"/>
          <w:sz w:val="24"/>
        </w:rPr>
        <w:lastRenderedPageBreak/>
        <w:t>3.项目联系方式</w:t>
      </w:r>
    </w:p>
    <w:p w:rsidR="005B1710" w:rsidRDefault="008826F3" w:rsidP="005B1710">
      <w:pPr>
        <w:spacing w:line="360" w:lineRule="auto"/>
        <w:ind w:firstLineChars="200" w:firstLine="480"/>
        <w:rPr>
          <w:rFonts w:ascii="宋体" w:hAnsi="宋体" w:cs="楷体_GB2312"/>
          <w:color w:val="000000"/>
          <w:sz w:val="24"/>
        </w:rPr>
      </w:pPr>
      <w:r>
        <w:rPr>
          <w:rFonts w:ascii="宋体" w:hAnsi="宋体" w:cs="楷体_GB2312" w:hint="eastAsia"/>
          <w:color w:val="000000" w:themeColor="text1"/>
          <w:sz w:val="24"/>
        </w:rPr>
        <w:t>项目联系人：</w:t>
      </w:r>
      <w:r w:rsidR="00412849">
        <w:rPr>
          <w:rFonts w:ascii="宋体" w:hAnsi="宋体" w:cs="楷体_GB2312" w:hint="eastAsia"/>
          <w:color w:val="000000" w:themeColor="text1"/>
          <w:sz w:val="24"/>
        </w:rPr>
        <w:t>严工</w:t>
      </w:r>
    </w:p>
    <w:p w:rsidR="00412849" w:rsidRDefault="008826F3" w:rsidP="00412849">
      <w:pPr>
        <w:spacing w:line="360" w:lineRule="auto"/>
        <w:ind w:firstLineChars="200" w:firstLine="480"/>
        <w:jc w:val="left"/>
        <w:rPr>
          <w:rFonts w:ascii="宋体" w:hAnsi="宋体" w:cs="楷体_GB2312"/>
          <w:color w:val="000000" w:themeColor="text1"/>
          <w:sz w:val="24"/>
        </w:rPr>
      </w:pPr>
      <w:r>
        <w:rPr>
          <w:rFonts w:ascii="宋体" w:hAnsi="宋体" w:cs="楷体_GB2312" w:hint="eastAsia"/>
          <w:color w:val="000000" w:themeColor="text1"/>
          <w:sz w:val="24"/>
        </w:rPr>
        <w:t>电话：</w:t>
      </w:r>
      <w:r w:rsidR="00412849">
        <w:rPr>
          <w:rFonts w:ascii="宋体" w:hAnsi="宋体" w:cs="楷体_GB2312"/>
          <w:color w:val="000000" w:themeColor="text1"/>
          <w:sz w:val="24"/>
        </w:rPr>
        <w:t>1865204</w:t>
      </w:r>
      <w:r w:rsidR="00412849" w:rsidRPr="005B1710">
        <w:rPr>
          <w:rFonts w:ascii="宋体" w:hAnsi="宋体" w:cs="楷体_GB2312"/>
          <w:color w:val="000000" w:themeColor="text1"/>
          <w:sz w:val="24"/>
        </w:rPr>
        <w:t>0910</w:t>
      </w:r>
    </w:p>
    <w:p w:rsidR="00A83108" w:rsidRPr="00412849" w:rsidRDefault="00A83108" w:rsidP="00412849">
      <w:pPr>
        <w:spacing w:line="360" w:lineRule="auto"/>
        <w:ind w:firstLineChars="200" w:firstLine="480"/>
        <w:jc w:val="left"/>
        <w:rPr>
          <w:rFonts w:ascii="宋体" w:hAnsi="宋体" w:cs="宋体"/>
          <w:color w:val="000000" w:themeColor="text1"/>
          <w:sz w:val="24"/>
        </w:rPr>
      </w:pPr>
    </w:p>
    <w:p w:rsidR="00A83108" w:rsidRDefault="00A83108">
      <w:pPr>
        <w:spacing w:line="360" w:lineRule="auto"/>
        <w:ind w:firstLineChars="200" w:firstLine="480"/>
        <w:jc w:val="left"/>
        <w:rPr>
          <w:rFonts w:ascii="宋体" w:hAnsi="宋体" w:cs="宋体"/>
          <w:color w:val="000000" w:themeColor="text1"/>
          <w:sz w:val="24"/>
        </w:rPr>
      </w:pPr>
    </w:p>
    <w:p w:rsidR="00A83108" w:rsidRDefault="00A83108">
      <w:pPr>
        <w:pStyle w:val="a1"/>
        <w:rPr>
          <w:color w:val="000000" w:themeColor="text1"/>
        </w:rPr>
      </w:pPr>
    </w:p>
    <w:p w:rsidR="00A83108" w:rsidRDefault="00A83108">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805353" w:rsidRDefault="00805353">
      <w:pPr>
        <w:pStyle w:val="a1"/>
        <w:rPr>
          <w:color w:val="000000" w:themeColor="text1"/>
        </w:rPr>
      </w:pPr>
    </w:p>
    <w:p w:rsidR="00A83108" w:rsidRDefault="008826F3">
      <w:pPr>
        <w:widowControl/>
        <w:spacing w:line="360" w:lineRule="auto"/>
        <w:ind w:firstLineChars="1000" w:firstLine="3213"/>
        <w:jc w:val="left"/>
        <w:rPr>
          <w:rFonts w:ascii="宋体" w:hAnsi="宋体"/>
          <w:b/>
          <w:color w:val="000000" w:themeColor="text1"/>
          <w:sz w:val="32"/>
          <w:szCs w:val="32"/>
        </w:rPr>
      </w:pPr>
      <w:r>
        <w:rPr>
          <w:rFonts w:ascii="宋体" w:hAnsi="宋体" w:hint="eastAsia"/>
          <w:b/>
          <w:color w:val="000000" w:themeColor="text1"/>
          <w:sz w:val="32"/>
          <w:szCs w:val="32"/>
        </w:rPr>
        <w:t>第二章 竞争性磋商须知</w:t>
      </w:r>
      <w:bookmarkEnd w:id="3"/>
      <w:bookmarkEnd w:id="4"/>
      <w:bookmarkEnd w:id="5"/>
    </w:p>
    <w:p w:rsidR="00A83108" w:rsidRDefault="008826F3">
      <w:pPr>
        <w:spacing w:line="360" w:lineRule="auto"/>
        <w:ind w:firstLineChars="200" w:firstLine="482"/>
        <w:outlineLvl w:val="1"/>
        <w:rPr>
          <w:rFonts w:ascii="宋体" w:hAnsi="宋体"/>
          <w:b/>
          <w:color w:val="000000" w:themeColor="text1"/>
          <w:sz w:val="24"/>
        </w:rPr>
      </w:pPr>
      <w:bookmarkStart w:id="36" w:name="_Toc26142"/>
      <w:bookmarkStart w:id="37" w:name="_Toc27175"/>
      <w:bookmarkStart w:id="38" w:name="_Toc30246"/>
      <w:r>
        <w:rPr>
          <w:rFonts w:ascii="宋体" w:hAnsi="宋体" w:hint="eastAsia"/>
          <w:b/>
          <w:color w:val="000000" w:themeColor="text1"/>
          <w:sz w:val="24"/>
        </w:rPr>
        <w:t>一、总则</w:t>
      </w:r>
      <w:bookmarkEnd w:id="36"/>
      <w:bookmarkEnd w:id="37"/>
      <w:bookmarkEnd w:id="38"/>
    </w:p>
    <w:p w:rsidR="00A83108" w:rsidRDefault="008826F3">
      <w:pPr>
        <w:autoSpaceDE w:val="0"/>
        <w:autoSpaceDN w:val="0"/>
        <w:adjustRightInd w:val="0"/>
        <w:spacing w:line="360" w:lineRule="auto"/>
        <w:ind w:firstLineChars="200" w:firstLine="482"/>
        <w:rPr>
          <w:rFonts w:ascii="宋体" w:hAnsi="宋体"/>
          <w:b/>
          <w:color w:val="000000" w:themeColor="text1"/>
          <w:sz w:val="24"/>
          <w:lang w:val="zh-CN"/>
        </w:rPr>
      </w:pPr>
      <w:r>
        <w:rPr>
          <w:rFonts w:ascii="宋体" w:hAnsi="宋体" w:hint="eastAsia"/>
          <w:b/>
          <w:color w:val="000000" w:themeColor="text1"/>
          <w:sz w:val="24"/>
          <w:lang w:val="zh-CN"/>
        </w:rPr>
        <w:t>1.适用法律</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color w:val="000000" w:themeColor="text1"/>
          <w:sz w:val="24"/>
          <w:lang w:val="zh-CN"/>
        </w:rPr>
        <w:t>《中华人民共和国政府采购法》、《中华人民共和国政府采购法实施条例》等有关法律、规章和规定等。</w:t>
      </w:r>
    </w:p>
    <w:p w:rsidR="00A83108" w:rsidRDefault="008826F3">
      <w:pPr>
        <w:autoSpaceDE w:val="0"/>
        <w:autoSpaceDN w:val="0"/>
        <w:adjustRightInd w:val="0"/>
        <w:spacing w:line="360" w:lineRule="auto"/>
        <w:ind w:firstLine="420"/>
        <w:rPr>
          <w:rFonts w:ascii="宋体" w:hAnsi="宋体"/>
          <w:b/>
          <w:color w:val="000000" w:themeColor="text1"/>
          <w:sz w:val="24"/>
          <w:lang w:val="zh-CN"/>
        </w:rPr>
      </w:pPr>
      <w:r>
        <w:rPr>
          <w:rFonts w:ascii="宋体" w:hAnsi="宋体"/>
          <w:b/>
          <w:color w:val="000000" w:themeColor="text1"/>
          <w:sz w:val="24"/>
          <w:lang w:val="zh-CN"/>
        </w:rPr>
        <w:t>2</w:t>
      </w:r>
      <w:r>
        <w:rPr>
          <w:rFonts w:ascii="宋体" w:hAnsi="宋体" w:hint="eastAsia"/>
          <w:b/>
          <w:color w:val="000000" w:themeColor="text1"/>
          <w:sz w:val="24"/>
          <w:lang w:val="zh-CN"/>
        </w:rPr>
        <w:t>．定义</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lang w:val="zh-CN"/>
        </w:rPr>
        <w:t>1 “供应商”</w:t>
      </w:r>
      <w:r>
        <w:rPr>
          <w:rFonts w:ascii="宋体" w:hAnsi="宋体" w:hint="eastAsia"/>
          <w:color w:val="000000" w:themeColor="text1"/>
          <w:sz w:val="24"/>
        </w:rPr>
        <w:t>是指参加竞争性磋商，并</w:t>
      </w:r>
      <w:proofErr w:type="gramStart"/>
      <w:r>
        <w:rPr>
          <w:rFonts w:ascii="宋体" w:hAnsi="宋体" w:hint="eastAsia"/>
          <w:color w:val="000000" w:themeColor="text1"/>
          <w:sz w:val="24"/>
        </w:rPr>
        <w:t>符合磋商</w:t>
      </w:r>
      <w:proofErr w:type="gramEnd"/>
      <w:r>
        <w:rPr>
          <w:rFonts w:ascii="宋体" w:hAnsi="宋体" w:hint="eastAsia"/>
          <w:color w:val="000000" w:themeColor="text1"/>
          <w:sz w:val="24"/>
        </w:rPr>
        <w:t>文件规定资格条件的法人、其他组织或者自然人。</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lang w:val="zh-CN"/>
        </w:rPr>
        <w:t>2 “货物和服务”指本磋商文件中所述产品及相关服务。本次采购不接受进口产品投标，进口产品是指通过中国海关报关验放进入中国境内且产自关境外的产品。</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lang w:val="zh-CN"/>
        </w:rPr>
        <w:t>3 “采购人或使用单位”是指使用货物和服务的单位。</w:t>
      </w:r>
    </w:p>
    <w:p w:rsidR="00A83108" w:rsidRDefault="008826F3">
      <w:pPr>
        <w:autoSpaceDE w:val="0"/>
        <w:autoSpaceDN w:val="0"/>
        <w:adjustRightInd w:val="0"/>
        <w:spacing w:line="360" w:lineRule="auto"/>
        <w:ind w:firstLine="420"/>
        <w:rPr>
          <w:rFonts w:ascii="宋体" w:hAnsi="宋体"/>
          <w:b/>
          <w:color w:val="000000" w:themeColor="text1"/>
          <w:sz w:val="24"/>
          <w:lang w:val="zh-CN"/>
        </w:rPr>
      </w:pPr>
      <w:r>
        <w:rPr>
          <w:rFonts w:ascii="宋体" w:hAnsi="宋体" w:hint="eastAsia"/>
          <w:b/>
          <w:color w:val="000000" w:themeColor="text1"/>
          <w:sz w:val="24"/>
          <w:lang w:val="zh-CN"/>
        </w:rPr>
        <w:t>3．政策功能</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3.1（1）中小企业划型标准按照《关于印发中小企业划型标准规定的通知（工信部联</w:t>
      </w:r>
      <w:r>
        <w:rPr>
          <w:rFonts w:ascii="宋体" w:hAnsi="宋体" w:cs="宋体" w:hint="eastAsia"/>
          <w:color w:val="000000" w:themeColor="text1"/>
          <w:kern w:val="0"/>
          <w:sz w:val="24"/>
          <w:lang w:val="zh-CN"/>
        </w:rPr>
        <w:lastRenderedPageBreak/>
        <w:t>企业〔2011〕300号）》文的相关规定认定。</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（2）根据《政府采购促进中小企业发展暂行办法》的相关规定，本项目对小型和微型企业产品的价格给予</w:t>
      </w:r>
      <w:r>
        <w:rPr>
          <w:rFonts w:ascii="宋体" w:hAnsi="宋体" w:cs="宋体" w:hint="eastAsia"/>
          <w:color w:val="000000" w:themeColor="text1"/>
          <w:kern w:val="0"/>
          <w:sz w:val="24"/>
        </w:rPr>
        <w:t>10</w:t>
      </w:r>
      <w:r>
        <w:rPr>
          <w:rFonts w:ascii="宋体" w:hAnsi="宋体" w:cs="宋体" w:hint="eastAsia"/>
          <w:color w:val="000000" w:themeColor="text1"/>
          <w:kern w:val="0"/>
          <w:sz w:val="24"/>
          <w:lang w:val="zh-CN"/>
        </w:rPr>
        <w:t>%的扣除，对联合投标企业产品的价格给予2%的扣除（联合协议中约定，小型、微型企业的协议合同金额占到联合体协议合同总金额30%以上的，可给予联合体2%的价格扣除），以扣除后的价格作为评审价格。</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根据《财库〔2014〕68号》监狱企业视同小型、微型企业，享受中小企业发展的政府采购政策（监狱企业参加政府采购活动时，应当提供由省级以上监狱管理局、戒毒管理局（含新疆生产建设兵团）出具的属于监狱企业的证明文件）。</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（4）根据《财库〔2017〕141号》符合条件的残疾人福利性单位视同小型、微型企业，享受中小企业发展的政府采购政策。残疾人福利性单位属于小型、微型企业的，不重复享受政策。</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（5）小型、微型企业提供中型或大型企业制造的货物的，视同为中型或大型企业。参加政府采购活动的中小企业应当按“关于印发《政府采购促进中小企业发展暂行办法》的通知[财库〔2011〕181号]” 和《财库〔2017〕141号》规定提供《中小企业声明函》和《残疾人福利性单位声明函》。未提供上述资料的报价，其价格不予扣除。</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3.3提供的产品属于信息安全产品的，供应商应当选择经国家认证的信息安全产品，并提供由中国信息安全认证中心按国家标准认证颁发的有效认证证书复印件。</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3.4 提供的产品属于政府强制采购节能产品的，供应商应当选择《节能产品政府采购清单》中的产品，并提供有效的节能产品认证证书复印件。</w:t>
      </w:r>
    </w:p>
    <w:p w:rsidR="00A83108" w:rsidRDefault="008826F3">
      <w:pPr>
        <w:spacing w:line="360" w:lineRule="auto"/>
        <w:ind w:firstLineChars="196" w:firstLine="470"/>
        <w:rPr>
          <w:rFonts w:ascii="宋体" w:hAnsi="宋体" w:cs="宋体"/>
          <w:color w:val="000000" w:themeColor="text1"/>
          <w:kern w:val="0"/>
          <w:sz w:val="24"/>
          <w:lang w:val="zh-CN"/>
        </w:rPr>
      </w:pPr>
      <w:r>
        <w:rPr>
          <w:rFonts w:ascii="宋体" w:hAnsi="宋体" w:cs="宋体" w:hint="eastAsia"/>
          <w:color w:val="000000" w:themeColor="text1"/>
          <w:kern w:val="0"/>
          <w:sz w:val="24"/>
          <w:lang w:val="zh-CN"/>
        </w:rPr>
        <w:t>3.5 提供的产品属于环境标志产品的,供应商应当选择《环境标志产品政府采购清单》中的,且经过认证的环境标志产品投标,并提供有效的环境标志产品认证证书复印件。</w:t>
      </w:r>
    </w:p>
    <w:p w:rsidR="00A83108" w:rsidRDefault="008826F3">
      <w:pPr>
        <w:spacing w:line="360" w:lineRule="auto"/>
        <w:ind w:firstLineChars="200" w:firstLine="480"/>
        <w:rPr>
          <w:rFonts w:ascii="宋体" w:hAnsi="宋体"/>
          <w:color w:val="000000" w:themeColor="text1"/>
          <w:sz w:val="24"/>
        </w:rPr>
      </w:pPr>
      <w:r>
        <w:rPr>
          <w:rFonts w:ascii="宋体" w:hAnsi="宋体" w:cs="宋体" w:hint="eastAsia"/>
          <w:color w:val="000000" w:themeColor="text1"/>
          <w:kern w:val="0"/>
          <w:sz w:val="24"/>
          <w:lang w:val="zh-CN"/>
        </w:rPr>
        <w:t>3.6 采购文件中的参考产品品牌或型号，是采购人根据项目所要实现的功能列出的品</w:t>
      </w:r>
      <w:r>
        <w:rPr>
          <w:rFonts w:ascii="宋体" w:hAnsi="宋体" w:cs="宋体" w:hint="eastAsia"/>
          <w:color w:val="000000" w:themeColor="text1"/>
          <w:kern w:val="0"/>
          <w:sz w:val="24"/>
          <w:lang w:val="zh-CN"/>
        </w:rPr>
        <w:lastRenderedPageBreak/>
        <w:t>牌或型号，并不是限制条件。供应商可以采用不低于参考的产品档次参与竞争，但是所有技术和功能不得低于采购要求，并提供证明材料以保证整体功能的实现，并在方案中加以</w:t>
      </w:r>
      <w:r>
        <w:rPr>
          <w:rFonts w:ascii="宋体" w:hAnsi="宋体" w:hint="eastAsia"/>
          <w:color w:val="000000" w:themeColor="text1"/>
          <w:sz w:val="24"/>
        </w:rPr>
        <w:t>合理的阐述说明，否则将可能作为无效投标处理。</w:t>
      </w:r>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4.参与竞争性磋商供应商资格条件</w:t>
      </w:r>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4</w:t>
      </w:r>
      <w:r>
        <w:rPr>
          <w:rFonts w:ascii="宋体" w:hAnsi="宋体"/>
          <w:b/>
          <w:color w:val="000000" w:themeColor="text1"/>
          <w:sz w:val="24"/>
        </w:rPr>
        <w:t xml:space="preserve">.1满足《中华人民共和国政府采购法》第二十二条规定： </w:t>
      </w:r>
    </w:p>
    <w:p w:rsidR="00A83108" w:rsidRDefault="008826F3" w:rsidP="0021432E">
      <w:pPr>
        <w:pStyle w:val="af7"/>
      </w:pPr>
      <w:r>
        <w:rPr>
          <w:rFonts w:hint="eastAsia"/>
        </w:rPr>
        <w:t>（1）具有独立承担民事责任的能力；（提供法人或者其他组织的营业执照，自然人的身份证明，复印件加盖公章。）</w:t>
      </w:r>
    </w:p>
    <w:p w:rsidR="00A83108" w:rsidRDefault="008826F3" w:rsidP="0021432E">
      <w:pPr>
        <w:pStyle w:val="af7"/>
      </w:pPr>
      <w:r>
        <w:rPr>
          <w:rFonts w:hint="eastAsia"/>
        </w:rPr>
        <w:t>（2）具有良好的商业信誉和健全的财务会计制度；（提供财务状况报告复印件加盖公章，成立不满一年不需提供。)</w:t>
      </w:r>
    </w:p>
    <w:p w:rsidR="00A83108" w:rsidRDefault="008826F3" w:rsidP="0021432E">
      <w:pPr>
        <w:pStyle w:val="af7"/>
      </w:pPr>
      <w:r>
        <w:rPr>
          <w:rFonts w:hint="eastAsia"/>
        </w:rPr>
        <w:t xml:space="preserve">（3）有依法缴纳税收和社会保障资金的良好记录；（提供依法缴纳税收和缴纳社会保障资金的相关材料，复印件加盖公章。） </w:t>
      </w:r>
    </w:p>
    <w:p w:rsidR="00A83108" w:rsidRDefault="008826F3" w:rsidP="0021432E">
      <w:pPr>
        <w:pStyle w:val="af7"/>
      </w:pPr>
      <w:r>
        <w:rPr>
          <w:rFonts w:hint="eastAsia"/>
        </w:rPr>
        <w:t>（4）具有履行合同所必需的设备或专业技术能力；（根据项目需求提供履行合同所必需的设备和专业技术能力的书面说明原件。）</w:t>
      </w:r>
    </w:p>
    <w:p w:rsidR="00A83108" w:rsidRDefault="008826F3" w:rsidP="0021432E">
      <w:pPr>
        <w:pStyle w:val="af7"/>
      </w:pPr>
      <w:r>
        <w:rPr>
          <w:rFonts w:hint="eastAsia"/>
        </w:rPr>
        <w:t>（5）参加政府采购活动前三年内，在经营活动中没有重大违法记录；（提供参加政府采购活动前3年内在经营活动中没有重大违法记录的书面声明的原件。）</w:t>
      </w:r>
    </w:p>
    <w:p w:rsidR="00A83108" w:rsidRDefault="008826F3" w:rsidP="0021432E">
      <w:pPr>
        <w:pStyle w:val="af7"/>
      </w:pPr>
      <w:r>
        <w:rPr>
          <w:rFonts w:hint="eastAsia"/>
        </w:rPr>
        <w:t>（6）法律、行政法规规定的其他条件。</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根据《关于在政府采购活动中推行信用承诺制的通知》（</w:t>
      </w:r>
      <w:proofErr w:type="gramStart"/>
      <w:r>
        <w:rPr>
          <w:rFonts w:ascii="宋体" w:hAnsi="宋体" w:hint="eastAsia"/>
          <w:color w:val="000000" w:themeColor="text1"/>
          <w:sz w:val="24"/>
        </w:rPr>
        <w:t>宁财购通</w:t>
      </w:r>
      <w:proofErr w:type="gramEnd"/>
      <w:r>
        <w:rPr>
          <w:rFonts w:ascii="宋体" w:hAnsi="宋体"/>
          <w:color w:val="000000" w:themeColor="text1"/>
          <w:sz w:val="24"/>
        </w:rPr>
        <w:t>[2021]5</w:t>
      </w:r>
      <w:r>
        <w:rPr>
          <w:rFonts w:ascii="宋体" w:hAnsi="宋体" w:hint="eastAsia"/>
          <w:color w:val="000000" w:themeColor="text1"/>
          <w:sz w:val="24"/>
        </w:rPr>
        <w:t>号）的规定，本项目公告</w:t>
      </w:r>
      <w:r>
        <w:rPr>
          <w:rFonts w:ascii="宋体" w:hAnsi="宋体"/>
          <w:color w:val="000000" w:themeColor="text1"/>
          <w:sz w:val="24"/>
        </w:rPr>
        <w:t>“</w:t>
      </w:r>
      <w:r>
        <w:rPr>
          <w:rFonts w:ascii="宋体" w:hAnsi="宋体" w:hint="eastAsia"/>
          <w:color w:val="000000" w:themeColor="text1"/>
          <w:sz w:val="24"/>
        </w:rPr>
        <w:t xml:space="preserve">二、申请人的资格要求 </w:t>
      </w:r>
      <w:r>
        <w:rPr>
          <w:rFonts w:ascii="宋体" w:hAnsi="宋体"/>
          <w:color w:val="000000" w:themeColor="text1"/>
          <w:sz w:val="24"/>
        </w:rPr>
        <w:t>2.1</w:t>
      </w:r>
      <w:r>
        <w:rPr>
          <w:rFonts w:ascii="宋体" w:hAnsi="宋体" w:hint="eastAsia"/>
          <w:color w:val="000000" w:themeColor="text1"/>
          <w:sz w:val="24"/>
        </w:rPr>
        <w:t>条</w:t>
      </w:r>
      <w:r>
        <w:rPr>
          <w:rFonts w:ascii="宋体" w:hAnsi="宋体"/>
          <w:color w:val="000000" w:themeColor="text1"/>
          <w:sz w:val="24"/>
        </w:rPr>
        <w:t>”</w:t>
      </w:r>
      <w:r>
        <w:rPr>
          <w:rFonts w:ascii="宋体" w:hAnsi="宋体" w:hint="eastAsia"/>
          <w:color w:val="000000" w:themeColor="text1"/>
          <w:sz w:val="24"/>
        </w:rPr>
        <w:t xml:space="preserve"> 中涉及的证明材料，供应商可以在响应文件中一次性提交，也可以在响应文件中提供满足相应条件的书面承诺书（详见磋商文件第六章），不再需要提供上述涉及的证明材料。</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供应商仅提供信用承诺书而未提供</w:t>
      </w:r>
      <w:r>
        <w:rPr>
          <w:rFonts w:ascii="宋体" w:hAnsi="宋体"/>
          <w:color w:val="000000" w:themeColor="text1"/>
          <w:sz w:val="24"/>
        </w:rPr>
        <w:t>“</w:t>
      </w:r>
      <w:r>
        <w:rPr>
          <w:rFonts w:ascii="宋体" w:hAnsi="宋体" w:hint="eastAsia"/>
          <w:color w:val="000000" w:themeColor="text1"/>
          <w:sz w:val="24"/>
        </w:rPr>
        <w:t xml:space="preserve">二、申请人的资格要求 </w:t>
      </w:r>
      <w:r>
        <w:rPr>
          <w:rFonts w:ascii="宋体" w:hAnsi="宋体"/>
          <w:color w:val="000000" w:themeColor="text1"/>
          <w:sz w:val="24"/>
        </w:rPr>
        <w:t>2.1</w:t>
      </w:r>
      <w:r>
        <w:rPr>
          <w:rFonts w:ascii="宋体" w:hAnsi="宋体" w:hint="eastAsia"/>
          <w:color w:val="000000" w:themeColor="text1"/>
          <w:sz w:val="24"/>
        </w:rPr>
        <w:t>条</w:t>
      </w:r>
      <w:r>
        <w:rPr>
          <w:rFonts w:ascii="宋体" w:hAnsi="宋体"/>
          <w:color w:val="000000" w:themeColor="text1"/>
          <w:sz w:val="24"/>
        </w:rPr>
        <w:t>”</w:t>
      </w:r>
      <w:r>
        <w:rPr>
          <w:rFonts w:ascii="宋体" w:hAnsi="宋体" w:hint="eastAsia"/>
          <w:color w:val="000000" w:themeColor="text1"/>
          <w:sz w:val="24"/>
        </w:rPr>
        <w:t xml:space="preserve"> 中涉及的证明材料，须在中标（成交）后，另行提供上述由信用承诺书替代的证明材料（一式三份），材料须加盖公章并按磋商文件要求胶装提交采购人或采购代理机构核验。经核验无误后，由采购人或采购代理机构发出中标（成交）通知书。</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供应</w:t>
      </w:r>
      <w:proofErr w:type="gramStart"/>
      <w:r>
        <w:rPr>
          <w:rFonts w:ascii="宋体" w:hAnsi="宋体" w:hint="eastAsia"/>
          <w:color w:val="000000" w:themeColor="text1"/>
          <w:sz w:val="24"/>
        </w:rPr>
        <w:t>商涉及</w:t>
      </w:r>
      <w:proofErr w:type="gramEnd"/>
      <w:r>
        <w:rPr>
          <w:rFonts w:ascii="宋体" w:hAnsi="宋体" w:hint="eastAsia"/>
          <w:color w:val="000000" w:themeColor="text1"/>
          <w:sz w:val="24"/>
        </w:rPr>
        <w:t>以下情形的，不适用信用承诺，仍须提供上述证明材料：</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供应商被列入严重失信主体名单；</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被相关监管部门</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行政处罚且尚在处罚有效期内；</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其他法律、行政法规规定的不适用信用承诺的情形。</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响应人对信用承诺内容的真实性、合法性、有效性负责。如</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虚假信用承诺，视同为“提供虚假材料谋取中标、成交”的违法行为。</w:t>
      </w:r>
    </w:p>
    <w:p w:rsidR="00A83108" w:rsidRDefault="008826F3">
      <w:pPr>
        <w:autoSpaceDE w:val="0"/>
        <w:autoSpaceDN w:val="0"/>
        <w:adjustRightInd w:val="0"/>
        <w:spacing w:line="360" w:lineRule="auto"/>
        <w:ind w:firstLineChars="196" w:firstLine="472"/>
        <w:rPr>
          <w:rFonts w:ascii="宋体" w:hAnsi="宋体"/>
          <w:b/>
          <w:color w:val="000000" w:themeColor="text1"/>
          <w:sz w:val="24"/>
          <w:lang w:val="zh-CN"/>
        </w:rPr>
      </w:pPr>
      <w:r>
        <w:rPr>
          <w:rFonts w:ascii="宋体" w:hAnsi="宋体" w:hint="eastAsia"/>
          <w:b/>
          <w:color w:val="000000" w:themeColor="text1"/>
          <w:sz w:val="24"/>
        </w:rPr>
        <w:t>4.</w:t>
      </w:r>
      <w:r>
        <w:rPr>
          <w:rFonts w:ascii="宋体" w:hAnsi="宋体" w:hint="eastAsia"/>
          <w:b/>
          <w:color w:val="000000" w:themeColor="text1"/>
          <w:sz w:val="24"/>
          <w:lang w:val="zh-CN"/>
        </w:rPr>
        <w:t>2 采购人根据采购项目的特殊要求提出的特定条件：</w:t>
      </w:r>
    </w:p>
    <w:p w:rsidR="00A83108" w:rsidRDefault="008826F3">
      <w:pPr>
        <w:autoSpaceDE w:val="0"/>
        <w:autoSpaceDN w:val="0"/>
        <w:adjustRightInd w:val="0"/>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详见磋商公告要求。</w:t>
      </w:r>
    </w:p>
    <w:p w:rsidR="00A83108" w:rsidRDefault="008826F3">
      <w:pPr>
        <w:autoSpaceDE w:val="0"/>
        <w:autoSpaceDN w:val="0"/>
        <w:adjustRightInd w:val="0"/>
        <w:spacing w:line="360" w:lineRule="auto"/>
        <w:ind w:firstLineChars="196" w:firstLine="472"/>
        <w:rPr>
          <w:rFonts w:ascii="宋体" w:hAnsi="宋体" w:cs="宋体"/>
          <w:b/>
          <w:bCs/>
          <w:color w:val="000000" w:themeColor="text1"/>
          <w:sz w:val="24"/>
        </w:rPr>
      </w:pPr>
      <w:r>
        <w:rPr>
          <w:rFonts w:ascii="宋体" w:hAnsi="宋体" w:cs="宋体" w:hint="eastAsia"/>
          <w:b/>
          <w:bCs/>
          <w:color w:val="000000" w:themeColor="text1"/>
          <w:sz w:val="24"/>
        </w:rPr>
        <w:t>4</w:t>
      </w:r>
      <w:r>
        <w:rPr>
          <w:rFonts w:ascii="宋体" w:hAnsi="宋体" w:cs="宋体"/>
          <w:b/>
          <w:bCs/>
          <w:color w:val="000000" w:themeColor="text1"/>
          <w:sz w:val="24"/>
        </w:rPr>
        <w:t xml:space="preserve">.3 </w:t>
      </w:r>
      <w:r>
        <w:rPr>
          <w:rFonts w:ascii="宋体" w:hAnsi="宋体" w:cs="宋体" w:hint="eastAsia"/>
          <w:b/>
          <w:bCs/>
          <w:color w:val="000000" w:themeColor="text1"/>
          <w:sz w:val="24"/>
        </w:rPr>
        <w:t>拒绝下述供应商参加本次采购活动：</w:t>
      </w:r>
    </w:p>
    <w:p w:rsidR="00A83108" w:rsidRDefault="008826F3">
      <w:pPr>
        <w:widowControl/>
        <w:shd w:val="clear" w:color="auto" w:fill="FFFFFF"/>
        <w:spacing w:line="360" w:lineRule="auto"/>
        <w:ind w:firstLine="420"/>
        <w:jc w:val="left"/>
        <w:rPr>
          <w:color w:val="000000" w:themeColor="text1"/>
          <w:kern w:val="0"/>
          <w:szCs w:val="21"/>
        </w:rPr>
      </w:pPr>
      <w:r>
        <w:rPr>
          <w:rFonts w:ascii="宋体" w:hAnsi="宋体" w:hint="eastAsia"/>
          <w:color w:val="000000" w:themeColor="text1"/>
          <w:kern w:val="0"/>
          <w:sz w:val="24"/>
        </w:rPr>
        <w:t>（1）供应商单位负责人为同一人或者存在直接控股、管理关系的不同供应商，不得参加同一合同项下的政府采购活动； </w:t>
      </w:r>
    </w:p>
    <w:p w:rsidR="00A83108" w:rsidRDefault="008826F3">
      <w:pPr>
        <w:widowControl/>
        <w:shd w:val="clear" w:color="auto" w:fill="FFFFFF"/>
        <w:spacing w:line="360" w:lineRule="auto"/>
        <w:ind w:firstLine="420"/>
        <w:jc w:val="left"/>
        <w:rPr>
          <w:color w:val="000000" w:themeColor="text1"/>
          <w:kern w:val="0"/>
          <w:szCs w:val="21"/>
        </w:rPr>
      </w:pPr>
      <w:r>
        <w:rPr>
          <w:rFonts w:ascii="宋体" w:hAnsi="宋体" w:hint="eastAsia"/>
          <w:color w:val="000000" w:themeColor="text1"/>
          <w:kern w:val="0"/>
          <w:sz w:val="24"/>
        </w:rPr>
        <w:t>（2）凡为采购项目提供整体设计、规范编制或者项目管理、监理、检测等服务的供应商，不得再参加本项目的采购活动； </w:t>
      </w:r>
    </w:p>
    <w:p w:rsidR="00A83108" w:rsidRDefault="008826F3">
      <w:pPr>
        <w:widowControl/>
        <w:shd w:val="clear" w:color="auto" w:fill="FFFFFF"/>
        <w:spacing w:line="360" w:lineRule="auto"/>
        <w:ind w:firstLine="420"/>
        <w:jc w:val="left"/>
        <w:rPr>
          <w:color w:val="000000" w:themeColor="text1"/>
          <w:kern w:val="0"/>
          <w:szCs w:val="21"/>
        </w:rPr>
      </w:pPr>
      <w:r>
        <w:rPr>
          <w:rFonts w:ascii="宋体" w:hAnsi="宋体" w:hint="eastAsia"/>
          <w:color w:val="000000" w:themeColor="text1"/>
          <w:kern w:val="0"/>
          <w:sz w:val="24"/>
        </w:rPr>
        <w:t>（3）供应商被“信用中国”、“中国政府采购网”列入失信被执行人、重大税收违法案件当事人名单、政府采购严重违法失信行为记录名单。</w:t>
      </w:r>
    </w:p>
    <w:p w:rsidR="00A83108" w:rsidRDefault="008826F3">
      <w:pPr>
        <w:autoSpaceDE w:val="0"/>
        <w:autoSpaceDN w:val="0"/>
        <w:adjustRightInd w:val="0"/>
        <w:spacing w:line="360" w:lineRule="auto"/>
        <w:ind w:firstLineChars="200" w:firstLine="482"/>
        <w:rPr>
          <w:rFonts w:ascii="宋体" w:hAnsi="宋体"/>
          <w:b/>
          <w:bCs/>
          <w:color w:val="000000" w:themeColor="text1"/>
          <w:sz w:val="24"/>
        </w:rPr>
      </w:pPr>
      <w:r>
        <w:rPr>
          <w:rFonts w:ascii="宋体" w:hAnsi="宋体" w:hint="eastAsia"/>
          <w:b/>
          <w:bCs/>
          <w:color w:val="000000" w:themeColor="text1"/>
          <w:sz w:val="24"/>
        </w:rPr>
        <w:t>4.4 供应商诚信档案注册登记</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根据《南京市政府采购供应商信用管理工作暂行办法》（宁财</w:t>
      </w:r>
      <w:proofErr w:type="gramStart"/>
      <w:r>
        <w:rPr>
          <w:rFonts w:ascii="宋体" w:hAnsi="宋体" w:hint="eastAsia"/>
          <w:color w:val="000000" w:themeColor="text1"/>
          <w:sz w:val="24"/>
        </w:rPr>
        <w:t>规</w:t>
      </w:r>
      <w:proofErr w:type="gramEnd"/>
      <w:r>
        <w:rPr>
          <w:rFonts w:ascii="宋体" w:hAnsi="宋体"/>
          <w:color w:val="000000" w:themeColor="text1"/>
          <w:sz w:val="24"/>
        </w:rPr>
        <w:t>[2018]10</w:t>
      </w:r>
      <w:r>
        <w:rPr>
          <w:rFonts w:ascii="宋体" w:hAnsi="宋体" w:hint="eastAsia"/>
          <w:color w:val="000000" w:themeColor="text1"/>
          <w:sz w:val="24"/>
        </w:rPr>
        <w:t>号）有关规定，凡在南京地区参加政府采购活动的供应商，应当事先登陆</w:t>
      </w:r>
      <w:r>
        <w:rPr>
          <w:rFonts w:ascii="宋体" w:hAnsi="宋体"/>
          <w:color w:val="000000" w:themeColor="text1"/>
          <w:sz w:val="24"/>
        </w:rPr>
        <w:t>“</w:t>
      </w:r>
      <w:r>
        <w:rPr>
          <w:rFonts w:ascii="宋体" w:hAnsi="宋体" w:hint="eastAsia"/>
          <w:color w:val="000000" w:themeColor="text1"/>
          <w:sz w:val="24"/>
        </w:rPr>
        <w:t>信用南京</w:t>
      </w:r>
      <w:r>
        <w:rPr>
          <w:rFonts w:ascii="宋体" w:hAnsi="宋体"/>
          <w:color w:val="000000" w:themeColor="text1"/>
          <w:sz w:val="24"/>
        </w:rPr>
        <w:t>”</w:t>
      </w:r>
      <w:r>
        <w:rPr>
          <w:rFonts w:ascii="宋体" w:hAnsi="宋体" w:hint="eastAsia"/>
          <w:color w:val="000000" w:themeColor="text1"/>
          <w:sz w:val="24"/>
        </w:rPr>
        <w:t>（</w:t>
      </w:r>
      <w:r>
        <w:rPr>
          <w:rFonts w:ascii="宋体" w:hAnsi="宋体"/>
          <w:color w:val="000000" w:themeColor="text1"/>
          <w:sz w:val="24"/>
        </w:rPr>
        <w:t>www.njcredit.gov.cn</w:t>
      </w:r>
      <w:r>
        <w:rPr>
          <w:rFonts w:ascii="宋体" w:hAnsi="宋体" w:hint="eastAsia"/>
          <w:color w:val="000000" w:themeColor="text1"/>
          <w:sz w:val="24"/>
        </w:rPr>
        <w:t>）或</w:t>
      </w:r>
      <w:r>
        <w:rPr>
          <w:rFonts w:ascii="宋体" w:hAnsi="宋体"/>
          <w:color w:val="000000" w:themeColor="text1"/>
          <w:sz w:val="24"/>
        </w:rPr>
        <w:t>“</w:t>
      </w:r>
      <w:r>
        <w:rPr>
          <w:rFonts w:ascii="宋体" w:hAnsi="宋体" w:hint="eastAsia"/>
          <w:color w:val="000000" w:themeColor="text1"/>
          <w:sz w:val="24"/>
        </w:rPr>
        <w:t>南京公共采购信息网</w:t>
      </w:r>
      <w:r>
        <w:rPr>
          <w:rFonts w:ascii="宋体" w:hAnsi="宋体"/>
          <w:color w:val="000000" w:themeColor="text1"/>
          <w:sz w:val="24"/>
        </w:rPr>
        <w:t>”</w:t>
      </w:r>
      <w:r>
        <w:rPr>
          <w:rFonts w:ascii="宋体" w:hAnsi="宋体" w:hint="eastAsia"/>
          <w:color w:val="000000" w:themeColor="text1"/>
          <w:sz w:val="24"/>
        </w:rPr>
        <w:t>（</w:t>
      </w:r>
      <w:r>
        <w:rPr>
          <w:rFonts w:ascii="宋体" w:hAnsi="宋体"/>
          <w:color w:val="000000" w:themeColor="text1"/>
          <w:sz w:val="24"/>
        </w:rPr>
        <w:t>https://njgc.jfh.com/</w:t>
      </w:r>
      <w:r>
        <w:rPr>
          <w:rFonts w:ascii="宋体" w:hAnsi="宋体" w:hint="eastAsia"/>
          <w:color w:val="000000" w:themeColor="text1"/>
          <w:sz w:val="24"/>
        </w:rPr>
        <w:t>）主页</w:t>
      </w:r>
      <w:r>
        <w:rPr>
          <w:rFonts w:ascii="宋体" w:hAnsi="宋体"/>
          <w:color w:val="000000" w:themeColor="text1"/>
          <w:sz w:val="24"/>
        </w:rPr>
        <w:t>“</w:t>
      </w:r>
      <w:r>
        <w:rPr>
          <w:rFonts w:ascii="宋体" w:hAnsi="宋体" w:hint="eastAsia"/>
          <w:color w:val="000000" w:themeColor="text1"/>
          <w:sz w:val="24"/>
        </w:rPr>
        <w:t>政府采购供应商诚信档案</w:t>
      </w:r>
      <w:r>
        <w:rPr>
          <w:rFonts w:ascii="宋体" w:hAnsi="宋体"/>
          <w:color w:val="000000" w:themeColor="text1"/>
          <w:sz w:val="24"/>
        </w:rPr>
        <w:t>”</w:t>
      </w:r>
      <w:r>
        <w:rPr>
          <w:rFonts w:ascii="宋体" w:hAnsi="宋体" w:hint="eastAsia"/>
          <w:color w:val="000000" w:themeColor="text1"/>
          <w:sz w:val="24"/>
        </w:rPr>
        <w:t>栏目进行注册登记。由于特殊原因未及时注册的供应商可先行获取采购文件，但必须在提交投标（响应）文件截止日</w:t>
      </w:r>
      <w:r>
        <w:rPr>
          <w:rFonts w:ascii="宋体" w:hAnsi="宋体"/>
          <w:color w:val="000000" w:themeColor="text1"/>
          <w:sz w:val="24"/>
        </w:rPr>
        <w:t>2</w:t>
      </w:r>
      <w:r>
        <w:rPr>
          <w:rFonts w:ascii="宋体" w:hAnsi="宋体" w:hint="eastAsia"/>
          <w:color w:val="000000" w:themeColor="text1"/>
          <w:sz w:val="24"/>
        </w:rPr>
        <w:t>天前办理登记注册手续。</w:t>
      </w:r>
    </w:p>
    <w:p w:rsidR="00A83108" w:rsidRDefault="008826F3">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供应商申请网上注册的，应当按以下程序进行：</w:t>
      </w:r>
      <w:r>
        <w:rPr>
          <w:rFonts w:ascii="宋体" w:hAnsi="宋体"/>
          <w:color w:val="000000" w:themeColor="text1"/>
          <w:sz w:val="24"/>
        </w:rPr>
        <w:t xml:space="preserve"> </w:t>
      </w:r>
    </w:p>
    <w:p w:rsidR="00A83108" w:rsidRDefault="008826F3">
      <w:pPr>
        <w:spacing w:line="360" w:lineRule="auto"/>
        <w:ind w:firstLineChars="100" w:firstLine="240"/>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）登陆</w:t>
      </w:r>
      <w:r>
        <w:rPr>
          <w:rFonts w:ascii="宋体" w:hAnsi="宋体"/>
          <w:color w:val="000000" w:themeColor="text1"/>
          <w:sz w:val="24"/>
        </w:rPr>
        <w:t>“</w:t>
      </w:r>
      <w:r>
        <w:rPr>
          <w:rFonts w:ascii="宋体" w:hAnsi="宋体" w:hint="eastAsia"/>
          <w:color w:val="000000" w:themeColor="text1"/>
          <w:sz w:val="24"/>
        </w:rPr>
        <w:t>信用南京</w:t>
      </w:r>
      <w:r>
        <w:rPr>
          <w:rFonts w:ascii="宋体" w:hAnsi="宋体"/>
          <w:color w:val="000000" w:themeColor="text1"/>
          <w:sz w:val="24"/>
        </w:rPr>
        <w:t>”</w:t>
      </w:r>
      <w:r>
        <w:rPr>
          <w:rFonts w:ascii="宋体" w:hAnsi="宋体" w:hint="eastAsia"/>
          <w:color w:val="000000" w:themeColor="text1"/>
          <w:sz w:val="24"/>
        </w:rPr>
        <w:t>或</w:t>
      </w:r>
      <w:r>
        <w:rPr>
          <w:rFonts w:ascii="宋体" w:hAnsi="宋体"/>
          <w:color w:val="000000" w:themeColor="text1"/>
          <w:sz w:val="24"/>
        </w:rPr>
        <w:t>“</w:t>
      </w:r>
      <w:r>
        <w:rPr>
          <w:rFonts w:ascii="宋体" w:hAnsi="宋体" w:hint="eastAsia"/>
          <w:color w:val="000000" w:themeColor="text1"/>
          <w:sz w:val="24"/>
        </w:rPr>
        <w:t>南京公共采购信息网</w:t>
      </w:r>
      <w:r>
        <w:rPr>
          <w:rFonts w:ascii="宋体" w:hAnsi="宋体"/>
          <w:color w:val="000000" w:themeColor="text1"/>
          <w:sz w:val="24"/>
        </w:rPr>
        <w:t>”</w:t>
      </w:r>
      <w:r>
        <w:rPr>
          <w:rFonts w:ascii="宋体" w:hAnsi="宋体" w:hint="eastAsia"/>
          <w:color w:val="000000" w:themeColor="text1"/>
          <w:sz w:val="24"/>
        </w:rPr>
        <w:t>网站，点击</w:t>
      </w:r>
      <w:r>
        <w:rPr>
          <w:rFonts w:ascii="宋体" w:hAnsi="宋体"/>
          <w:color w:val="000000" w:themeColor="text1"/>
          <w:sz w:val="24"/>
        </w:rPr>
        <w:t>“</w:t>
      </w:r>
      <w:r>
        <w:rPr>
          <w:rFonts w:ascii="宋体" w:hAnsi="宋体" w:hint="eastAsia"/>
          <w:color w:val="000000" w:themeColor="text1"/>
          <w:sz w:val="24"/>
        </w:rPr>
        <w:t>政府采购供应商诚信档案</w:t>
      </w:r>
      <w:r>
        <w:rPr>
          <w:rFonts w:ascii="宋体" w:hAnsi="宋体"/>
          <w:color w:val="000000" w:themeColor="text1"/>
          <w:sz w:val="24"/>
        </w:rPr>
        <w:t>”</w:t>
      </w:r>
      <w:r>
        <w:rPr>
          <w:rFonts w:ascii="宋体" w:hAnsi="宋体" w:hint="eastAsia"/>
          <w:color w:val="000000" w:themeColor="text1"/>
          <w:sz w:val="24"/>
        </w:rPr>
        <w:t>图标，在弹出的用户登录界面，点击</w:t>
      </w:r>
      <w:r>
        <w:rPr>
          <w:rFonts w:ascii="宋体" w:hAnsi="宋体"/>
          <w:color w:val="000000" w:themeColor="text1"/>
          <w:sz w:val="24"/>
        </w:rPr>
        <w:t>“</w:t>
      </w:r>
      <w:r>
        <w:rPr>
          <w:rFonts w:ascii="宋体" w:hAnsi="宋体" w:hint="eastAsia"/>
          <w:color w:val="000000" w:themeColor="text1"/>
          <w:sz w:val="24"/>
        </w:rPr>
        <w:t>新用户注册</w:t>
      </w:r>
      <w:r>
        <w:rPr>
          <w:rFonts w:ascii="宋体" w:hAnsi="宋体"/>
          <w:color w:val="000000" w:themeColor="text1"/>
          <w:sz w:val="24"/>
        </w:rPr>
        <w:t>”</w:t>
      </w:r>
      <w:r>
        <w:rPr>
          <w:rFonts w:ascii="宋体" w:hAnsi="宋体" w:hint="eastAsia"/>
          <w:color w:val="000000" w:themeColor="text1"/>
          <w:sz w:val="24"/>
        </w:rPr>
        <w:t>；</w:t>
      </w:r>
    </w:p>
    <w:p w:rsidR="00A83108" w:rsidRDefault="008826F3">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）在</w:t>
      </w:r>
      <w:r>
        <w:rPr>
          <w:rFonts w:ascii="宋体" w:hAnsi="宋体"/>
          <w:color w:val="000000" w:themeColor="text1"/>
          <w:sz w:val="24"/>
        </w:rPr>
        <w:t>“</w:t>
      </w:r>
      <w:r>
        <w:rPr>
          <w:rFonts w:ascii="宋体" w:hAnsi="宋体" w:hint="eastAsia"/>
          <w:color w:val="000000" w:themeColor="text1"/>
          <w:sz w:val="24"/>
        </w:rPr>
        <w:t>新用户注册</w:t>
      </w:r>
      <w:r>
        <w:rPr>
          <w:rFonts w:ascii="宋体" w:hAnsi="宋体"/>
          <w:color w:val="000000" w:themeColor="text1"/>
          <w:sz w:val="24"/>
        </w:rPr>
        <w:t>”</w:t>
      </w:r>
      <w:r>
        <w:rPr>
          <w:rFonts w:ascii="宋体" w:hAnsi="宋体" w:hint="eastAsia"/>
          <w:color w:val="000000" w:themeColor="text1"/>
          <w:sz w:val="24"/>
        </w:rPr>
        <w:t>界面，供应商自行设置用户名、登录密码，如实填写</w:t>
      </w:r>
      <w:r>
        <w:rPr>
          <w:rFonts w:ascii="宋体" w:hAnsi="宋体"/>
          <w:color w:val="000000" w:themeColor="text1"/>
          <w:sz w:val="24"/>
        </w:rPr>
        <w:t>“</w:t>
      </w:r>
      <w:r>
        <w:rPr>
          <w:rFonts w:ascii="宋体" w:hAnsi="宋体" w:hint="eastAsia"/>
          <w:color w:val="000000" w:themeColor="text1"/>
          <w:sz w:val="24"/>
        </w:rPr>
        <w:t>南京市政府采购供应商诚信档案注册登记表</w:t>
      </w:r>
      <w:r>
        <w:rPr>
          <w:rFonts w:ascii="宋体" w:hAnsi="宋体"/>
          <w:color w:val="000000" w:themeColor="text1"/>
          <w:sz w:val="24"/>
        </w:rPr>
        <w:t>”</w:t>
      </w:r>
      <w:r>
        <w:rPr>
          <w:rFonts w:ascii="宋体" w:hAnsi="宋体" w:hint="eastAsia"/>
          <w:color w:val="000000" w:themeColor="text1"/>
          <w:sz w:val="24"/>
        </w:rPr>
        <w:t>，根据本办法第十七条规定上</w:t>
      </w:r>
      <w:proofErr w:type="gramStart"/>
      <w:r>
        <w:rPr>
          <w:rFonts w:ascii="宋体" w:hAnsi="宋体" w:hint="eastAsia"/>
          <w:color w:val="000000" w:themeColor="text1"/>
          <w:sz w:val="24"/>
        </w:rPr>
        <w:t>传相关</w:t>
      </w:r>
      <w:proofErr w:type="gramEnd"/>
      <w:r>
        <w:rPr>
          <w:rFonts w:ascii="宋体" w:hAnsi="宋体" w:hint="eastAsia"/>
          <w:color w:val="000000" w:themeColor="text1"/>
          <w:sz w:val="24"/>
        </w:rPr>
        <w:t>资料，并进行信用承诺确认后，提交注册申请；系统审核后，供应商即可登录系统进行相关功能操作。</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注册成功后，供应商参加本次政府采购活动时，在采购文件发布之日起至递交响应文件截止日前，应先登录</w:t>
      </w:r>
      <w:r>
        <w:rPr>
          <w:rFonts w:ascii="宋体" w:hAnsi="宋体"/>
          <w:color w:val="000000" w:themeColor="text1"/>
          <w:sz w:val="24"/>
        </w:rPr>
        <w:t>“</w:t>
      </w:r>
      <w:r>
        <w:rPr>
          <w:rFonts w:ascii="宋体" w:hAnsi="宋体" w:hint="eastAsia"/>
          <w:color w:val="000000" w:themeColor="text1"/>
          <w:sz w:val="24"/>
        </w:rPr>
        <w:t>信用南京</w:t>
      </w:r>
      <w:r>
        <w:rPr>
          <w:rFonts w:ascii="宋体" w:hAnsi="宋体"/>
          <w:color w:val="000000" w:themeColor="text1"/>
          <w:sz w:val="24"/>
        </w:rPr>
        <w:t>”</w:t>
      </w:r>
      <w:r>
        <w:rPr>
          <w:rFonts w:ascii="宋体" w:hAnsi="宋体" w:hint="eastAsia"/>
          <w:color w:val="000000" w:themeColor="text1"/>
          <w:sz w:val="24"/>
        </w:rPr>
        <w:t>在线打印其</w:t>
      </w:r>
      <w:r>
        <w:rPr>
          <w:rFonts w:ascii="宋体" w:hAnsi="宋体"/>
          <w:color w:val="000000" w:themeColor="text1"/>
          <w:sz w:val="24"/>
        </w:rPr>
        <w:t>“</w:t>
      </w:r>
      <w:r>
        <w:rPr>
          <w:rFonts w:ascii="宋体" w:hAnsi="宋体" w:hint="eastAsia"/>
          <w:color w:val="000000" w:themeColor="text1"/>
          <w:sz w:val="24"/>
        </w:rPr>
        <w:t>南京市政府采购供应商信用记录表暨信用承诺书</w:t>
      </w:r>
      <w:r>
        <w:rPr>
          <w:rFonts w:ascii="宋体" w:hAnsi="宋体"/>
          <w:color w:val="000000" w:themeColor="text1"/>
          <w:sz w:val="24"/>
        </w:rPr>
        <w:t>”</w:t>
      </w:r>
      <w:r>
        <w:rPr>
          <w:rFonts w:ascii="宋体" w:hAnsi="宋体" w:hint="eastAsia"/>
          <w:color w:val="000000" w:themeColor="text1"/>
          <w:sz w:val="24"/>
        </w:rPr>
        <w:t>，经法定代表人签名盖章后作为响应文件的组成部分</w:t>
      </w:r>
      <w:r>
        <w:rPr>
          <w:rFonts w:ascii="宋体" w:hAnsi="宋体"/>
          <w:color w:val="000000" w:themeColor="text1"/>
          <w:sz w:val="24"/>
        </w:rPr>
        <w:t>“</w:t>
      </w:r>
      <w:r>
        <w:rPr>
          <w:rFonts w:ascii="宋体" w:hAnsi="宋体" w:hint="eastAsia"/>
          <w:color w:val="000000" w:themeColor="text1"/>
          <w:sz w:val="24"/>
        </w:rPr>
        <w:t>南京市政府采购供应商</w:t>
      </w:r>
      <w:r>
        <w:rPr>
          <w:rFonts w:ascii="宋体" w:hAnsi="宋体" w:hint="eastAsia"/>
          <w:color w:val="000000" w:themeColor="text1"/>
          <w:sz w:val="24"/>
        </w:rPr>
        <w:lastRenderedPageBreak/>
        <w:t>信用记录表暨信用承诺书</w:t>
      </w:r>
      <w:r>
        <w:rPr>
          <w:rFonts w:ascii="宋体" w:hAnsi="宋体"/>
          <w:color w:val="000000" w:themeColor="text1"/>
          <w:sz w:val="24"/>
        </w:rPr>
        <w:t>”</w:t>
      </w:r>
      <w:r>
        <w:rPr>
          <w:rFonts w:ascii="宋体" w:hAnsi="宋体" w:hint="eastAsia"/>
          <w:color w:val="000000" w:themeColor="text1"/>
          <w:sz w:val="24"/>
        </w:rPr>
        <w:t>是其参加本次政府采购活动的必备材料。</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南京市政府采购供应商诚信档案管理系统客服电话：</w:t>
      </w:r>
      <w:r>
        <w:rPr>
          <w:rFonts w:ascii="宋体" w:hAnsi="宋体"/>
          <w:color w:val="000000" w:themeColor="text1"/>
          <w:sz w:val="24"/>
        </w:rPr>
        <w:t>025-52718366</w:t>
      </w:r>
      <w:r>
        <w:rPr>
          <w:rFonts w:ascii="宋体" w:hAnsi="宋体" w:hint="eastAsia"/>
          <w:color w:val="000000" w:themeColor="text1"/>
          <w:sz w:val="24"/>
        </w:rPr>
        <w:t>；供应商可就用户注册与打印</w:t>
      </w:r>
      <w:r>
        <w:rPr>
          <w:rFonts w:ascii="宋体" w:hAnsi="宋体"/>
          <w:color w:val="000000" w:themeColor="text1"/>
          <w:sz w:val="24"/>
        </w:rPr>
        <w:t>“</w:t>
      </w:r>
      <w:r>
        <w:rPr>
          <w:rFonts w:ascii="宋体" w:hAnsi="宋体" w:hint="eastAsia"/>
          <w:color w:val="000000" w:themeColor="text1"/>
          <w:sz w:val="24"/>
        </w:rPr>
        <w:t>南京市政府采购供应商信用记录表暨信用承诺书</w:t>
      </w:r>
      <w:r>
        <w:rPr>
          <w:rFonts w:ascii="宋体" w:hAnsi="宋体"/>
          <w:color w:val="000000" w:themeColor="text1"/>
          <w:sz w:val="24"/>
        </w:rPr>
        <w:t>”</w:t>
      </w:r>
      <w:r>
        <w:rPr>
          <w:rFonts w:ascii="宋体" w:hAnsi="宋体" w:hint="eastAsia"/>
          <w:color w:val="000000" w:themeColor="text1"/>
          <w:sz w:val="24"/>
        </w:rPr>
        <w:t>等事宜进行咨询。</w:t>
      </w:r>
    </w:p>
    <w:p w:rsidR="00A83108" w:rsidRDefault="008826F3">
      <w:pPr>
        <w:autoSpaceDE w:val="0"/>
        <w:autoSpaceDN w:val="0"/>
        <w:adjustRightInd w:val="0"/>
        <w:spacing w:line="360" w:lineRule="auto"/>
        <w:ind w:firstLineChars="200" w:firstLine="482"/>
        <w:rPr>
          <w:rFonts w:ascii="宋体" w:hAnsi="宋体"/>
          <w:b/>
          <w:color w:val="000000" w:themeColor="text1"/>
          <w:sz w:val="24"/>
          <w:lang w:val="zh-CN"/>
        </w:rPr>
      </w:pPr>
      <w:r>
        <w:rPr>
          <w:rFonts w:ascii="宋体" w:hAnsi="宋体" w:hint="eastAsia"/>
          <w:b/>
          <w:color w:val="000000" w:themeColor="text1"/>
          <w:sz w:val="24"/>
        </w:rPr>
        <w:t>5.磋商供应商的义务及注意事项</w:t>
      </w:r>
    </w:p>
    <w:p w:rsidR="00A83108" w:rsidRDefault="008826F3">
      <w:pPr>
        <w:spacing w:line="360" w:lineRule="auto"/>
        <w:ind w:firstLineChars="200" w:firstLine="482"/>
        <w:rPr>
          <w:rFonts w:ascii="宋体" w:hAnsi="宋体"/>
          <w:color w:val="000000" w:themeColor="text1"/>
          <w:sz w:val="24"/>
        </w:rPr>
      </w:pPr>
      <w:r>
        <w:rPr>
          <w:rFonts w:ascii="宋体" w:hAnsi="宋体" w:hint="eastAsia"/>
          <w:b/>
          <w:color w:val="000000" w:themeColor="text1"/>
          <w:sz w:val="24"/>
        </w:rPr>
        <w:t>5.1</w:t>
      </w:r>
      <w:r>
        <w:rPr>
          <w:rFonts w:ascii="宋体" w:hAnsi="宋体" w:hint="eastAsia"/>
          <w:b/>
          <w:color w:val="000000" w:themeColor="text1"/>
          <w:sz w:val="24"/>
          <w:lang w:val="zh-CN"/>
        </w:rPr>
        <w:t>集中</w:t>
      </w:r>
      <w:r>
        <w:rPr>
          <w:rFonts w:ascii="宋体" w:hAnsi="宋体" w:hint="eastAsia"/>
          <w:b/>
          <w:color w:val="000000" w:themeColor="text1"/>
          <w:sz w:val="24"/>
        </w:rPr>
        <w:t xml:space="preserve">勘查现场及答疑会: </w:t>
      </w:r>
      <w:r>
        <w:rPr>
          <w:rFonts w:ascii="宋体" w:hAnsi="宋体" w:hint="eastAsia"/>
          <w:color w:val="000000" w:themeColor="text1"/>
          <w:sz w:val="24"/>
        </w:rPr>
        <w:t>无</w:t>
      </w:r>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5.2 义务</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5.2.1磋商供应商应当认真阅读本磋商文件，完全明了本项目之名称、用途、数量、质量和交付时间，完全明了应具备的资格条件。</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5.2.2磋商供应商应当按照磋商文件的要求编制响应性文件。响应性文件</w:t>
      </w:r>
      <w:proofErr w:type="gramStart"/>
      <w:r>
        <w:rPr>
          <w:rFonts w:ascii="宋体" w:hAnsi="宋体" w:hint="eastAsia"/>
          <w:color w:val="000000" w:themeColor="text1"/>
          <w:sz w:val="24"/>
        </w:rPr>
        <w:t>应对磋商</w:t>
      </w:r>
      <w:proofErr w:type="gramEnd"/>
      <w:r>
        <w:rPr>
          <w:rFonts w:ascii="宋体" w:hAnsi="宋体" w:hint="eastAsia"/>
          <w:color w:val="000000" w:themeColor="text1"/>
          <w:sz w:val="24"/>
        </w:rPr>
        <w:t>文件提出的实质性要求和条件</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完全响应。</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5.2.3磋商供应商应在磋商截止时间前，将密封的响应性文件</w:t>
      </w:r>
      <w:proofErr w:type="gramStart"/>
      <w:r>
        <w:rPr>
          <w:rFonts w:ascii="宋体" w:hAnsi="宋体" w:hint="eastAsia"/>
          <w:color w:val="000000" w:themeColor="text1"/>
          <w:sz w:val="24"/>
        </w:rPr>
        <w:t>送达磋商</w:t>
      </w:r>
      <w:proofErr w:type="gramEnd"/>
      <w:r>
        <w:rPr>
          <w:rFonts w:ascii="宋体" w:hAnsi="宋体" w:hint="eastAsia"/>
          <w:color w:val="000000" w:themeColor="text1"/>
          <w:sz w:val="24"/>
        </w:rPr>
        <w:t>地点。</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5.2.4磋商供应商不得相互串通报价，不得排挤其他磋商供应商的公平竞争，损害采购人或者其他磋商供应商的合法权益。磋商供应商不得与采购人串通投标，损害国家利益，公众利益或者他人的合法权益。</w:t>
      </w:r>
    </w:p>
    <w:p w:rsidR="00412849" w:rsidRDefault="00412849" w:rsidP="007E328C">
      <w:pPr>
        <w:pStyle w:val="2"/>
      </w:pPr>
      <w:r>
        <w:rPr>
          <w:rFonts w:hint="eastAsia"/>
        </w:rPr>
        <w:t xml:space="preserve">    </w:t>
      </w:r>
      <w:r w:rsidR="008826F3">
        <w:rPr>
          <w:rFonts w:hint="eastAsia"/>
        </w:rPr>
        <w:t>5.2.5磋商供应商在磋商截止时间前，对所递交的响应性文件可以补充、修改或者撤回，</w:t>
      </w:r>
    </w:p>
    <w:p w:rsidR="00A83108" w:rsidRDefault="008826F3" w:rsidP="007E328C">
      <w:pPr>
        <w:pStyle w:val="2"/>
      </w:pPr>
      <w:r>
        <w:rPr>
          <w:rFonts w:hint="eastAsia"/>
        </w:rPr>
        <w:t>并书面通知采购人。补充、修改的内容为响应性文件的组成部分。</w:t>
      </w:r>
    </w:p>
    <w:p w:rsidR="00A83108" w:rsidRDefault="008826F3">
      <w:pPr>
        <w:spacing w:line="360" w:lineRule="auto"/>
        <w:ind w:firstLineChars="196" w:firstLine="472"/>
        <w:rPr>
          <w:rFonts w:ascii="宋体" w:hAnsi="宋体"/>
          <w:b/>
          <w:color w:val="000000" w:themeColor="text1"/>
          <w:sz w:val="24"/>
        </w:rPr>
      </w:pPr>
      <w:r>
        <w:rPr>
          <w:rFonts w:ascii="宋体" w:hAnsi="宋体" w:hint="eastAsia"/>
          <w:b/>
          <w:color w:val="000000" w:themeColor="text1"/>
          <w:sz w:val="24"/>
        </w:rPr>
        <w:t>5.3 注意事项</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5.3.1本项目采购方式是竞争性磋商，整个项目是一个整体、不可分割。供应商在参加磋商前可以向采购人了解实地情况及项目需求，以确保制定出合理的投标方案，否则由此引起的误投风险及相应的损失自行承担。本项目由采购人自行组织或委托第三方验收。供应商报价超过采购预算的按无效投标处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5.3.2验收标准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5.3.2.1磋商文件中明确的标准和技术要求，未明确部分按照国家最新的相关标准；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5.3.2.2供应商随响应性文件提供的货物制造国制造及验收的官方标准或货物验收大纲，经采购单位确认后，将作为对货物的验收依据之一；</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5.3.2.3供应商在澄清响应文件时</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的承诺，经采购单位确认后，将作为对货物和服务的验收依据之一；</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5.3.2.4项目完毕后，由采购单位组织按国家相关标准进行验收。</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5.3.3供应商应认真</w:t>
      </w:r>
      <w:proofErr w:type="gramStart"/>
      <w:r>
        <w:rPr>
          <w:rFonts w:ascii="宋体" w:hAnsi="宋体" w:hint="eastAsia"/>
          <w:color w:val="000000" w:themeColor="text1"/>
          <w:sz w:val="24"/>
        </w:rPr>
        <w:t>阅读磋商</w:t>
      </w:r>
      <w:proofErr w:type="gramEnd"/>
      <w:r>
        <w:rPr>
          <w:rFonts w:ascii="宋体" w:hAnsi="宋体" w:hint="eastAsia"/>
          <w:color w:val="000000" w:themeColor="text1"/>
          <w:sz w:val="24"/>
        </w:rPr>
        <w:t>文件中所有的事项、格式、条款和规范等要求，如果没有按照磋商文件要求提交全部资料，或者没有对磋商文件都</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实质性响应，相应风险应由供应商自行承担，包括作无效投标处理。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5.3.4任何供应商成交，须保证所供货物和服务能通过当地有关职能部门验收，否则采购单位有权拒绝支付合同款项。</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5.3.5供应商应保证采购人在使用该货物（服务）或其任何一部分时不受第三方提出侵犯其专利权、版权、商标权或其他权利的起诉。一旦出现侵权，供应商应承担全部责任。</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5.3.6本次项目不接受联合体投标。</w:t>
      </w:r>
    </w:p>
    <w:p w:rsidR="00A83108" w:rsidRDefault="008826F3">
      <w:pPr>
        <w:tabs>
          <w:tab w:val="left" w:pos="1260"/>
        </w:tabs>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6.磋商文件的澄清、修改</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6.1任何要求对磋商文件进行澄清的供应商，应在磋商文件规定的响应性文件提交</w:t>
      </w:r>
      <w:r>
        <w:rPr>
          <w:rFonts w:ascii="宋体" w:hAnsi="宋体" w:hint="eastAsia"/>
          <w:b/>
          <w:color w:val="000000" w:themeColor="text1"/>
          <w:sz w:val="24"/>
        </w:rPr>
        <w:t>截止日期五天前</w:t>
      </w:r>
      <w:r>
        <w:rPr>
          <w:rFonts w:ascii="宋体" w:hAnsi="宋体" w:hint="eastAsia"/>
          <w:color w:val="000000" w:themeColor="text1"/>
          <w:sz w:val="24"/>
        </w:rPr>
        <w:t>按磋商文件中的联系方式以书面形式（如传真等）通知采购代理机构，采购代理机构将及时予以答复；在磋商文件公布期间，采购代理机构可主动对磋商文件进行澄清，磋商文件实质性变动的除外。</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6.2磋商文件公布期间如有实质性变动的，采购代理机构将在原磋商采购信息发布媒体上发布变更公告，并自变更之日</w:t>
      </w:r>
      <w:proofErr w:type="gramStart"/>
      <w:r>
        <w:rPr>
          <w:rFonts w:ascii="宋体" w:hAnsi="宋体" w:hint="eastAsia"/>
          <w:color w:val="000000" w:themeColor="text1"/>
          <w:sz w:val="24"/>
        </w:rPr>
        <w:t>起公布</w:t>
      </w:r>
      <w:proofErr w:type="gramEnd"/>
      <w:r>
        <w:rPr>
          <w:rFonts w:ascii="宋体" w:hAnsi="宋体" w:hint="eastAsia"/>
          <w:color w:val="000000" w:themeColor="text1"/>
          <w:sz w:val="24"/>
        </w:rPr>
        <w:t>期限顺延，相关供应商应请及时关注。如果潜在供应商因自身的原因未能及时获取相应信息，供应商将承担被拒绝参加磋商或被视为非实质性响应磋商文件的风险。</w:t>
      </w:r>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7．磋商保证金</w:t>
      </w:r>
    </w:p>
    <w:p w:rsidR="00A83108" w:rsidRDefault="008826F3">
      <w:pPr>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rPr>
        <w:t xml:space="preserve">  无</w:t>
      </w:r>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8.磋商有效期</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8.1磋商有效期为磋商文件规定的磋商之日后90天。</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8.2在特殊情况下，采购人于原磋商有效期满之前，可向磋商供应商提出延长磋商有效期的要求。供应商可以拒绝采购人的这种要求。</w:t>
      </w:r>
    </w:p>
    <w:p w:rsidR="00A83108" w:rsidRDefault="008826F3">
      <w:pPr>
        <w:autoSpaceDE w:val="0"/>
        <w:autoSpaceDN w:val="0"/>
        <w:adjustRightInd w:val="0"/>
        <w:spacing w:line="360" w:lineRule="auto"/>
        <w:ind w:firstLineChars="199" w:firstLine="479"/>
        <w:rPr>
          <w:rFonts w:ascii="宋体" w:hAnsi="宋体"/>
          <w:b/>
          <w:bCs/>
          <w:color w:val="000000" w:themeColor="text1"/>
          <w:sz w:val="24"/>
          <w:lang w:val="zh-CN"/>
        </w:rPr>
      </w:pPr>
      <w:r>
        <w:rPr>
          <w:rFonts w:ascii="宋体" w:hAnsi="宋体" w:hint="eastAsia"/>
          <w:b/>
          <w:bCs/>
          <w:color w:val="000000" w:themeColor="text1"/>
          <w:sz w:val="24"/>
          <w:lang w:val="zh-CN"/>
        </w:rPr>
        <w:t>9．磋商费用</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color w:val="000000" w:themeColor="text1"/>
          <w:sz w:val="24"/>
        </w:rPr>
        <w:t>9.1磋商供应商</w:t>
      </w:r>
      <w:r>
        <w:rPr>
          <w:rFonts w:ascii="宋体" w:hAnsi="宋体" w:hint="eastAsia"/>
          <w:color w:val="000000" w:themeColor="text1"/>
          <w:sz w:val="24"/>
          <w:lang w:val="zh-CN"/>
        </w:rPr>
        <w:t>应承担所有与准备和参加磋商有关的费用，采购代理机构和采购人在任何情况下均无义务和责任承担这些费用。</w:t>
      </w:r>
    </w:p>
    <w:p w:rsidR="0021432E" w:rsidRPr="0021432E" w:rsidRDefault="008826F3" w:rsidP="0021432E">
      <w:pPr>
        <w:spacing w:line="440" w:lineRule="exact"/>
        <w:ind w:leftChars="94" w:left="197" w:firstLineChars="82" w:firstLine="198"/>
        <w:rPr>
          <w:rFonts w:ascii="宋体" w:hAnsi="宋体"/>
          <w:b/>
          <w:color w:val="000000" w:themeColor="text1"/>
          <w:sz w:val="24"/>
          <w:lang w:val="zh-CN"/>
        </w:rPr>
      </w:pPr>
      <w:r w:rsidRPr="0021432E">
        <w:rPr>
          <w:rFonts w:ascii="宋体" w:hAnsi="宋体" w:hint="eastAsia"/>
          <w:b/>
          <w:color w:val="000000" w:themeColor="text1"/>
          <w:sz w:val="24"/>
          <w:lang w:val="zh-CN"/>
        </w:rPr>
        <w:lastRenderedPageBreak/>
        <w:t>9.2</w:t>
      </w:r>
      <w:r w:rsidR="008150DA">
        <w:rPr>
          <w:rFonts w:ascii="宋体" w:hAnsi="宋体" w:hint="eastAsia"/>
          <w:b/>
          <w:color w:val="000000" w:themeColor="text1"/>
          <w:sz w:val="24"/>
          <w:lang w:val="zh-CN"/>
        </w:rPr>
        <w:t>采购代理服务费</w:t>
      </w:r>
      <w:r w:rsidR="0021432E" w:rsidRPr="0021432E">
        <w:rPr>
          <w:rFonts w:ascii="宋体" w:hAnsi="宋体" w:hint="eastAsia"/>
          <w:b/>
          <w:color w:val="000000" w:themeColor="text1"/>
          <w:sz w:val="24"/>
          <w:lang w:val="zh-CN"/>
        </w:rPr>
        <w:t>按《招标代理服务费管理暂行办法》（国家发展计划委员会计价格〔2002〕1980号）代理服务招标收费基准费率计算，成交供应商在领取成交通知书前向采购代理机构支付；专家评审费以实际发放为准，由采购代理机构先垫付，最终</w:t>
      </w:r>
      <w:proofErr w:type="gramStart"/>
      <w:r w:rsidR="0021432E" w:rsidRPr="0021432E">
        <w:rPr>
          <w:rFonts w:ascii="宋体" w:hAnsi="宋体" w:hint="eastAsia"/>
          <w:b/>
          <w:color w:val="000000" w:themeColor="text1"/>
          <w:sz w:val="24"/>
          <w:lang w:val="zh-CN"/>
        </w:rPr>
        <w:t>由成交</w:t>
      </w:r>
      <w:proofErr w:type="gramEnd"/>
      <w:r w:rsidR="0021432E" w:rsidRPr="0021432E">
        <w:rPr>
          <w:rFonts w:ascii="宋体" w:hAnsi="宋体" w:hint="eastAsia"/>
          <w:b/>
          <w:color w:val="000000" w:themeColor="text1"/>
          <w:sz w:val="24"/>
          <w:lang w:val="zh-CN"/>
        </w:rPr>
        <w:t>供应商支付给采购代理机构。</w:t>
      </w:r>
    </w:p>
    <w:p w:rsidR="00A83108" w:rsidRPr="0021432E" w:rsidRDefault="0021432E" w:rsidP="0021432E">
      <w:pPr>
        <w:pStyle w:val="af7"/>
      </w:pPr>
      <w:r w:rsidRPr="0021432E">
        <w:rPr>
          <w:rFonts w:hint="eastAsia"/>
        </w:rPr>
        <w:t>9.3</w:t>
      </w:r>
      <w:r w:rsidR="00612AF6" w:rsidRPr="0021432E">
        <w:rPr>
          <w:rFonts w:hint="eastAsia"/>
        </w:rPr>
        <w:t>供应商</w:t>
      </w:r>
      <w:r w:rsidR="008826F3" w:rsidRPr="0021432E">
        <w:rPr>
          <w:rFonts w:hint="eastAsia"/>
        </w:rPr>
        <w:t>为完成</w:t>
      </w:r>
      <w:r>
        <w:rPr>
          <w:rFonts w:hint="eastAsia"/>
        </w:rPr>
        <w:t>项目</w:t>
      </w:r>
      <w:r w:rsidR="008826F3" w:rsidRPr="0021432E">
        <w:rPr>
          <w:rFonts w:hint="eastAsia"/>
        </w:rPr>
        <w:t>所承担的全部费用（包括评审费用、利润、税金、政策性文件规定及合同包含内的所有风险、责任等各项应有费用）。</w:t>
      </w:r>
    </w:p>
    <w:p w:rsidR="00A83108" w:rsidRDefault="008826F3">
      <w:pPr>
        <w:spacing w:line="360" w:lineRule="auto"/>
        <w:ind w:firstLineChars="200" w:firstLine="482"/>
        <w:outlineLvl w:val="1"/>
        <w:rPr>
          <w:rFonts w:ascii="宋体" w:hAnsi="宋体"/>
          <w:b/>
          <w:color w:val="000000" w:themeColor="text1"/>
          <w:sz w:val="24"/>
        </w:rPr>
      </w:pPr>
      <w:bookmarkStart w:id="39" w:name="_Toc13512"/>
      <w:bookmarkStart w:id="40" w:name="_Toc1641"/>
      <w:bookmarkStart w:id="41" w:name="_Toc22271"/>
      <w:bookmarkStart w:id="42" w:name="_Toc21976"/>
      <w:bookmarkStart w:id="43" w:name="_Toc31975"/>
      <w:bookmarkStart w:id="44" w:name="_Toc503338388"/>
      <w:bookmarkStart w:id="45" w:name="_Toc8651"/>
      <w:bookmarkStart w:id="46" w:name="_Toc10828"/>
      <w:bookmarkStart w:id="47" w:name="_Toc9706"/>
      <w:bookmarkStart w:id="48" w:name="_Toc23959"/>
      <w:bookmarkStart w:id="49" w:name="_Toc478818514"/>
      <w:bookmarkStart w:id="50" w:name="_Toc9570"/>
      <w:bookmarkStart w:id="51" w:name="_Toc13984"/>
      <w:bookmarkStart w:id="52" w:name="_Toc8705"/>
      <w:r>
        <w:rPr>
          <w:rFonts w:ascii="宋体" w:hAnsi="宋体" w:hint="eastAsia"/>
          <w:b/>
          <w:color w:val="000000" w:themeColor="text1"/>
          <w:sz w:val="24"/>
        </w:rPr>
        <w:t>二、响应性文件的编制</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10.响应性文件的语言、计量单位、货币和编制</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10.1磋商供应商提交的响应性文件、技术文件和资料，以及磋商供应商与采购</w:t>
      </w:r>
      <w:r>
        <w:rPr>
          <w:rFonts w:ascii="宋体" w:hAnsi="宋体" w:hint="eastAsia"/>
          <w:color w:val="000000" w:themeColor="text1"/>
          <w:sz w:val="24"/>
          <w:lang w:val="zh-CN"/>
        </w:rPr>
        <w:t>代理机构</w:t>
      </w:r>
      <w:r>
        <w:rPr>
          <w:rFonts w:ascii="宋体" w:hAnsi="宋体" w:hint="eastAsia"/>
          <w:color w:val="000000" w:themeColor="text1"/>
          <w:sz w:val="24"/>
        </w:rPr>
        <w:t>就有关磋商的所有来往函电均应使用中文。响应性文件中若有英文或其他语言文字的资料，应提供相应的中文翻译资料。</w:t>
      </w:r>
      <w:r>
        <w:rPr>
          <w:rFonts w:ascii="宋体" w:hAnsi="宋体" w:hint="eastAsia"/>
          <w:color w:val="000000" w:themeColor="text1"/>
          <w:sz w:val="24"/>
          <w:lang w:val="zh-CN"/>
        </w:rPr>
        <w:t>对不同文本磋商响应文件的解释发生异议的，以中文文本为准。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10.2磋商供应商所使用的计量单位应为国家法定计量单位。</w:t>
      </w:r>
    </w:p>
    <w:p w:rsidR="00A83108" w:rsidRDefault="008826F3">
      <w:pPr>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rPr>
        <w:t>10.3磋商供应商应用人民币报价。</w:t>
      </w:r>
      <w:r>
        <w:rPr>
          <w:rFonts w:ascii="宋体" w:hAnsi="宋体" w:hint="eastAsia"/>
          <w:color w:val="000000" w:themeColor="text1"/>
          <w:sz w:val="24"/>
          <w:lang w:val="zh-CN"/>
        </w:rPr>
        <w:t>报价产品如果是进口产品的，应提供人民币与美元之间的汇率；报价单位为“元”。</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color w:val="000000" w:themeColor="text1"/>
          <w:sz w:val="24"/>
          <w:lang w:val="zh-CN"/>
        </w:rPr>
        <w:t>10</w:t>
      </w:r>
      <w:r>
        <w:rPr>
          <w:rFonts w:ascii="宋体" w:hAnsi="宋体"/>
          <w:color w:val="000000" w:themeColor="text1"/>
          <w:sz w:val="24"/>
          <w:lang w:val="zh-CN"/>
        </w:rPr>
        <w:t>.4</w:t>
      </w:r>
      <w:r>
        <w:rPr>
          <w:rFonts w:ascii="宋体" w:hAnsi="宋体" w:hint="eastAsia"/>
          <w:color w:val="000000" w:themeColor="text1"/>
          <w:sz w:val="24"/>
          <w:lang w:val="zh-CN"/>
        </w:rPr>
        <w:t xml:space="preserve"> 磋商响应文件应字迹清楚、内容齐全、不得涂改。如有修改，修改处须有供应商公章或投标专用章和法定代表人或其</w:t>
      </w:r>
      <w:proofErr w:type="gramStart"/>
      <w:r>
        <w:rPr>
          <w:rFonts w:ascii="宋体" w:hAnsi="宋体" w:hint="eastAsia"/>
          <w:color w:val="000000" w:themeColor="text1"/>
          <w:sz w:val="24"/>
          <w:lang w:val="zh-CN"/>
        </w:rPr>
        <w:t>授权磋商</w:t>
      </w:r>
      <w:proofErr w:type="gramEnd"/>
      <w:r>
        <w:rPr>
          <w:rFonts w:ascii="宋体" w:hAnsi="宋体" w:hint="eastAsia"/>
          <w:color w:val="000000" w:themeColor="text1"/>
          <w:sz w:val="24"/>
          <w:lang w:val="zh-CN"/>
        </w:rPr>
        <w:t>代表签字。</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color w:val="000000" w:themeColor="text1"/>
          <w:sz w:val="24"/>
          <w:lang w:val="zh-CN"/>
        </w:rPr>
        <w:t>10</w:t>
      </w:r>
      <w:r>
        <w:rPr>
          <w:rFonts w:ascii="宋体" w:hAnsi="宋体"/>
          <w:color w:val="000000" w:themeColor="text1"/>
          <w:sz w:val="24"/>
          <w:lang w:val="zh-CN"/>
        </w:rPr>
        <w:t>.5</w:t>
      </w:r>
      <w:r>
        <w:rPr>
          <w:rFonts w:ascii="宋体" w:hAnsi="宋体" w:hint="eastAsia"/>
          <w:color w:val="000000" w:themeColor="text1"/>
          <w:sz w:val="24"/>
          <w:lang w:val="zh-CN"/>
        </w:rPr>
        <w:t xml:space="preserve"> 磋商响应文件应按照竞争性磋商文件规定的顺序，统一用</w:t>
      </w:r>
      <w:r>
        <w:rPr>
          <w:rFonts w:ascii="宋体" w:hAnsi="宋体"/>
          <w:color w:val="000000" w:themeColor="text1"/>
          <w:sz w:val="24"/>
          <w:lang w:val="zh-CN"/>
        </w:rPr>
        <w:t>A4</w:t>
      </w:r>
      <w:r>
        <w:rPr>
          <w:rFonts w:ascii="宋体" w:hAnsi="宋体" w:hint="eastAsia"/>
          <w:color w:val="000000" w:themeColor="text1"/>
          <w:sz w:val="24"/>
          <w:lang w:val="zh-CN"/>
        </w:rPr>
        <w:t>规格幅面打印、装订成册并编制目录，由于编排混乱</w:t>
      </w:r>
      <w:proofErr w:type="gramStart"/>
      <w:r>
        <w:rPr>
          <w:rFonts w:ascii="宋体" w:hAnsi="宋体" w:hint="eastAsia"/>
          <w:color w:val="000000" w:themeColor="text1"/>
          <w:sz w:val="24"/>
          <w:lang w:val="zh-CN"/>
        </w:rPr>
        <w:t>导致磋商</w:t>
      </w:r>
      <w:proofErr w:type="gramEnd"/>
      <w:r>
        <w:rPr>
          <w:rFonts w:ascii="宋体" w:hAnsi="宋体" w:hint="eastAsia"/>
          <w:color w:val="000000" w:themeColor="text1"/>
          <w:sz w:val="24"/>
          <w:lang w:val="zh-CN"/>
        </w:rPr>
        <w:t>响应文件被误读或查找不到，责任由供应商承担。</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lang w:val="zh-CN"/>
        </w:rPr>
        <w:t>10</w:t>
      </w:r>
      <w:r>
        <w:rPr>
          <w:rFonts w:ascii="宋体" w:hAnsi="宋体"/>
          <w:color w:val="000000" w:themeColor="text1"/>
          <w:sz w:val="24"/>
          <w:lang w:val="zh-CN"/>
        </w:rPr>
        <w:t>.6</w:t>
      </w:r>
      <w:r>
        <w:rPr>
          <w:rFonts w:ascii="宋体" w:hAnsi="宋体" w:hint="eastAsia"/>
          <w:color w:val="000000" w:themeColor="text1"/>
          <w:sz w:val="24"/>
          <w:lang w:val="zh-CN"/>
        </w:rPr>
        <w:t xml:space="preserve"> 供应商应在磋商响应文件中写清相应的项目编号、项目名称、供应商全称、地址、电话、传真等。</w:t>
      </w:r>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11.响应性文件的组成</w:t>
      </w:r>
    </w:p>
    <w:p w:rsidR="00A83108" w:rsidRDefault="008826F3">
      <w:pPr>
        <w:autoSpaceDE w:val="0"/>
        <w:autoSpaceDN w:val="0"/>
        <w:adjustRightInd w:val="0"/>
        <w:spacing w:line="360" w:lineRule="auto"/>
        <w:ind w:firstLine="420"/>
        <w:rPr>
          <w:rFonts w:ascii="宋体" w:hAnsi="宋体"/>
          <w:b/>
          <w:color w:val="000000" w:themeColor="text1"/>
          <w:sz w:val="24"/>
        </w:rPr>
      </w:pPr>
      <w:r>
        <w:rPr>
          <w:rFonts w:ascii="宋体" w:hAnsi="宋体" w:hint="eastAsia"/>
          <w:color w:val="000000" w:themeColor="text1"/>
          <w:sz w:val="24"/>
          <w:lang w:val="zh-CN"/>
        </w:rPr>
        <w:t>11</w:t>
      </w:r>
      <w:r>
        <w:rPr>
          <w:rFonts w:ascii="宋体" w:hAnsi="宋体"/>
          <w:color w:val="000000" w:themeColor="text1"/>
          <w:sz w:val="24"/>
          <w:lang w:val="zh-CN"/>
        </w:rPr>
        <w:t>.1</w:t>
      </w:r>
      <w:r>
        <w:rPr>
          <w:rFonts w:ascii="宋体" w:hAnsi="宋体" w:hint="eastAsia"/>
          <w:color w:val="000000" w:themeColor="text1"/>
          <w:sz w:val="24"/>
          <w:lang w:val="zh-CN"/>
        </w:rPr>
        <w:t xml:space="preserve"> </w:t>
      </w:r>
      <w:r>
        <w:rPr>
          <w:rFonts w:ascii="宋体" w:hAnsi="宋体" w:hint="eastAsia"/>
          <w:color w:val="000000" w:themeColor="text1"/>
          <w:sz w:val="24"/>
        </w:rPr>
        <w:t>供应商应当根据竞争性磋商文件要求编制磋商响应文件，并根据自己的商务能力、技术水平对竞争性磋商文件提出的要求和条件逐条标明是否响应。</w:t>
      </w:r>
    </w:p>
    <w:p w:rsidR="00A83108" w:rsidRDefault="008826F3">
      <w:pPr>
        <w:spacing w:line="360" w:lineRule="auto"/>
        <w:ind w:firstLine="420"/>
        <w:rPr>
          <w:rFonts w:ascii="宋体" w:hAnsi="宋体"/>
          <w:color w:val="000000" w:themeColor="text1"/>
          <w:sz w:val="24"/>
        </w:rPr>
      </w:pPr>
      <w:r>
        <w:rPr>
          <w:rFonts w:ascii="宋体" w:hAnsi="宋体" w:hint="eastAsia"/>
          <w:color w:val="000000" w:themeColor="text1"/>
          <w:sz w:val="24"/>
        </w:rPr>
        <w:t>11.2</w:t>
      </w:r>
      <w:r>
        <w:rPr>
          <w:rFonts w:ascii="宋体" w:hAnsi="宋体" w:hint="eastAsia"/>
          <w:color w:val="000000" w:themeColor="text1"/>
          <w:sz w:val="24"/>
          <w:lang w:val="zh-CN"/>
        </w:rPr>
        <w:t>磋商响应文件由商务部分、技术部分、价格部分，以及其他部分组成。</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b/>
          <w:color w:val="000000" w:themeColor="text1"/>
          <w:sz w:val="24"/>
        </w:rPr>
        <w:t>12. 响应性文件的商务部分</w:t>
      </w:r>
      <w:r>
        <w:rPr>
          <w:rFonts w:ascii="宋体" w:hAnsi="宋体" w:hint="eastAsia"/>
          <w:color w:val="000000" w:themeColor="text1"/>
          <w:sz w:val="24"/>
        </w:rPr>
        <w:t>：</w:t>
      </w:r>
      <w:r>
        <w:rPr>
          <w:rFonts w:ascii="宋体" w:hAnsi="宋体" w:hint="eastAsia"/>
          <w:color w:val="000000" w:themeColor="text1"/>
          <w:sz w:val="24"/>
          <w:lang w:val="zh-CN"/>
        </w:rPr>
        <w:t>商务部分是证明供应商有资格参加磋商和成交后有能力履行合同的文件，</w:t>
      </w:r>
      <w:r>
        <w:rPr>
          <w:rFonts w:ascii="宋体" w:hAnsi="宋体" w:hint="eastAsia"/>
          <w:color w:val="000000" w:themeColor="text1"/>
          <w:sz w:val="24"/>
        </w:rPr>
        <w:t>这些文件应能满足竞争性磋商采购的要求</w:t>
      </w:r>
      <w:r>
        <w:rPr>
          <w:rFonts w:ascii="宋体" w:hAnsi="宋体" w:hint="eastAsia"/>
          <w:color w:val="000000" w:themeColor="text1"/>
          <w:sz w:val="24"/>
          <w:lang w:val="zh-CN"/>
        </w:rPr>
        <w:t>，包括但不限于下列文件，其中加</w:t>
      </w:r>
      <w:r>
        <w:rPr>
          <w:rFonts w:ascii="宋体" w:hAnsi="宋体" w:hint="eastAsia"/>
          <w:b/>
          <w:color w:val="000000" w:themeColor="text1"/>
          <w:sz w:val="24"/>
        </w:rPr>
        <w:t>★</w:t>
      </w:r>
      <w:r>
        <w:rPr>
          <w:rFonts w:ascii="宋体" w:hAnsi="宋体" w:hint="eastAsia"/>
          <w:color w:val="000000" w:themeColor="text1"/>
          <w:sz w:val="24"/>
          <w:lang w:val="zh-CN"/>
        </w:rPr>
        <w:t>项目不得有缺失或无效。</w:t>
      </w:r>
    </w:p>
    <w:p w:rsidR="00A83108" w:rsidRDefault="008826F3">
      <w:pPr>
        <w:widowControl/>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rPr>
        <w:lastRenderedPageBreak/>
        <w:t>（1）</w:t>
      </w:r>
      <w:r>
        <w:rPr>
          <w:rFonts w:ascii="宋体" w:hAnsi="宋体" w:hint="eastAsia"/>
          <w:b/>
          <w:color w:val="000000" w:themeColor="text1"/>
          <w:sz w:val="24"/>
        </w:rPr>
        <w:t>★</w:t>
      </w:r>
      <w:r>
        <w:rPr>
          <w:rFonts w:ascii="宋体" w:hAnsi="宋体" w:hint="eastAsia"/>
          <w:color w:val="000000" w:themeColor="text1"/>
          <w:sz w:val="24"/>
          <w:lang w:val="zh-CN"/>
        </w:rPr>
        <w:t>第二章4.1《中华人民共和国政府采购法》规定的条件；</w:t>
      </w:r>
    </w:p>
    <w:p w:rsidR="00A83108" w:rsidRDefault="008826F3">
      <w:pPr>
        <w:widowControl/>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b/>
          <w:color w:val="000000" w:themeColor="text1"/>
          <w:sz w:val="24"/>
        </w:rPr>
        <w:t>★</w:t>
      </w:r>
      <w:r>
        <w:rPr>
          <w:rFonts w:ascii="宋体" w:hAnsi="宋体" w:hint="eastAsia"/>
          <w:color w:val="000000" w:themeColor="text1"/>
          <w:sz w:val="24"/>
        </w:rPr>
        <w:t>第二章4.2</w:t>
      </w:r>
      <w:r>
        <w:rPr>
          <w:rFonts w:ascii="宋体" w:hAnsi="宋体"/>
          <w:color w:val="000000" w:themeColor="text1"/>
          <w:sz w:val="24"/>
        </w:rPr>
        <w:t>采购人根据采购项目的特殊要求</w:t>
      </w:r>
      <w:r>
        <w:rPr>
          <w:rFonts w:ascii="宋体" w:hAnsi="宋体" w:hint="eastAsia"/>
          <w:color w:val="000000" w:themeColor="text1"/>
          <w:sz w:val="24"/>
        </w:rPr>
        <w:t>提出</w:t>
      </w:r>
      <w:r>
        <w:rPr>
          <w:rFonts w:ascii="宋体" w:hAnsi="宋体"/>
          <w:color w:val="000000" w:themeColor="text1"/>
          <w:sz w:val="24"/>
        </w:rPr>
        <w:t>的特定条件</w:t>
      </w:r>
      <w:r>
        <w:rPr>
          <w:rFonts w:ascii="宋体" w:hAnsi="宋体" w:hint="eastAsia"/>
          <w:color w:val="000000" w:themeColor="text1"/>
          <w:sz w:val="24"/>
        </w:rPr>
        <w:t>证明文件</w:t>
      </w:r>
      <w:r>
        <w:rPr>
          <w:rFonts w:ascii="宋体" w:hAnsi="宋体" w:hint="eastAsia"/>
          <w:color w:val="000000" w:themeColor="text1"/>
          <w:sz w:val="24"/>
          <w:lang w:val="zh-CN"/>
        </w:rPr>
        <w:t>（复印件）并加盖公章</w:t>
      </w:r>
      <w:r>
        <w:rPr>
          <w:rFonts w:ascii="宋体" w:hAnsi="宋体" w:hint="eastAsia"/>
          <w:color w:val="000000" w:themeColor="text1"/>
          <w:sz w:val="24"/>
        </w:rPr>
        <w:t xml:space="preserve">； </w:t>
      </w:r>
    </w:p>
    <w:p w:rsidR="00A83108" w:rsidRDefault="008826F3">
      <w:pPr>
        <w:widowControl/>
        <w:spacing w:line="360" w:lineRule="auto"/>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b/>
          <w:color w:val="000000" w:themeColor="text1"/>
          <w:sz w:val="24"/>
        </w:rPr>
        <w:t>★</w:t>
      </w:r>
      <w:r>
        <w:rPr>
          <w:rFonts w:ascii="宋体" w:hAnsi="宋体" w:hint="eastAsia"/>
          <w:color w:val="000000" w:themeColor="text1"/>
          <w:sz w:val="24"/>
        </w:rPr>
        <w:t>磋商申请及声明、无重大违法记录声明原件；</w:t>
      </w:r>
    </w:p>
    <w:p w:rsidR="00A83108" w:rsidRDefault="008826F3">
      <w:pPr>
        <w:widowControl/>
        <w:spacing w:line="360" w:lineRule="auto"/>
        <w:ind w:firstLineChars="200" w:firstLine="480"/>
        <w:rPr>
          <w:rFonts w:ascii="宋体" w:hAnsi="宋体"/>
          <w:color w:val="000000" w:themeColor="text1"/>
          <w:sz w:val="24"/>
        </w:rPr>
      </w:pPr>
      <w:r>
        <w:rPr>
          <w:rFonts w:ascii="宋体" w:hAnsi="宋体" w:hint="eastAsia"/>
          <w:color w:val="000000" w:themeColor="text1"/>
          <w:sz w:val="24"/>
        </w:rPr>
        <w:t>（4）法定代表人授权书原件、法定代表人和授权代表身份证复印件；</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w:t>
      </w:r>
      <w:r>
        <w:rPr>
          <w:rFonts w:ascii="宋体" w:hAnsi="宋体" w:hint="eastAsia"/>
          <w:b/>
          <w:color w:val="000000" w:themeColor="text1"/>
          <w:sz w:val="24"/>
        </w:rPr>
        <w:t>★</w:t>
      </w:r>
      <w:r>
        <w:rPr>
          <w:rFonts w:ascii="宋体" w:hAnsi="宋体" w:hint="eastAsia"/>
          <w:color w:val="000000" w:themeColor="text1"/>
          <w:sz w:val="24"/>
        </w:rPr>
        <w:t>《磋商报价汇总表》；</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（6）★南京市政府采购供应商信用</w:t>
      </w:r>
      <w:proofErr w:type="gramStart"/>
      <w:r>
        <w:rPr>
          <w:rFonts w:ascii="宋体" w:hAnsi="宋体" w:hint="eastAsia"/>
          <w:color w:val="000000" w:themeColor="text1"/>
          <w:sz w:val="24"/>
        </w:rPr>
        <w:t>记录表暨信用</w:t>
      </w:r>
      <w:proofErr w:type="gramEnd"/>
      <w:r>
        <w:rPr>
          <w:rFonts w:ascii="宋体" w:hAnsi="宋体" w:hint="eastAsia"/>
          <w:color w:val="000000" w:themeColor="text1"/>
          <w:sz w:val="24"/>
        </w:rPr>
        <w:t>承诺书；</w:t>
      </w:r>
    </w:p>
    <w:p w:rsidR="00A83108" w:rsidRDefault="008826F3">
      <w:pPr>
        <w:spacing w:line="360" w:lineRule="auto"/>
        <w:ind w:firstLineChars="200" w:firstLine="480"/>
        <w:rPr>
          <w:rFonts w:ascii="宋体" w:hAnsi="宋体" w:cs="宋体"/>
          <w:color w:val="000000" w:themeColor="text1"/>
          <w:sz w:val="24"/>
          <w:lang w:val="zh-CN"/>
        </w:rPr>
      </w:pPr>
      <w:r>
        <w:rPr>
          <w:rFonts w:ascii="宋体" w:hAnsi="宋体" w:hint="eastAsia"/>
          <w:color w:val="000000" w:themeColor="text1"/>
          <w:sz w:val="24"/>
        </w:rPr>
        <w:t>（7）</w:t>
      </w:r>
      <w:r>
        <w:rPr>
          <w:rFonts w:ascii="宋体" w:hAnsi="宋体" w:cs="宋体" w:hint="eastAsia"/>
          <w:color w:val="000000" w:themeColor="text1"/>
          <w:sz w:val="24"/>
          <w:lang w:val="zh-CN"/>
        </w:rPr>
        <w:t>响应供应商认为需要提供的其他证明文件和商务资料。</w:t>
      </w:r>
    </w:p>
    <w:p w:rsidR="00A83108" w:rsidRDefault="008826F3">
      <w:pPr>
        <w:autoSpaceDE w:val="0"/>
        <w:autoSpaceDN w:val="0"/>
        <w:adjustRightInd w:val="0"/>
        <w:spacing w:line="360" w:lineRule="auto"/>
        <w:ind w:firstLine="420"/>
        <w:jc w:val="left"/>
        <w:rPr>
          <w:rFonts w:ascii="宋体" w:hAnsi="宋体" w:cs="宋体"/>
          <w:color w:val="000000" w:themeColor="text1"/>
          <w:sz w:val="24"/>
          <w:lang w:val="zh-CN"/>
        </w:rPr>
      </w:pPr>
      <w:r>
        <w:rPr>
          <w:rFonts w:ascii="宋体" w:hAnsi="宋体" w:cs="宋体" w:hint="eastAsia"/>
          <w:color w:val="000000" w:themeColor="text1"/>
          <w:sz w:val="24"/>
          <w:lang w:val="zh-CN"/>
        </w:rPr>
        <w:t>响应货物如果属于节能产品和环境标志产品，应在响应文件中予以明确标注，并提供相应证书的复印件。否则，磋商评审时不予认可。</w:t>
      </w:r>
    </w:p>
    <w:p w:rsidR="00A83108" w:rsidRDefault="008826F3">
      <w:pPr>
        <w:spacing w:line="360" w:lineRule="auto"/>
        <w:ind w:firstLine="420"/>
        <w:rPr>
          <w:rFonts w:ascii="宋体" w:hAnsi="宋体"/>
          <w:b/>
          <w:color w:val="000000" w:themeColor="text1"/>
          <w:sz w:val="24"/>
        </w:rPr>
      </w:pPr>
      <w:r>
        <w:rPr>
          <w:rFonts w:ascii="宋体" w:hAnsi="宋体" w:hint="eastAsia"/>
          <w:b/>
          <w:color w:val="000000" w:themeColor="text1"/>
          <w:sz w:val="24"/>
        </w:rPr>
        <w:t>13.报价部分</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color w:val="000000" w:themeColor="text1"/>
          <w:sz w:val="24"/>
          <w:lang w:val="zh-CN"/>
        </w:rPr>
        <w:t>13</w:t>
      </w:r>
      <w:r>
        <w:rPr>
          <w:rFonts w:ascii="宋体" w:hAnsi="宋体"/>
          <w:color w:val="000000" w:themeColor="text1"/>
          <w:sz w:val="24"/>
          <w:lang w:val="zh-CN"/>
        </w:rPr>
        <w:t>.1</w:t>
      </w:r>
      <w:r>
        <w:rPr>
          <w:rFonts w:ascii="宋体" w:hAnsi="宋体" w:hint="eastAsia"/>
          <w:color w:val="000000" w:themeColor="text1"/>
          <w:sz w:val="24"/>
          <w:lang w:val="zh-CN"/>
        </w:rPr>
        <w:t>价格部分是对货物和服务价格构成的说明，竞争性磋商文件如没有特别说明的话，对每一项货物和服务仅接受一个价格。</w:t>
      </w:r>
    </w:p>
    <w:p w:rsidR="00A83108" w:rsidRDefault="008826F3">
      <w:pPr>
        <w:spacing w:line="360" w:lineRule="auto"/>
        <w:ind w:firstLineChars="218" w:firstLine="523"/>
        <w:rPr>
          <w:rFonts w:ascii="宋体" w:hAnsi="宋体"/>
          <w:color w:val="000000" w:themeColor="text1"/>
          <w:sz w:val="24"/>
        </w:rPr>
      </w:pPr>
      <w:r>
        <w:rPr>
          <w:rFonts w:ascii="宋体" w:hAnsi="宋体" w:hint="eastAsia"/>
          <w:color w:val="000000" w:themeColor="text1"/>
          <w:sz w:val="24"/>
          <w:lang w:val="zh-CN"/>
        </w:rPr>
        <w:t>13</w:t>
      </w:r>
      <w:r>
        <w:rPr>
          <w:rFonts w:ascii="宋体" w:hAnsi="宋体"/>
          <w:color w:val="000000" w:themeColor="text1"/>
          <w:sz w:val="24"/>
          <w:lang w:val="zh-CN"/>
        </w:rPr>
        <w:t>.2</w:t>
      </w:r>
      <w:r>
        <w:rPr>
          <w:rFonts w:ascii="宋体" w:hAnsi="宋体" w:hint="eastAsia"/>
          <w:color w:val="000000" w:themeColor="text1"/>
          <w:sz w:val="24"/>
        </w:rPr>
        <w:t>磋商</w:t>
      </w:r>
      <w:r>
        <w:rPr>
          <w:rFonts w:ascii="宋体" w:hAnsi="宋体" w:cs="宋体" w:hint="eastAsia"/>
          <w:color w:val="000000" w:themeColor="text1"/>
          <w:kern w:val="0"/>
          <w:sz w:val="24"/>
        </w:rPr>
        <w:t>报价是磋商文件所确定的采购范围内的全部货物或服务的价格体现。磋商报价：包括但不限于人员劳资、交通费、风险评估费等，应包括供应商为完成规划方案直至方案通过审查所承担的全部费用、利润、税金、政策性文件规定及合同包含内的所有风险、责任等各项应有费用，不论其在采购文件中是否有提及。响应供应商应根据上述因素自行考虑磋商报价</w:t>
      </w:r>
      <w:r>
        <w:rPr>
          <w:rFonts w:ascii="宋体" w:hAnsi="宋体" w:cs="宋体" w:hint="eastAsia"/>
          <w:color w:val="000000" w:themeColor="text1"/>
          <w:kern w:val="0"/>
          <w:sz w:val="24"/>
          <w:lang w:val="zh-CN"/>
        </w:rPr>
        <w:t>。</w:t>
      </w:r>
    </w:p>
    <w:p w:rsidR="00A83108" w:rsidRDefault="008826F3" w:rsidP="00251A59">
      <w:pPr>
        <w:snapToGrid w:val="0"/>
        <w:spacing w:line="360" w:lineRule="auto"/>
        <w:ind w:firstLineChars="200" w:firstLine="482"/>
        <w:rPr>
          <w:rFonts w:ascii="宋体" w:hAnsi="宋体"/>
          <w:b/>
          <w:color w:val="000000" w:themeColor="text1"/>
          <w:sz w:val="24"/>
          <w:lang w:val="zh-CN"/>
        </w:rPr>
      </w:pPr>
      <w:r w:rsidRPr="00251A59">
        <w:rPr>
          <w:rFonts w:ascii="宋体" w:hAnsi="宋体" w:hint="eastAsia"/>
          <w:b/>
          <w:color w:val="000000" w:themeColor="text1"/>
          <w:sz w:val="24"/>
          <w:lang w:val="zh-CN"/>
        </w:rPr>
        <w:t>13.3</w:t>
      </w:r>
      <w:r>
        <w:rPr>
          <w:rFonts w:ascii="宋体" w:hAnsi="宋体" w:hint="eastAsia"/>
          <w:b/>
          <w:color w:val="000000" w:themeColor="text1"/>
          <w:sz w:val="24"/>
          <w:lang w:val="zh-CN"/>
        </w:rPr>
        <w:t>供应商应充分考虑到市场价格变动，以及项目实施过程中的不可预见因素。如果有漏项，视同让利。</w:t>
      </w:r>
    </w:p>
    <w:p w:rsidR="00A83108" w:rsidRDefault="008826F3">
      <w:pPr>
        <w:snapToGrid w:val="0"/>
        <w:spacing w:line="360" w:lineRule="auto"/>
        <w:ind w:firstLineChars="200" w:firstLine="482"/>
        <w:rPr>
          <w:rFonts w:ascii="宋体" w:hAnsi="宋体"/>
          <w:b/>
          <w:color w:val="000000" w:themeColor="text1"/>
          <w:sz w:val="24"/>
          <w:lang w:val="zh-CN"/>
        </w:rPr>
      </w:pPr>
      <w:r>
        <w:rPr>
          <w:rFonts w:ascii="宋体" w:hAnsi="宋体" w:hint="eastAsia"/>
          <w:b/>
          <w:color w:val="000000" w:themeColor="text1"/>
          <w:sz w:val="24"/>
          <w:lang w:val="zh-CN"/>
        </w:rPr>
        <w:t>13.</w:t>
      </w:r>
      <w:r>
        <w:rPr>
          <w:rFonts w:ascii="宋体" w:hAnsi="宋体" w:hint="eastAsia"/>
          <w:b/>
          <w:color w:val="000000" w:themeColor="text1"/>
          <w:sz w:val="24"/>
        </w:rPr>
        <w:t>4</w:t>
      </w:r>
      <w:r>
        <w:rPr>
          <w:rFonts w:ascii="宋体" w:hAnsi="宋体" w:hint="eastAsia"/>
          <w:b/>
          <w:color w:val="000000" w:themeColor="text1"/>
          <w:sz w:val="24"/>
          <w:lang w:val="zh-CN"/>
        </w:rPr>
        <w:t xml:space="preserve"> 经磋商后，如果成交价高于或低于供应商在磋商响应文件报价的话，分项报价同比例调整。</w:t>
      </w:r>
    </w:p>
    <w:p w:rsidR="00A83108" w:rsidRDefault="008826F3">
      <w:pPr>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13.5报价表必须由供应商法人代表或委托授权人签字、或加盖单位公章。如有优惠条款，请单独列明，但不得影响报价，影响货物或服务整体功能。</w:t>
      </w:r>
    </w:p>
    <w:p w:rsidR="00A83108" w:rsidRDefault="008826F3">
      <w:pPr>
        <w:snapToGrid w:val="0"/>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13.6 政府采购提倡公平竞争，反对盲目压价参与磋商，任何盲目压价和低于成本报价将会被拒绝。</w:t>
      </w:r>
    </w:p>
    <w:p w:rsidR="00A83108" w:rsidRDefault="008826F3">
      <w:pPr>
        <w:spacing w:line="360" w:lineRule="auto"/>
        <w:ind w:firstLineChars="200" w:firstLine="482"/>
        <w:rPr>
          <w:rFonts w:ascii="宋体" w:hAnsi="宋体" w:cs="宋体"/>
          <w:color w:val="000000" w:themeColor="text1"/>
          <w:sz w:val="24"/>
          <w:lang w:val="zh-CN"/>
        </w:rPr>
      </w:pPr>
      <w:r>
        <w:rPr>
          <w:rFonts w:ascii="宋体" w:hAnsi="宋体" w:hint="eastAsia"/>
          <w:b/>
          <w:color w:val="000000" w:themeColor="text1"/>
          <w:sz w:val="24"/>
        </w:rPr>
        <w:t>14.技术部分。</w:t>
      </w:r>
      <w:r>
        <w:rPr>
          <w:rFonts w:ascii="宋体" w:hAnsi="宋体" w:hint="eastAsia"/>
          <w:color w:val="000000" w:themeColor="text1"/>
          <w:sz w:val="24"/>
          <w:lang w:val="zh-CN"/>
        </w:rPr>
        <w:t>技术部分是证明</w:t>
      </w:r>
      <w:r>
        <w:rPr>
          <w:rFonts w:ascii="宋体" w:hAnsi="宋体" w:hint="eastAsia"/>
          <w:color w:val="000000" w:themeColor="text1"/>
          <w:sz w:val="24"/>
        </w:rPr>
        <w:t>供应商提供的货物和服务是合格的、并符合竞争性磋商</w:t>
      </w:r>
      <w:r>
        <w:rPr>
          <w:rFonts w:ascii="宋体" w:hAnsi="宋体" w:hint="eastAsia"/>
          <w:color w:val="000000" w:themeColor="text1"/>
          <w:sz w:val="24"/>
        </w:rPr>
        <w:lastRenderedPageBreak/>
        <w:t>文件要求的证明文件，以及</w:t>
      </w:r>
      <w:r>
        <w:rPr>
          <w:rFonts w:ascii="宋体" w:hAnsi="宋体" w:hint="eastAsia"/>
          <w:color w:val="000000" w:themeColor="text1"/>
          <w:sz w:val="24"/>
          <w:lang w:val="zh-CN"/>
        </w:rPr>
        <w:t>对货物和服务的详细说明，这些文件可以是文字资料、图纸和数据等。提供的货物如与竞争性磋商文件要求有不符之处，应说明其差别之所在。包括但不限于下列文件，其中加</w:t>
      </w:r>
      <w:r>
        <w:rPr>
          <w:rFonts w:ascii="宋体" w:hAnsi="宋体" w:hint="eastAsia"/>
          <w:b/>
          <w:color w:val="000000" w:themeColor="text1"/>
          <w:sz w:val="24"/>
        </w:rPr>
        <w:t>★</w:t>
      </w:r>
      <w:r>
        <w:rPr>
          <w:rFonts w:ascii="宋体" w:hAnsi="宋体" w:hint="eastAsia"/>
          <w:color w:val="000000" w:themeColor="text1"/>
          <w:sz w:val="24"/>
          <w:lang w:val="zh-CN"/>
        </w:rPr>
        <w:t>项目不得有缺失或无效。</w:t>
      </w:r>
      <w:bookmarkStart w:id="53" w:name="_Toc9308"/>
      <w:bookmarkStart w:id="54" w:name="_Toc503338389"/>
      <w:bookmarkStart w:id="55" w:name="_Toc14815"/>
      <w:bookmarkStart w:id="56" w:name="_Toc3276"/>
      <w:bookmarkStart w:id="57" w:name="_Toc7114"/>
      <w:bookmarkStart w:id="58" w:name="_Toc3868"/>
      <w:bookmarkStart w:id="59" w:name="_Toc9610"/>
      <w:bookmarkStart w:id="60" w:name="_Toc30540"/>
      <w:bookmarkStart w:id="61" w:name="_Toc2828"/>
      <w:bookmarkStart w:id="62" w:name="_Toc1018"/>
      <w:bookmarkStart w:id="63" w:name="_Toc25408"/>
    </w:p>
    <w:p w:rsidR="00A83108" w:rsidRDefault="008826F3">
      <w:pPr>
        <w:tabs>
          <w:tab w:val="left" w:pos="732"/>
        </w:tabs>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cs="宋体" w:hint="eastAsia"/>
          <w:color w:val="000000" w:themeColor="text1"/>
          <w:kern w:val="0"/>
          <w:sz w:val="24"/>
          <w:lang w:val="zh-CN"/>
        </w:rPr>
        <w:t>（</w:t>
      </w:r>
      <w:r>
        <w:rPr>
          <w:rFonts w:ascii="宋体" w:hAnsi="宋体" w:cs="宋体" w:hint="eastAsia"/>
          <w:color w:val="000000" w:themeColor="text1"/>
          <w:kern w:val="0"/>
          <w:sz w:val="24"/>
        </w:rPr>
        <w:t>1</w:t>
      </w:r>
      <w:r>
        <w:rPr>
          <w:rFonts w:ascii="宋体" w:hAnsi="宋体" w:cs="宋体" w:hint="eastAsia"/>
          <w:color w:val="000000" w:themeColor="text1"/>
          <w:kern w:val="0"/>
          <w:sz w:val="24"/>
          <w:lang w:val="zh-CN"/>
        </w:rPr>
        <w:t>）</w:t>
      </w:r>
      <w:r>
        <w:rPr>
          <w:rFonts w:ascii="宋体" w:hAnsi="宋体" w:hint="eastAsia"/>
          <w:b/>
          <w:color w:val="000000" w:themeColor="text1"/>
          <w:sz w:val="24"/>
        </w:rPr>
        <w:t>★</w:t>
      </w:r>
      <w:r>
        <w:rPr>
          <w:rFonts w:ascii="宋体" w:hAnsi="宋体" w:hint="eastAsia"/>
          <w:color w:val="000000" w:themeColor="text1"/>
          <w:sz w:val="24"/>
          <w:lang w:val="zh-CN"/>
        </w:rPr>
        <w:t>项目实施方案；</w:t>
      </w:r>
    </w:p>
    <w:p w:rsidR="00A83108" w:rsidRDefault="008826F3">
      <w:pPr>
        <w:tabs>
          <w:tab w:val="left" w:pos="732"/>
        </w:tabs>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rPr>
        <w:t>2</w:t>
      </w:r>
      <w:r>
        <w:rPr>
          <w:rFonts w:ascii="宋体" w:hAnsi="宋体" w:hint="eastAsia"/>
          <w:color w:val="000000" w:themeColor="text1"/>
          <w:sz w:val="24"/>
          <w:lang w:val="zh-CN"/>
        </w:rPr>
        <w:t>）</w:t>
      </w:r>
      <w:r>
        <w:rPr>
          <w:rFonts w:ascii="宋体" w:hAnsi="宋体" w:hint="eastAsia"/>
          <w:b/>
          <w:color w:val="000000" w:themeColor="text1"/>
          <w:sz w:val="24"/>
        </w:rPr>
        <w:t>★</w:t>
      </w:r>
      <w:r>
        <w:rPr>
          <w:rFonts w:ascii="宋体" w:hAnsi="宋体" w:hint="eastAsia"/>
          <w:color w:val="000000" w:themeColor="text1"/>
          <w:sz w:val="24"/>
          <w:lang w:val="zh-CN"/>
        </w:rPr>
        <w:t>项目组成员一览表</w:t>
      </w:r>
      <w:r>
        <w:rPr>
          <w:rFonts w:ascii="宋体" w:hAnsi="宋体" w:hint="eastAsia"/>
          <w:color w:val="000000" w:themeColor="text1"/>
          <w:kern w:val="0"/>
          <w:sz w:val="24"/>
        </w:rPr>
        <w:t>；</w:t>
      </w:r>
    </w:p>
    <w:p w:rsidR="00A83108" w:rsidRDefault="008826F3">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rPr>
        <w:t>3</w:t>
      </w:r>
      <w:r>
        <w:rPr>
          <w:rFonts w:ascii="宋体" w:hAnsi="宋体" w:hint="eastAsia"/>
          <w:color w:val="000000" w:themeColor="text1"/>
          <w:sz w:val="24"/>
          <w:lang w:val="zh-CN"/>
        </w:rPr>
        <w:t>）</w:t>
      </w:r>
      <w:r>
        <w:rPr>
          <w:rFonts w:ascii="宋体" w:hAnsi="宋体" w:hint="eastAsia"/>
          <w:b/>
          <w:color w:val="000000" w:themeColor="text1"/>
          <w:sz w:val="24"/>
        </w:rPr>
        <w:t>★</w:t>
      </w:r>
      <w:r>
        <w:rPr>
          <w:rFonts w:ascii="宋体" w:hAnsi="宋体" w:hint="eastAsia"/>
          <w:color w:val="000000" w:themeColor="text1"/>
          <w:sz w:val="24"/>
          <w:lang w:val="zh-CN"/>
        </w:rPr>
        <w:t>质量保证及服务承诺；</w:t>
      </w:r>
    </w:p>
    <w:p w:rsidR="00A83108" w:rsidRDefault="008826F3">
      <w:pPr>
        <w:autoSpaceDE w:val="0"/>
        <w:autoSpaceDN w:val="0"/>
        <w:adjustRightInd w:val="0"/>
        <w:spacing w:line="360" w:lineRule="auto"/>
        <w:ind w:firstLine="420"/>
        <w:rPr>
          <w:rFonts w:ascii="宋体" w:hAnsi="宋体" w:cs="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rPr>
        <w:t>4</w:t>
      </w:r>
      <w:r>
        <w:rPr>
          <w:rFonts w:ascii="宋体" w:hAnsi="宋体" w:hint="eastAsia"/>
          <w:color w:val="000000" w:themeColor="text1"/>
          <w:sz w:val="24"/>
          <w:lang w:val="zh-CN"/>
        </w:rPr>
        <w:t>）</w:t>
      </w:r>
      <w:r>
        <w:rPr>
          <w:rFonts w:ascii="宋体" w:hAnsi="宋体" w:cs="宋体" w:hint="eastAsia"/>
          <w:color w:val="000000" w:themeColor="text1"/>
          <w:sz w:val="24"/>
          <w:lang w:val="zh-CN"/>
        </w:rPr>
        <w:t>供应商认为需要提供的其他技术文件或资料等。</w:t>
      </w:r>
    </w:p>
    <w:p w:rsidR="00A83108" w:rsidRDefault="008826F3">
      <w:pPr>
        <w:spacing w:line="360" w:lineRule="auto"/>
        <w:ind w:firstLineChars="200" w:firstLine="482"/>
        <w:outlineLvl w:val="1"/>
        <w:rPr>
          <w:rFonts w:ascii="宋体" w:hAnsi="宋体"/>
          <w:b/>
          <w:color w:val="000000" w:themeColor="text1"/>
          <w:sz w:val="24"/>
        </w:rPr>
      </w:pPr>
      <w:bookmarkStart w:id="64" w:name="_Toc23111"/>
      <w:bookmarkStart w:id="65" w:name="_Toc3102"/>
      <w:r>
        <w:rPr>
          <w:rFonts w:ascii="宋体" w:hAnsi="宋体" w:hint="eastAsia"/>
          <w:b/>
          <w:color w:val="000000" w:themeColor="text1"/>
          <w:sz w:val="24"/>
        </w:rPr>
        <w:t>三、响应性文件递交</w:t>
      </w:r>
      <w:bookmarkEnd w:id="53"/>
      <w:bookmarkEnd w:id="54"/>
      <w:bookmarkEnd w:id="55"/>
      <w:bookmarkEnd w:id="56"/>
      <w:bookmarkEnd w:id="57"/>
      <w:bookmarkEnd w:id="58"/>
      <w:bookmarkEnd w:id="59"/>
      <w:bookmarkEnd w:id="60"/>
      <w:bookmarkEnd w:id="61"/>
      <w:bookmarkEnd w:id="62"/>
      <w:bookmarkEnd w:id="63"/>
      <w:bookmarkEnd w:id="64"/>
      <w:bookmarkEnd w:id="65"/>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15.响应性文件应于规定时间内递交至采购</w:t>
      </w:r>
      <w:r>
        <w:rPr>
          <w:rFonts w:ascii="宋体" w:hAnsi="宋体" w:hint="eastAsia"/>
          <w:color w:val="000000" w:themeColor="text1"/>
          <w:sz w:val="24"/>
          <w:lang w:val="zh-CN"/>
        </w:rPr>
        <w:t>代理机构</w:t>
      </w:r>
      <w:r>
        <w:rPr>
          <w:rFonts w:ascii="宋体" w:hAnsi="宋体" w:hint="eastAsia"/>
          <w:color w:val="000000" w:themeColor="text1"/>
          <w:sz w:val="24"/>
        </w:rPr>
        <w:t>指定的地点。</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16.响应性文件须装订成册，密封封装，封面注明项目编号、项目名称、供应商名称、地址、电话等。响应性文件须提供正本</w:t>
      </w:r>
      <w:r>
        <w:rPr>
          <w:rFonts w:ascii="宋体" w:hAnsi="宋体" w:hint="eastAsia"/>
          <w:b/>
          <w:color w:val="000000" w:themeColor="text1"/>
          <w:sz w:val="24"/>
        </w:rPr>
        <w:t>壹</w:t>
      </w:r>
      <w:r>
        <w:rPr>
          <w:rFonts w:ascii="宋体" w:hAnsi="宋体" w:hint="eastAsia"/>
          <w:color w:val="000000" w:themeColor="text1"/>
          <w:sz w:val="24"/>
        </w:rPr>
        <w:t>份、副本</w:t>
      </w:r>
      <w:r>
        <w:rPr>
          <w:rFonts w:ascii="宋体" w:hAnsi="宋体" w:hint="eastAsia"/>
          <w:b/>
          <w:color w:val="000000" w:themeColor="text1"/>
          <w:sz w:val="24"/>
        </w:rPr>
        <w:t>贰</w:t>
      </w:r>
      <w:r>
        <w:rPr>
          <w:rFonts w:ascii="宋体" w:hAnsi="宋体" w:hint="eastAsia"/>
          <w:color w:val="000000" w:themeColor="text1"/>
          <w:sz w:val="24"/>
        </w:rPr>
        <w:t>份，且须法人代表或授权代表签署。</w:t>
      </w:r>
    </w:p>
    <w:p w:rsidR="00A83108" w:rsidRDefault="008826F3">
      <w:pPr>
        <w:autoSpaceDE w:val="0"/>
        <w:autoSpaceDN w:val="0"/>
        <w:adjustRightInd w:val="0"/>
        <w:spacing w:line="360" w:lineRule="auto"/>
        <w:ind w:firstLine="420"/>
        <w:rPr>
          <w:rFonts w:ascii="宋体" w:hAnsi="宋体"/>
          <w:b/>
          <w:bCs/>
          <w:color w:val="000000" w:themeColor="text1"/>
          <w:sz w:val="24"/>
          <w:lang w:val="zh-CN"/>
        </w:rPr>
      </w:pPr>
      <w:r>
        <w:rPr>
          <w:rFonts w:ascii="宋体" w:hAnsi="宋体" w:hint="eastAsia"/>
          <w:color w:val="000000" w:themeColor="text1"/>
          <w:sz w:val="24"/>
        </w:rPr>
        <w:t>17.</w:t>
      </w:r>
      <w:r>
        <w:rPr>
          <w:rFonts w:ascii="宋体" w:hAnsi="宋体" w:hint="eastAsia"/>
          <w:b/>
          <w:bCs/>
          <w:color w:val="000000" w:themeColor="text1"/>
          <w:sz w:val="24"/>
          <w:lang w:val="zh-CN"/>
        </w:rPr>
        <w:t>有下列情形之一的磋商响应文件将拒收：</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rPr>
        <w:t>1</w:t>
      </w:r>
      <w:r>
        <w:rPr>
          <w:rFonts w:ascii="宋体" w:hAnsi="宋体" w:hint="eastAsia"/>
          <w:color w:val="000000" w:themeColor="text1"/>
          <w:sz w:val="24"/>
          <w:lang w:val="zh-CN"/>
        </w:rPr>
        <w:t>）在竞争性磋商文件要求</w:t>
      </w:r>
      <w:proofErr w:type="gramStart"/>
      <w:r>
        <w:rPr>
          <w:rFonts w:ascii="宋体" w:hAnsi="宋体" w:hint="eastAsia"/>
          <w:color w:val="000000" w:themeColor="text1"/>
          <w:sz w:val="24"/>
          <w:lang w:val="zh-CN"/>
        </w:rPr>
        <w:t>提交磋商</w:t>
      </w:r>
      <w:proofErr w:type="gramEnd"/>
      <w:r>
        <w:rPr>
          <w:rFonts w:ascii="宋体" w:hAnsi="宋体" w:hint="eastAsia"/>
          <w:color w:val="000000" w:themeColor="text1"/>
          <w:sz w:val="24"/>
          <w:lang w:val="zh-CN"/>
        </w:rPr>
        <w:t>响应文件的截止时间之后送达的；</w:t>
      </w:r>
    </w:p>
    <w:p w:rsidR="00A83108" w:rsidRDefault="008826F3">
      <w:pPr>
        <w:pStyle w:val="a1"/>
        <w:spacing w:line="360" w:lineRule="auto"/>
        <w:rPr>
          <w:rFonts w:ascii="宋体" w:hAnsi="宋体"/>
          <w:color w:val="000000" w:themeColor="text1"/>
          <w:sz w:val="24"/>
          <w:szCs w:val="24"/>
          <w:lang w:val="zh-CN"/>
        </w:rPr>
      </w:pPr>
      <w:r>
        <w:rPr>
          <w:rFonts w:ascii="宋体" w:hAnsi="宋体" w:hint="eastAsia"/>
          <w:color w:val="000000" w:themeColor="text1"/>
          <w:sz w:val="24"/>
          <w:szCs w:val="24"/>
          <w:lang w:val="zh-CN"/>
        </w:rPr>
        <w:t>（2）未按竞争性磋商文件要求密封的。</w:t>
      </w:r>
    </w:p>
    <w:p w:rsidR="00A83108" w:rsidRDefault="008826F3">
      <w:pPr>
        <w:tabs>
          <w:tab w:val="left" w:pos="5355"/>
        </w:tabs>
        <w:autoSpaceDE w:val="0"/>
        <w:autoSpaceDN w:val="0"/>
        <w:adjustRightInd w:val="0"/>
        <w:spacing w:line="360" w:lineRule="auto"/>
        <w:ind w:firstLine="420"/>
        <w:rPr>
          <w:rFonts w:ascii="宋体" w:hAnsi="宋体"/>
          <w:b/>
          <w:bCs/>
          <w:color w:val="000000" w:themeColor="text1"/>
          <w:sz w:val="24"/>
          <w:lang w:val="zh-CN"/>
        </w:rPr>
      </w:pPr>
      <w:r>
        <w:rPr>
          <w:rFonts w:ascii="宋体" w:hAnsi="宋体" w:hint="eastAsia"/>
          <w:color w:val="000000" w:themeColor="text1"/>
          <w:sz w:val="24"/>
          <w:lang w:val="zh-CN"/>
        </w:rPr>
        <w:t>18.</w:t>
      </w:r>
      <w:r>
        <w:rPr>
          <w:rFonts w:ascii="宋体" w:hAnsi="宋体" w:hint="eastAsia"/>
          <w:b/>
          <w:bCs/>
          <w:color w:val="000000" w:themeColor="text1"/>
          <w:sz w:val="24"/>
          <w:lang w:val="zh-CN"/>
        </w:rPr>
        <w:t xml:space="preserve"> 诚实信用</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color w:val="000000" w:themeColor="text1"/>
          <w:sz w:val="24"/>
          <w:lang w:val="zh-CN"/>
        </w:rPr>
        <w:t>18.</w:t>
      </w:r>
      <w:r>
        <w:rPr>
          <w:rFonts w:ascii="宋体" w:hAnsi="宋体"/>
          <w:color w:val="000000" w:themeColor="text1"/>
          <w:sz w:val="24"/>
          <w:lang w:val="zh-CN"/>
        </w:rPr>
        <w:t>1</w:t>
      </w:r>
      <w:r>
        <w:rPr>
          <w:rFonts w:ascii="宋体" w:hAnsi="宋体" w:hint="eastAsia"/>
          <w:color w:val="000000" w:themeColor="text1"/>
          <w:sz w:val="24"/>
          <w:lang w:val="zh-CN"/>
        </w:rPr>
        <w:t xml:space="preserve"> 供应商之间不得相互串通报价，不得妨碍其他供应商的公平竞争，不得损害采购人或者其他供应商的合法权益。</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hint="eastAsia"/>
          <w:color w:val="000000" w:themeColor="text1"/>
          <w:sz w:val="24"/>
          <w:lang w:val="zh-CN"/>
        </w:rPr>
        <w:t>18.2 供应商不得以向采购代理机构工作人员、磋商小组成员行贿或者采取其他不正当手段谋取成交。</w:t>
      </w:r>
    </w:p>
    <w:p w:rsidR="00A83108" w:rsidRDefault="008826F3">
      <w:pPr>
        <w:spacing w:line="360" w:lineRule="auto"/>
        <w:ind w:firstLineChars="200" w:firstLine="482"/>
        <w:outlineLvl w:val="1"/>
        <w:rPr>
          <w:rFonts w:ascii="宋体" w:hAnsi="宋体"/>
          <w:b/>
          <w:color w:val="000000" w:themeColor="text1"/>
          <w:sz w:val="24"/>
        </w:rPr>
      </w:pPr>
      <w:bookmarkStart w:id="66" w:name="_Toc503338390"/>
      <w:bookmarkStart w:id="67" w:name="_Toc16994"/>
      <w:bookmarkStart w:id="68" w:name="_Toc5353"/>
      <w:bookmarkStart w:id="69" w:name="_Toc18310"/>
      <w:bookmarkStart w:id="70" w:name="_Toc18423"/>
      <w:bookmarkStart w:id="71" w:name="_Toc860"/>
      <w:bookmarkStart w:id="72" w:name="_Toc28875"/>
      <w:bookmarkStart w:id="73" w:name="_Toc18191"/>
      <w:bookmarkStart w:id="74" w:name="_Toc9921"/>
      <w:bookmarkStart w:id="75" w:name="_Toc13855"/>
      <w:bookmarkStart w:id="76" w:name="_Toc15072"/>
      <w:bookmarkStart w:id="77" w:name="_Toc14571"/>
      <w:bookmarkStart w:id="78" w:name="_Toc5993"/>
      <w:r>
        <w:rPr>
          <w:rFonts w:ascii="宋体" w:hAnsi="宋体" w:hint="eastAsia"/>
          <w:b/>
          <w:color w:val="000000" w:themeColor="text1"/>
          <w:sz w:val="24"/>
        </w:rPr>
        <w:t>四、</w:t>
      </w:r>
      <w:bookmarkEnd w:id="66"/>
      <w:bookmarkEnd w:id="67"/>
      <w:bookmarkEnd w:id="68"/>
      <w:bookmarkEnd w:id="69"/>
      <w:bookmarkEnd w:id="70"/>
      <w:bookmarkEnd w:id="71"/>
      <w:bookmarkEnd w:id="72"/>
      <w:r>
        <w:rPr>
          <w:rFonts w:ascii="宋体" w:hAnsi="宋体" w:hint="eastAsia"/>
          <w:b/>
          <w:color w:val="000000" w:themeColor="text1"/>
          <w:sz w:val="24"/>
        </w:rPr>
        <w:t>磋商</w:t>
      </w:r>
      <w:bookmarkEnd w:id="73"/>
      <w:bookmarkEnd w:id="74"/>
      <w:bookmarkEnd w:id="75"/>
      <w:bookmarkEnd w:id="76"/>
      <w:bookmarkEnd w:id="77"/>
      <w:bookmarkEnd w:id="78"/>
    </w:p>
    <w:p w:rsidR="00A83108" w:rsidRDefault="008826F3">
      <w:pPr>
        <w:spacing w:line="360" w:lineRule="auto"/>
        <w:ind w:firstLine="420"/>
        <w:rPr>
          <w:rFonts w:ascii="宋体" w:hAnsi="宋体"/>
          <w:color w:val="000000" w:themeColor="text1"/>
          <w:sz w:val="24"/>
        </w:rPr>
      </w:pPr>
      <w:r>
        <w:rPr>
          <w:rFonts w:ascii="宋体" w:hAnsi="宋体" w:hint="eastAsia"/>
          <w:color w:val="000000" w:themeColor="text1"/>
          <w:sz w:val="24"/>
        </w:rPr>
        <w:t>19.</w:t>
      </w:r>
      <w:r>
        <w:rPr>
          <w:rFonts w:ascii="宋体" w:hAnsi="宋体" w:hint="eastAsia"/>
          <w:color w:val="000000" w:themeColor="text1"/>
          <w:sz w:val="24"/>
          <w:lang w:val="zh-CN"/>
        </w:rPr>
        <w:t>采购代理机构</w:t>
      </w:r>
      <w:r>
        <w:rPr>
          <w:rFonts w:ascii="宋体" w:hAnsi="宋体" w:hint="eastAsia"/>
          <w:color w:val="000000" w:themeColor="text1"/>
          <w:sz w:val="24"/>
        </w:rPr>
        <w:t>将按本磋商文件规定的时间和地点组织磋商小组分别与供应商进行磋商。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20.磋商小组（3人以上、含3人）将由</w:t>
      </w:r>
      <w:r>
        <w:rPr>
          <w:rFonts w:ascii="宋体" w:hAnsi="宋体" w:hint="eastAsia"/>
          <w:color w:val="000000" w:themeColor="text1"/>
          <w:sz w:val="24"/>
          <w:lang w:val="zh-CN"/>
        </w:rPr>
        <w:t>采购代理机构</w:t>
      </w:r>
      <w:r>
        <w:rPr>
          <w:rFonts w:ascii="宋体" w:hAnsi="宋体" w:hint="eastAsia"/>
          <w:color w:val="000000" w:themeColor="text1"/>
          <w:sz w:val="24"/>
        </w:rPr>
        <w:t>依法组织相关专家评委、采购人代表（如有）组成。</w:t>
      </w:r>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21.磋商程序</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21.1响应性文件初审</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21.1.1资格性检查。依据法律法规和磋商文件的规定，对响应性文件中资格证明等进</w:t>
      </w:r>
      <w:r>
        <w:rPr>
          <w:rFonts w:ascii="宋体" w:hAnsi="宋体" w:hint="eastAsia"/>
          <w:color w:val="000000" w:themeColor="text1"/>
          <w:sz w:val="24"/>
        </w:rPr>
        <w:lastRenderedPageBreak/>
        <w:t>行审查，以</w:t>
      </w:r>
      <w:proofErr w:type="gramStart"/>
      <w:r>
        <w:rPr>
          <w:rFonts w:ascii="宋体" w:hAnsi="宋体" w:hint="eastAsia"/>
          <w:color w:val="000000" w:themeColor="text1"/>
          <w:sz w:val="24"/>
        </w:rPr>
        <w:t>确定磋商</w:t>
      </w:r>
      <w:proofErr w:type="gramEnd"/>
      <w:r>
        <w:rPr>
          <w:rFonts w:ascii="宋体" w:hAnsi="宋体" w:hint="eastAsia"/>
          <w:color w:val="000000" w:themeColor="text1"/>
          <w:sz w:val="24"/>
        </w:rPr>
        <w:t>供应商是否</w:t>
      </w:r>
      <w:proofErr w:type="gramStart"/>
      <w:r>
        <w:rPr>
          <w:rFonts w:ascii="宋体" w:hAnsi="宋体" w:hint="eastAsia"/>
          <w:color w:val="000000" w:themeColor="text1"/>
          <w:sz w:val="24"/>
        </w:rPr>
        <w:t>具备磋商</w:t>
      </w:r>
      <w:proofErr w:type="gramEnd"/>
      <w:r>
        <w:rPr>
          <w:rFonts w:ascii="宋体" w:hAnsi="宋体" w:hint="eastAsia"/>
          <w:color w:val="000000" w:themeColor="text1"/>
          <w:sz w:val="24"/>
        </w:rPr>
        <w:t>资格。</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21.1.2符合性检查。依据磋商文件规定，从响应性文件的有效性、完整性和对磋商文件的响应程度进行审查，以确定是否对磋商文件的实质性要求</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响应。实质性响应是指供应商响应性文件与磋商文件要求的全部条款、条件和规格相符，没有重大偏离或保留。所谓重大偏离或保留是指影响合同的内容、服务质量；或者在实质上与磋商文件不一致，而且限制了采购人的权利或磋商供应商的义务，纠正这些偏离或保留将会对其他实质上响应要求的供应商的竞争地位产生不公正的影响。磋商小组决定供应商的</w:t>
      </w:r>
      <w:proofErr w:type="gramStart"/>
      <w:r>
        <w:rPr>
          <w:rFonts w:ascii="宋体" w:hAnsi="宋体" w:hint="eastAsia"/>
          <w:color w:val="000000" w:themeColor="text1"/>
          <w:sz w:val="24"/>
        </w:rPr>
        <w:t>响应性只根据</w:t>
      </w:r>
      <w:proofErr w:type="gramEnd"/>
      <w:r>
        <w:rPr>
          <w:rFonts w:ascii="宋体" w:hAnsi="宋体" w:hint="eastAsia"/>
          <w:color w:val="000000" w:themeColor="text1"/>
          <w:sz w:val="24"/>
        </w:rPr>
        <w:t>响应性文件本身的内容，而不寻求外部的证据。如果响应性文件实质上没有响应磋商文件的要求，磋商小组将予以拒绝，供应商不得通过修改或撤销不合要求的偏离或保留而使其成为实质上响应。磋商小组将允许修正响应文件中不构成重大偏离的、微小的、非正规的、不一致的或不规则的地方，但这些修改不能影响任何供应</w:t>
      </w:r>
      <w:proofErr w:type="gramStart"/>
      <w:r>
        <w:rPr>
          <w:rFonts w:ascii="宋体" w:hAnsi="宋体" w:hint="eastAsia"/>
          <w:color w:val="000000" w:themeColor="text1"/>
          <w:sz w:val="24"/>
        </w:rPr>
        <w:t>商相应</w:t>
      </w:r>
      <w:proofErr w:type="gramEnd"/>
      <w:r>
        <w:rPr>
          <w:rFonts w:ascii="宋体" w:hAnsi="宋体" w:hint="eastAsia"/>
          <w:color w:val="000000" w:themeColor="text1"/>
          <w:sz w:val="24"/>
        </w:rPr>
        <w:t>的名次排列。</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21.2磋商和澄清。在磋商澄清环节，对响应性文件中提供的货物和服务含义不明确、同类问题表述不一致或者明显文字和计算错误的内容，磋商小组可以要求供应商</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必要的澄清、说明或者纠正。供应商的澄清、说明、补正应当采用书面形式，由其授权代表签字，但不得改变响应性文件的实质性内容。</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rPr>
        <w:t>1.3</w:t>
      </w:r>
      <w:r>
        <w:rPr>
          <w:rFonts w:ascii="宋体" w:hAnsi="宋体"/>
          <w:color w:val="000000" w:themeColor="text1"/>
          <w:sz w:val="24"/>
          <w:lang w:val="zh-CN"/>
        </w:rPr>
        <w:t xml:space="preserve"> 磋商小组所有成员集中与单一供应商分别就竞争性磋商采购项目的技术、商务和价格进行磋商，磋商的轮次由磋商小组决定。</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rPr>
        <w:t>1</w:t>
      </w:r>
      <w:r>
        <w:rPr>
          <w:rFonts w:ascii="宋体" w:hAnsi="宋体"/>
          <w:color w:val="000000" w:themeColor="text1"/>
          <w:sz w:val="24"/>
          <w:lang w:val="zh-CN"/>
        </w:rPr>
        <w:t>.4 磋商小组制定一个符合采购人要求的最优方案，或直接根据响应性文件要求所有供应商在规定时间内作最后报价。</w:t>
      </w:r>
    </w:p>
    <w:p w:rsidR="00A83108" w:rsidRDefault="008826F3">
      <w:pPr>
        <w:autoSpaceDE w:val="0"/>
        <w:autoSpaceDN w:val="0"/>
        <w:adjustRightInd w:val="0"/>
        <w:spacing w:line="360" w:lineRule="auto"/>
        <w:ind w:firstLine="420"/>
        <w:rPr>
          <w:rFonts w:ascii="宋体" w:hAnsi="宋体"/>
          <w:b/>
          <w:color w:val="000000" w:themeColor="text1"/>
          <w:sz w:val="24"/>
          <w:lang w:val="zh-CN"/>
        </w:rPr>
      </w:pPr>
      <w:r>
        <w:rPr>
          <w:rFonts w:ascii="宋体" w:hAnsi="宋体"/>
          <w:b/>
          <w:color w:val="000000" w:themeColor="text1"/>
          <w:sz w:val="24"/>
          <w:lang w:val="zh-CN"/>
        </w:rPr>
        <w:t>2</w:t>
      </w:r>
      <w:r>
        <w:rPr>
          <w:rFonts w:ascii="宋体" w:hAnsi="宋体" w:hint="eastAsia"/>
          <w:b/>
          <w:color w:val="000000" w:themeColor="text1"/>
          <w:sz w:val="24"/>
        </w:rPr>
        <w:t>2</w:t>
      </w:r>
      <w:r>
        <w:rPr>
          <w:rFonts w:ascii="宋体" w:hAnsi="宋体"/>
          <w:b/>
          <w:color w:val="000000" w:themeColor="text1"/>
          <w:sz w:val="24"/>
          <w:lang w:val="zh-CN"/>
        </w:rPr>
        <w:t>、</w:t>
      </w:r>
      <w:r>
        <w:rPr>
          <w:rFonts w:ascii="宋体" w:hAnsi="宋体"/>
          <w:b/>
          <w:bCs/>
          <w:color w:val="000000" w:themeColor="text1"/>
          <w:kern w:val="0"/>
          <w:sz w:val="24"/>
          <w:lang w:val="zh-CN"/>
        </w:rPr>
        <w:t>评分方法和标准。</w:t>
      </w:r>
    </w:p>
    <w:p w:rsidR="00A83108" w:rsidRDefault="008826F3">
      <w:pPr>
        <w:widowControl/>
        <w:adjustRightInd w:val="0"/>
        <w:snapToGrid w:val="0"/>
        <w:spacing w:line="360" w:lineRule="auto"/>
        <w:ind w:firstLineChars="200" w:firstLine="480"/>
        <w:rPr>
          <w:rFonts w:ascii="宋体" w:hAnsi="宋体"/>
          <w:bCs/>
          <w:color w:val="000000" w:themeColor="text1"/>
          <w:kern w:val="0"/>
          <w:sz w:val="24"/>
          <w:lang w:val="zh-CN"/>
        </w:rPr>
      </w:pPr>
      <w:r>
        <w:rPr>
          <w:rFonts w:ascii="宋体" w:hAnsi="宋体"/>
          <w:bCs/>
          <w:color w:val="000000" w:themeColor="text1"/>
          <w:kern w:val="0"/>
          <w:sz w:val="24"/>
          <w:lang w:val="zh-CN"/>
        </w:rPr>
        <w:t>2</w:t>
      </w:r>
      <w:r>
        <w:rPr>
          <w:rFonts w:ascii="宋体" w:hAnsi="宋体" w:hint="eastAsia"/>
          <w:bCs/>
          <w:color w:val="000000" w:themeColor="text1"/>
          <w:kern w:val="0"/>
          <w:sz w:val="24"/>
        </w:rPr>
        <w:t>2</w:t>
      </w:r>
      <w:r>
        <w:rPr>
          <w:rFonts w:ascii="宋体" w:hAnsi="宋体"/>
          <w:bCs/>
          <w:color w:val="000000" w:themeColor="text1"/>
          <w:kern w:val="0"/>
          <w:sz w:val="24"/>
          <w:lang w:val="zh-CN"/>
        </w:rPr>
        <w:t xml:space="preserve">.1 </w:t>
      </w:r>
      <w:r>
        <w:rPr>
          <w:rFonts w:ascii="宋体" w:hAnsi="宋体"/>
          <w:color w:val="000000" w:themeColor="text1"/>
          <w:kern w:val="0"/>
          <w:sz w:val="24"/>
          <w:lang w:val="zh-CN"/>
        </w:rPr>
        <w:t>采用综合评分法。即</w:t>
      </w:r>
      <w:r>
        <w:rPr>
          <w:rFonts w:ascii="宋体" w:hAnsi="宋体"/>
          <w:color w:val="000000" w:themeColor="text1"/>
          <w:kern w:val="0"/>
          <w:sz w:val="24"/>
        </w:rPr>
        <w:t>在满足磋商文件实质性要求前提下，按照磋商文件中规定的各项因素进行综合评审后，以评审总得分最高的供应商作为成交候选供应商或者成交供应商的评分方法。</w:t>
      </w:r>
    </w:p>
    <w:p w:rsidR="00A83108" w:rsidRDefault="008826F3">
      <w:pPr>
        <w:widowControl/>
        <w:adjustRightInd w:val="0"/>
        <w:snapToGrid w:val="0"/>
        <w:spacing w:line="360" w:lineRule="auto"/>
        <w:ind w:firstLineChars="200" w:firstLine="480"/>
        <w:rPr>
          <w:rFonts w:ascii="宋体" w:hAnsi="宋体"/>
          <w:color w:val="000000" w:themeColor="text1"/>
          <w:sz w:val="24"/>
          <w:lang w:val="zh-CN"/>
        </w:rPr>
      </w:pPr>
      <w:r>
        <w:rPr>
          <w:rFonts w:ascii="宋体" w:hAnsi="宋体"/>
          <w:bCs/>
          <w:color w:val="000000" w:themeColor="text1"/>
          <w:kern w:val="0"/>
          <w:sz w:val="24"/>
          <w:lang w:val="zh-CN"/>
        </w:rPr>
        <w:t>2</w:t>
      </w:r>
      <w:r>
        <w:rPr>
          <w:rFonts w:ascii="宋体" w:hAnsi="宋体" w:hint="eastAsia"/>
          <w:bCs/>
          <w:color w:val="000000" w:themeColor="text1"/>
          <w:kern w:val="0"/>
          <w:sz w:val="24"/>
        </w:rPr>
        <w:t>2</w:t>
      </w:r>
      <w:r>
        <w:rPr>
          <w:rFonts w:ascii="宋体" w:hAnsi="宋体"/>
          <w:bCs/>
          <w:color w:val="000000" w:themeColor="text1"/>
          <w:kern w:val="0"/>
          <w:sz w:val="24"/>
          <w:lang w:val="zh-CN"/>
        </w:rPr>
        <w:t xml:space="preserve">.2 </w:t>
      </w:r>
      <w:r>
        <w:rPr>
          <w:rFonts w:ascii="宋体" w:hAnsi="宋体"/>
          <w:color w:val="000000" w:themeColor="text1"/>
          <w:kern w:val="0"/>
          <w:sz w:val="24"/>
        </w:rPr>
        <w:t>综合评分的</w:t>
      </w:r>
      <w:r>
        <w:rPr>
          <w:rFonts w:ascii="宋体" w:hAnsi="宋体"/>
          <w:color w:val="000000" w:themeColor="text1"/>
          <w:kern w:val="0"/>
          <w:sz w:val="24"/>
          <w:lang w:val="zh-CN"/>
        </w:rPr>
        <w:t>主要因素</w:t>
      </w:r>
      <w:r>
        <w:rPr>
          <w:rFonts w:ascii="宋体" w:hAnsi="宋体"/>
          <w:color w:val="000000" w:themeColor="text1"/>
          <w:sz w:val="24"/>
        </w:rPr>
        <w:t>评分标准详见第四章。</w:t>
      </w:r>
    </w:p>
    <w:p w:rsidR="00A83108" w:rsidRDefault="008826F3">
      <w:pPr>
        <w:spacing w:line="360" w:lineRule="auto"/>
        <w:ind w:firstLineChars="200" w:firstLine="482"/>
        <w:outlineLvl w:val="1"/>
        <w:rPr>
          <w:rFonts w:ascii="宋体" w:hAnsi="宋体"/>
          <w:b/>
          <w:color w:val="000000" w:themeColor="text1"/>
          <w:sz w:val="24"/>
        </w:rPr>
      </w:pPr>
      <w:bookmarkStart w:id="79" w:name="_Toc503338391"/>
      <w:bookmarkStart w:id="80" w:name="_Toc8622"/>
      <w:bookmarkStart w:id="81" w:name="_Toc1898"/>
      <w:bookmarkStart w:id="82" w:name="_Toc13872"/>
      <w:bookmarkStart w:id="83" w:name="_Toc26369"/>
      <w:bookmarkStart w:id="84" w:name="_Toc1346"/>
      <w:bookmarkStart w:id="85" w:name="_Toc18780"/>
      <w:bookmarkStart w:id="86" w:name="_Toc32339"/>
      <w:bookmarkStart w:id="87" w:name="_Toc1911"/>
      <w:bookmarkStart w:id="88" w:name="_Toc26445"/>
      <w:bookmarkStart w:id="89" w:name="_Toc6256"/>
      <w:bookmarkStart w:id="90" w:name="_Toc639"/>
      <w:bookmarkStart w:id="91" w:name="_Toc31192"/>
      <w:r>
        <w:rPr>
          <w:rFonts w:ascii="宋体" w:hAnsi="宋体" w:hint="eastAsia"/>
          <w:b/>
          <w:color w:val="000000" w:themeColor="text1"/>
          <w:sz w:val="24"/>
        </w:rPr>
        <w:t>五、</w:t>
      </w:r>
      <w:proofErr w:type="gramStart"/>
      <w:r>
        <w:rPr>
          <w:rFonts w:ascii="宋体" w:hAnsi="宋体" w:hint="eastAsia"/>
          <w:b/>
          <w:color w:val="000000" w:themeColor="text1"/>
          <w:sz w:val="24"/>
        </w:rPr>
        <w:t>无效磋商</w:t>
      </w:r>
      <w:proofErr w:type="gramEnd"/>
      <w:r>
        <w:rPr>
          <w:rFonts w:ascii="宋体" w:hAnsi="宋体" w:hint="eastAsia"/>
          <w:b/>
          <w:color w:val="000000" w:themeColor="text1"/>
          <w:sz w:val="24"/>
        </w:rPr>
        <w:t>响应文件</w:t>
      </w:r>
      <w:bookmarkEnd w:id="79"/>
      <w:bookmarkEnd w:id="80"/>
      <w:bookmarkEnd w:id="81"/>
      <w:bookmarkEnd w:id="82"/>
      <w:bookmarkEnd w:id="83"/>
      <w:bookmarkEnd w:id="84"/>
      <w:bookmarkEnd w:id="85"/>
      <w:bookmarkEnd w:id="86"/>
      <w:bookmarkEnd w:id="87"/>
      <w:bookmarkEnd w:id="88"/>
      <w:bookmarkEnd w:id="89"/>
      <w:bookmarkEnd w:id="90"/>
      <w:bookmarkEnd w:id="91"/>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23.出现下列情形之一的供应商磋商响应文件按照无效处理：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（1）未通过资格审查的；</w:t>
      </w:r>
    </w:p>
    <w:p w:rsidR="00A83108" w:rsidRDefault="008826F3">
      <w:pPr>
        <w:autoSpaceDE w:val="0"/>
        <w:autoSpaceDN w:val="0"/>
        <w:adjustRightInd w:val="0"/>
        <w:spacing w:line="360" w:lineRule="auto"/>
        <w:ind w:firstLine="420"/>
        <w:rPr>
          <w:rFonts w:ascii="宋体" w:hAnsi="宋体"/>
          <w:bCs/>
          <w:color w:val="000000" w:themeColor="text1"/>
          <w:sz w:val="24"/>
          <w:lang w:val="zh-CN"/>
        </w:rPr>
      </w:pPr>
      <w:r>
        <w:rPr>
          <w:rFonts w:ascii="宋体" w:hAnsi="宋体"/>
          <w:bCs/>
          <w:color w:val="000000" w:themeColor="text1"/>
          <w:sz w:val="24"/>
          <w:lang w:val="zh-CN"/>
        </w:rPr>
        <w:lastRenderedPageBreak/>
        <w:t>（2）供应商的最终报价超过采购预算；</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3</w:t>
      </w:r>
      <w:r>
        <w:rPr>
          <w:rFonts w:ascii="宋体" w:hAnsi="宋体" w:hint="eastAsia"/>
          <w:color w:val="000000" w:themeColor="text1"/>
          <w:sz w:val="24"/>
        </w:rPr>
        <w:t>）未实质性响应采购要求的；</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）不符合法律、法规和竞争性磋商文件规定的其他实质性要求的。</w:t>
      </w:r>
    </w:p>
    <w:p w:rsidR="00A83108" w:rsidRDefault="008826F3">
      <w:pPr>
        <w:spacing w:line="360" w:lineRule="auto"/>
        <w:ind w:firstLineChars="200" w:firstLine="482"/>
        <w:outlineLvl w:val="1"/>
        <w:rPr>
          <w:rFonts w:ascii="宋体" w:hAnsi="宋体"/>
          <w:b/>
          <w:color w:val="000000" w:themeColor="text1"/>
          <w:sz w:val="24"/>
        </w:rPr>
      </w:pPr>
      <w:bookmarkStart w:id="92" w:name="_Toc9400"/>
      <w:bookmarkStart w:id="93" w:name="_Toc32100"/>
      <w:bookmarkStart w:id="94" w:name="_Toc26095"/>
      <w:bookmarkStart w:id="95" w:name="_Toc8320"/>
      <w:bookmarkStart w:id="96" w:name="_Toc693"/>
      <w:bookmarkStart w:id="97" w:name="_Toc10792"/>
      <w:bookmarkStart w:id="98" w:name="_Toc12421"/>
      <w:bookmarkStart w:id="99" w:name="_Toc30663"/>
      <w:bookmarkStart w:id="100" w:name="_Toc503338392"/>
      <w:bookmarkStart w:id="101" w:name="_Toc14735"/>
      <w:bookmarkStart w:id="102" w:name="_Toc27412"/>
      <w:bookmarkStart w:id="103" w:name="_Toc19157"/>
      <w:bookmarkStart w:id="104" w:name="_Toc3994"/>
      <w:r>
        <w:rPr>
          <w:rFonts w:ascii="宋体" w:hAnsi="宋体" w:hint="eastAsia"/>
          <w:b/>
          <w:color w:val="000000" w:themeColor="text1"/>
          <w:sz w:val="24"/>
        </w:rPr>
        <w:t>六、成交及合同授予</w:t>
      </w:r>
      <w:bookmarkEnd w:id="92"/>
      <w:bookmarkEnd w:id="93"/>
      <w:bookmarkEnd w:id="94"/>
      <w:bookmarkEnd w:id="95"/>
      <w:bookmarkEnd w:id="96"/>
      <w:bookmarkEnd w:id="97"/>
      <w:bookmarkEnd w:id="98"/>
      <w:bookmarkEnd w:id="99"/>
      <w:bookmarkEnd w:id="100"/>
      <w:bookmarkEnd w:id="101"/>
      <w:bookmarkEnd w:id="102"/>
      <w:bookmarkEnd w:id="103"/>
      <w:bookmarkEnd w:id="104"/>
    </w:p>
    <w:p w:rsidR="00A83108" w:rsidRDefault="008826F3">
      <w:pPr>
        <w:autoSpaceDE w:val="0"/>
        <w:autoSpaceDN w:val="0"/>
        <w:adjustRightInd w:val="0"/>
        <w:spacing w:line="360" w:lineRule="auto"/>
        <w:ind w:firstLine="420"/>
        <w:rPr>
          <w:rFonts w:ascii="宋体" w:hAnsi="宋体"/>
          <w:b/>
          <w:bCs/>
          <w:color w:val="000000" w:themeColor="text1"/>
          <w:sz w:val="24"/>
          <w:lang w:val="zh-CN"/>
        </w:rPr>
      </w:pPr>
      <w:r>
        <w:rPr>
          <w:rFonts w:ascii="宋体" w:hAnsi="宋体"/>
          <w:b/>
          <w:bCs/>
          <w:color w:val="000000" w:themeColor="text1"/>
          <w:sz w:val="24"/>
          <w:lang w:val="zh-CN"/>
        </w:rPr>
        <w:t>2</w:t>
      </w:r>
      <w:r>
        <w:rPr>
          <w:rFonts w:ascii="宋体" w:hAnsi="宋体" w:hint="eastAsia"/>
          <w:b/>
          <w:bCs/>
          <w:color w:val="000000" w:themeColor="text1"/>
          <w:sz w:val="24"/>
        </w:rPr>
        <w:t>4</w:t>
      </w:r>
      <w:r>
        <w:rPr>
          <w:rFonts w:ascii="宋体" w:hAnsi="宋体"/>
          <w:b/>
          <w:bCs/>
          <w:color w:val="000000" w:themeColor="text1"/>
          <w:sz w:val="24"/>
          <w:lang w:val="zh-CN"/>
        </w:rPr>
        <w:t>、确定成交供应商</w:t>
      </w:r>
    </w:p>
    <w:p w:rsidR="00A83108" w:rsidRDefault="008826F3">
      <w:pPr>
        <w:spacing w:line="360" w:lineRule="auto"/>
        <w:ind w:firstLineChars="200" w:firstLine="480"/>
        <w:rPr>
          <w:rFonts w:ascii="宋体" w:hAnsi="宋体"/>
          <w:b/>
          <w:color w:val="000000" w:themeColor="text1"/>
          <w:kern w:val="0"/>
          <w:sz w:val="24"/>
        </w:rPr>
      </w:pPr>
      <w:r>
        <w:rPr>
          <w:rFonts w:ascii="宋体" w:hAnsi="宋体"/>
          <w:color w:val="000000" w:themeColor="text1"/>
          <w:sz w:val="24"/>
          <w:lang w:val="zh-CN"/>
        </w:rPr>
        <w:t>2</w:t>
      </w:r>
      <w:r>
        <w:rPr>
          <w:rFonts w:ascii="宋体" w:hAnsi="宋体" w:hint="eastAsia"/>
          <w:color w:val="000000" w:themeColor="text1"/>
          <w:sz w:val="24"/>
        </w:rPr>
        <w:t>4</w:t>
      </w:r>
      <w:r>
        <w:rPr>
          <w:rFonts w:ascii="宋体" w:hAnsi="宋体"/>
          <w:color w:val="000000" w:themeColor="text1"/>
          <w:sz w:val="24"/>
          <w:lang w:val="zh-CN"/>
        </w:rPr>
        <w:t>.1综合比较与评价后按照得分高低顺序对供应商进行排列。</w:t>
      </w:r>
      <w:r>
        <w:rPr>
          <w:rFonts w:ascii="宋体" w:hAnsi="宋体"/>
          <w:color w:val="000000" w:themeColor="text1"/>
          <w:sz w:val="24"/>
        </w:rPr>
        <w:t>得分相同的，按磋商报价由低到高顺序排列。得分且磋商报价相同的，按技术指标优劣顺序排列。</w:t>
      </w:r>
      <w:r>
        <w:rPr>
          <w:rFonts w:ascii="宋体" w:hAnsi="宋体"/>
          <w:b/>
          <w:color w:val="000000" w:themeColor="text1"/>
          <w:sz w:val="24"/>
          <w:lang w:val="zh-CN"/>
        </w:rPr>
        <w:t>综合排名第一名的供应商确定为成交供应商。</w:t>
      </w:r>
      <w:r>
        <w:rPr>
          <w:rFonts w:ascii="宋体" w:hAnsi="宋体"/>
          <w:color w:val="000000" w:themeColor="text1"/>
          <w:sz w:val="24"/>
        </w:rPr>
        <w:t>磋商小组认为，排在前面的成交候选供应商的最低报价或者某些分项报价明显不合理或者低于成本，有可能影响服务质量和不能诚信履约的，应当要求其在规定的期限内提供书面文件予以解释说明，并提交相关证明材料；否则，磋商小组可以取消该供应商的成交候选资格，按顺序由排在后面的成交候选供应商递补，以此类推。</w:t>
      </w:r>
    </w:p>
    <w:p w:rsidR="00A83108" w:rsidRDefault="008826F3">
      <w:pPr>
        <w:autoSpaceDE w:val="0"/>
        <w:autoSpaceDN w:val="0"/>
        <w:adjustRightInd w:val="0"/>
        <w:spacing w:line="360" w:lineRule="auto"/>
        <w:ind w:firstLine="420"/>
        <w:rPr>
          <w:rFonts w:ascii="宋体" w:hAnsi="宋体"/>
          <w:color w:val="000000" w:themeColor="text1"/>
          <w:sz w:val="24"/>
        </w:rPr>
      </w:pPr>
      <w:r>
        <w:rPr>
          <w:rFonts w:ascii="宋体" w:hAnsi="宋体"/>
          <w:color w:val="000000" w:themeColor="text1"/>
          <w:sz w:val="24"/>
          <w:lang w:val="zh-CN"/>
        </w:rPr>
        <w:t>2</w:t>
      </w:r>
      <w:r>
        <w:rPr>
          <w:rFonts w:ascii="宋体" w:hAnsi="宋体" w:hint="eastAsia"/>
          <w:color w:val="000000" w:themeColor="text1"/>
          <w:sz w:val="24"/>
        </w:rPr>
        <w:t>4</w:t>
      </w:r>
      <w:r>
        <w:rPr>
          <w:rFonts w:ascii="宋体" w:hAnsi="宋体"/>
          <w:color w:val="000000" w:themeColor="text1"/>
          <w:sz w:val="24"/>
          <w:lang w:val="zh-CN"/>
        </w:rPr>
        <w:t>.2 成交供应商确定后，将在原采购公告发布媒体上发布公告，向成交供应商发出成交通知书。</w:t>
      </w:r>
      <w:r>
        <w:rPr>
          <w:rFonts w:ascii="宋体" w:hAnsi="宋体"/>
          <w:color w:val="000000" w:themeColor="text1"/>
          <w:sz w:val="24"/>
        </w:rPr>
        <w:t>成交供应商应按成交通知书规定的时间、地点与采购单位签订政府采购合同。</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rPr>
        <w:t>4</w:t>
      </w:r>
      <w:r>
        <w:rPr>
          <w:rFonts w:ascii="宋体" w:hAnsi="宋体"/>
          <w:color w:val="000000" w:themeColor="text1"/>
          <w:sz w:val="24"/>
          <w:lang w:val="zh-CN"/>
        </w:rPr>
        <w:t>.3 成交通知书对采购人和成交供应商具有同等法律效力。</w:t>
      </w:r>
    </w:p>
    <w:p w:rsidR="00A83108" w:rsidRDefault="008826F3">
      <w:pPr>
        <w:autoSpaceDE w:val="0"/>
        <w:autoSpaceDN w:val="0"/>
        <w:adjustRightInd w:val="0"/>
        <w:spacing w:line="360" w:lineRule="auto"/>
        <w:ind w:firstLine="420"/>
        <w:rPr>
          <w:rFonts w:ascii="宋体" w:hAnsi="宋体"/>
          <w:color w:val="000000" w:themeColor="text1"/>
          <w:sz w:val="24"/>
        </w:rPr>
      </w:pPr>
      <w:r>
        <w:rPr>
          <w:rFonts w:ascii="宋体" w:hAnsi="宋体"/>
          <w:color w:val="000000" w:themeColor="text1"/>
          <w:sz w:val="24"/>
          <w:lang w:val="zh-CN"/>
        </w:rPr>
        <w:t>2</w:t>
      </w:r>
      <w:r>
        <w:rPr>
          <w:rFonts w:ascii="宋体" w:hAnsi="宋体" w:hint="eastAsia"/>
          <w:color w:val="000000" w:themeColor="text1"/>
          <w:sz w:val="24"/>
        </w:rPr>
        <w:t>4</w:t>
      </w:r>
      <w:r>
        <w:rPr>
          <w:rFonts w:ascii="宋体" w:hAnsi="宋体"/>
          <w:color w:val="000000" w:themeColor="text1"/>
          <w:sz w:val="24"/>
          <w:lang w:val="zh-CN"/>
        </w:rPr>
        <w:t xml:space="preserve">.4 </w:t>
      </w:r>
      <w:r>
        <w:rPr>
          <w:rFonts w:ascii="宋体" w:hAnsi="宋体"/>
          <w:color w:val="000000" w:themeColor="text1"/>
          <w:sz w:val="24"/>
        </w:rPr>
        <w:t>成交通知书发出后，采购人或成交供应</w:t>
      </w:r>
      <w:proofErr w:type="gramStart"/>
      <w:r>
        <w:rPr>
          <w:rFonts w:ascii="宋体" w:hAnsi="宋体"/>
          <w:color w:val="000000" w:themeColor="text1"/>
          <w:sz w:val="24"/>
        </w:rPr>
        <w:t>商拒绝</w:t>
      </w:r>
      <w:proofErr w:type="gramEnd"/>
      <w:r>
        <w:rPr>
          <w:rFonts w:ascii="宋体" w:hAnsi="宋体"/>
          <w:color w:val="000000" w:themeColor="text1"/>
          <w:sz w:val="24"/>
        </w:rPr>
        <w:t>签订合同的，拒绝签订合同的一方应至少向另一方支付补偿金，以及为磋商过程所发生的有关费用和双方商定的其他补偿。</w:t>
      </w:r>
    </w:p>
    <w:p w:rsidR="00A83108" w:rsidRDefault="008826F3">
      <w:pPr>
        <w:autoSpaceDE w:val="0"/>
        <w:autoSpaceDN w:val="0"/>
        <w:adjustRightInd w:val="0"/>
        <w:spacing w:line="360" w:lineRule="auto"/>
        <w:ind w:firstLine="420"/>
        <w:rPr>
          <w:rFonts w:ascii="宋体" w:hAnsi="宋体"/>
          <w:b/>
          <w:color w:val="000000" w:themeColor="text1"/>
          <w:sz w:val="24"/>
        </w:rPr>
      </w:pPr>
      <w:r w:rsidRPr="00251A59">
        <w:rPr>
          <w:rFonts w:ascii="宋体" w:hAnsi="宋体"/>
          <w:b/>
          <w:color w:val="000000" w:themeColor="text1"/>
          <w:sz w:val="24"/>
        </w:rPr>
        <w:t>2</w:t>
      </w:r>
      <w:r w:rsidRPr="00251A59">
        <w:rPr>
          <w:rFonts w:ascii="宋体" w:hAnsi="宋体" w:hint="eastAsia"/>
          <w:b/>
          <w:color w:val="000000" w:themeColor="text1"/>
          <w:sz w:val="24"/>
        </w:rPr>
        <w:t>4</w:t>
      </w:r>
      <w:r w:rsidRPr="00251A59">
        <w:rPr>
          <w:rFonts w:ascii="宋体" w:hAnsi="宋体"/>
          <w:b/>
          <w:color w:val="000000" w:themeColor="text1"/>
          <w:sz w:val="24"/>
        </w:rPr>
        <w:t xml:space="preserve">.5 </w:t>
      </w:r>
      <w:r>
        <w:rPr>
          <w:rFonts w:ascii="宋体" w:hAnsi="宋体"/>
          <w:b/>
          <w:color w:val="000000" w:themeColor="text1"/>
          <w:sz w:val="24"/>
        </w:rPr>
        <w:t>成交通知书发出后，成交供应商除发生法律规定的不能预见、不能避免并不能克服的客观情况外不得放弃或拒绝签订合同的。放弃或拒绝签订合同的，情节严重的财政部门将其列入不良行为名单，在一至三年内不得参加南京市政府采购活动。</w:t>
      </w:r>
    </w:p>
    <w:p w:rsidR="00A83108" w:rsidRDefault="008826F3">
      <w:pPr>
        <w:tabs>
          <w:tab w:val="left" w:pos="1260"/>
        </w:tabs>
        <w:spacing w:line="360" w:lineRule="auto"/>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4</w:t>
      </w:r>
      <w:r>
        <w:rPr>
          <w:rFonts w:ascii="宋体" w:hAnsi="宋体"/>
          <w:color w:val="000000" w:themeColor="text1"/>
          <w:sz w:val="24"/>
        </w:rPr>
        <w:t>.6 采购</w:t>
      </w:r>
      <w:r>
        <w:rPr>
          <w:rFonts w:ascii="宋体" w:hAnsi="宋体" w:hint="eastAsia"/>
          <w:color w:val="000000" w:themeColor="text1"/>
          <w:sz w:val="24"/>
        </w:rPr>
        <w:t>代理机构</w:t>
      </w:r>
      <w:r>
        <w:rPr>
          <w:rFonts w:ascii="宋体" w:hAnsi="宋体"/>
          <w:color w:val="000000" w:themeColor="text1"/>
          <w:sz w:val="24"/>
        </w:rPr>
        <w:t>对未成交的供应商</w:t>
      </w:r>
      <w:proofErr w:type="gramStart"/>
      <w:r>
        <w:rPr>
          <w:rFonts w:ascii="宋体" w:hAnsi="宋体"/>
          <w:color w:val="000000" w:themeColor="text1"/>
          <w:sz w:val="24"/>
        </w:rPr>
        <w:t>不作未成交</w:t>
      </w:r>
      <w:proofErr w:type="gramEnd"/>
      <w:r>
        <w:rPr>
          <w:rFonts w:ascii="宋体" w:hAnsi="宋体"/>
          <w:color w:val="000000" w:themeColor="text1"/>
          <w:sz w:val="24"/>
        </w:rPr>
        <w:t>原因的解释。</w:t>
      </w:r>
    </w:p>
    <w:p w:rsidR="00A83108" w:rsidRDefault="008826F3">
      <w:pPr>
        <w:autoSpaceDE w:val="0"/>
        <w:autoSpaceDN w:val="0"/>
        <w:adjustRightInd w:val="0"/>
        <w:spacing w:line="360" w:lineRule="auto"/>
        <w:ind w:firstLine="420"/>
        <w:rPr>
          <w:rFonts w:ascii="宋体" w:hAnsi="宋体"/>
          <w:b/>
          <w:color w:val="000000" w:themeColor="text1"/>
          <w:sz w:val="24"/>
        </w:rPr>
      </w:pPr>
      <w:r>
        <w:rPr>
          <w:rFonts w:ascii="宋体" w:hAnsi="宋体"/>
          <w:color w:val="000000" w:themeColor="text1"/>
          <w:sz w:val="24"/>
        </w:rPr>
        <w:t>2</w:t>
      </w:r>
      <w:r>
        <w:rPr>
          <w:rFonts w:ascii="宋体" w:hAnsi="宋体" w:hint="eastAsia"/>
          <w:color w:val="000000" w:themeColor="text1"/>
          <w:sz w:val="24"/>
        </w:rPr>
        <w:t>4</w:t>
      </w:r>
      <w:r>
        <w:rPr>
          <w:rFonts w:ascii="宋体" w:hAnsi="宋体"/>
          <w:color w:val="000000" w:themeColor="text1"/>
          <w:sz w:val="24"/>
        </w:rPr>
        <w:t>.7 所有磋商响应文件都将作为档案保存，不论成交与否，</w:t>
      </w:r>
      <w:r>
        <w:rPr>
          <w:rFonts w:ascii="宋体" w:hAnsi="宋体" w:hint="eastAsia"/>
          <w:color w:val="000000" w:themeColor="text1"/>
          <w:sz w:val="24"/>
        </w:rPr>
        <w:t>采购代理</w:t>
      </w:r>
      <w:r>
        <w:rPr>
          <w:rFonts w:ascii="宋体" w:hAnsi="宋体"/>
          <w:color w:val="000000" w:themeColor="text1"/>
          <w:sz w:val="24"/>
        </w:rPr>
        <w:t>均不退回。</w:t>
      </w:r>
    </w:p>
    <w:p w:rsidR="00A83108" w:rsidRDefault="008826F3">
      <w:pPr>
        <w:autoSpaceDE w:val="0"/>
        <w:autoSpaceDN w:val="0"/>
        <w:adjustRightInd w:val="0"/>
        <w:spacing w:line="360" w:lineRule="auto"/>
        <w:ind w:firstLineChars="196" w:firstLine="472"/>
        <w:rPr>
          <w:rFonts w:ascii="宋体" w:hAnsi="宋体"/>
          <w:b/>
          <w:color w:val="000000" w:themeColor="text1"/>
          <w:sz w:val="24"/>
        </w:rPr>
      </w:pPr>
      <w:r>
        <w:rPr>
          <w:rFonts w:ascii="宋体" w:hAnsi="宋体"/>
          <w:b/>
          <w:color w:val="000000" w:themeColor="text1"/>
          <w:sz w:val="24"/>
          <w:lang w:val="zh-CN"/>
        </w:rPr>
        <w:t>2</w:t>
      </w:r>
      <w:r>
        <w:rPr>
          <w:rFonts w:ascii="宋体" w:hAnsi="宋体" w:hint="eastAsia"/>
          <w:b/>
          <w:color w:val="000000" w:themeColor="text1"/>
          <w:sz w:val="24"/>
        </w:rPr>
        <w:t>5</w:t>
      </w:r>
      <w:r>
        <w:rPr>
          <w:rFonts w:ascii="宋体" w:hAnsi="宋体"/>
          <w:b/>
          <w:bCs/>
          <w:color w:val="000000" w:themeColor="text1"/>
          <w:sz w:val="24"/>
          <w:lang w:val="zh-CN"/>
        </w:rPr>
        <w:t>、</w:t>
      </w:r>
      <w:r>
        <w:rPr>
          <w:rFonts w:ascii="宋体" w:hAnsi="宋体"/>
          <w:b/>
          <w:color w:val="000000" w:themeColor="text1"/>
          <w:sz w:val="24"/>
        </w:rPr>
        <w:t>编写磋商（评审）报告</w:t>
      </w:r>
    </w:p>
    <w:p w:rsidR="00A83108" w:rsidRDefault="008826F3">
      <w:pPr>
        <w:autoSpaceDE w:val="0"/>
        <w:autoSpaceDN w:val="0"/>
        <w:adjustRightInd w:val="0"/>
        <w:spacing w:line="360" w:lineRule="auto"/>
        <w:ind w:firstLine="420"/>
        <w:rPr>
          <w:rFonts w:ascii="宋体" w:hAnsi="宋体"/>
          <w:color w:val="000000" w:themeColor="text1"/>
          <w:sz w:val="24"/>
        </w:rPr>
      </w:pPr>
      <w:r>
        <w:rPr>
          <w:rFonts w:ascii="宋体" w:hAnsi="宋体"/>
          <w:color w:val="000000" w:themeColor="text1"/>
          <w:sz w:val="24"/>
        </w:rPr>
        <w:t>磋商小组根据磋商过程和结果编写磋商（评审）报告。</w:t>
      </w:r>
    </w:p>
    <w:p w:rsidR="00A83108" w:rsidRDefault="008826F3">
      <w:pPr>
        <w:autoSpaceDE w:val="0"/>
        <w:autoSpaceDN w:val="0"/>
        <w:adjustRightInd w:val="0"/>
        <w:spacing w:line="360" w:lineRule="auto"/>
        <w:ind w:firstLine="420"/>
        <w:rPr>
          <w:rFonts w:ascii="宋体" w:hAnsi="宋体"/>
          <w:b/>
          <w:bCs/>
          <w:color w:val="000000" w:themeColor="text1"/>
          <w:sz w:val="24"/>
          <w:lang w:val="zh-CN"/>
        </w:rPr>
      </w:pPr>
      <w:bookmarkStart w:id="105" w:name="_Toc4206"/>
      <w:bookmarkStart w:id="106" w:name="_Toc504141741"/>
      <w:r>
        <w:rPr>
          <w:rFonts w:ascii="宋体" w:hAnsi="宋体" w:hint="eastAsia"/>
          <w:b/>
          <w:color w:val="000000" w:themeColor="text1"/>
          <w:sz w:val="24"/>
        </w:rPr>
        <w:t>26</w:t>
      </w:r>
      <w:r>
        <w:rPr>
          <w:rFonts w:ascii="宋体" w:hAnsi="宋体"/>
          <w:b/>
          <w:color w:val="000000" w:themeColor="text1"/>
          <w:sz w:val="24"/>
          <w:lang w:val="zh-CN"/>
        </w:rPr>
        <w:t>、</w:t>
      </w:r>
      <w:r>
        <w:rPr>
          <w:rFonts w:ascii="宋体" w:hAnsi="宋体"/>
          <w:b/>
          <w:bCs/>
          <w:color w:val="000000" w:themeColor="text1"/>
          <w:sz w:val="24"/>
          <w:lang w:val="zh-CN"/>
        </w:rPr>
        <w:t>签订合同</w:t>
      </w:r>
      <w:bookmarkEnd w:id="105"/>
      <w:bookmarkEnd w:id="106"/>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rPr>
        <w:t>2</w:t>
      </w:r>
      <w:r>
        <w:rPr>
          <w:rFonts w:ascii="宋体" w:hAnsi="宋体" w:hint="eastAsia"/>
          <w:color w:val="000000" w:themeColor="text1"/>
          <w:sz w:val="24"/>
        </w:rPr>
        <w:t>6</w:t>
      </w:r>
      <w:r>
        <w:rPr>
          <w:rFonts w:ascii="宋体" w:hAnsi="宋体"/>
          <w:color w:val="000000" w:themeColor="text1"/>
          <w:sz w:val="24"/>
          <w:lang w:val="zh-CN"/>
        </w:rPr>
        <w:t>.</w:t>
      </w:r>
      <w:r>
        <w:rPr>
          <w:rFonts w:ascii="宋体" w:hAnsi="宋体"/>
          <w:color w:val="000000" w:themeColor="text1"/>
          <w:sz w:val="24"/>
        </w:rPr>
        <w:t>1 成交供应商应当</w:t>
      </w:r>
      <w:r>
        <w:rPr>
          <w:rFonts w:ascii="宋体" w:hAnsi="宋体"/>
          <w:color w:val="000000" w:themeColor="text1"/>
          <w:sz w:val="24"/>
          <w:lang w:val="zh-CN"/>
        </w:rPr>
        <w:t>自成交通知书发出之日起三十日内，</w:t>
      </w:r>
      <w:r>
        <w:rPr>
          <w:rFonts w:ascii="宋体" w:hAnsi="宋体"/>
          <w:color w:val="000000" w:themeColor="text1"/>
          <w:sz w:val="24"/>
        </w:rPr>
        <w:t>与采购人签订政府采购合同，所签订的合同不得对竞争性磋商文件和竞争性磋商响应文件作实质性修改。</w:t>
      </w:r>
    </w:p>
    <w:p w:rsidR="00A83108" w:rsidRDefault="008826F3">
      <w:pPr>
        <w:autoSpaceDE w:val="0"/>
        <w:autoSpaceDN w:val="0"/>
        <w:adjustRightInd w:val="0"/>
        <w:spacing w:line="360" w:lineRule="auto"/>
        <w:ind w:firstLine="420"/>
        <w:rPr>
          <w:rFonts w:ascii="宋体" w:hAnsi="宋体"/>
          <w:color w:val="000000" w:themeColor="text1"/>
          <w:sz w:val="24"/>
        </w:rPr>
      </w:pPr>
      <w:r>
        <w:rPr>
          <w:rFonts w:ascii="宋体" w:hAnsi="宋体"/>
          <w:color w:val="000000" w:themeColor="text1"/>
          <w:sz w:val="24"/>
        </w:rPr>
        <w:lastRenderedPageBreak/>
        <w:t>2</w:t>
      </w:r>
      <w:r>
        <w:rPr>
          <w:rFonts w:ascii="宋体" w:hAnsi="宋体" w:hint="eastAsia"/>
          <w:color w:val="000000" w:themeColor="text1"/>
          <w:sz w:val="24"/>
        </w:rPr>
        <w:t>6</w:t>
      </w:r>
      <w:r>
        <w:rPr>
          <w:rFonts w:ascii="宋体" w:hAnsi="宋体"/>
          <w:color w:val="000000" w:themeColor="text1"/>
          <w:sz w:val="24"/>
          <w:lang w:val="zh-CN"/>
        </w:rPr>
        <w:t xml:space="preserve">.2 </w:t>
      </w:r>
      <w:r>
        <w:rPr>
          <w:rFonts w:ascii="宋体" w:hAnsi="宋体"/>
          <w:color w:val="000000" w:themeColor="text1"/>
          <w:sz w:val="24"/>
        </w:rPr>
        <w:t>采购人不得向成交供应商提出任何不合理的要求作为签订合同的条件，不得与成交供应商私下订立背离合同实质性内容的协议。</w:t>
      </w:r>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rPr>
        <w:t>6</w:t>
      </w:r>
      <w:r>
        <w:rPr>
          <w:rFonts w:ascii="宋体" w:hAnsi="宋体"/>
          <w:color w:val="000000" w:themeColor="text1"/>
          <w:sz w:val="24"/>
          <w:lang w:val="zh-CN"/>
        </w:rPr>
        <w:t>.3 成交供应商因不可抗力或者自身原因不能履行政府采购合同的，采购人可以视情与排位在成交供应商之后第一位的成交候选供应商签订政府采购合同，以此类推。</w:t>
      </w:r>
    </w:p>
    <w:p w:rsidR="00A83108" w:rsidRDefault="008826F3">
      <w:pPr>
        <w:spacing w:line="360" w:lineRule="auto"/>
        <w:ind w:firstLine="420"/>
        <w:rPr>
          <w:rFonts w:ascii="宋体" w:hAnsi="宋体"/>
          <w:color w:val="000000" w:themeColor="text1"/>
          <w:sz w:val="24"/>
        </w:rPr>
      </w:pPr>
      <w:r>
        <w:rPr>
          <w:rFonts w:ascii="宋体" w:hAnsi="宋体"/>
          <w:color w:val="000000" w:themeColor="text1"/>
          <w:sz w:val="24"/>
          <w:lang w:val="zh-CN"/>
        </w:rPr>
        <w:t>2</w:t>
      </w:r>
      <w:r>
        <w:rPr>
          <w:rFonts w:ascii="宋体" w:hAnsi="宋体" w:hint="eastAsia"/>
          <w:color w:val="000000" w:themeColor="text1"/>
          <w:sz w:val="24"/>
        </w:rPr>
        <w:t>6</w:t>
      </w:r>
      <w:r>
        <w:rPr>
          <w:rFonts w:ascii="宋体" w:hAnsi="宋体"/>
          <w:color w:val="000000" w:themeColor="text1"/>
          <w:sz w:val="24"/>
          <w:lang w:val="zh-CN"/>
        </w:rPr>
        <w:t>.4 政府采购合同履行中，采购人需追加与合同标的相同的服务的，在不改变合同其他条款的前提下，可以与供应商协商签订补充合同，但所有补充合同的采购金额不得超过原合同采购金额的百分之十。</w:t>
      </w:r>
    </w:p>
    <w:p w:rsidR="00A83108" w:rsidRDefault="008826F3">
      <w:pPr>
        <w:spacing w:line="360" w:lineRule="auto"/>
        <w:ind w:firstLineChars="200" w:firstLine="482"/>
        <w:outlineLvl w:val="1"/>
        <w:rPr>
          <w:rFonts w:ascii="宋体" w:hAnsi="宋体"/>
          <w:b/>
          <w:color w:val="000000" w:themeColor="text1"/>
          <w:sz w:val="24"/>
        </w:rPr>
      </w:pPr>
      <w:bookmarkStart w:id="107" w:name="_Toc23928"/>
      <w:bookmarkStart w:id="108" w:name="_Toc3021"/>
      <w:bookmarkStart w:id="109" w:name="_Toc22431"/>
      <w:bookmarkStart w:id="110" w:name="_Toc6865"/>
      <w:bookmarkStart w:id="111" w:name="_Toc23368"/>
      <w:bookmarkStart w:id="112" w:name="_Toc503338393"/>
      <w:bookmarkStart w:id="113" w:name="_Toc281"/>
      <w:bookmarkStart w:id="114" w:name="_Toc21361"/>
      <w:bookmarkStart w:id="115" w:name="_Toc3777"/>
      <w:bookmarkStart w:id="116" w:name="_Toc29273"/>
      <w:bookmarkStart w:id="117" w:name="_Toc23523"/>
      <w:bookmarkStart w:id="118" w:name="_Toc26344"/>
      <w:bookmarkStart w:id="119" w:name="_Toc8121"/>
      <w:r>
        <w:rPr>
          <w:rFonts w:ascii="宋体" w:hAnsi="宋体" w:hint="eastAsia"/>
          <w:b/>
          <w:color w:val="000000" w:themeColor="text1"/>
          <w:sz w:val="24"/>
        </w:rPr>
        <w:t>七、无成交供应商原因</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27.出现下列情形之一的本次采购无成交供应商：</w:t>
      </w:r>
    </w:p>
    <w:p w:rsidR="00A83108" w:rsidRDefault="008826F3">
      <w:pPr>
        <w:autoSpaceDE w:val="0"/>
        <w:autoSpaceDN w:val="0"/>
        <w:adjustRightInd w:val="0"/>
        <w:spacing w:line="360" w:lineRule="auto"/>
        <w:ind w:firstLine="420"/>
        <w:rPr>
          <w:rFonts w:ascii="宋体" w:hAnsi="宋体"/>
          <w:b/>
          <w:bCs/>
          <w:color w:val="000000" w:themeColor="text1"/>
          <w:sz w:val="24"/>
          <w:lang w:val="zh-CN"/>
        </w:rPr>
      </w:pPr>
      <w:r>
        <w:rPr>
          <w:rFonts w:ascii="宋体" w:hAnsi="宋体" w:hint="eastAsia"/>
          <w:bCs/>
          <w:color w:val="000000" w:themeColor="text1"/>
          <w:sz w:val="24"/>
          <w:lang w:val="zh-CN"/>
        </w:rPr>
        <w:t>（</w:t>
      </w:r>
      <w:r>
        <w:rPr>
          <w:rFonts w:ascii="宋体" w:hAnsi="宋体" w:hint="eastAsia"/>
          <w:bCs/>
          <w:color w:val="000000" w:themeColor="text1"/>
          <w:sz w:val="24"/>
        </w:rPr>
        <w:t>1</w:t>
      </w:r>
      <w:r>
        <w:rPr>
          <w:rFonts w:ascii="宋体" w:hAnsi="宋体" w:hint="eastAsia"/>
          <w:bCs/>
          <w:color w:val="000000" w:themeColor="text1"/>
          <w:sz w:val="24"/>
          <w:lang w:val="zh-CN"/>
        </w:rPr>
        <w:t>）</w:t>
      </w:r>
      <w:r>
        <w:rPr>
          <w:rFonts w:ascii="宋体" w:hAnsi="宋体"/>
          <w:bCs/>
          <w:color w:val="000000" w:themeColor="text1"/>
          <w:sz w:val="24"/>
          <w:lang w:val="zh-CN"/>
        </w:rPr>
        <w:t>所有供应商的磋商响应文件被磋商小组认定为无效的；</w:t>
      </w:r>
    </w:p>
    <w:p w:rsidR="00A83108" w:rsidRDefault="008826F3">
      <w:pPr>
        <w:autoSpaceDE w:val="0"/>
        <w:autoSpaceDN w:val="0"/>
        <w:adjustRightInd w:val="0"/>
        <w:spacing w:line="360" w:lineRule="auto"/>
        <w:ind w:firstLine="420"/>
        <w:rPr>
          <w:rFonts w:ascii="宋体" w:hAnsi="宋体"/>
          <w:b/>
          <w:bCs/>
          <w:color w:val="000000" w:themeColor="text1"/>
          <w:sz w:val="24"/>
          <w:lang w:val="zh-CN"/>
        </w:rPr>
      </w:pPr>
      <w:bookmarkStart w:id="120" w:name="_Toc450643044"/>
      <w:r>
        <w:rPr>
          <w:rFonts w:ascii="宋体" w:hAnsi="宋体"/>
          <w:bCs/>
          <w:color w:val="000000" w:themeColor="text1"/>
          <w:sz w:val="24"/>
          <w:lang w:val="zh-CN"/>
        </w:rPr>
        <w:t>（2）</w:t>
      </w:r>
      <w:r>
        <w:rPr>
          <w:rFonts w:ascii="宋体" w:hAnsi="宋体"/>
          <w:color w:val="000000" w:themeColor="text1"/>
          <w:sz w:val="24"/>
          <w:lang w:val="zh-CN"/>
        </w:rPr>
        <w:t>出现影响采购公正的违法、违规行为的；</w:t>
      </w:r>
      <w:bookmarkEnd w:id="120"/>
    </w:p>
    <w:p w:rsidR="00A83108" w:rsidRDefault="008826F3">
      <w:pPr>
        <w:autoSpaceDE w:val="0"/>
        <w:autoSpaceDN w:val="0"/>
        <w:adjustRightInd w:val="0"/>
        <w:spacing w:line="360" w:lineRule="auto"/>
        <w:ind w:firstLine="420"/>
        <w:rPr>
          <w:rFonts w:ascii="宋体" w:hAnsi="宋体"/>
          <w:bCs/>
          <w:color w:val="000000" w:themeColor="text1"/>
          <w:sz w:val="24"/>
          <w:lang w:val="zh-CN"/>
        </w:rPr>
      </w:pPr>
      <w:bookmarkStart w:id="121" w:name="_Toc450643045"/>
      <w:r>
        <w:rPr>
          <w:rFonts w:ascii="宋体" w:hAnsi="宋体"/>
          <w:bCs/>
          <w:color w:val="000000" w:themeColor="text1"/>
          <w:sz w:val="24"/>
          <w:lang w:val="zh-CN"/>
        </w:rPr>
        <w:t>（3）供应商的最终报价超过采购预算，且采购人不能支付的；</w:t>
      </w:r>
      <w:bookmarkEnd w:id="121"/>
    </w:p>
    <w:p w:rsidR="00A83108" w:rsidRDefault="008826F3">
      <w:pPr>
        <w:autoSpaceDE w:val="0"/>
        <w:autoSpaceDN w:val="0"/>
        <w:adjustRightInd w:val="0"/>
        <w:spacing w:line="360" w:lineRule="auto"/>
        <w:ind w:firstLine="420"/>
        <w:rPr>
          <w:rFonts w:ascii="宋体" w:hAnsi="宋体"/>
          <w:color w:val="000000" w:themeColor="text1"/>
          <w:sz w:val="24"/>
          <w:lang w:val="zh-CN"/>
        </w:rPr>
      </w:pPr>
      <w:r>
        <w:rPr>
          <w:rFonts w:ascii="宋体" w:hAnsi="宋体"/>
          <w:color w:val="000000" w:themeColor="text1"/>
          <w:sz w:val="24"/>
          <w:lang w:val="zh-CN"/>
        </w:rPr>
        <w:t>（4）因重大变故，采购任务取消的；</w:t>
      </w:r>
    </w:p>
    <w:p w:rsidR="00A83108" w:rsidRDefault="008826F3">
      <w:pPr>
        <w:spacing w:line="360" w:lineRule="auto"/>
        <w:ind w:firstLineChars="200" w:firstLine="480"/>
        <w:rPr>
          <w:rFonts w:ascii="宋体" w:hAnsi="宋体"/>
          <w:b/>
          <w:color w:val="000000" w:themeColor="text1"/>
          <w:sz w:val="24"/>
        </w:rPr>
      </w:pPr>
      <w:bookmarkStart w:id="122" w:name="_Toc28629"/>
      <w:r>
        <w:rPr>
          <w:rFonts w:ascii="宋体" w:hAnsi="宋体"/>
          <w:color w:val="000000" w:themeColor="text1"/>
          <w:sz w:val="24"/>
          <w:lang w:val="zh-CN"/>
        </w:rPr>
        <w:t>（5）采购人需求发生重大变化暂时不能确定或供应商提供的服务不能满足需求等</w:t>
      </w:r>
      <w:bookmarkStart w:id="123" w:name="_Toc4854"/>
      <w:bookmarkStart w:id="124" w:name="_Toc19419"/>
      <w:bookmarkStart w:id="125" w:name="_Toc503338394"/>
      <w:bookmarkStart w:id="126" w:name="_Toc24532"/>
      <w:bookmarkStart w:id="127" w:name="_Toc27456"/>
      <w:bookmarkStart w:id="128" w:name="_Toc5975"/>
      <w:bookmarkStart w:id="129" w:name="_Toc32425"/>
      <w:bookmarkEnd w:id="122"/>
    </w:p>
    <w:p w:rsidR="00A83108" w:rsidRDefault="008826F3">
      <w:pPr>
        <w:spacing w:line="360" w:lineRule="auto"/>
        <w:ind w:firstLineChars="200" w:firstLine="482"/>
        <w:outlineLvl w:val="1"/>
        <w:rPr>
          <w:rFonts w:ascii="宋体" w:hAnsi="宋体"/>
          <w:b/>
          <w:color w:val="000000" w:themeColor="text1"/>
          <w:sz w:val="24"/>
        </w:rPr>
      </w:pPr>
      <w:bookmarkStart w:id="130" w:name="_Toc31335"/>
      <w:bookmarkStart w:id="131" w:name="_Toc10909"/>
      <w:bookmarkStart w:id="132" w:name="_Toc21902"/>
      <w:bookmarkStart w:id="133" w:name="_Toc22528"/>
      <w:bookmarkStart w:id="134" w:name="_Toc8064"/>
      <w:bookmarkStart w:id="135" w:name="_Toc22879"/>
      <w:r>
        <w:rPr>
          <w:rFonts w:ascii="宋体" w:hAnsi="宋体" w:hint="eastAsia"/>
          <w:b/>
          <w:color w:val="000000" w:themeColor="text1"/>
          <w:sz w:val="24"/>
        </w:rPr>
        <w:t>八、质疑和投诉</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28．质疑</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28.1磋商供应商对磋商活动事项有疑问的，可以向</w:t>
      </w:r>
      <w:r>
        <w:rPr>
          <w:rFonts w:ascii="宋体" w:hAnsi="宋体" w:hint="eastAsia"/>
          <w:color w:val="000000" w:themeColor="text1"/>
          <w:sz w:val="24"/>
          <w:lang w:val="zh-CN"/>
        </w:rPr>
        <w:t>采购代理机构</w:t>
      </w:r>
      <w:r>
        <w:rPr>
          <w:rFonts w:ascii="宋体" w:hAnsi="宋体" w:hint="eastAsia"/>
          <w:color w:val="000000" w:themeColor="text1"/>
          <w:sz w:val="24"/>
        </w:rPr>
        <w:t>提出询问，</w:t>
      </w:r>
      <w:r>
        <w:rPr>
          <w:rFonts w:ascii="宋体" w:hAnsi="宋体" w:hint="eastAsia"/>
          <w:color w:val="000000" w:themeColor="text1"/>
          <w:sz w:val="24"/>
          <w:lang w:val="zh-CN"/>
        </w:rPr>
        <w:t>采购代理机构</w:t>
      </w:r>
      <w:r>
        <w:rPr>
          <w:rFonts w:ascii="宋体" w:hAnsi="宋体" w:hint="eastAsia"/>
          <w:color w:val="000000" w:themeColor="text1"/>
          <w:sz w:val="24"/>
        </w:rPr>
        <w:t>将及时</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答复，但答复的内容不涉及商业秘密。</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28.2磋商供应商认为磋商文件、磋商过程和成交结果使自己的合法权益受到损害的，可以在知道或者应知其权益受到损害之日起</w:t>
      </w:r>
      <w:r>
        <w:rPr>
          <w:rFonts w:ascii="宋体" w:hAnsi="宋体" w:hint="eastAsia"/>
          <w:b/>
          <w:color w:val="000000" w:themeColor="text1"/>
          <w:sz w:val="24"/>
        </w:rPr>
        <w:t>7个工作日</w:t>
      </w:r>
      <w:r>
        <w:rPr>
          <w:rFonts w:ascii="宋体" w:hAnsi="宋体" w:hint="eastAsia"/>
          <w:color w:val="000000" w:themeColor="text1"/>
          <w:sz w:val="24"/>
        </w:rPr>
        <w:t>内，以书面形式一次性向</w:t>
      </w:r>
      <w:r>
        <w:rPr>
          <w:rFonts w:ascii="宋体" w:hAnsi="宋体" w:hint="eastAsia"/>
          <w:color w:val="000000" w:themeColor="text1"/>
          <w:sz w:val="24"/>
          <w:lang w:val="zh-CN"/>
        </w:rPr>
        <w:t>采购代理机构</w:t>
      </w:r>
      <w:r>
        <w:rPr>
          <w:rFonts w:ascii="宋体" w:hAnsi="宋体" w:hint="eastAsia"/>
          <w:color w:val="000000" w:themeColor="text1"/>
          <w:sz w:val="24"/>
        </w:rPr>
        <w:t>提出全部质疑，但需对质疑内容的真实性承担责任。</w:t>
      </w:r>
    </w:p>
    <w:p w:rsidR="00A83108" w:rsidRDefault="00882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28.3采购代理机构在</w:t>
      </w:r>
      <w:proofErr w:type="gramStart"/>
      <w:r>
        <w:rPr>
          <w:rFonts w:ascii="宋体" w:hAnsi="宋体" w:hint="eastAsia"/>
          <w:color w:val="000000" w:themeColor="text1"/>
          <w:sz w:val="24"/>
        </w:rPr>
        <w:t>收到磋商</w:t>
      </w:r>
      <w:proofErr w:type="gramEnd"/>
      <w:r>
        <w:rPr>
          <w:rFonts w:ascii="宋体" w:hAnsi="宋体" w:hint="eastAsia"/>
          <w:color w:val="000000" w:themeColor="text1"/>
          <w:sz w:val="24"/>
        </w:rPr>
        <w:t>供应商的书面质疑后7个工作日内</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答复，并以书面形式通知质疑磋商供应商和其他有关磋商供应商，但答复的内容不涉及商业秘密。</w:t>
      </w:r>
    </w:p>
    <w:p w:rsidR="00A83108" w:rsidRDefault="008826F3">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29．投诉</w:t>
      </w:r>
    </w:p>
    <w:p w:rsidR="00A83108" w:rsidRDefault="008826F3">
      <w:pPr>
        <w:spacing w:line="360" w:lineRule="auto"/>
        <w:ind w:firstLineChars="200" w:firstLine="480"/>
        <w:outlineLvl w:val="0"/>
        <w:rPr>
          <w:rFonts w:ascii="宋体" w:hAnsi="宋体"/>
          <w:color w:val="000000" w:themeColor="text1"/>
          <w:sz w:val="24"/>
        </w:rPr>
      </w:pPr>
      <w:r>
        <w:rPr>
          <w:rFonts w:ascii="宋体" w:hAnsi="宋体" w:hint="eastAsia"/>
          <w:color w:val="000000" w:themeColor="text1"/>
          <w:sz w:val="24"/>
        </w:rPr>
        <w:t>供应商对</w:t>
      </w:r>
      <w:r>
        <w:rPr>
          <w:rFonts w:ascii="宋体" w:hAnsi="宋体" w:hint="eastAsia"/>
          <w:color w:val="000000" w:themeColor="text1"/>
          <w:sz w:val="24"/>
          <w:lang w:val="zh-CN"/>
        </w:rPr>
        <w:t>采购代理机构</w:t>
      </w:r>
      <w:r>
        <w:rPr>
          <w:rFonts w:ascii="宋体" w:hAnsi="宋体" w:hint="eastAsia"/>
          <w:color w:val="000000" w:themeColor="text1"/>
          <w:sz w:val="24"/>
        </w:rPr>
        <w:t>的答复不满意或</w:t>
      </w:r>
      <w:r>
        <w:rPr>
          <w:rFonts w:ascii="宋体" w:hAnsi="宋体" w:hint="eastAsia"/>
          <w:color w:val="000000" w:themeColor="text1"/>
          <w:sz w:val="24"/>
          <w:lang w:val="zh-CN"/>
        </w:rPr>
        <w:t>采购代理机构</w:t>
      </w:r>
      <w:r>
        <w:rPr>
          <w:rFonts w:ascii="宋体" w:hAnsi="宋体" w:hint="eastAsia"/>
          <w:color w:val="000000" w:themeColor="text1"/>
          <w:sz w:val="24"/>
        </w:rPr>
        <w:t>未在规定的时间内</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 xml:space="preserve">答复的，可以在答复期满后15个工作日内向南京市雨花台区财政局投诉。 </w:t>
      </w:r>
    </w:p>
    <w:p w:rsidR="00A83108" w:rsidRDefault="00A83108">
      <w:pPr>
        <w:jc w:val="center"/>
        <w:outlineLvl w:val="0"/>
        <w:rPr>
          <w:rFonts w:ascii="宋体" w:hAnsi="宋体"/>
          <w:color w:val="000000" w:themeColor="text1"/>
        </w:rPr>
      </w:pPr>
    </w:p>
    <w:p w:rsidR="00A83108" w:rsidRDefault="00A83108">
      <w:pPr>
        <w:jc w:val="center"/>
        <w:outlineLvl w:val="0"/>
        <w:rPr>
          <w:rFonts w:ascii="宋体" w:hAnsi="宋体"/>
          <w:color w:val="000000" w:themeColor="text1"/>
        </w:rPr>
      </w:pPr>
    </w:p>
    <w:p w:rsidR="00A83108" w:rsidRDefault="00A83108">
      <w:pPr>
        <w:jc w:val="center"/>
        <w:outlineLvl w:val="0"/>
        <w:rPr>
          <w:rFonts w:ascii="宋体" w:hAnsi="宋体"/>
          <w:color w:val="000000" w:themeColor="text1"/>
        </w:rPr>
      </w:pPr>
    </w:p>
    <w:p w:rsidR="00A83108" w:rsidRDefault="00A83108">
      <w:pPr>
        <w:jc w:val="center"/>
        <w:outlineLvl w:val="0"/>
        <w:rPr>
          <w:rFonts w:ascii="宋体" w:hAnsi="宋体"/>
          <w:b/>
          <w:color w:val="000000" w:themeColor="text1"/>
          <w:sz w:val="32"/>
          <w:szCs w:val="32"/>
        </w:rPr>
      </w:pPr>
      <w:bookmarkStart w:id="136" w:name="_Toc5861"/>
      <w:bookmarkStart w:id="137" w:name="_Toc20825"/>
      <w:bookmarkStart w:id="138" w:name="_Toc15935"/>
    </w:p>
    <w:p w:rsidR="00A83108" w:rsidRDefault="00A83108" w:rsidP="007E328C">
      <w:pPr>
        <w:pStyle w:val="2"/>
      </w:pPr>
    </w:p>
    <w:p w:rsidR="00A83108" w:rsidRDefault="00A83108" w:rsidP="007E328C">
      <w:pPr>
        <w:pStyle w:val="2"/>
      </w:pPr>
    </w:p>
    <w:p w:rsidR="00A83108" w:rsidRDefault="00A83108" w:rsidP="007E328C">
      <w:pPr>
        <w:pStyle w:val="2"/>
      </w:pPr>
    </w:p>
    <w:p w:rsidR="00A83108" w:rsidRDefault="00A83108" w:rsidP="007E328C">
      <w:pPr>
        <w:pStyle w:val="2"/>
      </w:pPr>
    </w:p>
    <w:p w:rsidR="00412849" w:rsidRDefault="00412849" w:rsidP="007E328C">
      <w:pPr>
        <w:pStyle w:val="2"/>
      </w:pPr>
    </w:p>
    <w:p w:rsidR="00412849" w:rsidRDefault="00412849" w:rsidP="007E328C">
      <w:pPr>
        <w:pStyle w:val="2"/>
      </w:pPr>
    </w:p>
    <w:p w:rsidR="00412849" w:rsidRDefault="00412849" w:rsidP="007E328C">
      <w:pPr>
        <w:pStyle w:val="2"/>
      </w:pPr>
    </w:p>
    <w:p w:rsidR="00412849" w:rsidRDefault="00412849" w:rsidP="007E328C">
      <w:pPr>
        <w:pStyle w:val="2"/>
      </w:pPr>
    </w:p>
    <w:p w:rsidR="00412849" w:rsidRDefault="00412849" w:rsidP="007E328C">
      <w:pPr>
        <w:pStyle w:val="2"/>
      </w:pPr>
    </w:p>
    <w:p w:rsidR="00412849" w:rsidRDefault="00412849" w:rsidP="007E328C">
      <w:pPr>
        <w:pStyle w:val="2"/>
      </w:pPr>
    </w:p>
    <w:p w:rsidR="00412849" w:rsidRDefault="00412849" w:rsidP="007E328C">
      <w:pPr>
        <w:pStyle w:val="2"/>
      </w:pPr>
    </w:p>
    <w:p w:rsidR="00412849" w:rsidRDefault="00412849" w:rsidP="007E328C">
      <w:pPr>
        <w:pStyle w:val="2"/>
      </w:pPr>
    </w:p>
    <w:p w:rsidR="00412849" w:rsidRDefault="00412849" w:rsidP="007E328C">
      <w:pPr>
        <w:pStyle w:val="2"/>
      </w:pPr>
    </w:p>
    <w:p w:rsidR="00A83108" w:rsidRDefault="008826F3">
      <w:pPr>
        <w:jc w:val="center"/>
        <w:outlineLvl w:val="0"/>
        <w:rPr>
          <w:rFonts w:ascii="宋体" w:hAnsi="宋体"/>
          <w:b/>
          <w:color w:val="000000" w:themeColor="text1"/>
          <w:sz w:val="32"/>
          <w:szCs w:val="32"/>
          <w:lang w:val="zh-CN"/>
        </w:rPr>
      </w:pPr>
      <w:r>
        <w:rPr>
          <w:rFonts w:ascii="宋体" w:hAnsi="宋体" w:hint="eastAsia"/>
          <w:b/>
          <w:color w:val="000000" w:themeColor="text1"/>
          <w:sz w:val="32"/>
          <w:szCs w:val="32"/>
        </w:rPr>
        <w:t xml:space="preserve">第三章 </w:t>
      </w:r>
      <w:r>
        <w:rPr>
          <w:rFonts w:ascii="宋体" w:hAnsi="宋体" w:hint="eastAsia"/>
          <w:b/>
          <w:color w:val="000000" w:themeColor="text1"/>
          <w:sz w:val="32"/>
          <w:szCs w:val="32"/>
          <w:lang w:val="zh-CN"/>
        </w:rPr>
        <w:t>磋商项目需求</w:t>
      </w:r>
      <w:bookmarkEnd w:id="136"/>
      <w:bookmarkEnd w:id="137"/>
      <w:bookmarkEnd w:id="138"/>
    </w:p>
    <w:p w:rsidR="00412849" w:rsidRPr="00412849" w:rsidRDefault="00412849" w:rsidP="00412849">
      <w:pPr>
        <w:spacing w:line="360" w:lineRule="auto"/>
        <w:ind w:firstLineChars="200" w:firstLine="480"/>
        <w:rPr>
          <w:rFonts w:ascii="宋体" w:hAnsi="宋体"/>
          <w:sz w:val="24"/>
        </w:rPr>
      </w:pPr>
      <w:bookmarkStart w:id="139" w:name="_Toc480985231"/>
      <w:bookmarkStart w:id="140" w:name="_Toc458771617"/>
      <w:bookmarkStart w:id="141" w:name="_Toc24755"/>
      <w:bookmarkStart w:id="142" w:name="_Toc25744"/>
      <w:bookmarkStart w:id="143" w:name="_Toc18531"/>
      <w:r>
        <w:rPr>
          <w:rFonts w:ascii="宋体" w:hAnsi="宋体" w:hint="eastAsia"/>
          <w:sz w:val="24"/>
        </w:rPr>
        <w:t>一、</w:t>
      </w:r>
      <w:r w:rsidRPr="00412849">
        <w:rPr>
          <w:rFonts w:ascii="宋体" w:hAnsi="宋体" w:hint="eastAsia"/>
          <w:sz w:val="24"/>
        </w:rPr>
        <w:t>为保证新林芳庭及社区中心消防安全及消防设施功能正常运行，每年需根据</w:t>
      </w:r>
      <w:proofErr w:type="gramStart"/>
      <w:r w:rsidRPr="00412849">
        <w:rPr>
          <w:rFonts w:ascii="宋体" w:hAnsi="宋体" w:hint="eastAsia"/>
          <w:sz w:val="24"/>
        </w:rPr>
        <w:t>《</w:t>
      </w:r>
      <w:proofErr w:type="gramEnd"/>
      <w:r w:rsidRPr="00412849">
        <w:rPr>
          <w:rFonts w:ascii="宋体" w:hAnsi="宋体" w:hint="eastAsia"/>
          <w:sz w:val="24"/>
        </w:rPr>
        <w:t>建</w:t>
      </w:r>
    </w:p>
    <w:p w:rsidR="00412849" w:rsidRPr="00412849" w:rsidRDefault="00412849" w:rsidP="00412849">
      <w:pPr>
        <w:spacing w:line="360" w:lineRule="auto"/>
        <w:rPr>
          <w:rFonts w:ascii="宋体" w:hAnsi="宋体"/>
          <w:sz w:val="24"/>
        </w:rPr>
      </w:pPr>
      <w:r w:rsidRPr="00412849">
        <w:rPr>
          <w:rFonts w:ascii="宋体" w:hAnsi="宋体" w:hint="eastAsia"/>
          <w:sz w:val="24"/>
        </w:rPr>
        <w:t>筑消防社区的维护管理</w:t>
      </w:r>
      <w:proofErr w:type="gramStart"/>
      <w:r w:rsidRPr="00412849">
        <w:rPr>
          <w:rFonts w:ascii="宋体" w:hAnsi="宋体" w:hint="eastAsia"/>
          <w:sz w:val="24"/>
        </w:rPr>
        <w:t>》</w:t>
      </w:r>
      <w:proofErr w:type="gramEnd"/>
      <w:r w:rsidRPr="00412849">
        <w:rPr>
          <w:rFonts w:ascii="宋体" w:hAnsi="宋体" w:hint="eastAsia"/>
          <w:sz w:val="24"/>
        </w:rPr>
        <w:t>规定对以上建筑区域内的火灾报警、消火栓、喷淋、防排烟、疏散指示应急照明灯</w:t>
      </w:r>
      <w:proofErr w:type="gramStart"/>
      <w:r w:rsidRPr="00412849">
        <w:rPr>
          <w:rFonts w:ascii="宋体" w:hAnsi="宋体" w:hint="eastAsia"/>
          <w:sz w:val="24"/>
        </w:rPr>
        <w:t>进行维保维护</w:t>
      </w:r>
      <w:proofErr w:type="gramEnd"/>
      <w:r w:rsidRPr="00412849">
        <w:rPr>
          <w:rFonts w:ascii="宋体" w:hAnsi="宋体" w:hint="eastAsia"/>
          <w:sz w:val="24"/>
        </w:rPr>
        <w:t>。</w:t>
      </w:r>
    </w:p>
    <w:p w:rsidR="00412849" w:rsidRPr="00412849" w:rsidRDefault="00412849" w:rsidP="00412849">
      <w:pPr>
        <w:spacing w:line="360" w:lineRule="auto"/>
        <w:ind w:firstLineChars="200" w:firstLine="480"/>
        <w:rPr>
          <w:rFonts w:ascii="宋体" w:hAnsi="宋体"/>
          <w:sz w:val="24"/>
        </w:rPr>
      </w:pPr>
      <w:r>
        <w:rPr>
          <w:rFonts w:ascii="宋体" w:hAnsi="宋体" w:hint="eastAsia"/>
          <w:sz w:val="24"/>
        </w:rPr>
        <w:t>二、</w:t>
      </w:r>
      <w:r w:rsidRPr="00412849">
        <w:rPr>
          <w:rFonts w:ascii="宋体" w:hAnsi="宋体" w:hint="eastAsia"/>
          <w:sz w:val="24"/>
        </w:rPr>
        <w:t>合同履行期限：3年</w:t>
      </w:r>
    </w:p>
    <w:p w:rsidR="00872AA0" w:rsidRPr="00A01320" w:rsidRDefault="00412849" w:rsidP="00412849">
      <w:pPr>
        <w:spacing w:line="360" w:lineRule="auto"/>
        <w:outlineLvl w:val="1"/>
        <w:rPr>
          <w:rFonts w:ascii="宋体" w:hAnsi="宋体"/>
          <w:sz w:val="24"/>
        </w:rPr>
      </w:pPr>
      <w:bookmarkStart w:id="144" w:name="_bookmark1"/>
      <w:bookmarkStart w:id="145" w:name="_bookmark2"/>
      <w:bookmarkEnd w:id="144"/>
      <w:bookmarkEnd w:id="145"/>
      <w:r w:rsidRPr="00A01320">
        <w:rPr>
          <w:rFonts w:ascii="宋体" w:hAnsi="宋体" w:hint="eastAsia"/>
          <w:sz w:val="24"/>
        </w:rPr>
        <w:t xml:space="preserve">    三、</w:t>
      </w:r>
      <w:proofErr w:type="gramStart"/>
      <w:r w:rsidRPr="00A01320">
        <w:rPr>
          <w:rFonts w:ascii="宋体" w:hAnsi="宋体" w:hint="eastAsia"/>
          <w:sz w:val="24"/>
        </w:rPr>
        <w:t>维保清单</w:t>
      </w:r>
      <w:proofErr w:type="gramEnd"/>
    </w:p>
    <w:tbl>
      <w:tblPr>
        <w:tblW w:w="9591" w:type="dxa"/>
        <w:tblInd w:w="93" w:type="dxa"/>
        <w:tblLook w:val="04A0" w:firstRow="1" w:lastRow="0" w:firstColumn="1" w:lastColumn="0" w:noHBand="0" w:noVBand="1"/>
      </w:tblPr>
      <w:tblGrid>
        <w:gridCol w:w="800"/>
        <w:gridCol w:w="1920"/>
        <w:gridCol w:w="1160"/>
        <w:gridCol w:w="4357"/>
        <w:gridCol w:w="1354"/>
      </w:tblGrid>
      <w:tr w:rsidR="00966EFD" w:rsidRPr="00966EFD" w:rsidTr="00966EFD">
        <w:trPr>
          <w:trHeight w:val="860"/>
        </w:trPr>
        <w:tc>
          <w:tcPr>
            <w:tcW w:w="800" w:type="dxa"/>
            <w:tcBorders>
              <w:top w:val="single" w:sz="4" w:space="0" w:color="auto"/>
              <w:left w:val="single" w:sz="4" w:space="0" w:color="auto"/>
              <w:bottom w:val="single" w:sz="4" w:space="0" w:color="auto"/>
              <w:right w:val="single" w:sz="4" w:space="0" w:color="auto"/>
            </w:tcBorders>
            <w:vAlign w:val="center"/>
          </w:tcPr>
          <w:p w:rsidR="00966EFD" w:rsidRPr="00F43D44" w:rsidRDefault="00966EFD" w:rsidP="00966EFD">
            <w:pPr>
              <w:widowControl/>
              <w:jc w:val="center"/>
              <w:rPr>
                <w:rFonts w:ascii="宋体" w:hAnsi="宋体"/>
                <w:sz w:val="24"/>
              </w:rPr>
            </w:pPr>
            <w:r w:rsidRPr="00F43D44">
              <w:rPr>
                <w:rFonts w:ascii="宋体" w:hAnsi="宋体" w:hint="eastAsia"/>
                <w:sz w:val="24"/>
              </w:rPr>
              <w:t>序号</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名称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总面积    （㎡）</w:t>
            </w:r>
          </w:p>
        </w:tc>
        <w:tc>
          <w:tcPr>
            <w:tcW w:w="4357" w:type="dxa"/>
            <w:tcBorders>
              <w:top w:val="single" w:sz="4" w:space="0" w:color="auto"/>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消防系统内容</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966EFD" w:rsidRPr="00966EFD" w:rsidRDefault="00A01320" w:rsidP="00966EFD">
            <w:pPr>
              <w:widowControl/>
              <w:jc w:val="center"/>
              <w:rPr>
                <w:rFonts w:ascii="宋体" w:hAnsi="宋体"/>
                <w:sz w:val="24"/>
              </w:rPr>
            </w:pPr>
            <w:proofErr w:type="gramStart"/>
            <w:r>
              <w:rPr>
                <w:rFonts w:ascii="宋体" w:hAnsi="宋体" w:hint="eastAsia"/>
                <w:sz w:val="24"/>
              </w:rPr>
              <w:t>维保年限</w:t>
            </w:r>
            <w:proofErr w:type="gramEnd"/>
          </w:p>
        </w:tc>
      </w:tr>
      <w:tr w:rsidR="00966EFD" w:rsidRPr="00966EFD" w:rsidTr="00966EFD">
        <w:trPr>
          <w:trHeight w:val="900"/>
        </w:trPr>
        <w:tc>
          <w:tcPr>
            <w:tcW w:w="800" w:type="dxa"/>
            <w:tcBorders>
              <w:top w:val="nil"/>
              <w:left w:val="single" w:sz="4" w:space="0" w:color="auto"/>
              <w:bottom w:val="single" w:sz="4" w:space="0" w:color="auto"/>
              <w:right w:val="single" w:sz="4" w:space="0" w:color="auto"/>
            </w:tcBorders>
            <w:vAlign w:val="center"/>
          </w:tcPr>
          <w:p w:rsidR="00966EFD" w:rsidRPr="00F43D44" w:rsidRDefault="00966EFD" w:rsidP="00966EFD">
            <w:pPr>
              <w:widowControl/>
              <w:jc w:val="center"/>
              <w:rPr>
                <w:rFonts w:ascii="宋体" w:hAnsi="宋体"/>
                <w:sz w:val="24"/>
              </w:rPr>
            </w:pPr>
            <w:r w:rsidRPr="00F43D44">
              <w:rPr>
                <w:rFonts w:ascii="宋体" w:hAnsi="宋体" w:hint="eastAsia"/>
                <w:sz w:val="24"/>
              </w:rPr>
              <w:t>1</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汽车车库地下室</w:t>
            </w:r>
          </w:p>
        </w:tc>
        <w:tc>
          <w:tcPr>
            <w:tcW w:w="1160"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31480</w:t>
            </w:r>
          </w:p>
        </w:tc>
        <w:tc>
          <w:tcPr>
            <w:tcW w:w="4357"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left"/>
              <w:rPr>
                <w:rFonts w:ascii="宋体" w:hAnsi="宋体"/>
                <w:sz w:val="24"/>
              </w:rPr>
            </w:pPr>
            <w:r w:rsidRPr="00966EFD">
              <w:rPr>
                <w:rFonts w:ascii="宋体" w:hAnsi="宋体" w:hint="eastAsia"/>
                <w:sz w:val="24"/>
              </w:rPr>
              <w:t>火灾报警、消火栓、喷淋、防排烟、疏散指示应急照明</w:t>
            </w:r>
          </w:p>
        </w:tc>
        <w:tc>
          <w:tcPr>
            <w:tcW w:w="1354" w:type="dxa"/>
            <w:tcBorders>
              <w:top w:val="nil"/>
              <w:left w:val="nil"/>
              <w:bottom w:val="single" w:sz="4" w:space="0" w:color="auto"/>
              <w:right w:val="single" w:sz="4" w:space="0" w:color="auto"/>
            </w:tcBorders>
            <w:shd w:val="clear" w:color="auto" w:fill="auto"/>
            <w:vAlign w:val="center"/>
            <w:hideMark/>
          </w:tcPr>
          <w:p w:rsidR="00966EFD" w:rsidRPr="00966EFD" w:rsidRDefault="00A01320" w:rsidP="00966EFD">
            <w:pPr>
              <w:widowControl/>
              <w:jc w:val="center"/>
              <w:rPr>
                <w:rFonts w:ascii="宋体" w:hAnsi="宋体"/>
                <w:sz w:val="24"/>
              </w:rPr>
            </w:pPr>
            <w:r>
              <w:rPr>
                <w:rFonts w:ascii="宋体" w:hAnsi="宋体" w:hint="eastAsia"/>
                <w:sz w:val="24"/>
              </w:rPr>
              <w:t>3年</w:t>
            </w:r>
          </w:p>
        </w:tc>
      </w:tr>
      <w:tr w:rsidR="00966EFD" w:rsidRPr="00966EFD" w:rsidTr="00966EFD">
        <w:trPr>
          <w:trHeight w:val="900"/>
        </w:trPr>
        <w:tc>
          <w:tcPr>
            <w:tcW w:w="800" w:type="dxa"/>
            <w:tcBorders>
              <w:top w:val="nil"/>
              <w:left w:val="single" w:sz="4" w:space="0" w:color="auto"/>
              <w:bottom w:val="single" w:sz="4" w:space="0" w:color="auto"/>
              <w:right w:val="single" w:sz="4" w:space="0" w:color="auto"/>
            </w:tcBorders>
            <w:vAlign w:val="center"/>
          </w:tcPr>
          <w:p w:rsidR="00966EFD" w:rsidRPr="00F43D44" w:rsidRDefault="00966EFD" w:rsidP="00966EFD">
            <w:pPr>
              <w:widowControl/>
              <w:jc w:val="center"/>
              <w:rPr>
                <w:rFonts w:ascii="宋体" w:hAnsi="宋体"/>
                <w:sz w:val="24"/>
              </w:rPr>
            </w:pPr>
            <w:r w:rsidRPr="00F43D44">
              <w:rPr>
                <w:rFonts w:ascii="宋体" w:hAnsi="宋体" w:hint="eastAsia"/>
                <w:sz w:val="24"/>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住宅</w:t>
            </w:r>
          </w:p>
        </w:tc>
        <w:tc>
          <w:tcPr>
            <w:tcW w:w="1160"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171860</w:t>
            </w:r>
          </w:p>
        </w:tc>
        <w:tc>
          <w:tcPr>
            <w:tcW w:w="4357"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left"/>
              <w:rPr>
                <w:rFonts w:ascii="宋体" w:hAnsi="宋体"/>
                <w:sz w:val="24"/>
              </w:rPr>
            </w:pPr>
            <w:r w:rsidRPr="00966EFD">
              <w:rPr>
                <w:rFonts w:ascii="宋体" w:hAnsi="宋体" w:hint="eastAsia"/>
                <w:sz w:val="24"/>
              </w:rPr>
              <w:t>消火栓</w:t>
            </w:r>
          </w:p>
        </w:tc>
        <w:tc>
          <w:tcPr>
            <w:tcW w:w="1354" w:type="dxa"/>
            <w:tcBorders>
              <w:top w:val="nil"/>
              <w:left w:val="nil"/>
              <w:bottom w:val="single" w:sz="4" w:space="0" w:color="auto"/>
              <w:right w:val="single" w:sz="4" w:space="0" w:color="auto"/>
            </w:tcBorders>
            <w:shd w:val="clear" w:color="auto" w:fill="auto"/>
            <w:vAlign w:val="center"/>
            <w:hideMark/>
          </w:tcPr>
          <w:p w:rsidR="00966EFD" w:rsidRPr="00966EFD" w:rsidRDefault="00A01320" w:rsidP="00966EFD">
            <w:pPr>
              <w:widowControl/>
              <w:jc w:val="center"/>
              <w:rPr>
                <w:rFonts w:ascii="宋体" w:hAnsi="宋体"/>
                <w:sz w:val="24"/>
              </w:rPr>
            </w:pPr>
            <w:r>
              <w:rPr>
                <w:rFonts w:ascii="宋体" w:hAnsi="宋体" w:hint="eastAsia"/>
                <w:sz w:val="24"/>
              </w:rPr>
              <w:t>3年</w:t>
            </w:r>
          </w:p>
        </w:tc>
      </w:tr>
      <w:tr w:rsidR="00966EFD" w:rsidRPr="00966EFD" w:rsidTr="00966EFD">
        <w:trPr>
          <w:trHeight w:val="900"/>
        </w:trPr>
        <w:tc>
          <w:tcPr>
            <w:tcW w:w="800" w:type="dxa"/>
            <w:tcBorders>
              <w:top w:val="nil"/>
              <w:left w:val="single" w:sz="4" w:space="0" w:color="auto"/>
              <w:bottom w:val="single" w:sz="4" w:space="0" w:color="auto"/>
              <w:right w:val="single" w:sz="4" w:space="0" w:color="auto"/>
            </w:tcBorders>
            <w:vAlign w:val="center"/>
          </w:tcPr>
          <w:p w:rsidR="00966EFD" w:rsidRPr="00F43D44" w:rsidRDefault="00966EFD" w:rsidP="00966EFD">
            <w:pPr>
              <w:widowControl/>
              <w:jc w:val="center"/>
              <w:rPr>
                <w:rFonts w:ascii="宋体" w:hAnsi="宋体"/>
                <w:sz w:val="24"/>
              </w:rPr>
            </w:pPr>
            <w:r w:rsidRPr="00F43D44">
              <w:rPr>
                <w:rFonts w:ascii="宋体" w:hAnsi="宋体" w:hint="eastAsia"/>
                <w:sz w:val="24"/>
              </w:rPr>
              <w:t>3</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自行车停放地下室</w:t>
            </w:r>
          </w:p>
        </w:tc>
        <w:tc>
          <w:tcPr>
            <w:tcW w:w="1160"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12320</w:t>
            </w:r>
          </w:p>
        </w:tc>
        <w:tc>
          <w:tcPr>
            <w:tcW w:w="4357"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left"/>
              <w:rPr>
                <w:rFonts w:ascii="宋体" w:hAnsi="宋体"/>
                <w:sz w:val="24"/>
              </w:rPr>
            </w:pPr>
            <w:r w:rsidRPr="00966EFD">
              <w:rPr>
                <w:rFonts w:ascii="宋体" w:hAnsi="宋体" w:hint="eastAsia"/>
                <w:sz w:val="24"/>
              </w:rPr>
              <w:t>消火栓、疏散指示应急照明</w:t>
            </w:r>
          </w:p>
        </w:tc>
        <w:tc>
          <w:tcPr>
            <w:tcW w:w="1354" w:type="dxa"/>
            <w:tcBorders>
              <w:top w:val="nil"/>
              <w:left w:val="nil"/>
              <w:bottom w:val="single" w:sz="4" w:space="0" w:color="auto"/>
              <w:right w:val="single" w:sz="4" w:space="0" w:color="auto"/>
            </w:tcBorders>
            <w:shd w:val="clear" w:color="auto" w:fill="auto"/>
            <w:vAlign w:val="center"/>
            <w:hideMark/>
          </w:tcPr>
          <w:p w:rsidR="00966EFD" w:rsidRPr="00966EFD" w:rsidRDefault="00A01320" w:rsidP="00966EFD">
            <w:pPr>
              <w:widowControl/>
              <w:jc w:val="center"/>
              <w:rPr>
                <w:rFonts w:ascii="宋体" w:hAnsi="宋体"/>
                <w:sz w:val="24"/>
              </w:rPr>
            </w:pPr>
            <w:r>
              <w:rPr>
                <w:rFonts w:ascii="宋体" w:hAnsi="宋体" w:hint="eastAsia"/>
                <w:sz w:val="24"/>
              </w:rPr>
              <w:t>3年</w:t>
            </w:r>
          </w:p>
        </w:tc>
      </w:tr>
      <w:tr w:rsidR="00966EFD" w:rsidRPr="00966EFD" w:rsidTr="00966EFD">
        <w:trPr>
          <w:trHeight w:val="900"/>
        </w:trPr>
        <w:tc>
          <w:tcPr>
            <w:tcW w:w="800" w:type="dxa"/>
            <w:tcBorders>
              <w:top w:val="nil"/>
              <w:left w:val="single" w:sz="4" w:space="0" w:color="auto"/>
              <w:bottom w:val="single" w:sz="4" w:space="0" w:color="auto"/>
              <w:right w:val="single" w:sz="4" w:space="0" w:color="auto"/>
            </w:tcBorders>
            <w:vAlign w:val="center"/>
          </w:tcPr>
          <w:p w:rsidR="00966EFD" w:rsidRPr="00F43D44" w:rsidRDefault="00966EFD" w:rsidP="00966EFD">
            <w:pPr>
              <w:widowControl/>
              <w:jc w:val="center"/>
              <w:rPr>
                <w:rFonts w:ascii="宋体" w:hAnsi="宋体"/>
                <w:sz w:val="24"/>
              </w:rPr>
            </w:pPr>
            <w:r w:rsidRPr="00F43D44">
              <w:rPr>
                <w:rFonts w:ascii="宋体" w:hAnsi="宋体" w:hint="eastAsia"/>
                <w:sz w:val="24"/>
              </w:rPr>
              <w:lastRenderedPageBreak/>
              <w:t>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商业</w:t>
            </w:r>
          </w:p>
        </w:tc>
        <w:tc>
          <w:tcPr>
            <w:tcW w:w="1160"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10160</w:t>
            </w:r>
          </w:p>
        </w:tc>
        <w:tc>
          <w:tcPr>
            <w:tcW w:w="4357"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left"/>
              <w:rPr>
                <w:rFonts w:ascii="宋体" w:hAnsi="宋体"/>
                <w:sz w:val="24"/>
              </w:rPr>
            </w:pPr>
            <w:r w:rsidRPr="00966EFD">
              <w:rPr>
                <w:rFonts w:ascii="宋体" w:hAnsi="宋体" w:hint="eastAsia"/>
                <w:sz w:val="24"/>
              </w:rPr>
              <w:t>火灾报警、消火栓、喷淋、疏散指示应急照明</w:t>
            </w:r>
          </w:p>
        </w:tc>
        <w:tc>
          <w:tcPr>
            <w:tcW w:w="1354" w:type="dxa"/>
            <w:tcBorders>
              <w:top w:val="nil"/>
              <w:left w:val="nil"/>
              <w:bottom w:val="single" w:sz="4" w:space="0" w:color="auto"/>
              <w:right w:val="single" w:sz="4" w:space="0" w:color="auto"/>
            </w:tcBorders>
            <w:shd w:val="clear" w:color="auto" w:fill="auto"/>
            <w:vAlign w:val="center"/>
            <w:hideMark/>
          </w:tcPr>
          <w:p w:rsidR="00966EFD" w:rsidRPr="00966EFD" w:rsidRDefault="00A01320" w:rsidP="00966EFD">
            <w:pPr>
              <w:widowControl/>
              <w:jc w:val="center"/>
              <w:rPr>
                <w:rFonts w:ascii="宋体" w:hAnsi="宋体"/>
                <w:sz w:val="24"/>
              </w:rPr>
            </w:pPr>
            <w:r>
              <w:rPr>
                <w:rFonts w:ascii="宋体" w:hAnsi="宋体" w:hint="eastAsia"/>
                <w:sz w:val="24"/>
              </w:rPr>
              <w:t>3年</w:t>
            </w:r>
          </w:p>
        </w:tc>
      </w:tr>
      <w:tr w:rsidR="00966EFD" w:rsidRPr="00966EFD" w:rsidTr="00966EFD">
        <w:trPr>
          <w:trHeight w:val="640"/>
        </w:trPr>
        <w:tc>
          <w:tcPr>
            <w:tcW w:w="800" w:type="dxa"/>
            <w:tcBorders>
              <w:top w:val="nil"/>
              <w:left w:val="single" w:sz="4" w:space="0" w:color="auto"/>
              <w:bottom w:val="single" w:sz="4" w:space="0" w:color="auto"/>
              <w:right w:val="single" w:sz="4" w:space="0" w:color="auto"/>
            </w:tcBorders>
            <w:vAlign w:val="center"/>
          </w:tcPr>
          <w:p w:rsidR="00966EFD" w:rsidRPr="00F43D44" w:rsidRDefault="00966EFD" w:rsidP="00966EFD">
            <w:pPr>
              <w:widowControl/>
              <w:jc w:val="center"/>
              <w:rPr>
                <w:rFonts w:ascii="宋体" w:hAnsi="宋体"/>
                <w:sz w:val="24"/>
              </w:rPr>
            </w:pPr>
            <w:r w:rsidRPr="00F43D44">
              <w:rPr>
                <w:rFonts w:ascii="宋体" w:hAnsi="宋体" w:hint="eastAsia"/>
                <w:sz w:val="24"/>
              </w:rPr>
              <w:t>5</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社区中心</w:t>
            </w:r>
          </w:p>
        </w:tc>
        <w:tc>
          <w:tcPr>
            <w:tcW w:w="1160" w:type="dxa"/>
            <w:tcBorders>
              <w:top w:val="nil"/>
              <w:left w:val="nil"/>
              <w:bottom w:val="single" w:sz="4" w:space="0" w:color="auto"/>
              <w:right w:val="single" w:sz="4" w:space="0" w:color="auto"/>
            </w:tcBorders>
            <w:shd w:val="clear" w:color="auto" w:fill="auto"/>
            <w:noWrap/>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2910</w:t>
            </w:r>
          </w:p>
        </w:tc>
        <w:tc>
          <w:tcPr>
            <w:tcW w:w="4357"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left"/>
              <w:rPr>
                <w:rFonts w:ascii="宋体" w:hAnsi="宋体"/>
                <w:sz w:val="24"/>
              </w:rPr>
            </w:pPr>
            <w:r w:rsidRPr="00966EFD">
              <w:rPr>
                <w:rFonts w:ascii="宋体" w:hAnsi="宋体" w:hint="eastAsia"/>
                <w:sz w:val="24"/>
              </w:rPr>
              <w:t>火灾报警、消火栓、喷淋、疏散指示应急照明</w:t>
            </w:r>
          </w:p>
        </w:tc>
        <w:tc>
          <w:tcPr>
            <w:tcW w:w="1354" w:type="dxa"/>
            <w:tcBorders>
              <w:top w:val="nil"/>
              <w:left w:val="nil"/>
              <w:bottom w:val="single" w:sz="4" w:space="0" w:color="auto"/>
              <w:right w:val="single" w:sz="4" w:space="0" w:color="auto"/>
            </w:tcBorders>
            <w:shd w:val="clear" w:color="auto" w:fill="auto"/>
            <w:vAlign w:val="center"/>
            <w:hideMark/>
          </w:tcPr>
          <w:p w:rsidR="00966EFD" w:rsidRPr="00966EFD" w:rsidRDefault="00A01320" w:rsidP="00966EFD">
            <w:pPr>
              <w:widowControl/>
              <w:jc w:val="center"/>
              <w:rPr>
                <w:rFonts w:ascii="宋体" w:hAnsi="宋体"/>
                <w:sz w:val="24"/>
              </w:rPr>
            </w:pPr>
            <w:r>
              <w:rPr>
                <w:rFonts w:ascii="宋体" w:hAnsi="宋体" w:hint="eastAsia"/>
                <w:sz w:val="24"/>
              </w:rPr>
              <w:t>3年</w:t>
            </w:r>
          </w:p>
        </w:tc>
      </w:tr>
      <w:tr w:rsidR="00966EFD" w:rsidRPr="00966EFD" w:rsidTr="00966EFD">
        <w:trPr>
          <w:trHeight w:val="620"/>
        </w:trPr>
        <w:tc>
          <w:tcPr>
            <w:tcW w:w="2720" w:type="dxa"/>
            <w:gridSpan w:val="2"/>
            <w:tcBorders>
              <w:top w:val="nil"/>
              <w:left w:val="single" w:sz="4" w:space="0" w:color="auto"/>
              <w:bottom w:val="single" w:sz="4" w:space="0" w:color="auto"/>
              <w:right w:val="single" w:sz="4" w:space="0" w:color="auto"/>
            </w:tcBorders>
            <w:vAlign w:val="center"/>
          </w:tcPr>
          <w:p w:rsidR="00966EFD" w:rsidRPr="00966EFD" w:rsidRDefault="00966EFD" w:rsidP="00966EFD">
            <w:pPr>
              <w:widowControl/>
              <w:jc w:val="center"/>
              <w:rPr>
                <w:rFonts w:ascii="宋体" w:hAnsi="宋体"/>
                <w:sz w:val="24"/>
              </w:rPr>
            </w:pPr>
            <w:r w:rsidRPr="00966EFD">
              <w:rPr>
                <w:rFonts w:ascii="宋体" w:hAnsi="宋体" w:hint="eastAsia"/>
                <w:sz w:val="24"/>
              </w:rPr>
              <w:t>合计</w:t>
            </w:r>
          </w:p>
        </w:tc>
        <w:tc>
          <w:tcPr>
            <w:tcW w:w="1160" w:type="dxa"/>
            <w:tcBorders>
              <w:top w:val="nil"/>
              <w:left w:val="nil"/>
              <w:bottom w:val="single" w:sz="4" w:space="0" w:color="auto"/>
              <w:right w:val="single" w:sz="4" w:space="0" w:color="auto"/>
            </w:tcBorders>
            <w:shd w:val="clear" w:color="auto" w:fill="auto"/>
            <w:noWrap/>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228730</w:t>
            </w:r>
          </w:p>
        </w:tc>
        <w:tc>
          <w:tcPr>
            <w:tcW w:w="4357" w:type="dxa"/>
            <w:tcBorders>
              <w:top w:val="nil"/>
              <w:left w:val="nil"/>
              <w:bottom w:val="single" w:sz="4" w:space="0" w:color="auto"/>
              <w:right w:val="single" w:sz="4" w:space="0" w:color="auto"/>
            </w:tcBorders>
            <w:shd w:val="clear" w:color="auto" w:fill="auto"/>
            <w:noWrap/>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 xml:space="preserve">　</w:t>
            </w:r>
          </w:p>
        </w:tc>
        <w:tc>
          <w:tcPr>
            <w:tcW w:w="1354"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widowControl/>
              <w:jc w:val="center"/>
              <w:rPr>
                <w:rFonts w:ascii="宋体" w:hAnsi="宋体"/>
                <w:sz w:val="24"/>
              </w:rPr>
            </w:pPr>
            <w:r w:rsidRPr="00966EFD">
              <w:rPr>
                <w:rFonts w:ascii="宋体" w:hAnsi="宋体" w:hint="eastAsia"/>
                <w:sz w:val="24"/>
              </w:rPr>
              <w:t xml:space="preserve">　</w:t>
            </w:r>
          </w:p>
        </w:tc>
      </w:tr>
    </w:tbl>
    <w:p w:rsidR="0054145E" w:rsidRDefault="0054145E">
      <w:pPr>
        <w:widowControl/>
        <w:jc w:val="center"/>
        <w:outlineLvl w:val="0"/>
        <w:rPr>
          <w:rFonts w:ascii="宋体" w:hAnsi="宋体"/>
          <w:b/>
          <w:color w:val="000000" w:themeColor="text1"/>
          <w:sz w:val="32"/>
          <w:szCs w:val="32"/>
          <w:lang w:val="zh-CN"/>
        </w:rPr>
      </w:pPr>
    </w:p>
    <w:p w:rsidR="0054145E" w:rsidRDefault="0054145E">
      <w:pPr>
        <w:widowControl/>
        <w:jc w:val="center"/>
        <w:outlineLvl w:val="0"/>
        <w:rPr>
          <w:rFonts w:ascii="宋体" w:hAnsi="宋体"/>
          <w:b/>
          <w:color w:val="000000" w:themeColor="text1"/>
          <w:sz w:val="32"/>
          <w:szCs w:val="32"/>
          <w:lang w:val="zh-CN"/>
        </w:rPr>
      </w:pPr>
    </w:p>
    <w:p w:rsidR="0054145E" w:rsidRDefault="0054145E">
      <w:pPr>
        <w:widowControl/>
        <w:jc w:val="center"/>
        <w:outlineLvl w:val="0"/>
        <w:rPr>
          <w:rFonts w:ascii="宋体" w:hAnsi="宋体"/>
          <w:b/>
          <w:color w:val="000000" w:themeColor="text1"/>
          <w:sz w:val="32"/>
          <w:szCs w:val="32"/>
          <w:lang w:val="zh-CN"/>
        </w:rPr>
      </w:pPr>
    </w:p>
    <w:p w:rsidR="0054145E" w:rsidRDefault="0054145E">
      <w:pPr>
        <w:widowControl/>
        <w:jc w:val="center"/>
        <w:outlineLvl w:val="0"/>
        <w:rPr>
          <w:rFonts w:ascii="宋体" w:hAnsi="宋体"/>
          <w:b/>
          <w:color w:val="000000" w:themeColor="text1"/>
          <w:sz w:val="32"/>
          <w:szCs w:val="32"/>
          <w:lang w:val="zh-CN"/>
        </w:rPr>
      </w:pPr>
    </w:p>
    <w:p w:rsidR="0054145E" w:rsidRDefault="0054145E">
      <w:pPr>
        <w:widowControl/>
        <w:jc w:val="center"/>
        <w:outlineLvl w:val="0"/>
        <w:rPr>
          <w:rFonts w:ascii="宋体" w:hAnsi="宋体"/>
          <w:b/>
          <w:color w:val="000000" w:themeColor="text1"/>
          <w:sz w:val="32"/>
          <w:szCs w:val="32"/>
          <w:lang w:val="zh-CN"/>
        </w:rPr>
      </w:pPr>
    </w:p>
    <w:p w:rsidR="0054145E" w:rsidRDefault="0054145E">
      <w:pPr>
        <w:widowControl/>
        <w:jc w:val="center"/>
        <w:outlineLvl w:val="0"/>
        <w:rPr>
          <w:rFonts w:ascii="宋体" w:hAnsi="宋体"/>
          <w:b/>
          <w:color w:val="000000" w:themeColor="text1"/>
          <w:sz w:val="32"/>
          <w:szCs w:val="32"/>
          <w:lang w:val="zh-CN"/>
        </w:rPr>
      </w:pPr>
    </w:p>
    <w:p w:rsidR="00A83108" w:rsidRDefault="008826F3">
      <w:pPr>
        <w:widowControl/>
        <w:jc w:val="center"/>
        <w:outlineLvl w:val="0"/>
        <w:rPr>
          <w:rFonts w:ascii="宋体" w:hAnsi="宋体" w:cs="宋体"/>
          <w:b/>
          <w:color w:val="000000" w:themeColor="text1"/>
          <w:sz w:val="32"/>
          <w:szCs w:val="32"/>
        </w:rPr>
      </w:pPr>
      <w:r>
        <w:rPr>
          <w:rFonts w:ascii="宋体" w:hAnsi="宋体" w:hint="eastAsia"/>
          <w:b/>
          <w:color w:val="000000" w:themeColor="text1"/>
          <w:sz w:val="32"/>
          <w:szCs w:val="32"/>
          <w:lang w:val="zh-CN"/>
        </w:rPr>
        <w:t>第四章 评标标准</w:t>
      </w:r>
      <w:bookmarkEnd w:id="139"/>
      <w:bookmarkEnd w:id="140"/>
      <w:bookmarkEnd w:id="141"/>
      <w:bookmarkEnd w:id="142"/>
      <w:bookmarkEnd w:id="143"/>
    </w:p>
    <w:bookmarkEnd w:id="2"/>
    <w:p w:rsidR="00872AA0" w:rsidRPr="00872AA0" w:rsidRDefault="00872AA0" w:rsidP="00872AA0">
      <w:pPr>
        <w:ind w:firstLine="360"/>
        <w:rPr>
          <w:rFonts w:ascii="宋体" w:cs="宋体"/>
          <w:sz w:val="24"/>
          <w:lang w:val="zh-CN"/>
        </w:rPr>
      </w:pPr>
      <w:r w:rsidRPr="00872AA0">
        <w:rPr>
          <w:sz w:val="24"/>
        </w:rPr>
        <w:t>本项目采用综合评分法，评分统计方法采用百分制（满分</w:t>
      </w:r>
      <w:r w:rsidRPr="00872AA0">
        <w:rPr>
          <w:sz w:val="24"/>
        </w:rPr>
        <w:t>100</w:t>
      </w:r>
      <w:r w:rsidRPr="00872AA0">
        <w:rPr>
          <w:sz w:val="24"/>
        </w:rPr>
        <w:t>分），将全部评标小组成员评分直接进行算术平均，小数点后保留</w:t>
      </w:r>
      <w:r w:rsidRPr="00872AA0">
        <w:rPr>
          <w:sz w:val="24"/>
        </w:rPr>
        <w:t>2</w:t>
      </w:r>
      <w:r w:rsidRPr="00872AA0">
        <w:rPr>
          <w:sz w:val="24"/>
        </w:rPr>
        <w:t>位。按评审后得分由高到低顺序排列，得分相同的，按报价由低到高顺序排列，得分且报价相同的，按</w:t>
      </w:r>
      <w:r w:rsidR="004429D4">
        <w:rPr>
          <w:rFonts w:hint="eastAsia"/>
          <w:sz w:val="24"/>
        </w:rPr>
        <w:t>方案</w:t>
      </w:r>
      <w:r w:rsidRPr="00872AA0">
        <w:rPr>
          <w:sz w:val="24"/>
        </w:rPr>
        <w:t>优劣顺序排列，由评委小组推荐中标候选人。</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309"/>
        <w:gridCol w:w="6684"/>
        <w:gridCol w:w="851"/>
      </w:tblGrid>
      <w:tr w:rsidR="00872AA0" w:rsidRPr="00872AA0" w:rsidTr="00412849">
        <w:trPr>
          <w:trHeight w:val="411"/>
          <w:tblHeader/>
          <w:jc w:val="center"/>
        </w:trPr>
        <w:tc>
          <w:tcPr>
            <w:tcW w:w="659"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序号</w:t>
            </w:r>
          </w:p>
        </w:tc>
        <w:tc>
          <w:tcPr>
            <w:tcW w:w="1309"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评分因素</w:t>
            </w: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ind w:firstLine="420"/>
              <w:jc w:val="center"/>
              <w:rPr>
                <w:sz w:val="24"/>
                <w:lang w:val="zh-CN"/>
              </w:rPr>
            </w:pPr>
            <w:r w:rsidRPr="00872AA0">
              <w:rPr>
                <w:rFonts w:hint="eastAsia"/>
                <w:sz w:val="24"/>
                <w:lang w:val="zh-CN"/>
              </w:rPr>
              <w:t>评审标准</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分值</w:t>
            </w:r>
          </w:p>
        </w:tc>
      </w:tr>
      <w:tr w:rsidR="00872AA0" w:rsidRPr="00872AA0" w:rsidTr="00412849">
        <w:trPr>
          <w:trHeight w:val="99"/>
          <w:tblHeader/>
          <w:jc w:val="center"/>
        </w:trPr>
        <w:tc>
          <w:tcPr>
            <w:tcW w:w="659"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1</w:t>
            </w:r>
          </w:p>
        </w:tc>
        <w:tc>
          <w:tcPr>
            <w:tcW w:w="1309" w:type="dxa"/>
            <w:tcBorders>
              <w:top w:val="single" w:sz="4" w:space="0" w:color="auto"/>
              <w:left w:val="single" w:sz="4" w:space="0" w:color="auto"/>
              <w:right w:val="single" w:sz="4" w:space="0" w:color="auto"/>
            </w:tcBorders>
            <w:vAlign w:val="center"/>
          </w:tcPr>
          <w:p w:rsidR="00872AA0" w:rsidRDefault="00872AA0" w:rsidP="00251A59">
            <w:pPr>
              <w:jc w:val="center"/>
              <w:rPr>
                <w:sz w:val="24"/>
                <w:lang w:val="zh-CN"/>
              </w:rPr>
            </w:pPr>
            <w:r w:rsidRPr="00872AA0">
              <w:rPr>
                <w:rFonts w:hint="eastAsia"/>
                <w:sz w:val="24"/>
                <w:lang w:val="zh-CN"/>
              </w:rPr>
              <w:t>价格</w:t>
            </w:r>
          </w:p>
          <w:p w:rsidR="00872AA0" w:rsidRPr="00872AA0" w:rsidRDefault="00872AA0" w:rsidP="00D77995">
            <w:pPr>
              <w:ind w:firstLineChars="100" w:firstLine="240"/>
              <w:rPr>
                <w:sz w:val="24"/>
                <w:lang w:val="zh-CN"/>
              </w:rPr>
            </w:pPr>
            <w:r>
              <w:rPr>
                <w:rFonts w:hint="eastAsia"/>
                <w:sz w:val="24"/>
                <w:lang w:val="zh-CN"/>
              </w:rPr>
              <w:t>(</w:t>
            </w:r>
            <w:r w:rsidR="00D77995">
              <w:rPr>
                <w:rFonts w:hint="eastAsia"/>
                <w:sz w:val="24"/>
                <w:lang w:val="zh-CN"/>
              </w:rPr>
              <w:t>3</w:t>
            </w:r>
            <w:r>
              <w:rPr>
                <w:rFonts w:hint="eastAsia"/>
                <w:sz w:val="24"/>
                <w:lang w:val="zh-CN"/>
              </w:rPr>
              <w:t>0</w:t>
            </w:r>
            <w:r>
              <w:rPr>
                <w:rFonts w:hint="eastAsia"/>
                <w:sz w:val="24"/>
                <w:lang w:val="zh-CN"/>
              </w:rPr>
              <w:t>分</w:t>
            </w:r>
            <w:r>
              <w:rPr>
                <w:rFonts w:hint="eastAsia"/>
                <w:sz w:val="24"/>
                <w:lang w:val="zh-CN"/>
              </w:rPr>
              <w:t>)</w:t>
            </w: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left"/>
              <w:rPr>
                <w:sz w:val="24"/>
                <w:lang w:val="zh-CN"/>
              </w:rPr>
            </w:pPr>
            <w:r w:rsidRPr="00872AA0">
              <w:rPr>
                <w:rFonts w:hint="eastAsia"/>
                <w:sz w:val="24"/>
                <w:lang w:val="zh-CN"/>
              </w:rPr>
              <w:t>采用低价优先法计算，即满足竞争性磋商文件要求且价格最低的报价为评审基准价，其价格分为满分。</w:t>
            </w:r>
          </w:p>
          <w:p w:rsidR="00872AA0" w:rsidRPr="00872AA0" w:rsidRDefault="00872AA0" w:rsidP="00412849">
            <w:pPr>
              <w:jc w:val="left"/>
              <w:rPr>
                <w:sz w:val="24"/>
                <w:lang w:val="zh-CN"/>
              </w:rPr>
            </w:pPr>
            <w:r w:rsidRPr="00872AA0">
              <w:rPr>
                <w:rFonts w:hint="eastAsia"/>
                <w:sz w:val="24"/>
                <w:lang w:val="zh-CN"/>
              </w:rPr>
              <w:t>其他供应商的价格</w:t>
            </w:r>
            <w:proofErr w:type="gramStart"/>
            <w:r w:rsidRPr="00872AA0">
              <w:rPr>
                <w:rFonts w:hint="eastAsia"/>
                <w:sz w:val="24"/>
                <w:lang w:val="zh-CN"/>
              </w:rPr>
              <w:t>分统一</w:t>
            </w:r>
            <w:proofErr w:type="gramEnd"/>
            <w:r w:rsidRPr="00872AA0">
              <w:rPr>
                <w:rFonts w:hint="eastAsia"/>
                <w:sz w:val="24"/>
                <w:lang w:val="zh-CN"/>
              </w:rPr>
              <w:t>按照下列公式计算：</w:t>
            </w:r>
          </w:p>
          <w:p w:rsidR="00872AA0" w:rsidRPr="00872AA0" w:rsidRDefault="00872AA0" w:rsidP="00D77995">
            <w:pPr>
              <w:jc w:val="left"/>
              <w:rPr>
                <w:sz w:val="24"/>
                <w:lang w:val="zh-CN"/>
              </w:rPr>
            </w:pPr>
            <w:r w:rsidRPr="00872AA0">
              <w:rPr>
                <w:rFonts w:hint="eastAsia"/>
                <w:sz w:val="24"/>
                <w:lang w:val="zh-CN"/>
              </w:rPr>
              <w:t>报价得分</w:t>
            </w:r>
            <w:r w:rsidRPr="00872AA0">
              <w:rPr>
                <w:rFonts w:hint="eastAsia"/>
                <w:sz w:val="24"/>
                <w:lang w:val="zh-CN"/>
              </w:rPr>
              <w:t>=(</w:t>
            </w:r>
            <w:r w:rsidRPr="00872AA0">
              <w:rPr>
                <w:rFonts w:hint="eastAsia"/>
                <w:sz w:val="24"/>
                <w:lang w:val="zh-CN"/>
              </w:rPr>
              <w:t>评审基准价</w:t>
            </w:r>
            <w:r w:rsidRPr="00872AA0">
              <w:rPr>
                <w:rFonts w:hint="eastAsia"/>
                <w:sz w:val="24"/>
                <w:lang w:val="zh-CN"/>
              </w:rPr>
              <w:t>/</w:t>
            </w:r>
            <w:r w:rsidRPr="00872AA0">
              <w:rPr>
                <w:rFonts w:hint="eastAsia"/>
                <w:sz w:val="24"/>
                <w:lang w:val="zh-CN"/>
              </w:rPr>
              <w:t>报价</w:t>
            </w:r>
            <w:r w:rsidRPr="00872AA0">
              <w:rPr>
                <w:rFonts w:hint="eastAsia"/>
                <w:sz w:val="24"/>
                <w:lang w:val="zh-CN"/>
              </w:rPr>
              <w:t>)</w:t>
            </w:r>
            <w:r w:rsidRPr="00872AA0">
              <w:rPr>
                <w:rFonts w:hint="eastAsia"/>
                <w:sz w:val="24"/>
                <w:lang w:val="zh-CN"/>
              </w:rPr>
              <w:t>×</w:t>
            </w:r>
            <w:r w:rsidR="00D77995">
              <w:rPr>
                <w:rFonts w:hint="eastAsia"/>
                <w:sz w:val="24"/>
                <w:lang w:val="zh-CN"/>
              </w:rPr>
              <w:t>3</w:t>
            </w:r>
            <w:r w:rsidRPr="00872AA0">
              <w:rPr>
                <w:rFonts w:hint="eastAsia"/>
                <w:sz w:val="24"/>
                <w:lang w:val="zh-CN"/>
              </w:rPr>
              <w:t>0</w:t>
            </w:r>
            <w:r w:rsidRPr="00872AA0">
              <w:rPr>
                <w:rFonts w:hint="eastAsia"/>
                <w:sz w:val="24"/>
                <w:lang w:val="zh-CN"/>
              </w:rPr>
              <w:t>（小数点保留两位）</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D77995" w:rsidP="00412849">
            <w:pPr>
              <w:jc w:val="center"/>
              <w:rPr>
                <w:sz w:val="24"/>
                <w:lang w:val="zh-CN"/>
              </w:rPr>
            </w:pPr>
            <w:r>
              <w:rPr>
                <w:rFonts w:hint="eastAsia"/>
                <w:sz w:val="24"/>
                <w:lang w:val="zh-CN"/>
              </w:rPr>
              <w:t>3</w:t>
            </w:r>
            <w:r w:rsidR="00872AA0" w:rsidRPr="00872AA0">
              <w:rPr>
                <w:rFonts w:hint="eastAsia"/>
                <w:sz w:val="24"/>
                <w:lang w:val="zh-CN"/>
              </w:rPr>
              <w:t>0</w:t>
            </w:r>
          </w:p>
        </w:tc>
      </w:tr>
      <w:tr w:rsidR="00872AA0" w:rsidRPr="00872AA0" w:rsidTr="00412849">
        <w:trPr>
          <w:trHeight w:val="742"/>
          <w:tblHeader/>
          <w:jc w:val="center"/>
        </w:trPr>
        <w:tc>
          <w:tcPr>
            <w:tcW w:w="659"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2</w:t>
            </w:r>
          </w:p>
        </w:tc>
        <w:tc>
          <w:tcPr>
            <w:tcW w:w="1309" w:type="dxa"/>
            <w:tcBorders>
              <w:top w:val="single" w:sz="4" w:space="0" w:color="auto"/>
              <w:left w:val="single" w:sz="4" w:space="0" w:color="auto"/>
              <w:right w:val="single" w:sz="4" w:space="0" w:color="auto"/>
            </w:tcBorders>
            <w:vAlign w:val="center"/>
          </w:tcPr>
          <w:p w:rsidR="00872AA0" w:rsidRDefault="00872AA0" w:rsidP="00412849">
            <w:pPr>
              <w:jc w:val="center"/>
              <w:rPr>
                <w:sz w:val="24"/>
                <w:lang w:val="zh-CN"/>
              </w:rPr>
            </w:pPr>
            <w:r w:rsidRPr="00872AA0">
              <w:rPr>
                <w:rFonts w:hint="eastAsia"/>
                <w:sz w:val="24"/>
                <w:lang w:val="zh-CN"/>
              </w:rPr>
              <w:t>业绩</w:t>
            </w:r>
          </w:p>
          <w:p w:rsidR="00872AA0" w:rsidRPr="00872AA0" w:rsidRDefault="00872AA0" w:rsidP="00D77995">
            <w:pPr>
              <w:pStyle w:val="2"/>
              <w:rPr>
                <w:lang w:val="zh-CN"/>
              </w:rPr>
            </w:pPr>
            <w:r>
              <w:rPr>
                <w:rFonts w:hint="eastAsia"/>
                <w:lang w:val="zh-CN"/>
              </w:rPr>
              <w:t>（</w:t>
            </w:r>
            <w:r w:rsidR="00D77995">
              <w:rPr>
                <w:rFonts w:hint="eastAsia"/>
                <w:lang w:val="zh-CN"/>
              </w:rPr>
              <w:t>1</w:t>
            </w:r>
            <w:r>
              <w:rPr>
                <w:rFonts w:hint="eastAsia"/>
                <w:lang w:val="zh-CN"/>
              </w:rPr>
              <w:t>0分）</w:t>
            </w: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D77995">
            <w:pPr>
              <w:jc w:val="left"/>
              <w:rPr>
                <w:sz w:val="24"/>
                <w:lang w:val="zh-CN"/>
              </w:rPr>
            </w:pPr>
            <w:r w:rsidRPr="00872AA0">
              <w:rPr>
                <w:rFonts w:hint="eastAsia"/>
                <w:sz w:val="24"/>
                <w:lang w:val="zh-CN"/>
              </w:rPr>
              <w:t>供应商</w:t>
            </w:r>
            <w:r w:rsidRPr="00872AA0">
              <w:rPr>
                <w:rFonts w:hint="eastAsia"/>
                <w:sz w:val="24"/>
                <w:lang w:val="zh-CN"/>
              </w:rPr>
              <w:t>202</w:t>
            </w:r>
            <w:r>
              <w:rPr>
                <w:rFonts w:hint="eastAsia"/>
                <w:sz w:val="24"/>
                <w:lang w:val="zh-CN"/>
              </w:rPr>
              <w:t>1</w:t>
            </w:r>
            <w:r w:rsidRPr="00872AA0">
              <w:rPr>
                <w:rFonts w:hint="eastAsia"/>
                <w:sz w:val="24"/>
                <w:lang w:val="zh-CN"/>
              </w:rPr>
              <w:t>年</w:t>
            </w:r>
            <w:r>
              <w:rPr>
                <w:rFonts w:hint="eastAsia"/>
                <w:sz w:val="24"/>
              </w:rPr>
              <w:t>4</w:t>
            </w:r>
            <w:r w:rsidRPr="00872AA0">
              <w:rPr>
                <w:rFonts w:hint="eastAsia"/>
                <w:sz w:val="24"/>
                <w:lang w:val="zh-CN"/>
              </w:rPr>
              <w:t>月</w:t>
            </w:r>
            <w:r w:rsidRPr="00872AA0">
              <w:rPr>
                <w:rFonts w:hint="eastAsia"/>
                <w:sz w:val="24"/>
                <w:lang w:val="zh-CN"/>
              </w:rPr>
              <w:t>1</w:t>
            </w:r>
            <w:r w:rsidRPr="00872AA0">
              <w:rPr>
                <w:rFonts w:hint="eastAsia"/>
                <w:sz w:val="24"/>
                <w:lang w:val="zh-CN"/>
              </w:rPr>
              <w:t>日以来完成过类似项目业绩的</w:t>
            </w:r>
            <w:r w:rsidRPr="00872AA0">
              <w:rPr>
                <w:rFonts w:hint="eastAsia"/>
                <w:sz w:val="24"/>
                <w:lang w:val="zh-CN"/>
              </w:rPr>
              <w:t>,</w:t>
            </w:r>
            <w:r w:rsidRPr="00872AA0">
              <w:rPr>
                <w:rFonts w:hint="eastAsia"/>
                <w:sz w:val="24"/>
                <w:lang w:val="zh-CN"/>
              </w:rPr>
              <w:t>提供一个得</w:t>
            </w:r>
            <w:r w:rsidR="00D77995">
              <w:rPr>
                <w:rFonts w:hint="eastAsia"/>
                <w:sz w:val="24"/>
                <w:lang w:val="zh-CN"/>
              </w:rPr>
              <w:t>2</w:t>
            </w:r>
            <w:r w:rsidRPr="00872AA0">
              <w:rPr>
                <w:rFonts w:hint="eastAsia"/>
                <w:sz w:val="24"/>
                <w:lang w:val="zh-CN"/>
              </w:rPr>
              <w:t>分，最多得</w:t>
            </w:r>
            <w:r w:rsidR="00D77995">
              <w:rPr>
                <w:rFonts w:hint="eastAsia"/>
                <w:sz w:val="24"/>
                <w:lang w:val="zh-CN"/>
              </w:rPr>
              <w:t>1</w:t>
            </w:r>
            <w:r>
              <w:rPr>
                <w:rFonts w:hint="eastAsia"/>
                <w:sz w:val="24"/>
                <w:lang w:val="zh-CN"/>
              </w:rPr>
              <w:t>0</w:t>
            </w:r>
            <w:r w:rsidRPr="00872AA0">
              <w:rPr>
                <w:rFonts w:hint="eastAsia"/>
                <w:sz w:val="24"/>
                <w:lang w:val="zh-CN"/>
              </w:rPr>
              <w:t>分；（时间以合同签订时间为准，类似案例内容以合同承包范围内容为准，提供合同复印件加盖公章，合同真实性由供应自行负责）。</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D77995" w:rsidP="00412849">
            <w:pPr>
              <w:jc w:val="center"/>
              <w:rPr>
                <w:sz w:val="24"/>
                <w:lang w:val="zh-CN"/>
              </w:rPr>
            </w:pPr>
            <w:r>
              <w:rPr>
                <w:rFonts w:hint="eastAsia"/>
                <w:sz w:val="24"/>
                <w:lang w:val="zh-CN"/>
              </w:rPr>
              <w:t>1</w:t>
            </w:r>
            <w:r w:rsidR="00872AA0">
              <w:rPr>
                <w:rFonts w:hint="eastAsia"/>
                <w:sz w:val="24"/>
                <w:lang w:val="zh-CN"/>
              </w:rPr>
              <w:t>0</w:t>
            </w:r>
          </w:p>
        </w:tc>
      </w:tr>
      <w:tr w:rsidR="00872AA0" w:rsidRPr="00872AA0" w:rsidTr="00412849">
        <w:trPr>
          <w:trHeight w:val="742"/>
          <w:tblHeader/>
          <w:jc w:val="center"/>
        </w:trPr>
        <w:tc>
          <w:tcPr>
            <w:tcW w:w="659" w:type="dxa"/>
            <w:vMerge w:val="restart"/>
            <w:tcBorders>
              <w:top w:val="single" w:sz="4" w:space="0" w:color="auto"/>
              <w:left w:val="single" w:sz="4" w:space="0" w:color="auto"/>
              <w:right w:val="single" w:sz="4" w:space="0" w:color="auto"/>
            </w:tcBorders>
            <w:vAlign w:val="center"/>
          </w:tcPr>
          <w:p w:rsidR="00872AA0" w:rsidRPr="00872AA0" w:rsidRDefault="00872AA0" w:rsidP="00412849">
            <w:pPr>
              <w:jc w:val="center"/>
              <w:rPr>
                <w:sz w:val="24"/>
                <w:lang w:val="zh-CN"/>
              </w:rPr>
            </w:pPr>
            <w:r>
              <w:rPr>
                <w:rFonts w:hint="eastAsia"/>
                <w:sz w:val="24"/>
              </w:rPr>
              <w:t>3</w:t>
            </w:r>
          </w:p>
        </w:tc>
        <w:tc>
          <w:tcPr>
            <w:tcW w:w="1309" w:type="dxa"/>
            <w:vMerge w:val="restart"/>
            <w:tcBorders>
              <w:top w:val="single" w:sz="4" w:space="0" w:color="auto"/>
              <w:left w:val="single" w:sz="4" w:space="0" w:color="auto"/>
              <w:right w:val="single" w:sz="4" w:space="0" w:color="auto"/>
            </w:tcBorders>
            <w:vAlign w:val="center"/>
          </w:tcPr>
          <w:p w:rsidR="00872AA0" w:rsidRDefault="00872AA0" w:rsidP="00412849">
            <w:pPr>
              <w:jc w:val="center"/>
              <w:rPr>
                <w:sz w:val="24"/>
                <w:lang w:val="zh-CN"/>
              </w:rPr>
            </w:pPr>
            <w:r w:rsidRPr="00872AA0">
              <w:rPr>
                <w:rFonts w:hint="eastAsia"/>
                <w:sz w:val="24"/>
                <w:lang w:val="zh-CN"/>
              </w:rPr>
              <w:t>服务方案</w:t>
            </w:r>
          </w:p>
          <w:p w:rsidR="00872AA0" w:rsidRPr="00872AA0" w:rsidRDefault="00872AA0" w:rsidP="007E328C">
            <w:pPr>
              <w:pStyle w:val="2"/>
              <w:rPr>
                <w:lang w:val="zh-CN"/>
              </w:rPr>
            </w:pPr>
            <w:r>
              <w:rPr>
                <w:rFonts w:hint="eastAsia"/>
                <w:lang w:val="zh-CN"/>
              </w:rPr>
              <w:t>（60分）</w:t>
            </w: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left"/>
              <w:rPr>
                <w:sz w:val="24"/>
                <w:lang w:val="zh-CN"/>
              </w:rPr>
            </w:pPr>
            <w:r w:rsidRPr="00872AA0">
              <w:rPr>
                <w:rFonts w:hint="eastAsia"/>
                <w:sz w:val="24"/>
                <w:lang w:val="zh-CN"/>
              </w:rPr>
              <w:t>1</w:t>
            </w:r>
            <w:r w:rsidRPr="00872AA0">
              <w:rPr>
                <w:rFonts w:hint="eastAsia"/>
                <w:sz w:val="24"/>
                <w:lang w:val="zh-CN"/>
              </w:rPr>
              <w:t>）针对本项目的总体方案的理解：</w:t>
            </w:r>
          </w:p>
          <w:p w:rsidR="00872AA0" w:rsidRPr="00872AA0" w:rsidRDefault="00872AA0" w:rsidP="00412849">
            <w:pPr>
              <w:jc w:val="left"/>
              <w:rPr>
                <w:sz w:val="24"/>
                <w:lang w:val="zh-CN"/>
              </w:rPr>
            </w:pPr>
            <w:r w:rsidRPr="00872AA0">
              <w:rPr>
                <w:rFonts w:hint="eastAsia"/>
                <w:sz w:val="24"/>
                <w:lang w:val="zh-CN"/>
              </w:rPr>
              <w:t>项目总体方案科学、实用，操作性强的得</w:t>
            </w:r>
            <w:r w:rsidRPr="00872AA0">
              <w:rPr>
                <w:rFonts w:hint="eastAsia"/>
                <w:sz w:val="24"/>
                <w:lang w:val="zh-CN"/>
              </w:rPr>
              <w:t>12</w:t>
            </w:r>
            <w:r w:rsidRPr="00872AA0">
              <w:rPr>
                <w:rFonts w:hint="eastAsia"/>
                <w:sz w:val="24"/>
                <w:lang w:val="zh-CN"/>
              </w:rPr>
              <w:t>分；</w:t>
            </w:r>
          </w:p>
          <w:p w:rsidR="00872AA0" w:rsidRPr="00872AA0" w:rsidRDefault="00872AA0" w:rsidP="00412849">
            <w:pPr>
              <w:jc w:val="left"/>
              <w:rPr>
                <w:sz w:val="24"/>
              </w:rPr>
            </w:pPr>
            <w:r w:rsidRPr="00872AA0">
              <w:rPr>
                <w:rFonts w:hint="eastAsia"/>
                <w:sz w:val="24"/>
              </w:rPr>
              <w:t>项目总体方案科学、合理的得</w:t>
            </w:r>
            <w:r w:rsidRPr="00872AA0">
              <w:rPr>
                <w:rFonts w:hint="eastAsia"/>
                <w:sz w:val="24"/>
              </w:rPr>
              <w:t>9</w:t>
            </w:r>
            <w:r w:rsidRPr="00872AA0">
              <w:rPr>
                <w:rFonts w:hint="eastAsia"/>
                <w:sz w:val="24"/>
              </w:rPr>
              <w:t>分；</w:t>
            </w:r>
          </w:p>
          <w:p w:rsidR="00872AA0" w:rsidRPr="00872AA0" w:rsidRDefault="00872AA0" w:rsidP="00412849">
            <w:pPr>
              <w:jc w:val="left"/>
              <w:rPr>
                <w:sz w:val="24"/>
              </w:rPr>
            </w:pPr>
            <w:r w:rsidRPr="00872AA0">
              <w:rPr>
                <w:rFonts w:hint="eastAsia"/>
                <w:sz w:val="24"/>
              </w:rPr>
              <w:t>项目总体方案基本合同、可行的得</w:t>
            </w:r>
            <w:r w:rsidRPr="00872AA0">
              <w:rPr>
                <w:rFonts w:hint="eastAsia"/>
                <w:sz w:val="24"/>
              </w:rPr>
              <w:t>6</w:t>
            </w:r>
            <w:r w:rsidRPr="00872AA0">
              <w:rPr>
                <w:rFonts w:hint="eastAsia"/>
                <w:sz w:val="24"/>
              </w:rPr>
              <w:t>分；</w:t>
            </w:r>
          </w:p>
          <w:p w:rsidR="00872AA0" w:rsidRPr="00872AA0" w:rsidRDefault="00872AA0" w:rsidP="00412849">
            <w:pPr>
              <w:jc w:val="left"/>
              <w:rPr>
                <w:sz w:val="24"/>
              </w:rPr>
            </w:pPr>
            <w:r w:rsidRPr="00872AA0">
              <w:rPr>
                <w:rFonts w:hint="eastAsia"/>
                <w:sz w:val="24"/>
              </w:rPr>
              <w:t>未提供的不得分。</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12</w:t>
            </w:r>
          </w:p>
        </w:tc>
      </w:tr>
      <w:tr w:rsidR="00872AA0" w:rsidRPr="00872AA0" w:rsidTr="00412849">
        <w:trPr>
          <w:trHeight w:val="742"/>
          <w:tblHeader/>
          <w:jc w:val="center"/>
        </w:trPr>
        <w:tc>
          <w:tcPr>
            <w:tcW w:w="65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130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left"/>
              <w:rPr>
                <w:sz w:val="24"/>
                <w:lang w:val="zh-CN"/>
              </w:rPr>
            </w:pPr>
            <w:r w:rsidRPr="00872AA0">
              <w:rPr>
                <w:rFonts w:hint="eastAsia"/>
                <w:sz w:val="24"/>
                <w:lang w:val="zh-CN"/>
              </w:rPr>
              <w:t>2</w:t>
            </w:r>
            <w:r w:rsidRPr="00872AA0">
              <w:rPr>
                <w:rFonts w:hint="eastAsia"/>
                <w:sz w:val="24"/>
                <w:lang w:val="zh-CN"/>
              </w:rPr>
              <w:t>）对本项目提供的检测安装服务实施方案：</w:t>
            </w:r>
          </w:p>
          <w:p w:rsidR="00872AA0" w:rsidRPr="00872AA0" w:rsidRDefault="00872AA0" w:rsidP="00412849">
            <w:pPr>
              <w:jc w:val="left"/>
              <w:rPr>
                <w:sz w:val="24"/>
                <w:lang w:val="zh-CN"/>
              </w:rPr>
            </w:pPr>
            <w:r w:rsidRPr="00872AA0">
              <w:rPr>
                <w:rFonts w:hint="eastAsia"/>
                <w:sz w:val="24"/>
                <w:lang w:val="zh-CN"/>
              </w:rPr>
              <w:t>安装实施方案具有科学性、系统性、全面的得</w:t>
            </w:r>
            <w:r w:rsidRPr="00872AA0">
              <w:rPr>
                <w:rFonts w:hint="eastAsia"/>
                <w:sz w:val="24"/>
                <w:lang w:val="zh-CN"/>
              </w:rPr>
              <w:t>8</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安装实施方案具有一定的全面性、合理、可行的得</w:t>
            </w:r>
            <w:r w:rsidRPr="00872AA0">
              <w:rPr>
                <w:rFonts w:hint="eastAsia"/>
                <w:sz w:val="24"/>
                <w:lang w:val="zh-CN"/>
              </w:rPr>
              <w:t>6</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安装实施方案具有的全面性、合理性与可行性基本可行的得</w:t>
            </w:r>
            <w:r w:rsidRPr="00872AA0">
              <w:rPr>
                <w:rFonts w:hint="eastAsia"/>
                <w:sz w:val="24"/>
                <w:lang w:val="zh-CN"/>
              </w:rPr>
              <w:t>4</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未提供不得分。</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8</w:t>
            </w:r>
          </w:p>
        </w:tc>
      </w:tr>
      <w:tr w:rsidR="00872AA0" w:rsidRPr="00872AA0" w:rsidTr="00412849">
        <w:trPr>
          <w:trHeight w:val="742"/>
          <w:tblHeader/>
          <w:jc w:val="center"/>
        </w:trPr>
        <w:tc>
          <w:tcPr>
            <w:tcW w:w="65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130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left"/>
              <w:rPr>
                <w:sz w:val="24"/>
                <w:lang w:val="zh-CN"/>
              </w:rPr>
            </w:pPr>
            <w:r w:rsidRPr="00872AA0">
              <w:rPr>
                <w:rFonts w:hint="eastAsia"/>
                <w:sz w:val="24"/>
                <w:lang w:val="zh-CN"/>
              </w:rPr>
              <w:t>3</w:t>
            </w:r>
            <w:r w:rsidRPr="00872AA0">
              <w:rPr>
                <w:rFonts w:hint="eastAsia"/>
                <w:sz w:val="24"/>
                <w:lang w:val="zh-CN"/>
              </w:rPr>
              <w:t>）结合本项目特点，对关键服务技术方案：</w:t>
            </w:r>
          </w:p>
          <w:p w:rsidR="00872AA0" w:rsidRPr="00872AA0" w:rsidRDefault="00872AA0" w:rsidP="00412849">
            <w:pPr>
              <w:jc w:val="left"/>
              <w:rPr>
                <w:sz w:val="24"/>
                <w:lang w:val="zh-CN"/>
              </w:rPr>
            </w:pPr>
            <w:r w:rsidRPr="00872AA0">
              <w:rPr>
                <w:rFonts w:hint="eastAsia"/>
                <w:sz w:val="24"/>
                <w:lang w:val="zh-CN"/>
              </w:rPr>
              <w:t>对应的管理措施分析科学、准确、有前瞻性的得</w:t>
            </w:r>
            <w:r w:rsidRPr="00872AA0">
              <w:rPr>
                <w:rFonts w:hint="eastAsia"/>
                <w:sz w:val="24"/>
                <w:lang w:val="zh-CN"/>
              </w:rPr>
              <w:t>14</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对应的管理措施分析科学、准确的得</w:t>
            </w:r>
            <w:r w:rsidRPr="00872AA0">
              <w:rPr>
                <w:rFonts w:hint="eastAsia"/>
                <w:sz w:val="24"/>
                <w:lang w:val="zh-CN"/>
              </w:rPr>
              <w:t>11</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对应的管理措施分析合理的得</w:t>
            </w:r>
            <w:r w:rsidRPr="00872AA0">
              <w:rPr>
                <w:rFonts w:hint="eastAsia"/>
                <w:sz w:val="24"/>
                <w:lang w:val="zh-CN"/>
              </w:rPr>
              <w:t>9</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未提供的不得分。</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14</w:t>
            </w:r>
          </w:p>
        </w:tc>
      </w:tr>
      <w:tr w:rsidR="00872AA0" w:rsidRPr="00872AA0" w:rsidTr="00412849">
        <w:trPr>
          <w:trHeight w:val="742"/>
          <w:tblHeader/>
          <w:jc w:val="center"/>
        </w:trPr>
        <w:tc>
          <w:tcPr>
            <w:tcW w:w="65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130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left"/>
              <w:rPr>
                <w:sz w:val="24"/>
                <w:lang w:val="zh-CN"/>
              </w:rPr>
            </w:pPr>
            <w:r w:rsidRPr="00872AA0">
              <w:rPr>
                <w:rFonts w:hint="eastAsia"/>
                <w:sz w:val="24"/>
                <w:lang w:val="zh-CN"/>
              </w:rPr>
              <w:t>4</w:t>
            </w:r>
            <w:r w:rsidRPr="00872AA0">
              <w:rPr>
                <w:rFonts w:hint="eastAsia"/>
                <w:sz w:val="24"/>
                <w:lang w:val="zh-CN"/>
              </w:rPr>
              <w:t>）针对本项目的应急保障措施：</w:t>
            </w:r>
          </w:p>
          <w:p w:rsidR="00872AA0" w:rsidRPr="00872AA0" w:rsidRDefault="00872AA0" w:rsidP="00412849">
            <w:pPr>
              <w:jc w:val="left"/>
              <w:rPr>
                <w:sz w:val="24"/>
                <w:lang w:val="zh-CN"/>
              </w:rPr>
            </w:pPr>
            <w:r w:rsidRPr="00872AA0">
              <w:rPr>
                <w:rFonts w:hint="eastAsia"/>
                <w:sz w:val="24"/>
                <w:lang w:val="zh-CN"/>
              </w:rPr>
              <w:t>上述内容全面合理、科学可行的得</w:t>
            </w:r>
            <w:r w:rsidRPr="00872AA0">
              <w:rPr>
                <w:rFonts w:hint="eastAsia"/>
                <w:sz w:val="24"/>
                <w:lang w:val="zh-CN"/>
              </w:rPr>
              <w:t>10</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上述内容具有一定的全面性、合理性、可行的得</w:t>
            </w:r>
            <w:r w:rsidRPr="00872AA0">
              <w:rPr>
                <w:rFonts w:hint="eastAsia"/>
                <w:sz w:val="24"/>
                <w:lang w:val="zh-CN"/>
              </w:rPr>
              <w:t>8</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上述内容基本合理的得</w:t>
            </w:r>
            <w:r w:rsidRPr="00872AA0">
              <w:rPr>
                <w:rFonts w:hint="eastAsia"/>
                <w:sz w:val="24"/>
                <w:lang w:val="zh-CN"/>
              </w:rPr>
              <w:t>6</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未提供不得分。</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10</w:t>
            </w:r>
          </w:p>
        </w:tc>
      </w:tr>
      <w:tr w:rsidR="00872AA0" w:rsidRPr="00872AA0" w:rsidTr="00412849">
        <w:trPr>
          <w:trHeight w:val="742"/>
          <w:tblHeader/>
          <w:jc w:val="center"/>
        </w:trPr>
        <w:tc>
          <w:tcPr>
            <w:tcW w:w="65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130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left"/>
              <w:rPr>
                <w:sz w:val="24"/>
                <w:lang w:val="zh-CN"/>
              </w:rPr>
            </w:pPr>
            <w:r w:rsidRPr="00872AA0">
              <w:rPr>
                <w:rFonts w:hint="eastAsia"/>
                <w:sz w:val="24"/>
                <w:lang w:val="zh-CN"/>
              </w:rPr>
              <w:t>5</w:t>
            </w:r>
            <w:r w:rsidRPr="00872AA0">
              <w:rPr>
                <w:rFonts w:hint="eastAsia"/>
                <w:sz w:val="24"/>
                <w:lang w:val="zh-CN"/>
              </w:rPr>
              <w:t>）针对本项目的合理化建议：</w:t>
            </w:r>
          </w:p>
          <w:p w:rsidR="00872AA0" w:rsidRPr="00872AA0" w:rsidRDefault="00872AA0" w:rsidP="00412849">
            <w:pPr>
              <w:jc w:val="left"/>
              <w:rPr>
                <w:sz w:val="24"/>
                <w:lang w:val="zh-CN"/>
              </w:rPr>
            </w:pPr>
            <w:r w:rsidRPr="00872AA0">
              <w:rPr>
                <w:rFonts w:hint="eastAsia"/>
                <w:sz w:val="24"/>
                <w:lang w:val="zh-CN"/>
              </w:rPr>
              <w:t>措施描述的准确、完整程度，科学得</w:t>
            </w:r>
            <w:r w:rsidRPr="00872AA0">
              <w:rPr>
                <w:rFonts w:hint="eastAsia"/>
                <w:sz w:val="24"/>
                <w:lang w:val="zh-CN"/>
              </w:rPr>
              <w:t>10</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措施描述的合理得</w:t>
            </w:r>
            <w:r w:rsidRPr="00872AA0">
              <w:rPr>
                <w:rFonts w:hint="eastAsia"/>
                <w:sz w:val="24"/>
                <w:lang w:val="zh-CN"/>
              </w:rPr>
              <w:t>6</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措施描述的一般得</w:t>
            </w:r>
            <w:r w:rsidRPr="00872AA0">
              <w:rPr>
                <w:rFonts w:hint="eastAsia"/>
                <w:sz w:val="24"/>
                <w:lang w:val="zh-CN"/>
              </w:rPr>
              <w:t>4</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未提供的不得分。</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10</w:t>
            </w:r>
          </w:p>
        </w:tc>
      </w:tr>
      <w:tr w:rsidR="00872AA0" w:rsidRPr="00872AA0" w:rsidTr="00412849">
        <w:trPr>
          <w:trHeight w:val="742"/>
          <w:tblHeader/>
          <w:jc w:val="center"/>
        </w:trPr>
        <w:tc>
          <w:tcPr>
            <w:tcW w:w="659" w:type="dxa"/>
            <w:vMerge/>
            <w:tcBorders>
              <w:left w:val="single" w:sz="4" w:space="0" w:color="auto"/>
              <w:right w:val="single" w:sz="4" w:space="0" w:color="auto"/>
            </w:tcBorders>
            <w:vAlign w:val="center"/>
          </w:tcPr>
          <w:p w:rsidR="00872AA0" w:rsidRPr="00872AA0" w:rsidRDefault="00872AA0" w:rsidP="00412849">
            <w:pPr>
              <w:ind w:firstLine="420"/>
              <w:rPr>
                <w:sz w:val="24"/>
                <w:lang w:val="zh-CN"/>
              </w:rPr>
            </w:pPr>
          </w:p>
        </w:tc>
        <w:tc>
          <w:tcPr>
            <w:tcW w:w="1309" w:type="dxa"/>
            <w:vMerge/>
            <w:tcBorders>
              <w:left w:val="single" w:sz="4" w:space="0" w:color="auto"/>
              <w:right w:val="single" w:sz="4" w:space="0" w:color="auto"/>
            </w:tcBorders>
            <w:vAlign w:val="center"/>
          </w:tcPr>
          <w:p w:rsidR="00872AA0" w:rsidRPr="00872AA0" w:rsidRDefault="00872AA0" w:rsidP="00412849">
            <w:pPr>
              <w:ind w:firstLine="360"/>
              <w:rPr>
                <w:sz w:val="24"/>
              </w:rPr>
            </w:pPr>
          </w:p>
        </w:tc>
        <w:tc>
          <w:tcPr>
            <w:tcW w:w="6684"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left"/>
              <w:rPr>
                <w:sz w:val="24"/>
                <w:lang w:val="zh-CN"/>
              </w:rPr>
            </w:pPr>
            <w:r w:rsidRPr="00872AA0">
              <w:rPr>
                <w:rFonts w:hint="eastAsia"/>
                <w:sz w:val="24"/>
                <w:lang w:val="zh-CN"/>
              </w:rPr>
              <w:t>6</w:t>
            </w:r>
            <w:r w:rsidRPr="00872AA0">
              <w:rPr>
                <w:rFonts w:hint="eastAsia"/>
                <w:sz w:val="24"/>
                <w:lang w:val="zh-CN"/>
              </w:rPr>
              <w:t>）培训方案：</w:t>
            </w:r>
          </w:p>
          <w:p w:rsidR="00872AA0" w:rsidRPr="00872AA0" w:rsidRDefault="00872AA0" w:rsidP="00412849">
            <w:pPr>
              <w:jc w:val="left"/>
              <w:rPr>
                <w:sz w:val="24"/>
                <w:lang w:val="zh-CN"/>
              </w:rPr>
            </w:pPr>
            <w:r w:rsidRPr="00872AA0">
              <w:rPr>
                <w:rFonts w:hint="eastAsia"/>
                <w:sz w:val="24"/>
                <w:lang w:val="zh-CN"/>
              </w:rPr>
              <w:t>培训方案全面合理有效，具有详细的培训计划、培训师资力量、培训内容，得</w:t>
            </w:r>
            <w:r w:rsidRPr="00872AA0">
              <w:rPr>
                <w:rFonts w:hint="eastAsia"/>
                <w:sz w:val="24"/>
                <w:lang w:val="zh-CN"/>
              </w:rPr>
              <w:t>6</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培训方案不够全面，有效性欠缺，培训计划、培训师资力量、培训内容不够详细，得</w:t>
            </w:r>
            <w:r w:rsidRPr="00872AA0">
              <w:rPr>
                <w:rFonts w:hint="eastAsia"/>
                <w:sz w:val="24"/>
                <w:lang w:val="zh-CN"/>
              </w:rPr>
              <w:t>4</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培训方案片面，不具有执行有效性，培训计划、培训师资力量、培训内容不详细，得</w:t>
            </w:r>
            <w:r w:rsidRPr="00872AA0">
              <w:rPr>
                <w:rFonts w:hint="eastAsia"/>
                <w:sz w:val="24"/>
                <w:lang w:val="zh-CN"/>
              </w:rPr>
              <w:t>2</w:t>
            </w:r>
            <w:r w:rsidRPr="00872AA0">
              <w:rPr>
                <w:rFonts w:hint="eastAsia"/>
                <w:sz w:val="24"/>
                <w:lang w:val="zh-CN"/>
              </w:rPr>
              <w:t>分；</w:t>
            </w:r>
          </w:p>
          <w:p w:rsidR="00872AA0" w:rsidRPr="00872AA0" w:rsidRDefault="00872AA0" w:rsidP="00412849">
            <w:pPr>
              <w:jc w:val="left"/>
              <w:rPr>
                <w:sz w:val="24"/>
                <w:lang w:val="zh-CN"/>
              </w:rPr>
            </w:pPr>
            <w:r w:rsidRPr="00872AA0">
              <w:rPr>
                <w:rFonts w:hint="eastAsia"/>
                <w:sz w:val="24"/>
                <w:lang w:val="zh-CN"/>
              </w:rPr>
              <w:t>未提供的不得分。</w:t>
            </w:r>
          </w:p>
        </w:tc>
        <w:tc>
          <w:tcPr>
            <w:tcW w:w="851" w:type="dxa"/>
            <w:tcBorders>
              <w:top w:val="single" w:sz="4" w:space="0" w:color="auto"/>
              <w:left w:val="single" w:sz="4" w:space="0" w:color="auto"/>
              <w:bottom w:val="single" w:sz="4" w:space="0" w:color="auto"/>
              <w:right w:val="single" w:sz="4" w:space="0" w:color="auto"/>
            </w:tcBorders>
            <w:vAlign w:val="center"/>
          </w:tcPr>
          <w:p w:rsidR="00872AA0" w:rsidRPr="00872AA0" w:rsidRDefault="00872AA0" w:rsidP="00412849">
            <w:pPr>
              <w:jc w:val="center"/>
              <w:rPr>
                <w:sz w:val="24"/>
                <w:lang w:val="zh-CN"/>
              </w:rPr>
            </w:pPr>
            <w:r w:rsidRPr="00872AA0">
              <w:rPr>
                <w:rFonts w:hint="eastAsia"/>
                <w:sz w:val="24"/>
                <w:lang w:val="zh-CN"/>
              </w:rPr>
              <w:t>6</w:t>
            </w:r>
          </w:p>
        </w:tc>
      </w:tr>
    </w:tbl>
    <w:p w:rsidR="00872AA0" w:rsidRPr="00872AA0" w:rsidRDefault="00872AA0" w:rsidP="00872AA0">
      <w:pPr>
        <w:spacing w:line="360" w:lineRule="auto"/>
        <w:ind w:firstLine="422"/>
        <w:rPr>
          <w:rFonts w:ascii="宋体" w:hAnsi="宋体"/>
          <w:sz w:val="24"/>
          <w:lang w:val="zh-CN"/>
        </w:rPr>
      </w:pPr>
      <w:r w:rsidRPr="00872AA0">
        <w:rPr>
          <w:rFonts w:ascii="宋体" w:hAnsi="宋体" w:hint="eastAsia"/>
          <w:b/>
          <w:sz w:val="24"/>
          <w:lang w:val="zh-CN"/>
        </w:rPr>
        <w:t>说明：</w:t>
      </w:r>
    </w:p>
    <w:p w:rsidR="00872AA0" w:rsidRPr="0082242C" w:rsidRDefault="004429D4" w:rsidP="00412849">
      <w:pPr>
        <w:spacing w:line="360" w:lineRule="auto"/>
        <w:ind w:leftChars="100" w:left="210" w:firstLineChars="100" w:firstLine="240"/>
        <w:rPr>
          <w:rFonts w:ascii="宋体" w:hAnsi="宋体"/>
          <w:sz w:val="24"/>
          <w:lang w:val="zh-CN"/>
        </w:rPr>
      </w:pPr>
      <w:r>
        <w:rPr>
          <w:rFonts w:ascii="宋体" w:hAnsi="宋体" w:hint="eastAsia"/>
          <w:sz w:val="24"/>
          <w:lang w:val="zh-CN"/>
        </w:rPr>
        <w:t>1</w:t>
      </w:r>
      <w:r w:rsidR="00872AA0" w:rsidRPr="0082242C">
        <w:rPr>
          <w:rFonts w:ascii="宋体" w:hAnsi="宋体" w:hint="eastAsia"/>
          <w:sz w:val="24"/>
          <w:lang w:val="zh-CN"/>
        </w:rPr>
        <w:t>、</w:t>
      </w:r>
      <w:r w:rsidR="00872AA0" w:rsidRPr="0082242C">
        <w:rPr>
          <w:rFonts w:ascii="宋体" w:hAnsi="宋体"/>
          <w:sz w:val="24"/>
          <w:lang w:val="zh-CN"/>
        </w:rPr>
        <w:t>实质性要求不得负偏离；否则，按照无效报价处理。</w:t>
      </w:r>
    </w:p>
    <w:p w:rsidR="00872AA0" w:rsidRPr="00872AA0" w:rsidRDefault="004429D4" w:rsidP="00412849">
      <w:pPr>
        <w:pStyle w:val="a"/>
        <w:numPr>
          <w:ilvl w:val="0"/>
          <w:numId w:val="0"/>
        </w:numPr>
        <w:adjustRightInd w:val="0"/>
        <w:snapToGrid w:val="0"/>
        <w:ind w:left="100" w:firstLineChars="100" w:firstLine="240"/>
        <w:rPr>
          <w:rFonts w:ascii="宋体" w:hAnsi="宋体" w:cs="楷体_GB2312"/>
          <w:color w:val="000000"/>
          <w:kern w:val="0"/>
          <w:sz w:val="24"/>
        </w:rPr>
      </w:pPr>
      <w:r>
        <w:rPr>
          <w:rFonts w:ascii="宋体" w:hAnsi="宋体" w:hint="eastAsia"/>
          <w:sz w:val="24"/>
        </w:rPr>
        <w:t>2</w:t>
      </w:r>
      <w:r w:rsidR="00872AA0" w:rsidRPr="00872AA0">
        <w:rPr>
          <w:rFonts w:ascii="宋体" w:hAnsi="宋体"/>
          <w:sz w:val="24"/>
          <w:lang w:val="zh-CN"/>
        </w:rPr>
        <w:t>、</w:t>
      </w:r>
      <w:r w:rsidR="00872AA0" w:rsidRPr="00872AA0">
        <w:rPr>
          <w:rFonts w:ascii="宋体" w:hAnsi="宋体" w:cs="楷体_GB2312" w:hint="eastAsia"/>
          <w:color w:val="000000"/>
          <w:kern w:val="0"/>
          <w:sz w:val="24"/>
        </w:rPr>
        <w:t>对国家认定的节能、环保产品分别给予价格评标总分值4%、4%的加分；给予技术评标总分值4%、4%的加分。（特别说明：节能、环保产品必须纳入“中国政府采购网http://www.ccgp.gov.cn”等官方网站“节能、环保产品查询系统”，且以提供的证书复印件为依据）。</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3</w:t>
      </w:r>
      <w:r w:rsidR="00872AA0" w:rsidRPr="00872AA0">
        <w:rPr>
          <w:rFonts w:ascii="宋体" w:hAnsi="宋体"/>
          <w:sz w:val="24"/>
          <w:lang w:val="zh-CN"/>
        </w:rPr>
        <w:t>、小</w:t>
      </w:r>
      <w:proofErr w:type="gramStart"/>
      <w:r w:rsidR="00872AA0" w:rsidRPr="00872AA0">
        <w:rPr>
          <w:rFonts w:ascii="宋体" w:hAnsi="宋体"/>
          <w:sz w:val="24"/>
          <w:lang w:val="zh-CN"/>
        </w:rPr>
        <w:t>微企业</w:t>
      </w:r>
      <w:proofErr w:type="gramEnd"/>
      <w:r w:rsidR="00872AA0" w:rsidRPr="00872AA0">
        <w:rPr>
          <w:rFonts w:ascii="宋体" w:hAnsi="宋体"/>
          <w:sz w:val="24"/>
          <w:lang w:val="zh-CN"/>
        </w:rPr>
        <w:t>的价格扣除</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3</w:t>
      </w:r>
      <w:r w:rsidR="00872AA0" w:rsidRPr="00872AA0">
        <w:rPr>
          <w:rFonts w:ascii="宋体" w:hAnsi="宋体"/>
          <w:sz w:val="24"/>
          <w:lang w:val="zh-CN"/>
        </w:rPr>
        <w:t>.1.对于未预留份额专门面向中小企业采购的采购项目或预留份额项目中的非预留部</w:t>
      </w:r>
      <w:r w:rsidR="00872AA0" w:rsidRPr="00872AA0">
        <w:rPr>
          <w:rFonts w:ascii="宋体" w:hAnsi="宋体"/>
          <w:sz w:val="24"/>
          <w:lang w:val="zh-CN"/>
        </w:rPr>
        <w:lastRenderedPageBreak/>
        <w:t>分采购包，给予小</w:t>
      </w:r>
      <w:proofErr w:type="gramStart"/>
      <w:r w:rsidR="00872AA0" w:rsidRPr="00872AA0">
        <w:rPr>
          <w:rFonts w:ascii="宋体" w:hAnsi="宋体"/>
          <w:sz w:val="24"/>
          <w:lang w:val="zh-CN"/>
        </w:rPr>
        <w:t>微企业</w:t>
      </w:r>
      <w:proofErr w:type="gramEnd"/>
      <w:r w:rsidR="00872AA0" w:rsidRPr="00872AA0">
        <w:rPr>
          <w:rFonts w:ascii="宋体" w:hAnsi="宋体"/>
          <w:sz w:val="24"/>
          <w:lang w:val="zh-CN"/>
        </w:rPr>
        <w:t>报价</w:t>
      </w:r>
      <w:r w:rsidR="00872AA0" w:rsidRPr="00872AA0">
        <w:rPr>
          <w:rFonts w:ascii="宋体" w:hAnsi="宋体" w:hint="eastAsia"/>
          <w:sz w:val="24"/>
          <w:lang w:val="zh-CN"/>
        </w:rPr>
        <w:t>10</w:t>
      </w:r>
      <w:r w:rsidR="00872AA0" w:rsidRPr="00872AA0">
        <w:rPr>
          <w:rFonts w:ascii="宋体" w:hAnsi="宋体"/>
          <w:sz w:val="24"/>
          <w:lang w:val="zh-CN"/>
        </w:rPr>
        <w:t>%的扣除，用扣除后的价格参加评审。其中，接受大中型企业与小</w:t>
      </w:r>
      <w:proofErr w:type="gramStart"/>
      <w:r w:rsidR="00872AA0" w:rsidRPr="00872AA0">
        <w:rPr>
          <w:rFonts w:ascii="宋体" w:hAnsi="宋体"/>
          <w:sz w:val="24"/>
          <w:lang w:val="zh-CN"/>
        </w:rPr>
        <w:t>微企业</w:t>
      </w:r>
      <w:proofErr w:type="gramEnd"/>
      <w:r w:rsidR="00872AA0" w:rsidRPr="00872AA0">
        <w:rPr>
          <w:rFonts w:ascii="宋体" w:hAnsi="宋体"/>
          <w:sz w:val="24"/>
          <w:lang w:val="zh-CN"/>
        </w:rPr>
        <w:t>组成联合体或者允许大中型企业向一家或者多家小</w:t>
      </w:r>
      <w:proofErr w:type="gramStart"/>
      <w:r w:rsidR="00872AA0" w:rsidRPr="00872AA0">
        <w:rPr>
          <w:rFonts w:ascii="宋体" w:hAnsi="宋体"/>
          <w:sz w:val="24"/>
          <w:lang w:val="zh-CN"/>
        </w:rPr>
        <w:t>微企业</w:t>
      </w:r>
      <w:proofErr w:type="gramEnd"/>
      <w:r w:rsidR="00872AA0" w:rsidRPr="00872AA0">
        <w:rPr>
          <w:rFonts w:ascii="宋体" w:hAnsi="宋体"/>
          <w:sz w:val="24"/>
          <w:lang w:val="zh-CN"/>
        </w:rPr>
        <w:t>分包的采购项目，对于联合协议或者分包意向协议约定小</w:t>
      </w:r>
      <w:proofErr w:type="gramStart"/>
      <w:r w:rsidR="00872AA0" w:rsidRPr="00872AA0">
        <w:rPr>
          <w:rFonts w:ascii="宋体" w:hAnsi="宋体"/>
          <w:sz w:val="24"/>
          <w:lang w:val="zh-CN"/>
        </w:rPr>
        <w:t>微企业</w:t>
      </w:r>
      <w:proofErr w:type="gramEnd"/>
      <w:r w:rsidR="00872AA0" w:rsidRPr="00872AA0">
        <w:rPr>
          <w:rFonts w:ascii="宋体" w:hAnsi="宋体"/>
          <w:sz w:val="24"/>
          <w:lang w:val="zh-CN"/>
        </w:rPr>
        <w:t>的合同份额占到合同总金额30%以上的，对联合体或者大中型企业的报价给予2%的扣除，用扣除后的价格参加评审。联合体各方均为小</w:t>
      </w:r>
      <w:proofErr w:type="gramStart"/>
      <w:r w:rsidR="00872AA0" w:rsidRPr="00872AA0">
        <w:rPr>
          <w:rFonts w:ascii="宋体" w:hAnsi="宋体"/>
          <w:sz w:val="24"/>
          <w:lang w:val="zh-CN"/>
        </w:rPr>
        <w:t>微企业</w:t>
      </w:r>
      <w:proofErr w:type="gramEnd"/>
      <w:r w:rsidR="00872AA0" w:rsidRPr="00872AA0">
        <w:rPr>
          <w:rFonts w:ascii="宋体" w:hAnsi="宋体"/>
          <w:sz w:val="24"/>
          <w:lang w:val="zh-CN"/>
        </w:rPr>
        <w:t>的，联合体视同为小微企业，享受</w:t>
      </w:r>
      <w:r w:rsidR="00872AA0" w:rsidRPr="00872AA0">
        <w:rPr>
          <w:rFonts w:ascii="宋体" w:hAnsi="宋体" w:hint="eastAsia"/>
          <w:sz w:val="24"/>
          <w:lang w:val="zh-CN"/>
        </w:rPr>
        <w:t>10</w:t>
      </w:r>
      <w:r w:rsidR="00872AA0" w:rsidRPr="00872AA0">
        <w:rPr>
          <w:rFonts w:ascii="宋体" w:hAnsi="宋体"/>
          <w:sz w:val="24"/>
          <w:lang w:val="zh-CN"/>
        </w:rPr>
        <w:t>%的价格扣除。</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3</w:t>
      </w:r>
      <w:r w:rsidR="00872AA0" w:rsidRPr="00872AA0">
        <w:rPr>
          <w:rFonts w:ascii="宋体" w:hAnsi="宋体"/>
          <w:sz w:val="24"/>
          <w:lang w:val="zh-CN"/>
        </w:rPr>
        <w:t>.2.价格扣除比例或者价格分加分比例对小型企业和微型企业同等对待，不作区分。</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4</w:t>
      </w:r>
      <w:r w:rsidR="00872AA0" w:rsidRPr="00872AA0">
        <w:rPr>
          <w:rFonts w:ascii="宋体" w:hAnsi="宋体"/>
          <w:sz w:val="24"/>
          <w:lang w:val="zh-CN"/>
        </w:rPr>
        <w:t>、监狱和戒毒企业的价格扣除</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4</w:t>
      </w:r>
      <w:r w:rsidR="00872AA0" w:rsidRPr="00872AA0">
        <w:rPr>
          <w:rFonts w:ascii="宋体" w:hAnsi="宋体"/>
          <w:sz w:val="24"/>
          <w:lang w:val="zh-CN"/>
        </w:rPr>
        <w:t>.1.本项目对监狱和戒毒企业（简称监狱企业），给予10%的价格扣除，用扣除后的价格参与评审。</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4</w:t>
      </w:r>
      <w:r w:rsidR="00872AA0" w:rsidRPr="00872AA0">
        <w:rPr>
          <w:rFonts w:ascii="宋体" w:hAnsi="宋体"/>
          <w:sz w:val="24"/>
          <w:lang w:val="zh-CN"/>
        </w:rPr>
        <w:t>.2.监狱企业需提供由省级以上监狱管理局、戒毒管理局（含新疆生产建设兵团）出具的属于监狱企业的证明文件。</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4</w:t>
      </w:r>
      <w:r w:rsidR="00872AA0" w:rsidRPr="00872AA0">
        <w:rPr>
          <w:rFonts w:ascii="宋体" w:hAnsi="宋体"/>
          <w:sz w:val="24"/>
          <w:lang w:val="zh-CN"/>
        </w:rPr>
        <w:t>.3.监狱企业标准请参照《关于政府采购支持监狱企业发展有关问题的通知》（财库[2014]68号）。</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5</w:t>
      </w:r>
      <w:r w:rsidR="00872AA0" w:rsidRPr="00872AA0">
        <w:rPr>
          <w:rFonts w:ascii="宋体" w:hAnsi="宋体"/>
          <w:sz w:val="24"/>
          <w:lang w:val="zh-CN"/>
        </w:rPr>
        <w:t>、残疾人福利性单位的价格扣除</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5</w:t>
      </w:r>
      <w:r w:rsidR="00872AA0" w:rsidRPr="00872AA0">
        <w:rPr>
          <w:rFonts w:ascii="宋体" w:hAnsi="宋体"/>
          <w:sz w:val="24"/>
          <w:lang w:val="zh-CN"/>
        </w:rPr>
        <w:t>.1.本项目对残疾人福利性单位，给予10%的价格扣除，用扣除后的价格参与评审。</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5</w:t>
      </w:r>
      <w:r w:rsidR="00872AA0" w:rsidRPr="00872AA0">
        <w:rPr>
          <w:rFonts w:ascii="宋体" w:hAnsi="宋体"/>
          <w:sz w:val="24"/>
          <w:lang w:val="zh-CN"/>
        </w:rPr>
        <w:t>.2.残疾人福利单位需按照采购文件的要求提供《残疾人福利性单位声明函》。</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rPr>
        <w:t>5</w:t>
      </w:r>
      <w:r w:rsidR="00872AA0" w:rsidRPr="00872AA0">
        <w:rPr>
          <w:rFonts w:ascii="宋体" w:hAnsi="宋体"/>
          <w:sz w:val="24"/>
          <w:lang w:val="zh-CN"/>
        </w:rPr>
        <w:t>.3.残疾人福利单位标准请参照《关于促进残疾人就业政府采购政策的通知》（财库〔2017〕141号）。</w:t>
      </w:r>
    </w:p>
    <w:p w:rsidR="00872AA0" w:rsidRPr="00872AA0" w:rsidRDefault="004429D4" w:rsidP="00872AA0">
      <w:pPr>
        <w:spacing w:line="360" w:lineRule="auto"/>
        <w:ind w:firstLine="420"/>
        <w:rPr>
          <w:rFonts w:ascii="宋体" w:hAnsi="宋体"/>
          <w:sz w:val="24"/>
          <w:lang w:val="zh-CN"/>
        </w:rPr>
      </w:pPr>
      <w:r>
        <w:rPr>
          <w:rFonts w:ascii="宋体" w:hAnsi="宋体" w:hint="eastAsia"/>
          <w:sz w:val="24"/>
          <w:lang w:val="zh-CN"/>
        </w:rPr>
        <w:t>6</w:t>
      </w:r>
      <w:r w:rsidR="00872AA0" w:rsidRPr="00872AA0">
        <w:rPr>
          <w:rFonts w:ascii="宋体" w:hAnsi="宋体"/>
          <w:sz w:val="24"/>
          <w:lang w:val="zh-CN"/>
        </w:rPr>
        <w:t>、监狱企业、残疾人福利单位属于小型、微型企业的，不重复享受政策。</w:t>
      </w:r>
    </w:p>
    <w:p w:rsidR="00805353" w:rsidRPr="00872AA0" w:rsidRDefault="00805353" w:rsidP="00872AA0">
      <w:pPr>
        <w:spacing w:line="360" w:lineRule="auto"/>
        <w:ind w:firstLineChars="200" w:firstLine="643"/>
        <w:jc w:val="center"/>
        <w:outlineLvl w:val="0"/>
        <w:rPr>
          <w:rFonts w:ascii="宋体" w:hAnsi="宋体"/>
          <w:b/>
          <w:color w:val="000000" w:themeColor="text1"/>
          <w:sz w:val="32"/>
          <w:szCs w:val="32"/>
        </w:rPr>
      </w:pPr>
    </w:p>
    <w:p w:rsidR="00A83108" w:rsidRDefault="00A83108">
      <w:pPr>
        <w:spacing w:line="360" w:lineRule="auto"/>
        <w:ind w:firstLineChars="200" w:firstLine="643"/>
        <w:jc w:val="center"/>
        <w:outlineLvl w:val="0"/>
        <w:rPr>
          <w:rFonts w:ascii="宋体" w:hAnsi="宋体"/>
          <w:b/>
          <w:color w:val="000000" w:themeColor="text1"/>
          <w:sz w:val="32"/>
          <w:szCs w:val="32"/>
        </w:rPr>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805353" w:rsidRDefault="00805353" w:rsidP="007E328C">
      <w:pPr>
        <w:pStyle w:val="2"/>
      </w:pPr>
    </w:p>
    <w:p w:rsidR="00953DDD" w:rsidRDefault="00953DDD" w:rsidP="007E328C">
      <w:pPr>
        <w:pStyle w:val="2"/>
      </w:pPr>
    </w:p>
    <w:p w:rsidR="00805353" w:rsidRDefault="00805353" w:rsidP="007E328C">
      <w:pPr>
        <w:pStyle w:val="2"/>
      </w:pPr>
    </w:p>
    <w:p w:rsidR="00A83108" w:rsidRDefault="008826F3">
      <w:pPr>
        <w:spacing w:line="360" w:lineRule="auto"/>
        <w:ind w:firstLineChars="200" w:firstLine="643"/>
        <w:jc w:val="center"/>
        <w:outlineLvl w:val="0"/>
        <w:rPr>
          <w:rFonts w:ascii="宋体" w:hAnsi="宋体"/>
          <w:b/>
          <w:color w:val="000000" w:themeColor="text1"/>
          <w:sz w:val="32"/>
          <w:szCs w:val="32"/>
        </w:rPr>
      </w:pPr>
      <w:r>
        <w:rPr>
          <w:rFonts w:ascii="宋体" w:hAnsi="宋体" w:hint="eastAsia"/>
          <w:b/>
          <w:color w:val="000000" w:themeColor="text1"/>
          <w:sz w:val="32"/>
          <w:szCs w:val="32"/>
        </w:rPr>
        <w:t>第五章 合同主要条款及格式</w:t>
      </w:r>
    </w:p>
    <w:p w:rsidR="00953DDD" w:rsidRPr="001A7ED1" w:rsidRDefault="00953DDD" w:rsidP="00953DDD">
      <w:pPr>
        <w:rPr>
          <w:rFonts w:ascii="宋体" w:hAnsi="宋体"/>
          <w:color w:val="000000"/>
          <w:sz w:val="32"/>
          <w:szCs w:val="32"/>
        </w:rPr>
      </w:pPr>
    </w:p>
    <w:p w:rsidR="00953DDD" w:rsidRDefault="00953DDD" w:rsidP="00953DDD">
      <w:pPr>
        <w:rPr>
          <w:rFonts w:ascii="宋体" w:hAnsi="宋体"/>
          <w:color w:val="000000"/>
          <w:sz w:val="32"/>
          <w:szCs w:val="32"/>
        </w:rPr>
      </w:pPr>
    </w:p>
    <w:p w:rsidR="00953DDD" w:rsidRPr="00953DDD" w:rsidRDefault="00953DDD" w:rsidP="007E328C">
      <w:pPr>
        <w:pStyle w:val="2"/>
      </w:pPr>
    </w:p>
    <w:p w:rsidR="00953DDD" w:rsidRPr="001A7ED1" w:rsidRDefault="00953DDD" w:rsidP="00953DDD">
      <w:pPr>
        <w:spacing w:line="600" w:lineRule="exact"/>
        <w:jc w:val="center"/>
        <w:rPr>
          <w:rFonts w:ascii="宋体" w:hAnsi="宋体"/>
          <w:color w:val="000000"/>
          <w:sz w:val="44"/>
          <w:szCs w:val="44"/>
        </w:rPr>
      </w:pPr>
      <w:r w:rsidRPr="001A7ED1">
        <w:rPr>
          <w:rFonts w:ascii="宋体" w:hAnsi="宋体"/>
          <w:color w:val="000000"/>
          <w:sz w:val="44"/>
          <w:szCs w:val="44"/>
        </w:rPr>
        <w:t>建筑消防设施维</w:t>
      </w:r>
      <w:r w:rsidRPr="001A7ED1">
        <w:rPr>
          <w:rFonts w:ascii="宋体" w:hAnsi="宋体" w:hint="eastAsia"/>
          <w:color w:val="000000"/>
          <w:sz w:val="44"/>
          <w:szCs w:val="44"/>
        </w:rPr>
        <w:t>护</w:t>
      </w:r>
      <w:r w:rsidRPr="001A7ED1">
        <w:rPr>
          <w:rFonts w:ascii="宋体" w:hAnsi="宋体"/>
          <w:color w:val="000000"/>
          <w:sz w:val="44"/>
          <w:szCs w:val="44"/>
        </w:rPr>
        <w:t>保养合同</w:t>
      </w:r>
    </w:p>
    <w:p w:rsidR="00953DDD" w:rsidRPr="001A7ED1" w:rsidRDefault="00953DDD" w:rsidP="00953DDD">
      <w:pPr>
        <w:rPr>
          <w:rFonts w:ascii="宋体" w:hAnsi="宋体"/>
          <w:color w:val="000000"/>
          <w:sz w:val="32"/>
          <w:szCs w:val="32"/>
        </w:rPr>
      </w:pPr>
    </w:p>
    <w:p w:rsidR="00953DDD" w:rsidRPr="001A7ED1" w:rsidRDefault="00953DDD" w:rsidP="00953DDD">
      <w:pPr>
        <w:rPr>
          <w:rFonts w:ascii="宋体" w:hAnsi="宋体"/>
          <w:color w:val="000000"/>
          <w:sz w:val="32"/>
          <w:szCs w:val="32"/>
        </w:rPr>
      </w:pPr>
    </w:p>
    <w:p w:rsidR="00953DDD" w:rsidRPr="001A7ED1" w:rsidRDefault="00953DDD" w:rsidP="00953DDD">
      <w:pPr>
        <w:rPr>
          <w:rFonts w:ascii="宋体" w:hAnsi="宋体"/>
          <w:color w:val="000000"/>
          <w:sz w:val="32"/>
          <w:szCs w:val="32"/>
        </w:rPr>
      </w:pPr>
    </w:p>
    <w:p w:rsidR="00953DDD" w:rsidRDefault="00953DDD" w:rsidP="00953DDD">
      <w:pPr>
        <w:rPr>
          <w:rFonts w:ascii="宋体" w:hAnsi="宋体"/>
          <w:color w:val="000000"/>
          <w:sz w:val="32"/>
          <w:szCs w:val="32"/>
        </w:rPr>
      </w:pPr>
    </w:p>
    <w:p w:rsidR="00953DDD" w:rsidRDefault="00953DDD" w:rsidP="00953DDD">
      <w:pPr>
        <w:rPr>
          <w:rFonts w:ascii="宋体" w:hAnsi="宋体"/>
          <w:color w:val="000000"/>
          <w:sz w:val="32"/>
          <w:szCs w:val="32"/>
        </w:rPr>
      </w:pPr>
    </w:p>
    <w:p w:rsidR="00953DDD" w:rsidRDefault="00953DDD" w:rsidP="00953DDD">
      <w:pPr>
        <w:rPr>
          <w:rFonts w:ascii="宋体" w:hAnsi="宋体"/>
          <w:color w:val="000000"/>
          <w:sz w:val="32"/>
          <w:szCs w:val="32"/>
        </w:rPr>
      </w:pPr>
    </w:p>
    <w:p w:rsidR="00953DDD" w:rsidRDefault="00953DDD" w:rsidP="00953DDD">
      <w:pPr>
        <w:rPr>
          <w:rFonts w:ascii="宋体" w:hAnsi="宋体"/>
          <w:color w:val="000000"/>
          <w:sz w:val="32"/>
          <w:szCs w:val="32"/>
        </w:rPr>
      </w:pPr>
    </w:p>
    <w:p w:rsidR="00953DDD" w:rsidRDefault="00953DDD" w:rsidP="00953DDD">
      <w:pPr>
        <w:rPr>
          <w:rFonts w:ascii="宋体" w:hAnsi="宋体"/>
          <w:color w:val="000000"/>
          <w:sz w:val="32"/>
          <w:szCs w:val="32"/>
        </w:rPr>
      </w:pPr>
    </w:p>
    <w:p w:rsidR="00953DDD" w:rsidRPr="001A7ED1" w:rsidRDefault="00953DDD" w:rsidP="00953DDD">
      <w:pPr>
        <w:rPr>
          <w:rFonts w:ascii="宋体" w:hAnsi="宋体"/>
          <w:color w:val="000000"/>
          <w:sz w:val="32"/>
          <w:szCs w:val="32"/>
        </w:rPr>
      </w:pPr>
    </w:p>
    <w:p w:rsidR="00953DDD" w:rsidRPr="001A7ED1" w:rsidRDefault="00953DDD" w:rsidP="00953DDD">
      <w:pPr>
        <w:rPr>
          <w:rFonts w:ascii="宋体" w:hAnsi="宋体"/>
          <w:color w:val="000000"/>
          <w:sz w:val="32"/>
          <w:szCs w:val="32"/>
        </w:rPr>
      </w:pPr>
    </w:p>
    <w:p w:rsidR="00953DDD" w:rsidRPr="001A7ED1" w:rsidRDefault="00953DDD" w:rsidP="00953DDD">
      <w:pPr>
        <w:spacing w:line="360" w:lineRule="auto"/>
        <w:ind w:firstLineChars="550" w:firstLine="1760"/>
        <w:rPr>
          <w:rFonts w:ascii="宋体" w:hAnsi="宋体"/>
          <w:color w:val="000000"/>
          <w:sz w:val="32"/>
          <w:u w:val="single"/>
        </w:rPr>
      </w:pPr>
      <w:r w:rsidRPr="001A7ED1">
        <w:rPr>
          <w:rFonts w:ascii="宋体" w:hAnsi="宋体" w:hint="eastAsia"/>
          <w:color w:val="000000"/>
          <w:sz w:val="32"/>
        </w:rPr>
        <w:t>项目</w:t>
      </w:r>
      <w:r w:rsidRPr="001A7ED1">
        <w:rPr>
          <w:rFonts w:ascii="宋体" w:hAnsi="宋体"/>
          <w:color w:val="000000"/>
          <w:sz w:val="32"/>
        </w:rPr>
        <w:t>名称：</w:t>
      </w:r>
      <w:r w:rsidRPr="001A7ED1">
        <w:rPr>
          <w:rFonts w:ascii="宋体" w:hAnsi="宋体"/>
          <w:color w:val="000000"/>
          <w:sz w:val="32"/>
          <w:u w:val="single"/>
        </w:rPr>
        <w:t xml:space="preserve"> </w:t>
      </w:r>
      <w:r w:rsidRPr="001A7ED1">
        <w:rPr>
          <w:rFonts w:ascii="宋体" w:hAnsi="宋体" w:hint="eastAsia"/>
          <w:color w:val="000000"/>
          <w:sz w:val="32"/>
          <w:u w:val="single"/>
        </w:rPr>
        <w:t xml:space="preserve">                 </w:t>
      </w:r>
      <w:r>
        <w:rPr>
          <w:rFonts w:ascii="宋体" w:hAnsi="宋体" w:hint="eastAsia"/>
          <w:color w:val="000000"/>
          <w:sz w:val="32"/>
          <w:u w:val="single"/>
        </w:rPr>
        <w:t xml:space="preserve"> </w:t>
      </w:r>
      <w:r w:rsidRPr="001A7ED1">
        <w:rPr>
          <w:rFonts w:ascii="宋体" w:hAnsi="宋体" w:hint="eastAsia"/>
          <w:color w:val="000000"/>
          <w:sz w:val="32"/>
          <w:u w:val="single"/>
        </w:rPr>
        <w:t xml:space="preserve">  </w:t>
      </w:r>
    </w:p>
    <w:p w:rsidR="00953DDD" w:rsidRPr="001A7ED1" w:rsidRDefault="00953DDD" w:rsidP="00953DDD">
      <w:pPr>
        <w:ind w:firstLineChars="550" w:firstLine="1760"/>
        <w:rPr>
          <w:rFonts w:ascii="宋体" w:hAnsi="宋体"/>
          <w:color w:val="000000"/>
          <w:sz w:val="32"/>
          <w:u w:val="single"/>
        </w:rPr>
      </w:pPr>
      <w:r w:rsidRPr="001A7ED1">
        <w:rPr>
          <w:rFonts w:ascii="宋体" w:hAnsi="宋体"/>
          <w:color w:val="000000"/>
          <w:sz w:val="32"/>
        </w:rPr>
        <w:t>合同编号：</w:t>
      </w:r>
      <w:r w:rsidRPr="001A7ED1">
        <w:rPr>
          <w:rFonts w:ascii="宋体" w:hAnsi="宋体"/>
          <w:color w:val="000000"/>
          <w:sz w:val="32"/>
          <w:u w:val="single"/>
        </w:rPr>
        <w:t xml:space="preserve">   </w:t>
      </w:r>
      <w:r w:rsidRPr="001A7ED1">
        <w:rPr>
          <w:rFonts w:ascii="宋体" w:hAnsi="宋体"/>
          <w:color w:val="000000"/>
          <w:sz w:val="32"/>
          <w:szCs w:val="32"/>
          <w:u w:val="single"/>
        </w:rPr>
        <w:t xml:space="preserve"> </w:t>
      </w:r>
      <w:r w:rsidRPr="001A7ED1">
        <w:rPr>
          <w:rFonts w:ascii="宋体" w:hAnsi="宋体"/>
          <w:color w:val="000000"/>
          <w:sz w:val="32"/>
          <w:u w:val="single"/>
        </w:rPr>
        <w:t xml:space="preserve">   </w:t>
      </w:r>
      <w:r w:rsidRPr="001A7ED1">
        <w:rPr>
          <w:rFonts w:ascii="宋体" w:hAnsi="宋体" w:hint="eastAsia"/>
          <w:color w:val="000000"/>
          <w:sz w:val="32"/>
          <w:u w:val="single"/>
        </w:rPr>
        <w:t xml:space="preserve">           </w:t>
      </w:r>
      <w:r w:rsidRPr="001A7ED1">
        <w:rPr>
          <w:rFonts w:ascii="宋体" w:hAnsi="宋体"/>
          <w:color w:val="000000"/>
          <w:sz w:val="32"/>
          <w:u w:val="single"/>
        </w:rPr>
        <w:t xml:space="preserve"> </w:t>
      </w:r>
      <w:r>
        <w:rPr>
          <w:rFonts w:ascii="宋体" w:hAnsi="宋体" w:hint="eastAsia"/>
          <w:color w:val="000000"/>
          <w:sz w:val="32"/>
          <w:u w:val="single"/>
        </w:rPr>
        <w:t xml:space="preserve"> </w:t>
      </w:r>
      <w:r w:rsidRPr="001A7ED1">
        <w:rPr>
          <w:rFonts w:ascii="宋体" w:hAnsi="宋体"/>
          <w:color w:val="000000"/>
          <w:sz w:val="32"/>
          <w:u w:val="single"/>
        </w:rPr>
        <w:t xml:space="preserve"> </w:t>
      </w:r>
    </w:p>
    <w:p w:rsidR="00953DDD" w:rsidRPr="001A7ED1" w:rsidRDefault="00953DDD" w:rsidP="00953DDD">
      <w:pPr>
        <w:spacing w:line="360" w:lineRule="auto"/>
        <w:ind w:firstLineChars="550" w:firstLine="1760"/>
        <w:rPr>
          <w:rFonts w:ascii="宋体" w:hAnsi="宋体"/>
          <w:color w:val="000000"/>
          <w:sz w:val="32"/>
          <w:u w:val="single"/>
        </w:rPr>
      </w:pPr>
      <w:r w:rsidRPr="001A7ED1">
        <w:rPr>
          <w:rFonts w:ascii="宋体" w:hAnsi="宋体"/>
          <w:color w:val="000000"/>
          <w:sz w:val="32"/>
        </w:rPr>
        <w:t>签订地点：</w:t>
      </w:r>
      <w:r w:rsidRPr="001A7ED1">
        <w:rPr>
          <w:rFonts w:ascii="宋体" w:hAnsi="宋体"/>
          <w:color w:val="000000"/>
          <w:sz w:val="32"/>
          <w:u w:val="single"/>
        </w:rPr>
        <w:t xml:space="preserve">  </w:t>
      </w:r>
      <w:r w:rsidRPr="001A7ED1">
        <w:rPr>
          <w:rFonts w:ascii="宋体" w:hAnsi="宋体" w:hint="eastAsia"/>
          <w:color w:val="000000"/>
          <w:sz w:val="32"/>
          <w:u w:val="single"/>
        </w:rPr>
        <w:t xml:space="preserve">                 </w:t>
      </w:r>
      <w:r>
        <w:rPr>
          <w:rFonts w:ascii="宋体" w:hAnsi="宋体" w:hint="eastAsia"/>
          <w:color w:val="000000"/>
          <w:sz w:val="32"/>
          <w:u w:val="single"/>
        </w:rPr>
        <w:t xml:space="preserve"> </w:t>
      </w:r>
      <w:r w:rsidRPr="001A7ED1">
        <w:rPr>
          <w:rFonts w:ascii="宋体" w:hAnsi="宋体"/>
          <w:color w:val="000000"/>
          <w:sz w:val="32"/>
          <w:u w:val="single"/>
        </w:rPr>
        <w:t xml:space="preserve"> </w:t>
      </w:r>
    </w:p>
    <w:p w:rsidR="00953DDD" w:rsidRPr="001A7ED1" w:rsidRDefault="00953DDD" w:rsidP="00953DDD">
      <w:pPr>
        <w:spacing w:line="360" w:lineRule="auto"/>
        <w:ind w:firstLineChars="550" w:firstLine="1760"/>
        <w:rPr>
          <w:rFonts w:ascii="宋体" w:hAnsi="宋体"/>
          <w:color w:val="000000"/>
          <w:sz w:val="32"/>
          <w:u w:val="single"/>
        </w:rPr>
      </w:pPr>
      <w:r w:rsidRPr="001A7ED1">
        <w:rPr>
          <w:rFonts w:ascii="宋体" w:hAnsi="宋体"/>
          <w:color w:val="000000"/>
          <w:sz w:val="32"/>
        </w:rPr>
        <w:t>签订时间：</w:t>
      </w:r>
      <w:r w:rsidRPr="001A7ED1">
        <w:rPr>
          <w:rFonts w:ascii="宋体" w:hAnsi="宋体"/>
          <w:color w:val="000000"/>
          <w:sz w:val="32"/>
          <w:u w:val="single"/>
        </w:rPr>
        <w:t xml:space="preserve">  </w:t>
      </w:r>
      <w:r w:rsidRPr="001A7ED1">
        <w:rPr>
          <w:rFonts w:ascii="宋体" w:hAnsi="宋体" w:hint="eastAsia"/>
          <w:color w:val="000000"/>
          <w:sz w:val="32"/>
          <w:u w:val="single"/>
        </w:rPr>
        <w:t xml:space="preserve">   </w:t>
      </w:r>
      <w:r>
        <w:rPr>
          <w:rFonts w:ascii="宋体" w:hAnsi="宋体" w:hint="eastAsia"/>
          <w:color w:val="000000"/>
          <w:sz w:val="32"/>
          <w:u w:val="single"/>
        </w:rPr>
        <w:t xml:space="preserve">  </w:t>
      </w:r>
      <w:r w:rsidRPr="00953DDD">
        <w:rPr>
          <w:rFonts w:ascii="宋体" w:hAnsi="宋体" w:hint="eastAsia"/>
          <w:color w:val="000000"/>
          <w:sz w:val="32"/>
        </w:rPr>
        <w:t>年</w:t>
      </w:r>
      <w:r w:rsidRPr="001A7ED1">
        <w:rPr>
          <w:rFonts w:ascii="宋体" w:hAnsi="宋体" w:hint="eastAsia"/>
          <w:color w:val="000000"/>
          <w:sz w:val="32"/>
          <w:u w:val="single"/>
        </w:rPr>
        <w:t xml:space="preserve">  </w:t>
      </w:r>
      <w:r>
        <w:rPr>
          <w:rFonts w:ascii="宋体" w:hAnsi="宋体" w:hint="eastAsia"/>
          <w:color w:val="000000"/>
          <w:sz w:val="32"/>
          <w:u w:val="single"/>
        </w:rPr>
        <w:t xml:space="preserve">  </w:t>
      </w:r>
      <w:r w:rsidRPr="00953DDD">
        <w:rPr>
          <w:rFonts w:ascii="宋体" w:hAnsi="宋体" w:hint="eastAsia"/>
          <w:color w:val="000000"/>
          <w:sz w:val="32"/>
        </w:rPr>
        <w:t>月</w:t>
      </w:r>
      <w:r w:rsidRPr="001A7ED1">
        <w:rPr>
          <w:rFonts w:ascii="宋体" w:hAnsi="宋体" w:hint="eastAsia"/>
          <w:color w:val="000000"/>
          <w:sz w:val="32"/>
          <w:u w:val="single"/>
        </w:rPr>
        <w:t xml:space="preserve"> </w:t>
      </w:r>
      <w:r>
        <w:rPr>
          <w:rFonts w:ascii="宋体" w:hAnsi="宋体" w:hint="eastAsia"/>
          <w:color w:val="000000"/>
          <w:sz w:val="32"/>
          <w:u w:val="single"/>
        </w:rPr>
        <w:t xml:space="preserve">  </w:t>
      </w:r>
      <w:r w:rsidRPr="001A7ED1">
        <w:rPr>
          <w:rFonts w:ascii="宋体" w:hAnsi="宋体" w:hint="eastAsia"/>
          <w:color w:val="000000"/>
          <w:sz w:val="32"/>
          <w:u w:val="single"/>
        </w:rPr>
        <w:t xml:space="preserve"> </w:t>
      </w:r>
      <w:r w:rsidRPr="00953DDD">
        <w:rPr>
          <w:rFonts w:ascii="宋体" w:hAnsi="宋体" w:hint="eastAsia"/>
          <w:color w:val="000000"/>
          <w:sz w:val="32"/>
        </w:rPr>
        <w:t>日</w:t>
      </w:r>
    </w:p>
    <w:p w:rsidR="00A83108" w:rsidRDefault="00A83108">
      <w:pPr>
        <w:pStyle w:val="40"/>
        <w:rPr>
          <w:rFonts w:ascii="宋体" w:hAnsi="宋体"/>
          <w:color w:val="000000"/>
        </w:rPr>
      </w:pPr>
    </w:p>
    <w:p w:rsidR="00953DDD" w:rsidRDefault="00953DDD" w:rsidP="00953DDD"/>
    <w:p w:rsidR="00953DDD" w:rsidRPr="00953DDD" w:rsidRDefault="00953DDD" w:rsidP="007E328C">
      <w:pPr>
        <w:pStyle w:val="2"/>
      </w:pPr>
    </w:p>
    <w:p w:rsidR="00953DDD" w:rsidRPr="001A7ED1" w:rsidRDefault="00953DDD" w:rsidP="00953DDD">
      <w:pPr>
        <w:spacing w:line="600" w:lineRule="exact"/>
        <w:ind w:left="3360" w:hangingChars="1400" w:hanging="3360"/>
        <w:rPr>
          <w:rFonts w:ascii="宋体" w:hAnsi="宋体"/>
          <w:color w:val="000000"/>
          <w:sz w:val="24"/>
        </w:rPr>
      </w:pPr>
      <w:r w:rsidRPr="001A7ED1">
        <w:rPr>
          <w:rFonts w:ascii="宋体" w:hAnsi="宋体"/>
          <w:color w:val="000000"/>
          <w:sz w:val="24"/>
        </w:rPr>
        <w:t>甲方（建筑产权或者管理单位）：</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u w:val="single"/>
        </w:rPr>
        <w:t xml:space="preserve">    </w:t>
      </w:r>
    </w:p>
    <w:p w:rsidR="00953DDD" w:rsidRPr="001A7ED1" w:rsidRDefault="00953DDD" w:rsidP="00953DDD">
      <w:pPr>
        <w:spacing w:beforeLines="50" w:before="156" w:line="360" w:lineRule="exact"/>
        <w:rPr>
          <w:rFonts w:ascii="宋体" w:hAnsi="宋体"/>
          <w:color w:val="000000"/>
          <w:spacing w:val="50"/>
          <w:sz w:val="24"/>
        </w:rPr>
      </w:pPr>
      <w:r w:rsidRPr="001A7ED1">
        <w:rPr>
          <w:rFonts w:ascii="宋体" w:hAnsi="宋体"/>
          <w:color w:val="000000"/>
          <w:sz w:val="24"/>
        </w:rPr>
        <w:t>乙方</w:t>
      </w:r>
      <w:r w:rsidRPr="001A7ED1">
        <w:rPr>
          <w:rFonts w:ascii="宋体" w:hAnsi="宋体"/>
          <w:color w:val="000000"/>
          <w:spacing w:val="50"/>
          <w:sz w:val="24"/>
        </w:rPr>
        <w:t>（建筑消防设施维修</w:t>
      </w:r>
    </w:p>
    <w:p w:rsidR="00953DDD" w:rsidRPr="001A7ED1" w:rsidRDefault="00953DDD" w:rsidP="00953DDD">
      <w:pPr>
        <w:spacing w:line="360" w:lineRule="exact"/>
        <w:ind w:firstLineChars="200" w:firstLine="680"/>
        <w:rPr>
          <w:rFonts w:ascii="宋体" w:hAnsi="宋体"/>
          <w:color w:val="000000"/>
          <w:sz w:val="24"/>
        </w:rPr>
      </w:pPr>
      <w:r w:rsidRPr="001A7ED1">
        <w:rPr>
          <w:rFonts w:ascii="宋体" w:hAnsi="宋体"/>
          <w:color w:val="000000"/>
          <w:spacing w:val="50"/>
          <w:sz w:val="24"/>
        </w:rPr>
        <w:t>保养技术服务机构）</w:t>
      </w:r>
      <w:r w:rsidRPr="001A7ED1">
        <w:rPr>
          <w:rFonts w:ascii="宋体" w:hAnsi="宋体" w:hint="eastAsia"/>
          <w:color w:val="000000"/>
          <w:spacing w:val="50"/>
          <w:sz w:val="24"/>
        </w:rPr>
        <w:t>：</w:t>
      </w:r>
      <w:r w:rsidRPr="001A7ED1">
        <w:rPr>
          <w:rFonts w:ascii="宋体" w:hAnsi="宋体" w:hint="eastAsia"/>
          <w:color w:val="000000"/>
          <w:sz w:val="24"/>
          <w:u w:val="single"/>
        </w:rPr>
        <w:t xml:space="preserve">                     </w:t>
      </w:r>
      <w:r w:rsidR="00251A59">
        <w:rPr>
          <w:rFonts w:ascii="宋体" w:hAnsi="宋体" w:hint="eastAsia"/>
          <w:color w:val="000000"/>
          <w:sz w:val="24"/>
          <w:u w:val="single"/>
        </w:rPr>
        <w:t xml:space="preserve"> </w:t>
      </w:r>
      <w:r w:rsidRPr="001A7ED1">
        <w:rPr>
          <w:rFonts w:ascii="宋体" w:hAnsi="宋体" w:hint="eastAsia"/>
          <w:color w:val="000000"/>
          <w:sz w:val="24"/>
          <w:u w:val="single"/>
        </w:rPr>
        <w:t xml:space="preserve">      </w:t>
      </w:r>
    </w:p>
    <w:p w:rsidR="00953DDD" w:rsidRPr="001A7ED1" w:rsidRDefault="00953DDD" w:rsidP="00953DDD">
      <w:pPr>
        <w:spacing w:beforeLines="50" w:before="156" w:line="560" w:lineRule="exact"/>
        <w:ind w:firstLineChars="200" w:firstLine="480"/>
        <w:rPr>
          <w:rFonts w:ascii="宋体" w:hAnsi="宋体"/>
          <w:color w:val="000000"/>
          <w:sz w:val="24"/>
        </w:rPr>
      </w:pPr>
      <w:r w:rsidRPr="001A7ED1">
        <w:rPr>
          <w:rFonts w:ascii="宋体" w:hAnsi="宋体"/>
          <w:color w:val="000000"/>
          <w:sz w:val="24"/>
        </w:rPr>
        <w:t>甲乙双方根据《中华人民共和国</w:t>
      </w:r>
      <w:r w:rsidRPr="001A7ED1">
        <w:rPr>
          <w:rFonts w:ascii="宋体" w:hAnsi="宋体" w:hint="eastAsia"/>
          <w:color w:val="000000"/>
          <w:sz w:val="24"/>
        </w:rPr>
        <w:t>民法典</w:t>
      </w:r>
      <w:r w:rsidRPr="001A7ED1">
        <w:rPr>
          <w:rFonts w:ascii="宋体" w:hAnsi="宋体"/>
          <w:color w:val="000000"/>
          <w:sz w:val="24"/>
        </w:rPr>
        <w:t>》、《中华人民共和国消防法》和《江苏省消防条例》等规定，结合具体情况，经协商达成如下协议，共同遵守：</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一、维</w:t>
      </w:r>
      <w:r w:rsidRPr="001A7ED1">
        <w:rPr>
          <w:rFonts w:ascii="宋体" w:hAnsi="宋体" w:hint="eastAsia"/>
          <w:color w:val="000000"/>
          <w:sz w:val="24"/>
        </w:rPr>
        <w:t>护</w:t>
      </w:r>
      <w:r>
        <w:rPr>
          <w:rFonts w:ascii="宋体" w:hAnsi="宋体"/>
          <w:color w:val="000000"/>
          <w:sz w:val="24"/>
        </w:rPr>
        <w:t>保养项目</w:t>
      </w:r>
      <w:r w:rsidRPr="001A7ED1">
        <w:rPr>
          <w:rFonts w:ascii="宋体" w:hAnsi="宋体"/>
          <w:color w:val="000000"/>
          <w:sz w:val="24"/>
        </w:rPr>
        <w:t>名称：</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u w:val="single"/>
        </w:rPr>
        <w:t xml:space="preserve">      </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二、维</w:t>
      </w:r>
      <w:r w:rsidRPr="001A7ED1">
        <w:rPr>
          <w:rFonts w:ascii="宋体" w:hAnsi="宋体" w:hint="eastAsia"/>
          <w:color w:val="000000"/>
          <w:sz w:val="24"/>
        </w:rPr>
        <w:t>护</w:t>
      </w:r>
      <w:r w:rsidRPr="001A7ED1">
        <w:rPr>
          <w:rFonts w:ascii="宋体" w:hAnsi="宋体"/>
          <w:color w:val="000000"/>
          <w:sz w:val="24"/>
        </w:rPr>
        <w:t>保养范围：乙方负责</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Pr>
          <w:rFonts w:ascii="宋体" w:hAnsi="宋体" w:hint="eastAsia"/>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rPr>
        <w:t>建筑消防设施中的第</w:t>
      </w:r>
      <w:r w:rsidRPr="001A7ED1">
        <w:rPr>
          <w:rFonts w:ascii="宋体" w:hAnsi="宋体"/>
          <w:color w:val="000000"/>
          <w:sz w:val="24"/>
          <w:u w:val="single"/>
        </w:rPr>
        <w:t xml:space="preserve"> </w:t>
      </w:r>
      <w:r>
        <w:rPr>
          <w:rFonts w:ascii="宋体" w:hAnsi="宋体" w:hint="eastAsia"/>
          <w:color w:val="000000"/>
          <w:sz w:val="24"/>
          <w:u w:val="single"/>
        </w:rPr>
        <w:t xml:space="preserve">         </w:t>
      </w:r>
      <w:r w:rsidRPr="001A7ED1">
        <w:rPr>
          <w:rFonts w:ascii="宋体" w:hAnsi="宋体"/>
          <w:color w:val="000000"/>
          <w:sz w:val="24"/>
          <w:u w:val="single"/>
        </w:rPr>
        <w:t xml:space="preserve"> </w:t>
      </w:r>
      <w:r w:rsidRPr="001A7ED1">
        <w:rPr>
          <w:rFonts w:ascii="宋体" w:hAnsi="宋体"/>
          <w:color w:val="000000"/>
          <w:sz w:val="24"/>
        </w:rPr>
        <w:t>项</w:t>
      </w:r>
      <w:r w:rsidRPr="001A7ED1">
        <w:rPr>
          <w:rFonts w:ascii="宋体" w:hAnsi="宋体" w:hint="eastAsia"/>
          <w:color w:val="000000"/>
          <w:sz w:val="24"/>
        </w:rPr>
        <w:t>；</w:t>
      </w:r>
      <w:r w:rsidRPr="001A7ED1">
        <w:rPr>
          <w:rFonts w:ascii="宋体" w:hAnsi="宋体"/>
          <w:color w:val="000000"/>
          <w:sz w:val="24"/>
        </w:rPr>
        <w:t>建筑消防设施的维</w:t>
      </w:r>
      <w:r w:rsidRPr="001A7ED1">
        <w:rPr>
          <w:rFonts w:ascii="宋体" w:hAnsi="宋体" w:hint="eastAsia"/>
          <w:color w:val="000000"/>
          <w:sz w:val="24"/>
        </w:rPr>
        <w:t>护</w:t>
      </w:r>
      <w:r w:rsidRPr="001A7ED1">
        <w:rPr>
          <w:rFonts w:ascii="宋体" w:hAnsi="宋体"/>
          <w:color w:val="000000"/>
          <w:sz w:val="24"/>
        </w:rPr>
        <w:t>保养。</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1、消防供配电设施；2、火灾自动报警系统；3、电气火灾监控系统；4、可燃气体探测报警系统；5、消防供水设施；6、消火栓（消防炮）灭火系统；7、自动喷水灭火系统；8、泡沫灭火系统；9、气体灭火系统；10、防烟、排烟系统；11、应急照明和疏散指示标志；12、应急广播系统；13、消防专用电话；14、防火分隔设施；15、消防电梯；16、细水雾灭火系统；17、干粉灭火系统；18、灭火器；19、其他建筑消防设施：</w:t>
      </w:r>
      <w:r w:rsidR="00127D55">
        <w:rPr>
          <w:rFonts w:ascii="宋体" w:hAnsi="宋体" w:hint="eastAsia"/>
          <w:color w:val="000000"/>
          <w:sz w:val="24"/>
          <w:u w:val="single"/>
        </w:rPr>
        <w:t xml:space="preserve"> </w:t>
      </w:r>
      <w:r w:rsidRPr="001A7ED1">
        <w:rPr>
          <w:rFonts w:ascii="宋体" w:hAnsi="宋体" w:hint="eastAsia"/>
          <w:color w:val="000000"/>
          <w:sz w:val="24"/>
          <w:u w:val="single"/>
        </w:rPr>
        <w:t>无</w:t>
      </w:r>
      <w:r>
        <w:rPr>
          <w:rFonts w:ascii="宋体" w:hAnsi="宋体"/>
          <w:color w:val="000000"/>
          <w:sz w:val="24"/>
          <w:u w:val="single"/>
        </w:rPr>
        <w:t xml:space="preserve"> </w:t>
      </w:r>
      <w:r w:rsidRPr="001A7ED1">
        <w:rPr>
          <w:rFonts w:ascii="宋体" w:hAnsi="宋体"/>
          <w:color w:val="000000"/>
          <w:sz w:val="24"/>
        </w:rPr>
        <w:t>。</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三、维</w:t>
      </w:r>
      <w:r w:rsidRPr="001A7ED1">
        <w:rPr>
          <w:rFonts w:ascii="宋体" w:hAnsi="宋体" w:hint="eastAsia"/>
          <w:color w:val="000000"/>
          <w:sz w:val="24"/>
        </w:rPr>
        <w:t>护</w:t>
      </w:r>
      <w:r w:rsidRPr="001A7ED1">
        <w:rPr>
          <w:rFonts w:ascii="宋体" w:hAnsi="宋体"/>
          <w:color w:val="000000"/>
          <w:sz w:val="24"/>
        </w:rPr>
        <w:t>保养期限：自</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00127D55">
        <w:rPr>
          <w:rFonts w:ascii="宋体" w:hAnsi="宋体" w:hint="eastAsia"/>
          <w:color w:val="000000"/>
          <w:sz w:val="24"/>
          <w:u w:val="single"/>
        </w:rPr>
        <w:t xml:space="preserve"> </w:t>
      </w:r>
      <w:r w:rsidRPr="001A7ED1">
        <w:rPr>
          <w:rFonts w:ascii="宋体" w:hAnsi="宋体"/>
          <w:color w:val="000000"/>
          <w:sz w:val="24"/>
          <w:u w:val="single"/>
        </w:rPr>
        <w:t xml:space="preserve"> </w:t>
      </w:r>
      <w:r w:rsidRPr="001A7ED1">
        <w:rPr>
          <w:rFonts w:ascii="宋体" w:hAnsi="宋体"/>
          <w:color w:val="000000"/>
          <w:sz w:val="24"/>
        </w:rPr>
        <w:t>年</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u w:val="single"/>
        </w:rPr>
        <w:t xml:space="preserve"> </w:t>
      </w:r>
      <w:r w:rsidRPr="001A7ED1">
        <w:rPr>
          <w:rFonts w:ascii="宋体" w:hAnsi="宋体"/>
          <w:color w:val="000000"/>
          <w:sz w:val="24"/>
        </w:rPr>
        <w:t>月</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rPr>
        <w:t>日</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u w:val="single"/>
        </w:rPr>
        <w:t xml:space="preserve"> </w:t>
      </w:r>
      <w:r w:rsidRPr="001A7ED1">
        <w:rPr>
          <w:rFonts w:ascii="宋体" w:hAnsi="宋体"/>
          <w:color w:val="000000"/>
          <w:sz w:val="24"/>
        </w:rPr>
        <w:t>时起至</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00127D55">
        <w:rPr>
          <w:rFonts w:ascii="宋体" w:hAnsi="宋体" w:hint="eastAsia"/>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rPr>
        <w:t>年</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u w:val="single"/>
        </w:rPr>
        <w:t xml:space="preserve"> </w:t>
      </w:r>
      <w:r w:rsidR="00251A59">
        <w:rPr>
          <w:rFonts w:ascii="宋体" w:hAnsi="宋体" w:hint="eastAsia"/>
          <w:color w:val="000000"/>
          <w:sz w:val="24"/>
          <w:u w:val="single"/>
        </w:rPr>
        <w:t xml:space="preserve"> </w:t>
      </w:r>
      <w:r w:rsidRPr="001A7ED1">
        <w:rPr>
          <w:rFonts w:ascii="宋体" w:hAnsi="宋体"/>
          <w:color w:val="000000"/>
          <w:sz w:val="24"/>
        </w:rPr>
        <w:t>月</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u w:val="single"/>
        </w:rPr>
        <w:t xml:space="preserve"> </w:t>
      </w:r>
      <w:r w:rsidRPr="001A7ED1">
        <w:rPr>
          <w:rFonts w:ascii="宋体" w:hAnsi="宋体"/>
          <w:color w:val="000000"/>
          <w:sz w:val="24"/>
        </w:rPr>
        <w:t>日</w:t>
      </w:r>
      <w:r w:rsidRPr="001A7ED1">
        <w:rPr>
          <w:rFonts w:ascii="宋体" w:hAnsi="宋体"/>
          <w:color w:val="000000"/>
          <w:sz w:val="24"/>
          <w:u w:val="single"/>
        </w:rPr>
        <w:t xml:space="preserve"> </w:t>
      </w:r>
      <w:r w:rsidRPr="001A7ED1">
        <w:rPr>
          <w:rFonts w:ascii="宋体" w:hAnsi="宋体" w:hint="eastAsia"/>
          <w:color w:val="000000"/>
          <w:sz w:val="24"/>
          <w:u w:val="single"/>
        </w:rPr>
        <w:t xml:space="preserve">  </w:t>
      </w:r>
      <w:r w:rsidRPr="001A7ED1">
        <w:rPr>
          <w:rFonts w:ascii="宋体" w:hAnsi="宋体"/>
          <w:color w:val="000000"/>
          <w:sz w:val="24"/>
        </w:rPr>
        <w:t>时</w:t>
      </w:r>
      <w:r w:rsidRPr="001A7ED1">
        <w:rPr>
          <w:rFonts w:ascii="宋体" w:hAnsi="宋体"/>
          <w:color w:val="000000"/>
          <w:sz w:val="24"/>
        </w:rPr>
        <w:lastRenderedPageBreak/>
        <w:t>止。维</w:t>
      </w:r>
      <w:r w:rsidRPr="001A7ED1">
        <w:rPr>
          <w:rFonts w:ascii="宋体" w:hAnsi="宋体" w:hint="eastAsia"/>
          <w:color w:val="000000"/>
          <w:sz w:val="24"/>
        </w:rPr>
        <w:t>护</w:t>
      </w:r>
      <w:r w:rsidRPr="001A7ED1">
        <w:rPr>
          <w:rFonts w:ascii="宋体" w:hAnsi="宋体"/>
          <w:color w:val="000000"/>
          <w:sz w:val="24"/>
        </w:rPr>
        <w:t>保养期限届满前三十日内，甲方应当明确</w:t>
      </w:r>
      <w:proofErr w:type="gramStart"/>
      <w:r w:rsidRPr="001A7ED1">
        <w:rPr>
          <w:rFonts w:ascii="宋体" w:hAnsi="宋体"/>
          <w:color w:val="000000"/>
          <w:sz w:val="24"/>
        </w:rPr>
        <w:t>后续维保机构</w:t>
      </w:r>
      <w:proofErr w:type="gramEnd"/>
      <w:r w:rsidRPr="001A7ED1">
        <w:rPr>
          <w:rFonts w:ascii="宋体" w:hAnsi="宋体"/>
          <w:color w:val="000000"/>
          <w:sz w:val="24"/>
        </w:rPr>
        <w:t>，并签订合同。</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四、甲方的权利、义务：</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1、按规定配备值班和管理人员，落实值班和管理措施</w:t>
      </w:r>
      <w:r w:rsidRPr="001A7ED1">
        <w:rPr>
          <w:rFonts w:ascii="宋体" w:hAnsi="宋体" w:hint="eastAsia"/>
          <w:color w:val="000000"/>
          <w:sz w:val="24"/>
        </w:rPr>
        <w:t>。</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2、掌握建筑消防设施的使用、操作规程，发现消防设施存在问题和故障及时通知乙方修复，并承担违规操作造成故障和不及时通知维修发生的责任</w:t>
      </w:r>
      <w:r w:rsidRPr="001A7ED1">
        <w:rPr>
          <w:rFonts w:ascii="宋体" w:hAnsi="宋体" w:hint="eastAsia"/>
          <w:color w:val="000000"/>
          <w:sz w:val="24"/>
        </w:rPr>
        <w:t>。</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3、根据需要及时</w:t>
      </w:r>
      <w:r w:rsidRPr="001A7ED1">
        <w:rPr>
          <w:rFonts w:ascii="宋体" w:hAnsi="宋体" w:hint="eastAsia"/>
          <w:color w:val="000000"/>
          <w:sz w:val="24"/>
        </w:rPr>
        <w:t>组织</w:t>
      </w:r>
      <w:r w:rsidRPr="001A7ED1">
        <w:rPr>
          <w:rFonts w:ascii="宋体" w:hAnsi="宋体"/>
          <w:color w:val="000000"/>
          <w:sz w:val="24"/>
        </w:rPr>
        <w:t>更换建筑消防设施配件，承担建筑消防设施换件和维修保养费用</w:t>
      </w:r>
      <w:r w:rsidRPr="001A7ED1">
        <w:rPr>
          <w:rFonts w:ascii="宋体" w:hAnsi="宋体" w:hint="eastAsia"/>
          <w:color w:val="000000"/>
          <w:sz w:val="24"/>
        </w:rPr>
        <w:t>。</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4、</w:t>
      </w:r>
      <w:r w:rsidRPr="001A7ED1">
        <w:rPr>
          <w:rFonts w:ascii="宋体" w:hAnsi="宋体" w:hint="eastAsia"/>
          <w:color w:val="000000"/>
          <w:sz w:val="24"/>
        </w:rPr>
        <w:t>对</w:t>
      </w:r>
      <w:r w:rsidRPr="001A7ED1">
        <w:rPr>
          <w:rFonts w:ascii="宋体" w:hAnsi="宋体"/>
          <w:color w:val="000000"/>
          <w:sz w:val="24"/>
        </w:rPr>
        <w:t>乙方不按规定履行职责，</w:t>
      </w:r>
      <w:r w:rsidRPr="001A7ED1">
        <w:rPr>
          <w:rFonts w:ascii="宋体" w:hAnsi="宋体" w:hint="eastAsia"/>
          <w:color w:val="000000"/>
          <w:sz w:val="24"/>
        </w:rPr>
        <w:t>在</w:t>
      </w:r>
      <w:r w:rsidRPr="001A7ED1">
        <w:rPr>
          <w:rFonts w:ascii="宋体" w:hAnsi="宋体"/>
          <w:color w:val="000000"/>
          <w:sz w:val="24"/>
        </w:rPr>
        <w:t>维修保养、检查测试</w:t>
      </w:r>
      <w:r w:rsidRPr="001A7ED1">
        <w:rPr>
          <w:rFonts w:ascii="宋体" w:hAnsi="宋体" w:hint="eastAsia"/>
          <w:color w:val="000000"/>
          <w:sz w:val="24"/>
        </w:rPr>
        <w:t>中弄虚作假或严重不负责任</w:t>
      </w:r>
      <w:r w:rsidRPr="001A7ED1">
        <w:rPr>
          <w:rFonts w:ascii="宋体" w:hAnsi="宋体"/>
          <w:color w:val="000000"/>
          <w:sz w:val="24"/>
        </w:rPr>
        <w:t>的，有权解除维修保养合同。</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五、乙方的权利、义务：</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1、按照《建筑消防设施的维护管理》（GB</w:t>
      </w:r>
      <w:r w:rsidRPr="001A7ED1">
        <w:rPr>
          <w:rFonts w:ascii="宋体" w:hAnsi="宋体" w:hint="eastAsia"/>
          <w:color w:val="000000"/>
          <w:sz w:val="24"/>
        </w:rPr>
        <w:t xml:space="preserve"> </w:t>
      </w:r>
      <w:r w:rsidRPr="001A7ED1">
        <w:rPr>
          <w:rFonts w:ascii="宋体" w:hAnsi="宋体"/>
          <w:color w:val="000000"/>
          <w:sz w:val="24"/>
        </w:rPr>
        <w:t>25201）等消防技术标准的规定，制定建筑消防设施维修保养计划，定期开展建筑消防设施检查、维修、保养、测试等技术服务，并</w:t>
      </w:r>
      <w:r w:rsidRPr="001A7ED1">
        <w:rPr>
          <w:rFonts w:ascii="宋体" w:hAnsi="宋体" w:hint="eastAsia"/>
          <w:color w:val="000000"/>
          <w:sz w:val="24"/>
        </w:rPr>
        <w:t>做</w:t>
      </w:r>
      <w:r w:rsidRPr="001A7ED1">
        <w:rPr>
          <w:rFonts w:ascii="宋体" w:hAnsi="宋体"/>
          <w:color w:val="000000"/>
          <w:sz w:val="24"/>
        </w:rPr>
        <w:t>好测试记录和维修记录</w:t>
      </w:r>
      <w:r w:rsidRPr="001A7ED1">
        <w:rPr>
          <w:rFonts w:ascii="宋体" w:hAnsi="宋体" w:hint="eastAsia"/>
          <w:color w:val="000000"/>
          <w:sz w:val="24"/>
        </w:rPr>
        <w:t>。</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2、每月对</w:t>
      </w:r>
      <w:r w:rsidRPr="001A7ED1">
        <w:rPr>
          <w:rFonts w:ascii="宋体" w:hAnsi="宋体" w:hint="eastAsia"/>
          <w:color w:val="000000"/>
          <w:sz w:val="24"/>
        </w:rPr>
        <w:t>合同约定范围内</w:t>
      </w:r>
      <w:r w:rsidRPr="001A7ED1">
        <w:rPr>
          <w:rFonts w:ascii="宋体" w:hAnsi="宋体"/>
          <w:color w:val="000000"/>
          <w:sz w:val="24"/>
        </w:rPr>
        <w:t>的建筑消防设施全面检查和维修保养一遍，保证其正常运行，并向甲方出具测试记录</w:t>
      </w:r>
      <w:r w:rsidRPr="001A7ED1">
        <w:rPr>
          <w:rFonts w:ascii="宋体" w:hAnsi="宋体" w:hint="eastAsia"/>
          <w:color w:val="000000"/>
          <w:sz w:val="24"/>
        </w:rPr>
        <w:t>。</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3、每年对承担维</w:t>
      </w:r>
      <w:r w:rsidRPr="001A7ED1">
        <w:rPr>
          <w:rFonts w:ascii="宋体" w:hAnsi="宋体" w:hint="eastAsia"/>
          <w:color w:val="000000"/>
          <w:sz w:val="24"/>
        </w:rPr>
        <w:t>护</w:t>
      </w:r>
      <w:r w:rsidRPr="001A7ED1">
        <w:rPr>
          <w:rFonts w:ascii="宋体" w:hAnsi="宋体"/>
          <w:color w:val="000000"/>
          <w:sz w:val="24"/>
        </w:rPr>
        <w:t>保养的建筑消防设施至少进行一次全面检查测试。年度检查测试报告应当</w:t>
      </w:r>
      <w:r w:rsidRPr="001A7ED1">
        <w:rPr>
          <w:rFonts w:ascii="宋体" w:hAnsi="宋体" w:hint="eastAsia"/>
          <w:color w:val="000000"/>
          <w:sz w:val="24"/>
        </w:rPr>
        <w:t>按规定</w:t>
      </w:r>
      <w:r w:rsidRPr="001A7ED1">
        <w:rPr>
          <w:rFonts w:ascii="宋体" w:hAnsi="宋体"/>
          <w:color w:val="000000"/>
          <w:sz w:val="24"/>
        </w:rPr>
        <w:t>送达甲方并报甲方所在地的辖区公安机关消防机构备案。</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4、在巡查、巡检中发现建筑消防设施存在问题、故障，或接到甲方通知要求维修的，能够当场修复的应当立即修复解决；没有条件立即修复解决的，应当在24小时内组织维修，尽快排除故障。</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5、对故障零部件提供临时备件；确需更换的，向甲方提出建议，并出示更换部件报废证明</w:t>
      </w:r>
      <w:r w:rsidRPr="001A7ED1">
        <w:rPr>
          <w:rFonts w:ascii="宋体" w:hAnsi="宋体" w:hint="eastAsia"/>
          <w:color w:val="000000"/>
          <w:sz w:val="24"/>
        </w:rPr>
        <w:t>。</w:t>
      </w:r>
    </w:p>
    <w:p w:rsidR="00953DDD" w:rsidRPr="001A7ED1" w:rsidRDefault="00953DDD" w:rsidP="00953DDD">
      <w:pPr>
        <w:spacing w:line="560" w:lineRule="exact"/>
        <w:ind w:firstLine="570"/>
        <w:rPr>
          <w:rFonts w:ascii="宋体" w:hAnsi="宋体"/>
          <w:color w:val="000000"/>
          <w:sz w:val="24"/>
        </w:rPr>
      </w:pPr>
      <w:r w:rsidRPr="001A7ED1">
        <w:rPr>
          <w:rFonts w:ascii="宋体" w:hAnsi="宋体"/>
          <w:color w:val="000000"/>
          <w:sz w:val="24"/>
        </w:rPr>
        <w:t>6、对甲方值班或者管理人员进行专业技术指导。</w:t>
      </w:r>
    </w:p>
    <w:p w:rsidR="006049F2" w:rsidRPr="00251A59" w:rsidRDefault="00953DDD" w:rsidP="0046775C">
      <w:pPr>
        <w:spacing w:line="560" w:lineRule="exact"/>
        <w:ind w:firstLineChars="200" w:firstLine="480"/>
        <w:rPr>
          <w:rFonts w:ascii="宋体" w:hAnsi="宋体"/>
          <w:color w:val="000000" w:themeColor="text1"/>
          <w:sz w:val="24"/>
          <w:u w:val="single"/>
        </w:rPr>
      </w:pPr>
      <w:r w:rsidRPr="001A7ED1">
        <w:rPr>
          <w:rFonts w:ascii="宋体" w:hAnsi="宋体"/>
          <w:color w:val="000000"/>
          <w:sz w:val="24"/>
        </w:rPr>
        <w:lastRenderedPageBreak/>
        <w:t>六、维保费用及支付方式、期限：</w:t>
      </w:r>
      <w:r w:rsidR="006049F2" w:rsidRPr="00251A59">
        <w:rPr>
          <w:rFonts w:ascii="宋体" w:hAnsi="宋体" w:hint="eastAsia"/>
          <w:color w:val="000000" w:themeColor="text1"/>
          <w:sz w:val="24"/>
          <w:u w:val="single"/>
        </w:rPr>
        <w:t>三年维保费用为人民币         整（¥       元），其中每年维保费用为人民币         整（¥       元）；</w:t>
      </w:r>
      <w:proofErr w:type="gramStart"/>
      <w:r w:rsidR="006049F2" w:rsidRPr="00251A59">
        <w:rPr>
          <w:rFonts w:ascii="宋体" w:hAnsi="宋体" w:hint="eastAsia"/>
          <w:color w:val="000000" w:themeColor="text1"/>
          <w:sz w:val="24"/>
          <w:u w:val="single"/>
        </w:rPr>
        <w:t>每服务</w:t>
      </w:r>
      <w:proofErr w:type="gramEnd"/>
      <w:r w:rsidR="006049F2" w:rsidRPr="00251A59">
        <w:rPr>
          <w:rFonts w:ascii="宋体" w:hAnsi="宋体" w:hint="eastAsia"/>
          <w:color w:val="000000" w:themeColor="text1"/>
          <w:sz w:val="24"/>
          <w:u w:val="single"/>
        </w:rPr>
        <w:t>年度第一个月内甲方向乙方支付当年</w:t>
      </w:r>
      <w:proofErr w:type="gramStart"/>
      <w:r w:rsidR="006049F2" w:rsidRPr="00251A59">
        <w:rPr>
          <w:rFonts w:ascii="宋体" w:hAnsi="宋体" w:hint="eastAsia"/>
          <w:color w:val="000000" w:themeColor="text1"/>
          <w:sz w:val="24"/>
          <w:u w:val="single"/>
        </w:rPr>
        <w:t>服务款</w:t>
      </w:r>
      <w:proofErr w:type="gramEnd"/>
      <w:r w:rsidR="006049F2" w:rsidRPr="00251A59">
        <w:rPr>
          <w:rFonts w:ascii="宋体" w:hAnsi="宋体" w:hint="eastAsia"/>
          <w:color w:val="000000" w:themeColor="text1"/>
          <w:sz w:val="24"/>
          <w:u w:val="single"/>
        </w:rPr>
        <w:t>的20%，服务满一年后一个月内，甲方向乙方支付当年</w:t>
      </w:r>
      <w:proofErr w:type="gramStart"/>
      <w:r w:rsidR="006049F2" w:rsidRPr="00251A59">
        <w:rPr>
          <w:rFonts w:ascii="宋体" w:hAnsi="宋体" w:hint="eastAsia"/>
          <w:color w:val="000000" w:themeColor="text1"/>
          <w:sz w:val="24"/>
          <w:u w:val="single"/>
        </w:rPr>
        <w:t>服务款</w:t>
      </w:r>
      <w:proofErr w:type="gramEnd"/>
      <w:r w:rsidR="006049F2" w:rsidRPr="00251A59">
        <w:rPr>
          <w:rFonts w:ascii="宋体" w:hAnsi="宋体" w:hint="eastAsia"/>
          <w:color w:val="000000" w:themeColor="text1"/>
          <w:sz w:val="24"/>
          <w:u w:val="single"/>
        </w:rPr>
        <w:t>的剩余的80%。服务期满后经审计完成后支付最后一笔维保费用。（年度维保费用支付为合同总额的三分之一。</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七、违约责任：</w:t>
      </w:r>
      <w:r w:rsidRPr="001A7ED1">
        <w:rPr>
          <w:rFonts w:ascii="宋体" w:hAnsi="宋体"/>
          <w:color w:val="000000"/>
          <w:sz w:val="24"/>
          <w:u w:val="single"/>
        </w:rPr>
        <w:t xml:space="preserve"> </w:t>
      </w:r>
      <w:r w:rsidRPr="001A7ED1">
        <w:rPr>
          <w:rFonts w:ascii="宋体" w:hAnsi="宋体" w:hint="eastAsia"/>
          <w:color w:val="000000"/>
          <w:sz w:val="24"/>
          <w:u w:val="single"/>
        </w:rPr>
        <w:t>甲方不按时给</w:t>
      </w:r>
      <w:proofErr w:type="gramStart"/>
      <w:r w:rsidRPr="001A7ED1">
        <w:rPr>
          <w:rFonts w:ascii="宋体" w:hAnsi="宋体" w:hint="eastAsia"/>
          <w:color w:val="000000"/>
          <w:sz w:val="24"/>
          <w:u w:val="single"/>
        </w:rPr>
        <w:t>付本</w:t>
      </w:r>
      <w:proofErr w:type="gramEnd"/>
      <w:r w:rsidRPr="001A7ED1">
        <w:rPr>
          <w:rFonts w:ascii="宋体" w:hAnsi="宋体" w:hint="eastAsia"/>
          <w:color w:val="000000"/>
          <w:sz w:val="24"/>
          <w:u w:val="single"/>
        </w:rPr>
        <w:t>合同维保款，视为违约；乙方不</w:t>
      </w:r>
      <w:proofErr w:type="gramStart"/>
      <w:r w:rsidRPr="001A7ED1">
        <w:rPr>
          <w:rFonts w:ascii="宋体" w:hAnsi="宋体" w:hint="eastAsia"/>
          <w:color w:val="000000"/>
          <w:sz w:val="24"/>
          <w:u w:val="single"/>
        </w:rPr>
        <w:t>按照维保方案进行维保视为</w:t>
      </w:r>
      <w:proofErr w:type="gramEnd"/>
      <w:r w:rsidRPr="001A7ED1">
        <w:rPr>
          <w:rFonts w:ascii="宋体" w:hAnsi="宋体" w:hint="eastAsia"/>
          <w:color w:val="000000"/>
          <w:sz w:val="24"/>
          <w:u w:val="single"/>
        </w:rPr>
        <w:t>违约。违约期内发生的一切消防责任由违约方负责。</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八、解决合同纠纷的方式：本合同履行过程中发生争议，双方应协商解决，协商不成时，采用下列方式中的</w:t>
      </w:r>
      <w:r w:rsidR="00127D55">
        <w:rPr>
          <w:rFonts w:ascii="宋体" w:hAnsi="宋体"/>
          <w:color w:val="000000"/>
          <w:sz w:val="24"/>
          <w:u w:val="single"/>
        </w:rPr>
        <w:t xml:space="preserve"> </w:t>
      </w:r>
      <w:r w:rsidRPr="001A7ED1">
        <w:rPr>
          <w:rFonts w:ascii="宋体" w:hAnsi="宋体"/>
          <w:color w:val="000000"/>
          <w:sz w:val="24"/>
          <w:u w:val="single"/>
        </w:rPr>
        <w:t xml:space="preserve"> </w:t>
      </w:r>
      <w:r w:rsidRPr="001A7ED1">
        <w:rPr>
          <w:rFonts w:ascii="宋体" w:hAnsi="宋体" w:hint="eastAsia"/>
          <w:color w:val="000000"/>
          <w:sz w:val="24"/>
          <w:u w:val="single"/>
        </w:rPr>
        <w:t>2</w:t>
      </w:r>
      <w:r w:rsidR="00127D55">
        <w:rPr>
          <w:rFonts w:ascii="宋体" w:hAnsi="宋体"/>
          <w:color w:val="000000"/>
          <w:sz w:val="24"/>
          <w:u w:val="single"/>
        </w:rPr>
        <w:t xml:space="preserve"> </w:t>
      </w:r>
      <w:r w:rsidRPr="001A7ED1">
        <w:rPr>
          <w:rFonts w:ascii="宋体" w:hAnsi="宋体"/>
          <w:color w:val="000000"/>
          <w:sz w:val="24"/>
          <w:u w:val="single"/>
        </w:rPr>
        <w:t xml:space="preserve"> </w:t>
      </w:r>
      <w:r w:rsidRPr="001A7ED1">
        <w:rPr>
          <w:rFonts w:ascii="宋体" w:hAnsi="宋体"/>
          <w:color w:val="000000"/>
          <w:sz w:val="24"/>
        </w:rPr>
        <w:t>解决。</w:t>
      </w:r>
    </w:p>
    <w:p w:rsidR="00953DDD" w:rsidRPr="001A7ED1" w:rsidRDefault="00953DDD" w:rsidP="00953DDD">
      <w:pPr>
        <w:spacing w:line="560" w:lineRule="exact"/>
        <w:ind w:firstLineChars="200" w:firstLine="480"/>
        <w:rPr>
          <w:rFonts w:ascii="宋体" w:hAnsi="宋体"/>
          <w:color w:val="000000"/>
          <w:sz w:val="24"/>
        </w:rPr>
      </w:pPr>
      <w:r w:rsidRPr="001A7ED1">
        <w:rPr>
          <w:rFonts w:ascii="宋体" w:hAnsi="宋体"/>
          <w:color w:val="000000"/>
          <w:sz w:val="24"/>
        </w:rPr>
        <w:t>1、由</w:t>
      </w:r>
      <w:r w:rsidRPr="001A7ED1">
        <w:rPr>
          <w:rFonts w:ascii="宋体" w:hAnsi="宋体"/>
          <w:color w:val="000000"/>
          <w:sz w:val="24"/>
          <w:u w:val="single"/>
        </w:rPr>
        <w:t xml:space="preserve">   </w:t>
      </w:r>
      <w:r w:rsidRPr="001A7ED1">
        <w:rPr>
          <w:rFonts w:ascii="宋体" w:hAnsi="宋体" w:hint="eastAsia"/>
          <w:color w:val="000000"/>
          <w:sz w:val="24"/>
          <w:u w:val="single"/>
        </w:rPr>
        <w:t>/</w:t>
      </w:r>
      <w:r w:rsidRPr="001A7ED1">
        <w:rPr>
          <w:rFonts w:ascii="宋体" w:hAnsi="宋体"/>
          <w:color w:val="000000"/>
          <w:sz w:val="24"/>
          <w:u w:val="single"/>
        </w:rPr>
        <w:t xml:space="preserve">   </w:t>
      </w:r>
      <w:r w:rsidRPr="001A7ED1">
        <w:rPr>
          <w:rFonts w:ascii="宋体" w:hAnsi="宋体"/>
          <w:color w:val="000000"/>
          <w:sz w:val="24"/>
        </w:rPr>
        <w:t>仲裁机关仲裁；2、向</w:t>
      </w:r>
      <w:r w:rsidRPr="001A7ED1">
        <w:rPr>
          <w:rFonts w:ascii="宋体" w:hAnsi="宋体"/>
          <w:color w:val="000000"/>
          <w:sz w:val="24"/>
          <w:u w:val="single"/>
        </w:rPr>
        <w:t xml:space="preserve"> </w:t>
      </w:r>
      <w:r w:rsidRPr="001A7ED1">
        <w:rPr>
          <w:rFonts w:ascii="宋体" w:hAnsi="宋体" w:hint="eastAsia"/>
          <w:color w:val="000000"/>
          <w:sz w:val="24"/>
          <w:u w:val="single"/>
        </w:rPr>
        <w:t>南京市</w:t>
      </w:r>
      <w:r w:rsidR="00127D55">
        <w:rPr>
          <w:rFonts w:ascii="宋体" w:hAnsi="宋体" w:hint="eastAsia"/>
          <w:color w:val="000000"/>
          <w:sz w:val="24"/>
          <w:u w:val="single"/>
        </w:rPr>
        <w:t xml:space="preserve">雨花台区 </w:t>
      </w:r>
      <w:r w:rsidRPr="001A7ED1">
        <w:rPr>
          <w:rFonts w:ascii="宋体" w:hAnsi="宋体"/>
          <w:color w:val="000000"/>
          <w:sz w:val="24"/>
        </w:rPr>
        <w:t>法院起诉。</w:t>
      </w:r>
    </w:p>
    <w:p w:rsidR="00953DDD" w:rsidRPr="001A7ED1" w:rsidRDefault="00953DDD" w:rsidP="00953DDD">
      <w:pPr>
        <w:widowControl/>
        <w:spacing w:line="580" w:lineRule="exact"/>
        <w:ind w:firstLineChars="200" w:firstLine="480"/>
        <w:rPr>
          <w:rFonts w:ascii="宋体" w:hAnsi="宋体"/>
          <w:color w:val="333333"/>
          <w:sz w:val="24"/>
        </w:rPr>
      </w:pPr>
      <w:r w:rsidRPr="001A7ED1">
        <w:rPr>
          <w:rFonts w:ascii="宋体" w:hAnsi="宋体"/>
          <w:color w:val="000000"/>
          <w:sz w:val="24"/>
        </w:rPr>
        <w:t>九、双方协商的其他事项：</w:t>
      </w:r>
      <w:r w:rsidRPr="001A7ED1">
        <w:rPr>
          <w:rFonts w:ascii="宋体" w:hAnsi="宋体"/>
          <w:color w:val="333333"/>
          <w:sz w:val="24"/>
          <w:u w:val="single"/>
        </w:rPr>
        <w:t>消防工程维护保养</w:t>
      </w:r>
      <w:r w:rsidRPr="001A7ED1">
        <w:rPr>
          <w:rFonts w:ascii="宋体" w:hAnsi="宋体" w:hint="eastAsia"/>
          <w:color w:val="333333"/>
          <w:sz w:val="24"/>
          <w:u w:val="single"/>
        </w:rPr>
        <w:t>时</w:t>
      </w:r>
      <w:r w:rsidRPr="001A7ED1">
        <w:rPr>
          <w:rFonts w:ascii="宋体" w:hAnsi="宋体"/>
          <w:color w:val="333333"/>
          <w:sz w:val="24"/>
          <w:u w:val="single"/>
        </w:rPr>
        <w:t>更换零配件</w:t>
      </w:r>
      <w:r w:rsidRPr="001A7ED1">
        <w:rPr>
          <w:rFonts w:ascii="宋体" w:hAnsi="宋体" w:hint="eastAsia"/>
          <w:color w:val="333333"/>
          <w:sz w:val="24"/>
          <w:u w:val="single"/>
        </w:rPr>
        <w:t>等</w:t>
      </w:r>
      <w:r w:rsidRPr="001A7ED1">
        <w:rPr>
          <w:rFonts w:ascii="宋体" w:hAnsi="宋体"/>
          <w:color w:val="333333"/>
          <w:sz w:val="24"/>
          <w:u w:val="single"/>
        </w:rPr>
        <w:t>由</w:t>
      </w:r>
      <w:r w:rsidRPr="001A7ED1">
        <w:rPr>
          <w:rFonts w:ascii="宋体" w:hAnsi="宋体" w:hint="eastAsia"/>
          <w:color w:val="333333"/>
          <w:sz w:val="24"/>
          <w:u w:val="single"/>
        </w:rPr>
        <w:t>甲方承担，</w:t>
      </w:r>
      <w:r w:rsidRPr="001A7ED1">
        <w:rPr>
          <w:rFonts w:ascii="宋体" w:hAnsi="宋体"/>
          <w:color w:val="333333"/>
          <w:sz w:val="24"/>
          <w:u w:val="single"/>
        </w:rPr>
        <w:t>乙方承担</w:t>
      </w:r>
      <w:r w:rsidRPr="001A7ED1">
        <w:rPr>
          <w:rFonts w:ascii="宋体" w:hAnsi="宋体" w:hint="eastAsia"/>
          <w:color w:val="333333"/>
          <w:sz w:val="24"/>
          <w:u w:val="single"/>
        </w:rPr>
        <w:t>常规保养所需辅材；其材料、</w:t>
      </w:r>
      <w:r w:rsidRPr="001A7ED1">
        <w:rPr>
          <w:rFonts w:ascii="宋体" w:hAnsi="宋体"/>
          <w:color w:val="333333"/>
          <w:sz w:val="24"/>
          <w:u w:val="single"/>
        </w:rPr>
        <w:t>设备购买原则上由甲方自行解决，甲方亦可委托乙方购买，其采购费用由甲方</w:t>
      </w:r>
      <w:r w:rsidRPr="001A7ED1">
        <w:rPr>
          <w:rFonts w:ascii="宋体" w:hAnsi="宋体" w:hint="eastAsia"/>
          <w:color w:val="333333"/>
          <w:sz w:val="24"/>
          <w:u w:val="single"/>
        </w:rPr>
        <w:t>直接</w:t>
      </w:r>
      <w:r w:rsidRPr="001A7ED1">
        <w:rPr>
          <w:rFonts w:ascii="宋体" w:hAnsi="宋体"/>
          <w:color w:val="333333"/>
          <w:sz w:val="24"/>
          <w:u w:val="single"/>
        </w:rPr>
        <w:t>支付</w:t>
      </w:r>
      <w:r w:rsidRPr="001A7ED1">
        <w:rPr>
          <w:rFonts w:ascii="宋体" w:hAnsi="宋体" w:hint="eastAsia"/>
          <w:color w:val="333333"/>
          <w:sz w:val="24"/>
          <w:u w:val="single"/>
        </w:rPr>
        <w:t>；消防工程如需批量维修，则另签补充协议</w:t>
      </w:r>
      <w:r w:rsidRPr="001A7ED1">
        <w:rPr>
          <w:rFonts w:ascii="宋体" w:hAnsi="宋体"/>
          <w:color w:val="333333"/>
          <w:sz w:val="24"/>
          <w:u w:val="single"/>
        </w:rPr>
        <w:t>。</w:t>
      </w:r>
    </w:p>
    <w:p w:rsidR="00953DDD" w:rsidRPr="001A7ED1" w:rsidRDefault="00953DDD" w:rsidP="00953DDD">
      <w:pPr>
        <w:widowControl/>
        <w:spacing w:line="580" w:lineRule="exact"/>
        <w:ind w:firstLineChars="200" w:firstLine="480"/>
        <w:rPr>
          <w:rFonts w:ascii="宋体" w:hAnsi="宋体"/>
          <w:color w:val="000000"/>
          <w:sz w:val="24"/>
        </w:rPr>
      </w:pPr>
      <w:r w:rsidRPr="001A7ED1">
        <w:rPr>
          <w:rFonts w:ascii="宋体" w:hAnsi="宋体"/>
          <w:color w:val="000000"/>
          <w:sz w:val="24"/>
        </w:rPr>
        <w:t>十、合同</w:t>
      </w:r>
      <w:r w:rsidRPr="001A7ED1">
        <w:rPr>
          <w:rFonts w:ascii="宋体" w:hAnsi="宋体" w:hint="eastAsia"/>
          <w:color w:val="000000"/>
          <w:sz w:val="24"/>
        </w:rPr>
        <w:t>份</w:t>
      </w:r>
      <w:r w:rsidRPr="001A7ED1">
        <w:rPr>
          <w:rFonts w:ascii="宋体" w:hAnsi="宋体"/>
          <w:color w:val="000000"/>
          <w:sz w:val="24"/>
        </w:rPr>
        <w:t>数：本合同一式</w:t>
      </w:r>
      <w:r w:rsidRPr="001A7ED1">
        <w:rPr>
          <w:rFonts w:ascii="宋体" w:hAnsi="宋体" w:hint="eastAsia"/>
          <w:color w:val="000000"/>
          <w:sz w:val="24"/>
        </w:rPr>
        <w:t>四</w:t>
      </w:r>
      <w:r w:rsidRPr="001A7ED1">
        <w:rPr>
          <w:rFonts w:ascii="宋体" w:hAnsi="宋体"/>
          <w:color w:val="000000"/>
          <w:sz w:val="24"/>
        </w:rPr>
        <w:t>份，甲、乙双方各执</w:t>
      </w:r>
      <w:r w:rsidRPr="001A7ED1">
        <w:rPr>
          <w:rFonts w:ascii="宋体" w:hAnsi="宋体" w:hint="eastAsia"/>
          <w:color w:val="000000"/>
          <w:sz w:val="24"/>
        </w:rPr>
        <w:t>二</w:t>
      </w:r>
      <w:r w:rsidRPr="001A7ED1">
        <w:rPr>
          <w:rFonts w:ascii="宋体" w:hAnsi="宋体"/>
          <w:color w:val="000000"/>
          <w:sz w:val="24"/>
        </w:rPr>
        <w:t>份。</w:t>
      </w:r>
    </w:p>
    <w:p w:rsidR="00953DDD" w:rsidRPr="001A7ED1" w:rsidRDefault="00953DDD" w:rsidP="00953DDD">
      <w:pPr>
        <w:widowControl/>
        <w:spacing w:line="580" w:lineRule="exact"/>
        <w:ind w:firstLineChars="200" w:firstLine="480"/>
        <w:rPr>
          <w:rFonts w:ascii="宋体" w:hAnsi="宋体"/>
          <w:color w:val="000000"/>
          <w:sz w:val="24"/>
        </w:rPr>
      </w:pPr>
    </w:p>
    <w:tbl>
      <w:tblPr>
        <w:tblW w:w="9765" w:type="dxa"/>
        <w:tblLayout w:type="fixed"/>
        <w:tblLook w:val="0000" w:firstRow="0" w:lastRow="0" w:firstColumn="0" w:lastColumn="0" w:noHBand="0" w:noVBand="0"/>
      </w:tblPr>
      <w:tblGrid>
        <w:gridCol w:w="4524"/>
        <w:gridCol w:w="5241"/>
      </w:tblGrid>
      <w:tr w:rsidR="00953DDD" w:rsidRPr="001A7ED1" w:rsidTr="00127D55">
        <w:trPr>
          <w:trHeight w:val="1241"/>
        </w:trPr>
        <w:tc>
          <w:tcPr>
            <w:tcW w:w="4524" w:type="dxa"/>
          </w:tcPr>
          <w:p w:rsidR="00127D55" w:rsidRDefault="00127D55" w:rsidP="00127D55">
            <w:pPr>
              <w:spacing w:line="360" w:lineRule="auto"/>
              <w:rPr>
                <w:rFonts w:ascii="宋体" w:hAnsi="宋体"/>
                <w:color w:val="000000"/>
                <w:sz w:val="24"/>
              </w:rPr>
            </w:pP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甲方（章）：</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地址：</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法定代表人：</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委托代理人：</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电话：</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传真：</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邮编：</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开户银行：</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lastRenderedPageBreak/>
              <w:t>账号：</w:t>
            </w:r>
          </w:p>
        </w:tc>
        <w:tc>
          <w:tcPr>
            <w:tcW w:w="5241" w:type="dxa"/>
          </w:tcPr>
          <w:p w:rsidR="00251A59" w:rsidRDefault="00251A59" w:rsidP="00127D55">
            <w:pPr>
              <w:spacing w:line="360" w:lineRule="auto"/>
              <w:rPr>
                <w:rFonts w:ascii="宋体" w:hAnsi="宋体"/>
                <w:color w:val="000000"/>
                <w:sz w:val="24"/>
              </w:rPr>
            </w:pP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乙方（章）：</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地址：</w:t>
            </w:r>
            <w:r w:rsidRPr="001A7ED1">
              <w:rPr>
                <w:rFonts w:ascii="宋体" w:hAnsi="宋体" w:hint="eastAsia"/>
                <w:color w:val="000000"/>
                <w:sz w:val="24"/>
              </w:rPr>
              <w:t xml:space="preserve"> </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法定代表人：</w:t>
            </w:r>
            <w:r w:rsidRPr="001A7ED1">
              <w:rPr>
                <w:rFonts w:ascii="宋体" w:hAnsi="宋体" w:hint="eastAsia"/>
                <w:color w:val="000000"/>
                <w:sz w:val="24"/>
              </w:rPr>
              <w:t xml:space="preserve"> </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委托代理人：</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电话：</w:t>
            </w:r>
            <w:r w:rsidRPr="001A7ED1">
              <w:rPr>
                <w:rFonts w:ascii="宋体" w:hAnsi="宋体" w:hint="eastAsia"/>
                <w:color w:val="000000"/>
                <w:sz w:val="24"/>
              </w:rPr>
              <w:t xml:space="preserve"> </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传真：</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邮编：</w:t>
            </w:r>
            <w:r w:rsidRPr="001A7ED1">
              <w:rPr>
                <w:rFonts w:ascii="宋体" w:hAnsi="宋体" w:hint="eastAsia"/>
                <w:color w:val="000000"/>
                <w:sz w:val="24"/>
              </w:rPr>
              <w:t xml:space="preserve"> </w:t>
            </w:r>
          </w:p>
          <w:p w:rsidR="00953DDD" w:rsidRPr="001A7ED1" w:rsidRDefault="00953DDD" w:rsidP="00127D55">
            <w:pPr>
              <w:spacing w:line="360" w:lineRule="auto"/>
              <w:rPr>
                <w:rFonts w:ascii="宋体" w:hAnsi="宋体"/>
                <w:color w:val="000000"/>
                <w:sz w:val="24"/>
              </w:rPr>
            </w:pPr>
            <w:r w:rsidRPr="001A7ED1">
              <w:rPr>
                <w:rFonts w:ascii="宋体" w:hAnsi="宋体"/>
                <w:color w:val="000000"/>
                <w:sz w:val="24"/>
              </w:rPr>
              <w:t>开户银行：</w:t>
            </w:r>
            <w:r w:rsidRPr="001A7ED1">
              <w:rPr>
                <w:rFonts w:ascii="宋体" w:hAnsi="宋体" w:hint="eastAsia"/>
                <w:color w:val="000000"/>
                <w:sz w:val="24"/>
              </w:rPr>
              <w:t xml:space="preserve"> </w:t>
            </w:r>
          </w:p>
          <w:p w:rsidR="00953DDD" w:rsidRPr="001A7ED1" w:rsidRDefault="00953DDD" w:rsidP="00127D55">
            <w:pPr>
              <w:tabs>
                <w:tab w:val="right" w:pos="4308"/>
              </w:tabs>
              <w:spacing w:line="360" w:lineRule="auto"/>
              <w:rPr>
                <w:rFonts w:ascii="宋体" w:hAnsi="宋体"/>
                <w:color w:val="000000"/>
                <w:sz w:val="24"/>
              </w:rPr>
            </w:pPr>
            <w:r w:rsidRPr="001A7ED1">
              <w:rPr>
                <w:rFonts w:ascii="宋体" w:hAnsi="宋体"/>
                <w:color w:val="000000"/>
                <w:sz w:val="24"/>
              </w:rPr>
              <w:lastRenderedPageBreak/>
              <w:t>账号：</w:t>
            </w:r>
            <w:r w:rsidRPr="001A7ED1">
              <w:rPr>
                <w:rFonts w:ascii="宋体" w:hAnsi="宋体" w:hint="eastAsia"/>
                <w:b/>
                <w:sz w:val="24"/>
              </w:rPr>
              <w:t xml:space="preserve"> </w:t>
            </w:r>
            <w:r w:rsidRPr="001A7ED1">
              <w:rPr>
                <w:rFonts w:ascii="宋体" w:hAnsi="宋体"/>
                <w:b/>
                <w:sz w:val="24"/>
              </w:rPr>
              <w:tab/>
            </w:r>
          </w:p>
        </w:tc>
      </w:tr>
    </w:tbl>
    <w:p w:rsidR="00953DDD" w:rsidRPr="001A7ED1" w:rsidRDefault="00953DDD" w:rsidP="00953DDD">
      <w:pPr>
        <w:rPr>
          <w:rFonts w:ascii="宋体" w:hAnsi="宋体"/>
          <w:sz w:val="24"/>
        </w:rPr>
      </w:pPr>
    </w:p>
    <w:p w:rsidR="00953DDD" w:rsidRPr="001A7ED1" w:rsidRDefault="00953DDD" w:rsidP="00953DDD">
      <w:pPr>
        <w:rPr>
          <w:rFonts w:ascii="宋体" w:hAnsi="宋体"/>
          <w:sz w:val="24"/>
        </w:rPr>
      </w:pPr>
    </w:p>
    <w:p w:rsidR="000863AC" w:rsidRPr="00953DDD" w:rsidRDefault="000863AC" w:rsidP="00872AA0">
      <w:pPr>
        <w:pStyle w:val="af7"/>
        <w:rPr>
          <w:lang w:val="en-US"/>
        </w:rPr>
      </w:pPr>
    </w:p>
    <w:p w:rsidR="000863AC" w:rsidRDefault="000863AC" w:rsidP="007E328C">
      <w:pPr>
        <w:pStyle w:val="2"/>
      </w:pPr>
    </w:p>
    <w:p w:rsidR="000863AC" w:rsidRDefault="000863AC" w:rsidP="007E328C">
      <w:pPr>
        <w:pStyle w:val="2"/>
      </w:pPr>
    </w:p>
    <w:p w:rsidR="000863AC" w:rsidRDefault="000863AC" w:rsidP="007E328C">
      <w:pPr>
        <w:pStyle w:val="2"/>
      </w:pPr>
    </w:p>
    <w:p w:rsidR="00127D55" w:rsidRDefault="00127D55" w:rsidP="007E328C">
      <w:pPr>
        <w:pStyle w:val="2"/>
      </w:pPr>
    </w:p>
    <w:p w:rsidR="00127D55" w:rsidRDefault="00127D55" w:rsidP="007E328C">
      <w:pPr>
        <w:pStyle w:val="2"/>
      </w:pPr>
    </w:p>
    <w:p w:rsidR="00127D55" w:rsidRDefault="00127D55" w:rsidP="007E328C">
      <w:pPr>
        <w:pStyle w:val="2"/>
      </w:pPr>
    </w:p>
    <w:p w:rsidR="00127D55" w:rsidRDefault="00127D55" w:rsidP="007E328C">
      <w:pPr>
        <w:pStyle w:val="2"/>
      </w:pPr>
    </w:p>
    <w:p w:rsidR="00127D55" w:rsidRDefault="00127D55" w:rsidP="007E328C">
      <w:pPr>
        <w:pStyle w:val="2"/>
      </w:pPr>
    </w:p>
    <w:p w:rsidR="000863AC" w:rsidRDefault="000863AC" w:rsidP="007E328C">
      <w:pPr>
        <w:pStyle w:val="2"/>
      </w:pPr>
    </w:p>
    <w:p w:rsidR="000863AC" w:rsidRDefault="000863AC" w:rsidP="007E328C">
      <w:pPr>
        <w:pStyle w:val="2"/>
      </w:pPr>
    </w:p>
    <w:p w:rsidR="00A83108" w:rsidRDefault="008826F3">
      <w:pPr>
        <w:numPr>
          <w:ilvl w:val="0"/>
          <w:numId w:val="3"/>
        </w:numPr>
        <w:jc w:val="center"/>
        <w:outlineLvl w:val="0"/>
        <w:rPr>
          <w:rFonts w:ascii="宋体" w:hAnsi="宋体"/>
          <w:b/>
          <w:color w:val="000000" w:themeColor="text1"/>
          <w:sz w:val="32"/>
          <w:szCs w:val="32"/>
        </w:rPr>
      </w:pPr>
      <w:bookmarkStart w:id="146" w:name="_Toc1604"/>
      <w:bookmarkStart w:id="147" w:name="_Toc22771"/>
      <w:bookmarkStart w:id="148" w:name="_Toc28461"/>
      <w:r>
        <w:rPr>
          <w:rFonts w:ascii="宋体" w:hAnsi="宋体" w:hint="eastAsia"/>
          <w:b/>
          <w:color w:val="000000" w:themeColor="text1"/>
          <w:sz w:val="32"/>
          <w:szCs w:val="32"/>
        </w:rPr>
        <w:t>磋商响应文件</w:t>
      </w:r>
      <w:bookmarkEnd w:id="146"/>
      <w:bookmarkEnd w:id="147"/>
      <w:bookmarkEnd w:id="148"/>
    </w:p>
    <w:p w:rsidR="00A83108" w:rsidRDefault="00A83108">
      <w:pPr>
        <w:outlineLvl w:val="0"/>
        <w:rPr>
          <w:rFonts w:ascii="宋体" w:hAnsi="宋体"/>
          <w:b/>
          <w:color w:val="000000" w:themeColor="text1"/>
          <w:sz w:val="30"/>
          <w:szCs w:val="30"/>
        </w:rPr>
      </w:pPr>
    </w:p>
    <w:p w:rsidR="00A83108" w:rsidRDefault="00A83108">
      <w:pPr>
        <w:outlineLvl w:val="0"/>
        <w:rPr>
          <w:rFonts w:ascii="宋体" w:hAnsi="宋体"/>
          <w:b/>
          <w:color w:val="000000" w:themeColor="text1"/>
          <w:sz w:val="30"/>
          <w:szCs w:val="30"/>
        </w:rPr>
      </w:pPr>
    </w:p>
    <w:p w:rsidR="00A83108" w:rsidRDefault="00A83108">
      <w:pPr>
        <w:outlineLvl w:val="0"/>
        <w:rPr>
          <w:rFonts w:ascii="宋体" w:hAnsi="宋体"/>
          <w:color w:val="000000" w:themeColor="text1"/>
          <w:sz w:val="30"/>
          <w:szCs w:val="30"/>
        </w:rPr>
      </w:pPr>
    </w:p>
    <w:p w:rsidR="00A83108" w:rsidRDefault="008826F3">
      <w:pPr>
        <w:spacing w:line="360" w:lineRule="auto"/>
        <w:jc w:val="center"/>
        <w:rPr>
          <w:rFonts w:ascii="宋体" w:hAnsi="宋体" w:cs="宋体"/>
          <w:color w:val="000000" w:themeColor="text1"/>
          <w:sz w:val="72"/>
          <w:szCs w:val="72"/>
        </w:rPr>
      </w:pPr>
      <w:r>
        <w:rPr>
          <w:rFonts w:ascii="宋体" w:hAnsi="宋体" w:cs="宋体" w:hint="eastAsia"/>
          <w:color w:val="000000" w:themeColor="text1"/>
          <w:sz w:val="72"/>
          <w:szCs w:val="72"/>
        </w:rPr>
        <w:t>竞争性磋商响应文件</w:t>
      </w:r>
    </w:p>
    <w:p w:rsidR="00A83108" w:rsidRDefault="00A83108" w:rsidP="00612AF6">
      <w:pPr>
        <w:spacing w:line="360" w:lineRule="auto"/>
        <w:ind w:firstLineChars="1026" w:firstLine="3694"/>
        <w:rPr>
          <w:rFonts w:ascii="宋体" w:hAnsi="宋体" w:cs="宋体"/>
          <w:color w:val="000000" w:themeColor="text1"/>
          <w:sz w:val="36"/>
        </w:rPr>
      </w:pPr>
    </w:p>
    <w:p w:rsidR="00A83108" w:rsidRDefault="00A83108">
      <w:pPr>
        <w:spacing w:line="360" w:lineRule="auto"/>
        <w:jc w:val="center"/>
        <w:rPr>
          <w:rFonts w:ascii="宋体" w:hAnsi="宋体" w:cs="宋体"/>
          <w:color w:val="000000" w:themeColor="text1"/>
          <w:sz w:val="36"/>
        </w:rPr>
      </w:pPr>
    </w:p>
    <w:p w:rsidR="00A83108" w:rsidRDefault="00A83108">
      <w:pPr>
        <w:spacing w:line="360" w:lineRule="auto"/>
        <w:jc w:val="center"/>
        <w:rPr>
          <w:rFonts w:ascii="宋体" w:hAnsi="宋体" w:cs="宋体"/>
          <w:color w:val="000000" w:themeColor="text1"/>
          <w:sz w:val="36"/>
        </w:rPr>
      </w:pPr>
    </w:p>
    <w:p w:rsidR="00A83108" w:rsidRDefault="00A83108">
      <w:pPr>
        <w:spacing w:line="360" w:lineRule="auto"/>
        <w:jc w:val="center"/>
        <w:rPr>
          <w:rFonts w:ascii="宋体" w:hAnsi="宋体" w:cs="宋体"/>
          <w:color w:val="000000" w:themeColor="text1"/>
          <w:sz w:val="36"/>
        </w:rPr>
      </w:pPr>
    </w:p>
    <w:p w:rsidR="00A83108" w:rsidRDefault="008826F3">
      <w:pPr>
        <w:spacing w:line="360" w:lineRule="auto"/>
        <w:ind w:firstLineChars="300" w:firstLine="960"/>
        <w:rPr>
          <w:rFonts w:ascii="宋体" w:hAnsi="宋体" w:cs="宋体"/>
          <w:color w:val="000000" w:themeColor="text1"/>
          <w:sz w:val="32"/>
          <w:szCs w:val="32"/>
        </w:rPr>
      </w:pPr>
      <w:r>
        <w:rPr>
          <w:rFonts w:ascii="宋体" w:hAnsi="宋体" w:cs="宋体" w:hint="eastAsia"/>
          <w:color w:val="000000" w:themeColor="text1"/>
          <w:sz w:val="32"/>
          <w:szCs w:val="32"/>
        </w:rPr>
        <w:t>项目编号：</w:t>
      </w:r>
      <w:r>
        <w:rPr>
          <w:rFonts w:ascii="宋体" w:hAnsi="宋体" w:cs="宋体" w:hint="eastAsia"/>
          <w:color w:val="000000" w:themeColor="text1"/>
          <w:sz w:val="32"/>
          <w:szCs w:val="32"/>
          <w:u w:val="single"/>
        </w:rPr>
        <w:t xml:space="preserve">          </w:t>
      </w:r>
      <w:r>
        <w:rPr>
          <w:rFonts w:ascii="宋体" w:hAnsi="宋体" w:cs="宋体"/>
          <w:color w:val="000000" w:themeColor="text1"/>
          <w:sz w:val="32"/>
          <w:szCs w:val="32"/>
          <w:u w:val="single"/>
        </w:rPr>
        <w:t xml:space="preserve">  </w:t>
      </w:r>
      <w:r>
        <w:rPr>
          <w:rFonts w:ascii="宋体" w:hAnsi="宋体" w:cs="宋体" w:hint="eastAsia"/>
          <w:color w:val="000000" w:themeColor="text1"/>
          <w:sz w:val="32"/>
          <w:szCs w:val="32"/>
          <w:u w:val="single"/>
        </w:rPr>
        <w:t xml:space="preserve">   </w:t>
      </w:r>
      <w:r>
        <w:rPr>
          <w:rFonts w:ascii="宋体" w:hAnsi="宋体" w:cs="宋体"/>
          <w:color w:val="000000" w:themeColor="text1"/>
          <w:sz w:val="32"/>
          <w:szCs w:val="32"/>
          <w:u w:val="single"/>
        </w:rPr>
        <w:t xml:space="preserve">       </w:t>
      </w:r>
      <w:r>
        <w:rPr>
          <w:rFonts w:ascii="宋体" w:hAnsi="宋体" w:cs="宋体" w:hint="eastAsia"/>
          <w:color w:val="000000" w:themeColor="text1"/>
          <w:sz w:val="32"/>
          <w:szCs w:val="32"/>
          <w:u w:val="single"/>
        </w:rPr>
        <w:t xml:space="preserve">  </w:t>
      </w:r>
    </w:p>
    <w:p w:rsidR="00A83108" w:rsidRDefault="008826F3">
      <w:pPr>
        <w:spacing w:line="360" w:lineRule="auto"/>
        <w:ind w:firstLineChars="300" w:firstLine="960"/>
        <w:rPr>
          <w:rFonts w:ascii="宋体" w:hAnsi="宋体" w:cs="宋体"/>
          <w:color w:val="000000" w:themeColor="text1"/>
          <w:sz w:val="32"/>
          <w:szCs w:val="32"/>
          <w:u w:val="single"/>
        </w:rPr>
      </w:pPr>
      <w:r>
        <w:rPr>
          <w:rFonts w:ascii="宋体" w:hAnsi="宋体" w:cs="宋体" w:hint="eastAsia"/>
          <w:color w:val="000000" w:themeColor="text1"/>
          <w:sz w:val="32"/>
          <w:szCs w:val="32"/>
        </w:rPr>
        <w:lastRenderedPageBreak/>
        <w:t>项目名称：</w:t>
      </w:r>
      <w:r>
        <w:rPr>
          <w:rFonts w:ascii="宋体" w:hAnsi="宋体" w:cs="宋体" w:hint="eastAsia"/>
          <w:color w:val="000000" w:themeColor="text1"/>
          <w:sz w:val="32"/>
          <w:szCs w:val="32"/>
          <w:u w:val="single"/>
        </w:rPr>
        <w:t xml:space="preserve">        </w:t>
      </w:r>
      <w:r>
        <w:rPr>
          <w:rFonts w:ascii="宋体" w:hAnsi="宋体" w:cs="宋体"/>
          <w:color w:val="000000" w:themeColor="text1"/>
          <w:sz w:val="32"/>
          <w:szCs w:val="32"/>
          <w:u w:val="single"/>
        </w:rPr>
        <w:t xml:space="preserve">     </w:t>
      </w:r>
      <w:r>
        <w:rPr>
          <w:rFonts w:ascii="宋体" w:hAnsi="宋体" w:cs="宋体" w:hint="eastAsia"/>
          <w:color w:val="000000" w:themeColor="text1"/>
          <w:sz w:val="32"/>
          <w:szCs w:val="32"/>
          <w:u w:val="single"/>
        </w:rPr>
        <w:t xml:space="preserve">   </w:t>
      </w:r>
      <w:r>
        <w:rPr>
          <w:rFonts w:ascii="宋体" w:hAnsi="宋体" w:cs="宋体"/>
          <w:color w:val="000000" w:themeColor="text1"/>
          <w:sz w:val="32"/>
          <w:szCs w:val="32"/>
          <w:u w:val="single"/>
        </w:rPr>
        <w:t xml:space="preserve">      </w:t>
      </w:r>
      <w:r>
        <w:rPr>
          <w:rFonts w:ascii="宋体" w:hAnsi="宋体" w:cs="宋体" w:hint="eastAsia"/>
          <w:color w:val="000000" w:themeColor="text1"/>
          <w:sz w:val="32"/>
          <w:szCs w:val="32"/>
          <w:u w:val="single"/>
        </w:rPr>
        <w:t xml:space="preserve">  </w:t>
      </w:r>
    </w:p>
    <w:p w:rsidR="00A83108" w:rsidRDefault="00A83108">
      <w:pPr>
        <w:spacing w:line="360" w:lineRule="auto"/>
        <w:rPr>
          <w:rFonts w:ascii="宋体" w:hAnsi="宋体" w:cs="宋体"/>
          <w:color w:val="000000" w:themeColor="text1"/>
          <w:sz w:val="32"/>
          <w:szCs w:val="32"/>
        </w:rPr>
      </w:pPr>
    </w:p>
    <w:p w:rsidR="00A83108" w:rsidRDefault="00A83108">
      <w:pPr>
        <w:spacing w:line="360" w:lineRule="auto"/>
        <w:rPr>
          <w:rFonts w:ascii="宋体" w:hAnsi="宋体" w:cs="宋体"/>
          <w:color w:val="000000" w:themeColor="text1"/>
          <w:sz w:val="32"/>
          <w:szCs w:val="32"/>
        </w:rPr>
      </w:pPr>
    </w:p>
    <w:p w:rsidR="00A83108" w:rsidRDefault="00A83108">
      <w:pPr>
        <w:spacing w:line="360" w:lineRule="auto"/>
        <w:rPr>
          <w:rFonts w:ascii="宋体" w:hAnsi="宋体" w:cs="宋体"/>
          <w:color w:val="000000" w:themeColor="text1"/>
          <w:sz w:val="32"/>
          <w:szCs w:val="32"/>
        </w:rPr>
      </w:pPr>
    </w:p>
    <w:p w:rsidR="00A83108" w:rsidRDefault="00A83108">
      <w:pPr>
        <w:spacing w:line="360" w:lineRule="auto"/>
        <w:rPr>
          <w:rFonts w:ascii="宋体" w:hAnsi="宋体" w:cs="宋体"/>
          <w:color w:val="000000" w:themeColor="text1"/>
          <w:sz w:val="32"/>
          <w:szCs w:val="32"/>
        </w:rPr>
      </w:pPr>
    </w:p>
    <w:p w:rsidR="00A83108" w:rsidRDefault="00A83108">
      <w:pPr>
        <w:pStyle w:val="a1"/>
        <w:rPr>
          <w:color w:val="000000" w:themeColor="text1"/>
        </w:rPr>
      </w:pPr>
    </w:p>
    <w:p w:rsidR="00A83108" w:rsidRDefault="00A83108">
      <w:pPr>
        <w:spacing w:line="360" w:lineRule="auto"/>
        <w:rPr>
          <w:rFonts w:ascii="宋体" w:hAnsi="宋体" w:cs="宋体"/>
          <w:color w:val="000000" w:themeColor="text1"/>
          <w:sz w:val="32"/>
          <w:szCs w:val="32"/>
        </w:rPr>
      </w:pPr>
    </w:p>
    <w:p w:rsidR="00A83108" w:rsidRDefault="008826F3">
      <w:pPr>
        <w:spacing w:line="360" w:lineRule="auto"/>
        <w:rPr>
          <w:rFonts w:ascii="宋体" w:hAnsi="宋体" w:cs="宋体"/>
          <w:color w:val="000000" w:themeColor="text1"/>
          <w:sz w:val="32"/>
          <w:szCs w:val="32"/>
          <w:u w:val="single"/>
        </w:rPr>
      </w:pPr>
      <w:r>
        <w:rPr>
          <w:rFonts w:ascii="宋体" w:hAnsi="宋体" w:cs="宋体" w:hint="eastAsia"/>
          <w:color w:val="000000" w:themeColor="text1"/>
          <w:sz w:val="32"/>
          <w:szCs w:val="32"/>
        </w:rPr>
        <w:t xml:space="preserve">       供应商名称 ：</w:t>
      </w:r>
      <w:r>
        <w:rPr>
          <w:rFonts w:ascii="宋体" w:hAnsi="宋体" w:cs="宋体" w:hint="eastAsia"/>
          <w:color w:val="000000" w:themeColor="text1"/>
          <w:sz w:val="32"/>
          <w:szCs w:val="32"/>
          <w:u w:val="single"/>
        </w:rPr>
        <w:t xml:space="preserve">              </w:t>
      </w:r>
      <w:r>
        <w:rPr>
          <w:rFonts w:ascii="宋体" w:hAnsi="宋体" w:cs="宋体"/>
          <w:color w:val="000000" w:themeColor="text1"/>
          <w:sz w:val="32"/>
          <w:szCs w:val="32"/>
          <w:u w:val="single"/>
        </w:rPr>
        <w:t xml:space="preserve">    </w:t>
      </w:r>
      <w:r>
        <w:rPr>
          <w:rFonts w:ascii="宋体" w:hAnsi="宋体" w:cs="宋体" w:hint="eastAsia"/>
          <w:color w:val="000000" w:themeColor="text1"/>
          <w:sz w:val="32"/>
          <w:szCs w:val="32"/>
          <w:u w:val="single"/>
        </w:rPr>
        <w:t xml:space="preserve"> </w:t>
      </w:r>
    </w:p>
    <w:p w:rsidR="00A83108" w:rsidRDefault="008826F3">
      <w:pPr>
        <w:spacing w:line="360" w:lineRule="auto"/>
        <w:rPr>
          <w:rFonts w:ascii="宋体" w:hAnsi="宋体" w:cs="宋体"/>
          <w:bCs/>
          <w:color w:val="000000" w:themeColor="text1"/>
          <w:sz w:val="32"/>
          <w:szCs w:val="32"/>
        </w:rPr>
      </w:pPr>
      <w:r>
        <w:rPr>
          <w:rFonts w:ascii="宋体" w:hAnsi="宋体" w:cs="宋体" w:hint="eastAsia"/>
          <w:color w:val="000000" w:themeColor="text1"/>
          <w:sz w:val="32"/>
          <w:szCs w:val="32"/>
        </w:rPr>
        <w:t xml:space="preserve">       日      期 ：</w:t>
      </w:r>
      <w:r>
        <w:rPr>
          <w:rFonts w:ascii="宋体" w:hAnsi="宋体" w:cs="宋体" w:hint="eastAsia"/>
          <w:color w:val="000000" w:themeColor="text1"/>
          <w:sz w:val="32"/>
          <w:szCs w:val="32"/>
          <w:u w:val="single"/>
        </w:rPr>
        <w:t xml:space="preserve">        </w:t>
      </w:r>
      <w:r>
        <w:rPr>
          <w:rFonts w:ascii="宋体" w:hAnsi="宋体" w:cs="宋体"/>
          <w:color w:val="000000" w:themeColor="text1"/>
          <w:sz w:val="32"/>
          <w:szCs w:val="32"/>
          <w:u w:val="single"/>
        </w:rPr>
        <w:t xml:space="preserve">           </w:t>
      </w:r>
    </w:p>
    <w:p w:rsidR="00A83108" w:rsidRDefault="00A83108">
      <w:pPr>
        <w:outlineLvl w:val="1"/>
        <w:rPr>
          <w:rFonts w:ascii="宋体" w:hAnsi="宋体"/>
          <w:b/>
          <w:color w:val="000000" w:themeColor="text1"/>
          <w:szCs w:val="21"/>
        </w:rPr>
      </w:pPr>
    </w:p>
    <w:p w:rsidR="00A83108" w:rsidRDefault="00A83108">
      <w:pPr>
        <w:outlineLvl w:val="1"/>
        <w:rPr>
          <w:rFonts w:ascii="宋体" w:hAnsi="宋体"/>
          <w:b/>
          <w:color w:val="000000" w:themeColor="text1"/>
          <w:szCs w:val="21"/>
        </w:rPr>
      </w:pPr>
    </w:p>
    <w:p w:rsidR="00A83108" w:rsidRDefault="00A83108">
      <w:pPr>
        <w:outlineLvl w:val="1"/>
        <w:rPr>
          <w:rFonts w:ascii="宋体" w:hAnsi="宋体"/>
          <w:b/>
          <w:color w:val="000000" w:themeColor="text1"/>
          <w:szCs w:val="21"/>
        </w:rPr>
      </w:pPr>
    </w:p>
    <w:p w:rsidR="00A83108" w:rsidRDefault="008826F3">
      <w:pPr>
        <w:spacing w:line="360" w:lineRule="auto"/>
        <w:jc w:val="center"/>
        <w:rPr>
          <w:rFonts w:ascii="宋体" w:hAnsi="宋体" w:cs="宋体"/>
          <w:b/>
          <w:color w:val="000000" w:themeColor="text1"/>
          <w:sz w:val="24"/>
          <w:szCs w:val="21"/>
        </w:rPr>
      </w:pPr>
      <w:r>
        <w:rPr>
          <w:rFonts w:ascii="宋体" w:hAnsi="宋体" w:cs="宋体" w:hint="eastAsia"/>
          <w:b/>
          <w:color w:val="000000" w:themeColor="text1"/>
          <w:sz w:val="24"/>
          <w:szCs w:val="21"/>
        </w:rPr>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A83108">
        <w:trPr>
          <w:trHeight w:val="460"/>
        </w:trPr>
        <w:tc>
          <w:tcPr>
            <w:tcW w:w="5670" w:type="dxa"/>
            <w:vAlign w:val="center"/>
          </w:tcPr>
          <w:p w:rsidR="00A83108" w:rsidRDefault="008826F3">
            <w:pPr>
              <w:pStyle w:val="1f4"/>
              <w:shd w:val="clear" w:color="auto" w:fill="FFFFFF"/>
              <w:spacing w:line="360" w:lineRule="auto"/>
              <w:ind w:left="1442" w:firstLine="482"/>
              <w:jc w:val="center"/>
              <w:rPr>
                <w:rFonts w:ascii="宋体" w:hAnsi="宋体" w:cs="宋体"/>
                <w:b/>
                <w:bCs/>
                <w:color w:val="000000" w:themeColor="text1"/>
                <w:sz w:val="24"/>
                <w:szCs w:val="21"/>
              </w:rPr>
            </w:pPr>
            <w:r>
              <w:rPr>
                <w:rFonts w:ascii="宋体" w:hAnsi="宋体" w:cs="宋体" w:hint="eastAsia"/>
                <w:b/>
                <w:color w:val="000000" w:themeColor="text1"/>
                <w:sz w:val="24"/>
                <w:szCs w:val="21"/>
              </w:rPr>
              <w:t>评分项目</w:t>
            </w:r>
          </w:p>
        </w:tc>
        <w:tc>
          <w:tcPr>
            <w:tcW w:w="3570" w:type="dxa"/>
            <w:vAlign w:val="center"/>
          </w:tcPr>
          <w:p w:rsidR="00A83108" w:rsidRDefault="008826F3">
            <w:pPr>
              <w:spacing w:line="360" w:lineRule="auto"/>
              <w:jc w:val="center"/>
              <w:rPr>
                <w:rFonts w:ascii="宋体" w:hAnsi="宋体" w:cs="宋体"/>
                <w:b/>
                <w:color w:val="000000" w:themeColor="text1"/>
                <w:sz w:val="24"/>
                <w:szCs w:val="21"/>
              </w:rPr>
            </w:pPr>
            <w:r>
              <w:rPr>
                <w:rFonts w:ascii="宋体" w:hAnsi="宋体" w:cs="宋体" w:hint="eastAsia"/>
                <w:b/>
                <w:color w:val="000000" w:themeColor="text1"/>
                <w:kern w:val="0"/>
                <w:sz w:val="24"/>
                <w:szCs w:val="21"/>
                <w:lang w:bidi="en-US"/>
              </w:rPr>
              <w:t>在响应文件中的页码位置</w:t>
            </w:r>
          </w:p>
        </w:tc>
      </w:tr>
      <w:tr w:rsidR="00A83108">
        <w:trPr>
          <w:trHeight w:val="446"/>
        </w:trPr>
        <w:tc>
          <w:tcPr>
            <w:tcW w:w="5670" w:type="dxa"/>
            <w:vAlign w:val="center"/>
          </w:tcPr>
          <w:p w:rsidR="00A83108" w:rsidRDefault="00A83108">
            <w:pPr>
              <w:pStyle w:val="1f4"/>
              <w:shd w:val="clear" w:color="auto" w:fill="FFFFFF"/>
              <w:spacing w:line="360" w:lineRule="auto"/>
              <w:ind w:left="1442" w:firstLine="482"/>
              <w:rPr>
                <w:rFonts w:ascii="宋体" w:hAnsi="宋体" w:cs="宋体"/>
                <w:b/>
                <w:color w:val="000000" w:themeColor="text1"/>
                <w:sz w:val="24"/>
                <w:szCs w:val="21"/>
              </w:rPr>
            </w:pPr>
          </w:p>
        </w:tc>
        <w:tc>
          <w:tcPr>
            <w:tcW w:w="3570" w:type="dxa"/>
            <w:vAlign w:val="center"/>
          </w:tcPr>
          <w:p w:rsidR="00A83108" w:rsidRDefault="00A83108">
            <w:pPr>
              <w:spacing w:line="360" w:lineRule="auto"/>
              <w:rPr>
                <w:rFonts w:ascii="宋体" w:hAnsi="宋体" w:cs="宋体"/>
                <w:b/>
                <w:color w:val="000000" w:themeColor="text1"/>
                <w:kern w:val="0"/>
                <w:sz w:val="24"/>
                <w:szCs w:val="21"/>
                <w:lang w:bidi="en-US"/>
              </w:rPr>
            </w:pPr>
          </w:p>
        </w:tc>
      </w:tr>
      <w:tr w:rsidR="00A83108">
        <w:trPr>
          <w:trHeight w:val="320"/>
        </w:trPr>
        <w:tc>
          <w:tcPr>
            <w:tcW w:w="5670" w:type="dxa"/>
            <w:vAlign w:val="center"/>
          </w:tcPr>
          <w:p w:rsidR="00A83108" w:rsidRDefault="00A83108">
            <w:pPr>
              <w:pStyle w:val="1f4"/>
              <w:shd w:val="clear" w:color="auto" w:fill="FFFFFF"/>
              <w:spacing w:line="360" w:lineRule="auto"/>
              <w:ind w:left="1440" w:firstLine="480"/>
              <w:rPr>
                <w:rFonts w:ascii="宋体" w:hAnsi="宋体" w:cs="宋体"/>
                <w:color w:val="000000" w:themeColor="text1"/>
                <w:sz w:val="24"/>
                <w:szCs w:val="21"/>
              </w:rPr>
            </w:pPr>
          </w:p>
        </w:tc>
        <w:tc>
          <w:tcPr>
            <w:tcW w:w="3570" w:type="dxa"/>
            <w:vAlign w:val="center"/>
          </w:tcPr>
          <w:p w:rsidR="00A83108" w:rsidRDefault="00A83108">
            <w:pPr>
              <w:spacing w:line="360" w:lineRule="auto"/>
              <w:rPr>
                <w:rFonts w:ascii="宋体" w:hAnsi="宋体" w:cs="宋体"/>
                <w:color w:val="000000" w:themeColor="text1"/>
                <w:sz w:val="24"/>
                <w:szCs w:val="21"/>
              </w:rPr>
            </w:pPr>
          </w:p>
        </w:tc>
      </w:tr>
      <w:tr w:rsidR="00A83108">
        <w:trPr>
          <w:trHeight w:val="280"/>
        </w:trPr>
        <w:tc>
          <w:tcPr>
            <w:tcW w:w="5670" w:type="dxa"/>
            <w:vAlign w:val="center"/>
          </w:tcPr>
          <w:p w:rsidR="00A83108" w:rsidRDefault="00A83108">
            <w:pPr>
              <w:pStyle w:val="1f4"/>
              <w:shd w:val="clear" w:color="auto" w:fill="FFFFFF"/>
              <w:spacing w:line="360" w:lineRule="auto"/>
              <w:ind w:left="1440" w:firstLine="480"/>
              <w:rPr>
                <w:rFonts w:ascii="宋体" w:hAnsi="宋体" w:cs="宋体"/>
                <w:color w:val="000000" w:themeColor="text1"/>
                <w:sz w:val="24"/>
                <w:szCs w:val="21"/>
              </w:rPr>
            </w:pPr>
          </w:p>
        </w:tc>
        <w:tc>
          <w:tcPr>
            <w:tcW w:w="3570" w:type="dxa"/>
            <w:vAlign w:val="center"/>
          </w:tcPr>
          <w:p w:rsidR="00A83108" w:rsidRDefault="00A83108">
            <w:pPr>
              <w:spacing w:line="360" w:lineRule="auto"/>
              <w:rPr>
                <w:rFonts w:ascii="宋体" w:hAnsi="宋体" w:cs="宋体"/>
                <w:color w:val="000000" w:themeColor="text1"/>
                <w:sz w:val="24"/>
                <w:szCs w:val="21"/>
              </w:rPr>
            </w:pPr>
          </w:p>
        </w:tc>
      </w:tr>
      <w:tr w:rsidR="00A83108">
        <w:trPr>
          <w:trHeight w:val="460"/>
        </w:trPr>
        <w:tc>
          <w:tcPr>
            <w:tcW w:w="5670" w:type="dxa"/>
            <w:vAlign w:val="center"/>
          </w:tcPr>
          <w:p w:rsidR="00A83108" w:rsidRDefault="008826F3">
            <w:pPr>
              <w:pStyle w:val="1f4"/>
              <w:shd w:val="clear" w:color="auto" w:fill="FFFFFF"/>
              <w:spacing w:line="360" w:lineRule="auto"/>
              <w:ind w:left="1440" w:firstLine="480"/>
              <w:rPr>
                <w:rFonts w:ascii="宋体" w:hAnsi="宋体" w:cs="宋体"/>
                <w:color w:val="000000" w:themeColor="text1"/>
                <w:sz w:val="24"/>
                <w:szCs w:val="21"/>
              </w:rPr>
            </w:pPr>
            <w:r>
              <w:rPr>
                <w:rFonts w:ascii="宋体" w:hAnsi="宋体" w:cs="宋体" w:hint="eastAsia"/>
                <w:color w:val="000000" w:themeColor="text1"/>
                <w:sz w:val="24"/>
                <w:szCs w:val="21"/>
              </w:rPr>
              <w:t>行数不够，自行添加</w:t>
            </w:r>
          </w:p>
        </w:tc>
        <w:tc>
          <w:tcPr>
            <w:tcW w:w="3570" w:type="dxa"/>
            <w:vAlign w:val="center"/>
          </w:tcPr>
          <w:p w:rsidR="00A83108" w:rsidRDefault="00A83108">
            <w:pPr>
              <w:spacing w:line="360" w:lineRule="auto"/>
              <w:rPr>
                <w:rFonts w:ascii="宋体" w:hAnsi="宋体" w:cs="宋体"/>
                <w:color w:val="000000" w:themeColor="text1"/>
                <w:sz w:val="24"/>
                <w:szCs w:val="21"/>
              </w:rPr>
            </w:pPr>
          </w:p>
        </w:tc>
      </w:tr>
    </w:tbl>
    <w:p w:rsidR="00A83108" w:rsidRDefault="008826F3">
      <w:pPr>
        <w:spacing w:line="360" w:lineRule="auto"/>
        <w:jc w:val="left"/>
        <w:rPr>
          <w:rFonts w:ascii="宋体" w:hAnsi="宋体" w:cs="宋体"/>
          <w:b/>
          <w:color w:val="000000" w:themeColor="text1"/>
          <w:sz w:val="24"/>
          <w:szCs w:val="21"/>
        </w:rPr>
      </w:pPr>
      <w:r>
        <w:rPr>
          <w:rFonts w:ascii="宋体" w:hAnsi="宋体" w:cs="宋体" w:hint="eastAsia"/>
          <w:color w:val="000000" w:themeColor="text1"/>
          <w:sz w:val="24"/>
          <w:szCs w:val="21"/>
        </w:rPr>
        <w:t>注：建议供应商为《响应文件》制作详细目录，并将该《评分索引表》放在响应文件目录之前。</w:t>
      </w: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pStyle w:val="a1"/>
        <w:rPr>
          <w:color w:val="000000" w:themeColor="text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8826F3">
      <w:pPr>
        <w:outlineLvl w:val="1"/>
        <w:rPr>
          <w:rFonts w:ascii="宋体" w:hAnsi="宋体"/>
          <w:b/>
          <w:color w:val="000000" w:themeColor="text1"/>
          <w:sz w:val="24"/>
          <w:szCs w:val="21"/>
        </w:rPr>
      </w:pPr>
      <w:bookmarkStart w:id="149" w:name="_Toc8752"/>
      <w:bookmarkStart w:id="150" w:name="_Toc11056"/>
      <w:bookmarkStart w:id="151" w:name="_Toc22659"/>
      <w:r>
        <w:rPr>
          <w:rFonts w:ascii="宋体" w:hAnsi="宋体" w:hint="eastAsia"/>
          <w:b/>
          <w:color w:val="000000" w:themeColor="text1"/>
          <w:sz w:val="24"/>
          <w:szCs w:val="21"/>
        </w:rPr>
        <w:t>一、磋商申请及声明</w:t>
      </w:r>
      <w:bookmarkEnd w:id="149"/>
      <w:bookmarkEnd w:id="150"/>
      <w:bookmarkEnd w:id="151"/>
    </w:p>
    <w:p w:rsidR="00A83108" w:rsidRDefault="008826F3">
      <w:pPr>
        <w:jc w:val="center"/>
        <w:rPr>
          <w:rFonts w:ascii="宋体" w:hAnsi="宋体" w:cs="宋体"/>
          <w:b/>
          <w:color w:val="000000" w:themeColor="text1"/>
          <w:kern w:val="0"/>
          <w:sz w:val="52"/>
          <w:szCs w:val="44"/>
          <w:lang w:val="zh-CN"/>
        </w:rPr>
      </w:pPr>
      <w:r>
        <w:rPr>
          <w:rFonts w:ascii="宋体" w:hAnsi="宋体" w:cs="宋体" w:hint="eastAsia"/>
          <w:b/>
          <w:color w:val="000000" w:themeColor="text1"/>
          <w:kern w:val="0"/>
          <w:sz w:val="52"/>
          <w:szCs w:val="44"/>
          <w:lang w:val="zh-CN"/>
        </w:rPr>
        <w:t>磋商申请及声明</w:t>
      </w:r>
    </w:p>
    <w:p w:rsidR="00A83108" w:rsidRDefault="008826F3">
      <w:pPr>
        <w:rPr>
          <w:rFonts w:ascii="宋体" w:hAnsi="宋体" w:cs="宋体"/>
          <w:color w:val="000000" w:themeColor="text1"/>
          <w:kern w:val="0"/>
          <w:sz w:val="24"/>
        </w:rPr>
      </w:pPr>
      <w:r>
        <w:rPr>
          <w:rFonts w:ascii="宋体" w:hAnsi="宋体" w:hint="eastAsia"/>
          <w:color w:val="000000" w:themeColor="text1"/>
          <w:sz w:val="24"/>
          <w:szCs w:val="21"/>
          <w:lang w:val="zh-CN"/>
        </w:rPr>
        <w:t>致：</w:t>
      </w:r>
      <w:r w:rsidR="005B1710">
        <w:rPr>
          <w:rFonts w:ascii="宋体" w:hAnsi="宋体" w:cs="仿宋_GB2312" w:hint="eastAsia"/>
          <w:color w:val="000000" w:themeColor="text1"/>
          <w:spacing w:val="6"/>
          <w:sz w:val="24"/>
          <w:szCs w:val="21"/>
        </w:rPr>
        <w:t>南京市雨花台区板桥新城新林社区居民委员会</w:t>
      </w:r>
      <w:r>
        <w:rPr>
          <w:rFonts w:ascii="宋体" w:hAnsi="宋体" w:cs="宋体" w:hint="eastAsia"/>
          <w:color w:val="000000" w:themeColor="text1"/>
          <w:kern w:val="0"/>
          <w:sz w:val="24"/>
        </w:rPr>
        <w:t xml:space="preserve"> </w:t>
      </w:r>
    </w:p>
    <w:p w:rsidR="00A83108" w:rsidRDefault="008826F3">
      <w:pPr>
        <w:ind w:firstLine="420"/>
        <w:rPr>
          <w:rFonts w:ascii="宋体" w:hAnsi="宋体"/>
          <w:color w:val="000000" w:themeColor="text1"/>
          <w:sz w:val="24"/>
          <w:szCs w:val="21"/>
          <w:lang w:val="zh-CN"/>
        </w:rPr>
      </w:pPr>
      <w:r>
        <w:rPr>
          <w:rFonts w:ascii="宋体" w:hAnsi="宋体" w:hint="eastAsia"/>
          <w:color w:val="000000" w:themeColor="text1"/>
          <w:sz w:val="24"/>
          <w:szCs w:val="21"/>
          <w:lang w:val="zh-CN"/>
        </w:rPr>
        <w:t>根据贵方采购文件，正式授权下述签字人</w:t>
      </w:r>
      <w:r>
        <w:rPr>
          <w:rFonts w:ascii="宋体" w:hAnsi="宋体" w:hint="eastAsia"/>
          <w:color w:val="000000" w:themeColor="text1"/>
          <w:sz w:val="24"/>
          <w:szCs w:val="21"/>
          <w:u w:val="single"/>
          <w:lang w:val="zh-CN"/>
        </w:rPr>
        <w:t xml:space="preserve">               </w:t>
      </w:r>
      <w:r>
        <w:rPr>
          <w:rFonts w:ascii="宋体" w:hAnsi="宋体" w:hint="eastAsia"/>
          <w:color w:val="000000" w:themeColor="text1"/>
          <w:sz w:val="24"/>
          <w:szCs w:val="21"/>
          <w:lang w:val="zh-CN"/>
        </w:rPr>
        <w:t>(姓名和职务)代表</w:t>
      </w:r>
      <w:r>
        <w:rPr>
          <w:rFonts w:ascii="宋体" w:hAnsi="宋体" w:hint="eastAsia"/>
          <w:color w:val="000000" w:themeColor="text1"/>
          <w:sz w:val="24"/>
          <w:szCs w:val="21"/>
          <w:u w:val="single"/>
          <w:lang w:val="zh-CN"/>
        </w:rPr>
        <w:t xml:space="preserve">                                  </w:t>
      </w:r>
      <w:r>
        <w:rPr>
          <w:rFonts w:ascii="宋体" w:hAnsi="宋体" w:hint="eastAsia"/>
          <w:color w:val="000000" w:themeColor="text1"/>
          <w:sz w:val="24"/>
          <w:szCs w:val="21"/>
          <w:lang w:val="zh-CN"/>
        </w:rPr>
        <w:t>（供应商名称），提交响应文件并参加磋商。</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据此函，签字</w:t>
      </w:r>
      <w:proofErr w:type="gramStart"/>
      <w:r>
        <w:rPr>
          <w:rFonts w:ascii="宋体" w:hAnsi="宋体" w:hint="eastAsia"/>
          <w:color w:val="000000" w:themeColor="text1"/>
          <w:sz w:val="24"/>
          <w:szCs w:val="21"/>
        </w:rPr>
        <w:t>人兹宣布</w:t>
      </w:r>
      <w:proofErr w:type="gramEnd"/>
      <w:r>
        <w:rPr>
          <w:rFonts w:ascii="宋体" w:hAnsi="宋体" w:hint="eastAsia"/>
          <w:color w:val="000000" w:themeColor="text1"/>
          <w:sz w:val="24"/>
          <w:szCs w:val="21"/>
        </w:rPr>
        <w:t>同意如下：</w:t>
      </w:r>
    </w:p>
    <w:p w:rsidR="00A83108" w:rsidRDefault="008826F3">
      <w:pPr>
        <w:ind w:firstLineChars="200" w:firstLine="480"/>
        <w:rPr>
          <w:rFonts w:ascii="宋体" w:hAnsi="宋体"/>
          <w:color w:val="000000" w:themeColor="text1"/>
          <w:sz w:val="24"/>
          <w:szCs w:val="21"/>
        </w:rPr>
      </w:pPr>
      <w:r>
        <w:rPr>
          <w:rFonts w:ascii="宋体" w:hAnsi="宋体"/>
          <w:color w:val="000000" w:themeColor="text1"/>
          <w:sz w:val="24"/>
          <w:szCs w:val="21"/>
        </w:rPr>
        <w:t>1.</w:t>
      </w:r>
      <w:r>
        <w:rPr>
          <w:rFonts w:ascii="宋体" w:hAnsi="宋体" w:hint="eastAsia"/>
          <w:color w:val="000000" w:themeColor="text1"/>
          <w:sz w:val="24"/>
          <w:szCs w:val="21"/>
        </w:rPr>
        <w:t>按磋商需求的磋商报价为</w:t>
      </w:r>
      <w:r>
        <w:rPr>
          <w:rFonts w:ascii="宋体" w:hAnsi="宋体"/>
          <w:color w:val="000000" w:themeColor="text1"/>
          <w:sz w:val="24"/>
          <w:szCs w:val="21"/>
          <w:u w:val="single"/>
        </w:rPr>
        <w:t xml:space="preserve">             </w:t>
      </w:r>
      <w:r>
        <w:rPr>
          <w:rFonts w:ascii="宋体" w:hAnsi="宋体" w:hint="eastAsia"/>
          <w:color w:val="000000" w:themeColor="text1"/>
          <w:sz w:val="24"/>
          <w:szCs w:val="21"/>
        </w:rPr>
        <w:t>。</w:t>
      </w:r>
    </w:p>
    <w:p w:rsidR="00A83108" w:rsidRDefault="008826F3">
      <w:pPr>
        <w:ind w:firstLineChars="200" w:firstLine="480"/>
        <w:rPr>
          <w:rFonts w:ascii="宋体" w:hAnsi="宋体"/>
          <w:color w:val="000000" w:themeColor="text1"/>
          <w:sz w:val="24"/>
          <w:szCs w:val="21"/>
        </w:rPr>
      </w:pPr>
      <w:r>
        <w:rPr>
          <w:rFonts w:ascii="宋体" w:hAnsi="宋体"/>
          <w:color w:val="000000" w:themeColor="text1"/>
          <w:sz w:val="24"/>
          <w:szCs w:val="21"/>
        </w:rPr>
        <w:t>2.</w:t>
      </w:r>
      <w:r>
        <w:rPr>
          <w:rFonts w:ascii="宋体" w:hAnsi="宋体" w:hint="eastAsia"/>
          <w:color w:val="000000" w:themeColor="text1"/>
          <w:sz w:val="24"/>
          <w:szCs w:val="21"/>
        </w:rPr>
        <w:t>我们完全理解贵方不一定要接受最低报价的磋商或收到的任何磋商。</w:t>
      </w:r>
    </w:p>
    <w:p w:rsidR="00A83108" w:rsidRDefault="008826F3">
      <w:pPr>
        <w:ind w:firstLineChars="200" w:firstLine="480"/>
        <w:rPr>
          <w:rFonts w:ascii="宋体" w:hAnsi="宋体"/>
          <w:color w:val="000000" w:themeColor="text1"/>
          <w:sz w:val="24"/>
          <w:szCs w:val="21"/>
        </w:rPr>
      </w:pPr>
      <w:r>
        <w:rPr>
          <w:rFonts w:ascii="宋体" w:hAnsi="宋体"/>
          <w:color w:val="000000" w:themeColor="text1"/>
          <w:sz w:val="24"/>
          <w:szCs w:val="21"/>
        </w:rPr>
        <w:t>3.</w:t>
      </w:r>
      <w:r>
        <w:rPr>
          <w:rFonts w:ascii="宋体" w:hAnsi="宋体" w:hint="eastAsia"/>
          <w:color w:val="000000" w:themeColor="text1"/>
          <w:sz w:val="24"/>
          <w:szCs w:val="21"/>
        </w:rPr>
        <w:t>我们已详细审核全部磋商文件及其有效补充文件，我们知道必须放弃提出含糊不清或误解的问题的权利。</w:t>
      </w:r>
    </w:p>
    <w:p w:rsidR="00A83108" w:rsidRDefault="008826F3">
      <w:pPr>
        <w:ind w:firstLineChars="200" w:firstLine="480"/>
        <w:rPr>
          <w:rFonts w:ascii="宋体" w:hAnsi="宋体"/>
          <w:color w:val="000000" w:themeColor="text1"/>
          <w:sz w:val="24"/>
          <w:szCs w:val="21"/>
        </w:rPr>
      </w:pPr>
      <w:r>
        <w:rPr>
          <w:rFonts w:ascii="宋体" w:hAnsi="宋体"/>
          <w:color w:val="000000" w:themeColor="text1"/>
          <w:sz w:val="24"/>
          <w:szCs w:val="21"/>
        </w:rPr>
        <w:t>4.</w:t>
      </w:r>
      <w:r>
        <w:rPr>
          <w:rFonts w:ascii="宋体" w:hAnsi="宋体" w:hint="eastAsia"/>
          <w:color w:val="000000" w:themeColor="text1"/>
          <w:sz w:val="24"/>
          <w:szCs w:val="21"/>
        </w:rPr>
        <w:t>我们同意从规定的磋商日期起遵循本磋商文件，并在规定的磋商有效期期满之前均具有约束力。</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5</w:t>
      </w:r>
      <w:r>
        <w:rPr>
          <w:rFonts w:ascii="宋体" w:hAnsi="宋体"/>
          <w:color w:val="000000" w:themeColor="text1"/>
          <w:sz w:val="24"/>
          <w:szCs w:val="21"/>
        </w:rPr>
        <w:t>.</w:t>
      </w:r>
      <w:r>
        <w:rPr>
          <w:rFonts w:ascii="宋体" w:hAnsi="宋体" w:hint="eastAsia"/>
          <w:color w:val="000000" w:themeColor="text1"/>
          <w:sz w:val="24"/>
          <w:szCs w:val="21"/>
        </w:rPr>
        <w:t>同意向贵方提供贵方可能要求的与磋商有关的任何证据或资料。</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6</w:t>
      </w:r>
      <w:r>
        <w:rPr>
          <w:rFonts w:ascii="宋体" w:hAnsi="宋体"/>
          <w:color w:val="000000" w:themeColor="text1"/>
          <w:sz w:val="24"/>
          <w:szCs w:val="21"/>
        </w:rPr>
        <w:t>.</w:t>
      </w:r>
      <w:r>
        <w:rPr>
          <w:rFonts w:ascii="宋体" w:hAnsi="宋体" w:hint="eastAsia"/>
          <w:color w:val="000000" w:themeColor="text1"/>
          <w:sz w:val="24"/>
          <w:szCs w:val="21"/>
        </w:rPr>
        <w:t>一旦我方成交，我方将根据磋商文件的规定，严格履行合同，并保证于承诺的时间完成货物的启动、调试等服务，交付采购人验收、使用。</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7</w:t>
      </w:r>
      <w:r>
        <w:rPr>
          <w:rFonts w:ascii="宋体" w:hAnsi="宋体"/>
          <w:color w:val="000000" w:themeColor="text1"/>
          <w:sz w:val="24"/>
          <w:szCs w:val="21"/>
        </w:rPr>
        <w:t>.</w:t>
      </w:r>
      <w:r>
        <w:rPr>
          <w:rFonts w:ascii="宋体" w:hAnsi="宋体" w:hint="eastAsia"/>
          <w:color w:val="000000" w:themeColor="text1"/>
          <w:sz w:val="24"/>
          <w:szCs w:val="21"/>
        </w:rPr>
        <w:t>我方将严格遵守《中华人民共和国政府采购法》第七十七条规定，若有下列情形之一的，将被处以采购金额</w:t>
      </w:r>
      <w:r>
        <w:rPr>
          <w:rFonts w:ascii="宋体" w:hAnsi="宋体"/>
          <w:color w:val="000000" w:themeColor="text1"/>
          <w:sz w:val="24"/>
          <w:szCs w:val="21"/>
        </w:rPr>
        <w:t>5</w:t>
      </w:r>
      <w:r>
        <w:rPr>
          <w:rFonts w:ascii="宋体" w:hAnsi="宋体" w:hint="eastAsia"/>
          <w:color w:val="000000" w:themeColor="text1"/>
          <w:sz w:val="24"/>
          <w:szCs w:val="21"/>
        </w:rPr>
        <w:t>‰以上</w:t>
      </w:r>
      <w:r>
        <w:rPr>
          <w:rFonts w:ascii="宋体" w:hAnsi="宋体"/>
          <w:color w:val="000000" w:themeColor="text1"/>
          <w:sz w:val="24"/>
          <w:szCs w:val="21"/>
        </w:rPr>
        <w:t>10</w:t>
      </w:r>
      <w:r>
        <w:rPr>
          <w:rFonts w:ascii="宋体" w:hAnsi="宋体" w:hint="eastAsia"/>
          <w:color w:val="000000" w:themeColor="text1"/>
          <w:sz w:val="24"/>
          <w:szCs w:val="21"/>
        </w:rPr>
        <w:t>‰以下的罚款，列入不良行为记录名单，在一至三年内禁止参加政府采购活动；有违法所得的，并处没收违法所得；情节严重的，由工商行政管理机关吊销营业执照；构成犯罪的，依法追究刑事责任：</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lastRenderedPageBreak/>
        <w:t>（</w:t>
      </w:r>
      <w:r>
        <w:rPr>
          <w:rFonts w:ascii="宋体" w:hAnsi="宋体"/>
          <w:color w:val="000000" w:themeColor="text1"/>
          <w:sz w:val="24"/>
          <w:szCs w:val="21"/>
        </w:rPr>
        <w:t>1</w:t>
      </w:r>
      <w:r>
        <w:rPr>
          <w:rFonts w:ascii="宋体" w:hAnsi="宋体" w:hint="eastAsia"/>
          <w:color w:val="000000" w:themeColor="text1"/>
          <w:sz w:val="24"/>
          <w:szCs w:val="21"/>
        </w:rPr>
        <w:t>）提供虚假材料谋取中标、成交的；</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w:t>
      </w:r>
      <w:r>
        <w:rPr>
          <w:rFonts w:ascii="宋体" w:hAnsi="宋体"/>
          <w:color w:val="000000" w:themeColor="text1"/>
          <w:sz w:val="24"/>
          <w:szCs w:val="21"/>
        </w:rPr>
        <w:t>2</w:t>
      </w:r>
      <w:r>
        <w:rPr>
          <w:rFonts w:ascii="宋体" w:hAnsi="宋体" w:hint="eastAsia"/>
          <w:color w:val="000000" w:themeColor="text1"/>
          <w:sz w:val="24"/>
          <w:szCs w:val="21"/>
        </w:rPr>
        <w:t>）采取不正当手段诋毁、排挤其他供应商的；</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w:t>
      </w:r>
      <w:r>
        <w:rPr>
          <w:rFonts w:ascii="宋体" w:hAnsi="宋体"/>
          <w:color w:val="000000" w:themeColor="text1"/>
          <w:sz w:val="24"/>
          <w:szCs w:val="21"/>
        </w:rPr>
        <w:t>3</w:t>
      </w:r>
      <w:r>
        <w:rPr>
          <w:rFonts w:ascii="宋体" w:hAnsi="宋体" w:hint="eastAsia"/>
          <w:color w:val="000000" w:themeColor="text1"/>
          <w:sz w:val="24"/>
          <w:szCs w:val="21"/>
        </w:rPr>
        <w:t>）与采购人、其它供应商或者采购代理机构恶意串通的；</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w:t>
      </w:r>
      <w:r>
        <w:rPr>
          <w:rFonts w:ascii="宋体" w:hAnsi="宋体"/>
          <w:color w:val="000000" w:themeColor="text1"/>
          <w:sz w:val="24"/>
          <w:szCs w:val="21"/>
        </w:rPr>
        <w:t>4</w:t>
      </w:r>
      <w:r>
        <w:rPr>
          <w:rFonts w:ascii="宋体" w:hAnsi="宋体" w:hint="eastAsia"/>
          <w:color w:val="000000" w:themeColor="text1"/>
          <w:sz w:val="24"/>
          <w:szCs w:val="21"/>
        </w:rPr>
        <w:t>）向采购人、采购代理机构行贿或者提供其他不正当利益的；</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w:t>
      </w:r>
      <w:r>
        <w:rPr>
          <w:rFonts w:ascii="宋体" w:hAnsi="宋体"/>
          <w:color w:val="000000" w:themeColor="text1"/>
          <w:sz w:val="24"/>
          <w:szCs w:val="21"/>
        </w:rPr>
        <w:t>5</w:t>
      </w:r>
      <w:r>
        <w:rPr>
          <w:rFonts w:ascii="宋体" w:hAnsi="宋体" w:hint="eastAsia"/>
          <w:color w:val="000000" w:themeColor="text1"/>
          <w:sz w:val="24"/>
          <w:szCs w:val="21"/>
        </w:rPr>
        <w:t>）在采购过程中与采购人进行协商磋商的；</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w:t>
      </w:r>
      <w:r>
        <w:rPr>
          <w:rFonts w:ascii="宋体" w:hAnsi="宋体"/>
          <w:color w:val="000000" w:themeColor="text1"/>
          <w:sz w:val="24"/>
          <w:szCs w:val="21"/>
        </w:rPr>
        <w:t>6</w:t>
      </w:r>
      <w:r>
        <w:rPr>
          <w:rFonts w:ascii="宋体" w:hAnsi="宋体" w:hint="eastAsia"/>
          <w:color w:val="000000" w:themeColor="text1"/>
          <w:sz w:val="24"/>
          <w:szCs w:val="21"/>
        </w:rPr>
        <w:t>）拒绝有关部门监督检查或提供虚假情况的。</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8</w:t>
      </w:r>
      <w:r>
        <w:rPr>
          <w:rFonts w:ascii="宋体" w:hAnsi="宋体"/>
          <w:color w:val="000000" w:themeColor="text1"/>
          <w:sz w:val="24"/>
          <w:szCs w:val="21"/>
        </w:rPr>
        <w:t>.</w:t>
      </w:r>
      <w:r>
        <w:rPr>
          <w:rFonts w:ascii="宋体" w:hAnsi="宋体" w:hint="eastAsia"/>
          <w:color w:val="000000" w:themeColor="text1"/>
          <w:sz w:val="24"/>
          <w:szCs w:val="21"/>
        </w:rPr>
        <w:t>与本磋商有关的正式通讯地址为：</w:t>
      </w:r>
    </w:p>
    <w:p w:rsidR="00A83108" w:rsidRDefault="008826F3">
      <w:pPr>
        <w:ind w:firstLineChars="200" w:firstLine="480"/>
        <w:rPr>
          <w:rFonts w:ascii="宋体" w:hAnsi="宋体"/>
          <w:color w:val="000000" w:themeColor="text1"/>
          <w:sz w:val="24"/>
        </w:rPr>
      </w:pPr>
      <w:r>
        <w:rPr>
          <w:rFonts w:ascii="宋体" w:hAnsi="宋体" w:hint="eastAsia"/>
          <w:color w:val="000000" w:themeColor="text1"/>
          <w:sz w:val="24"/>
        </w:rPr>
        <w:t>供应商名称（盖章）：</w:t>
      </w:r>
      <w:r>
        <w:rPr>
          <w:rFonts w:ascii="宋体" w:hAnsi="宋体"/>
          <w:color w:val="000000" w:themeColor="text1"/>
          <w:sz w:val="24"/>
          <w:u w:val="single"/>
        </w:rPr>
        <w:t xml:space="preserve">                       </w:t>
      </w:r>
      <w:r>
        <w:rPr>
          <w:rFonts w:ascii="宋体" w:hAnsi="宋体"/>
          <w:color w:val="000000" w:themeColor="text1"/>
          <w:sz w:val="24"/>
        </w:rPr>
        <w:t xml:space="preserve"> </w:t>
      </w:r>
      <w:r>
        <w:rPr>
          <w:rFonts w:ascii="宋体" w:hAnsi="宋体" w:hint="eastAsia"/>
          <w:color w:val="000000" w:themeColor="text1"/>
          <w:sz w:val="24"/>
        </w:rPr>
        <w:t>地</w:t>
      </w:r>
      <w:r>
        <w:rPr>
          <w:rFonts w:ascii="宋体" w:hAnsi="宋体"/>
          <w:color w:val="000000" w:themeColor="text1"/>
          <w:sz w:val="24"/>
        </w:rPr>
        <w:t xml:space="preserve">   </w:t>
      </w:r>
      <w:r>
        <w:rPr>
          <w:rFonts w:ascii="宋体" w:hAnsi="宋体" w:hint="eastAsia"/>
          <w:color w:val="000000" w:themeColor="text1"/>
          <w:sz w:val="24"/>
        </w:rPr>
        <w:t>址：</w:t>
      </w:r>
      <w:r>
        <w:rPr>
          <w:rFonts w:ascii="宋体" w:hAnsi="宋体"/>
          <w:color w:val="000000" w:themeColor="text1"/>
          <w:sz w:val="24"/>
          <w:u w:val="single"/>
        </w:rPr>
        <w:t xml:space="preserve">                     </w:t>
      </w:r>
    </w:p>
    <w:p w:rsidR="00A83108" w:rsidRDefault="008826F3">
      <w:pPr>
        <w:ind w:firstLineChars="200" w:firstLine="480"/>
        <w:rPr>
          <w:rFonts w:ascii="宋体" w:hAnsi="宋体"/>
          <w:color w:val="000000" w:themeColor="text1"/>
          <w:sz w:val="24"/>
        </w:rPr>
      </w:pPr>
      <w:r>
        <w:rPr>
          <w:rFonts w:ascii="宋体" w:hAnsi="宋体" w:hint="eastAsia"/>
          <w:color w:val="000000" w:themeColor="text1"/>
          <w:sz w:val="24"/>
        </w:rPr>
        <w:t>联系电话：</w:t>
      </w:r>
      <w:r>
        <w:rPr>
          <w:rFonts w:ascii="宋体" w:hAnsi="宋体"/>
          <w:color w:val="000000" w:themeColor="text1"/>
          <w:sz w:val="24"/>
          <w:u w:val="single"/>
        </w:rPr>
        <w:t xml:space="preserve">                                  </w:t>
      </w:r>
      <w:r>
        <w:rPr>
          <w:rFonts w:ascii="宋体" w:hAnsi="宋体" w:hint="eastAsia"/>
          <w:color w:val="000000" w:themeColor="text1"/>
          <w:sz w:val="24"/>
        </w:rPr>
        <w:t>传</w:t>
      </w:r>
      <w:r>
        <w:rPr>
          <w:rFonts w:ascii="宋体" w:hAnsi="宋体"/>
          <w:color w:val="000000" w:themeColor="text1"/>
          <w:sz w:val="24"/>
        </w:rPr>
        <w:t xml:space="preserve">   </w:t>
      </w:r>
      <w:r>
        <w:rPr>
          <w:rFonts w:ascii="宋体" w:hAnsi="宋体" w:hint="eastAsia"/>
          <w:color w:val="000000" w:themeColor="text1"/>
          <w:sz w:val="24"/>
        </w:rPr>
        <w:t>真：</w:t>
      </w:r>
      <w:r>
        <w:rPr>
          <w:rFonts w:ascii="宋体" w:hAnsi="宋体"/>
          <w:color w:val="000000" w:themeColor="text1"/>
          <w:sz w:val="24"/>
          <w:u w:val="single"/>
        </w:rPr>
        <w:t xml:space="preserve">                     </w:t>
      </w:r>
    </w:p>
    <w:p w:rsidR="00A83108" w:rsidRDefault="008826F3">
      <w:pPr>
        <w:ind w:firstLineChars="200" w:firstLine="480"/>
        <w:rPr>
          <w:rFonts w:ascii="宋体" w:hAnsi="宋体"/>
          <w:color w:val="000000" w:themeColor="text1"/>
          <w:sz w:val="24"/>
          <w:u w:val="single"/>
        </w:rPr>
      </w:pPr>
      <w:r>
        <w:rPr>
          <w:rFonts w:ascii="宋体" w:hAnsi="宋体" w:hint="eastAsia"/>
          <w:color w:val="000000" w:themeColor="text1"/>
          <w:sz w:val="24"/>
        </w:rPr>
        <w:t>供应商授权代表姓名（签字）：</w:t>
      </w:r>
      <w:r>
        <w:rPr>
          <w:rFonts w:ascii="宋体" w:hAnsi="宋体"/>
          <w:color w:val="000000" w:themeColor="text1"/>
          <w:sz w:val="24"/>
          <w:u w:val="single"/>
        </w:rPr>
        <w:t xml:space="preserve">               </w:t>
      </w:r>
      <w:r>
        <w:rPr>
          <w:rFonts w:ascii="宋体" w:hAnsi="宋体"/>
          <w:color w:val="000000" w:themeColor="text1"/>
          <w:sz w:val="24"/>
        </w:rPr>
        <w:t xml:space="preserve"> </w:t>
      </w:r>
      <w:r>
        <w:rPr>
          <w:rFonts w:ascii="宋体" w:hAnsi="宋体" w:hint="eastAsia"/>
          <w:color w:val="000000" w:themeColor="text1"/>
          <w:sz w:val="24"/>
        </w:rPr>
        <w:t>联系电话：</w:t>
      </w:r>
      <w:r>
        <w:rPr>
          <w:rFonts w:ascii="宋体" w:hAnsi="宋体"/>
          <w:color w:val="000000" w:themeColor="text1"/>
          <w:sz w:val="24"/>
          <w:u w:val="single"/>
        </w:rPr>
        <w:t xml:space="preserve">                    </w:t>
      </w:r>
    </w:p>
    <w:p w:rsidR="00A83108" w:rsidRDefault="008826F3">
      <w:pPr>
        <w:ind w:firstLineChars="200" w:firstLine="480"/>
        <w:rPr>
          <w:rFonts w:ascii="宋体" w:hAnsi="宋体"/>
          <w:color w:val="000000" w:themeColor="text1"/>
          <w:sz w:val="24"/>
        </w:rPr>
      </w:pPr>
      <w:r>
        <w:rPr>
          <w:rFonts w:ascii="宋体" w:hAnsi="宋体" w:hint="eastAsia"/>
          <w:color w:val="000000" w:themeColor="text1"/>
          <w:sz w:val="24"/>
        </w:rPr>
        <w:t>日</w:t>
      </w:r>
      <w:r>
        <w:rPr>
          <w:rFonts w:ascii="宋体" w:hAnsi="宋体"/>
          <w:color w:val="000000" w:themeColor="text1"/>
          <w:sz w:val="24"/>
        </w:rPr>
        <w:t xml:space="preserve">    </w:t>
      </w:r>
      <w:r>
        <w:rPr>
          <w:rFonts w:ascii="宋体" w:hAnsi="宋体" w:hint="eastAsia"/>
          <w:color w:val="000000" w:themeColor="text1"/>
          <w:sz w:val="24"/>
        </w:rPr>
        <w:t>期：</w:t>
      </w:r>
      <w:r>
        <w:rPr>
          <w:rFonts w:ascii="宋体" w:hAnsi="宋体"/>
          <w:color w:val="000000" w:themeColor="text1"/>
          <w:sz w:val="24"/>
          <w:u w:val="single"/>
        </w:rPr>
        <w:t xml:space="preserve">        </w:t>
      </w:r>
      <w:r>
        <w:rPr>
          <w:rFonts w:ascii="宋体" w:hAnsi="宋体" w:hint="eastAsia"/>
          <w:color w:val="000000" w:themeColor="text1"/>
          <w:sz w:val="24"/>
        </w:rPr>
        <w:t>年</w:t>
      </w:r>
      <w:r>
        <w:rPr>
          <w:rFonts w:ascii="宋体" w:hAnsi="宋体"/>
          <w:color w:val="000000" w:themeColor="text1"/>
          <w:sz w:val="24"/>
          <w:u w:val="single"/>
        </w:rPr>
        <w:t xml:space="preserve">     </w:t>
      </w:r>
      <w:r>
        <w:rPr>
          <w:rFonts w:ascii="宋体" w:hAnsi="宋体" w:hint="eastAsia"/>
          <w:color w:val="000000" w:themeColor="text1"/>
          <w:sz w:val="24"/>
        </w:rPr>
        <w:t>月</w:t>
      </w:r>
      <w:r>
        <w:rPr>
          <w:rFonts w:ascii="宋体" w:hAnsi="宋体"/>
          <w:color w:val="000000" w:themeColor="text1"/>
          <w:sz w:val="24"/>
          <w:u w:val="single"/>
        </w:rPr>
        <w:t xml:space="preserve">     </w:t>
      </w:r>
      <w:r>
        <w:rPr>
          <w:rFonts w:ascii="宋体" w:hAnsi="宋体" w:hint="eastAsia"/>
          <w:color w:val="000000" w:themeColor="text1"/>
          <w:sz w:val="24"/>
        </w:rPr>
        <w:t>日</w:t>
      </w:r>
      <w:r>
        <w:rPr>
          <w:rFonts w:ascii="宋体" w:hAnsi="宋体"/>
          <w:color w:val="000000" w:themeColor="text1"/>
          <w:sz w:val="24"/>
        </w:rPr>
        <w:t xml:space="preserve"> </w:t>
      </w:r>
    </w:p>
    <w:p w:rsidR="00A83108" w:rsidRDefault="00A83108">
      <w:pPr>
        <w:rPr>
          <w:rFonts w:ascii="宋体" w:hAnsi="宋体"/>
          <w:color w:val="000000" w:themeColor="text1"/>
          <w:sz w:val="24"/>
        </w:rPr>
      </w:pPr>
    </w:p>
    <w:p w:rsidR="00A83108" w:rsidRDefault="00A83108">
      <w:pPr>
        <w:outlineLvl w:val="1"/>
        <w:rPr>
          <w:rFonts w:ascii="宋体" w:hAnsi="宋体"/>
          <w:b/>
          <w:color w:val="000000" w:themeColor="text1"/>
          <w:sz w:val="24"/>
          <w:szCs w:val="21"/>
        </w:rPr>
      </w:pPr>
      <w:bookmarkStart w:id="152" w:name="_Hlt460314944"/>
      <w:bookmarkStart w:id="153" w:name="_Toc1598"/>
      <w:bookmarkStart w:id="154" w:name="_Toc26050"/>
      <w:bookmarkStart w:id="155" w:name="_Toc10181"/>
      <w:bookmarkEnd w:id="152"/>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8826F3">
      <w:pPr>
        <w:outlineLvl w:val="1"/>
        <w:rPr>
          <w:rFonts w:ascii="宋体" w:hAnsi="宋体"/>
          <w:b/>
          <w:color w:val="000000" w:themeColor="text1"/>
          <w:sz w:val="24"/>
          <w:szCs w:val="21"/>
        </w:rPr>
      </w:pPr>
      <w:r>
        <w:rPr>
          <w:rFonts w:ascii="宋体" w:hAnsi="宋体" w:hint="eastAsia"/>
          <w:b/>
          <w:color w:val="000000" w:themeColor="text1"/>
          <w:sz w:val="24"/>
          <w:szCs w:val="21"/>
        </w:rPr>
        <w:t>二、法定代表人授权委托书</w:t>
      </w:r>
      <w:bookmarkEnd w:id="153"/>
      <w:bookmarkEnd w:id="154"/>
      <w:bookmarkEnd w:id="155"/>
    </w:p>
    <w:p w:rsidR="00A83108" w:rsidRDefault="008826F3">
      <w:pPr>
        <w:ind w:firstLineChars="200" w:firstLine="803"/>
        <w:jc w:val="center"/>
        <w:rPr>
          <w:rFonts w:ascii="宋体" w:hAnsi="宋体"/>
          <w:b/>
          <w:bCs/>
          <w:color w:val="000000" w:themeColor="text1"/>
          <w:sz w:val="24"/>
        </w:rPr>
      </w:pPr>
      <w:r>
        <w:rPr>
          <w:rFonts w:ascii="宋体" w:hAnsi="宋体" w:hint="eastAsia"/>
          <w:b/>
          <w:bCs/>
          <w:color w:val="000000" w:themeColor="text1"/>
          <w:sz w:val="40"/>
          <w:szCs w:val="44"/>
        </w:rPr>
        <w:t>法定代表人授权委托书</w:t>
      </w:r>
    </w:p>
    <w:p w:rsidR="00A83108" w:rsidRDefault="005B1710">
      <w:pPr>
        <w:rPr>
          <w:rFonts w:ascii="宋体" w:hAnsi="宋体"/>
          <w:color w:val="000000" w:themeColor="text1"/>
          <w:sz w:val="24"/>
          <w:szCs w:val="21"/>
        </w:rPr>
      </w:pPr>
      <w:r>
        <w:rPr>
          <w:rFonts w:ascii="宋体" w:hAnsi="宋体" w:cs="仿宋_GB2312" w:hint="eastAsia"/>
          <w:color w:val="000000" w:themeColor="text1"/>
          <w:spacing w:val="6"/>
          <w:sz w:val="24"/>
          <w:szCs w:val="21"/>
        </w:rPr>
        <w:t>南京市雨花台区板桥新城新林社区居民委员会</w:t>
      </w:r>
      <w:r w:rsidR="008826F3">
        <w:rPr>
          <w:rFonts w:ascii="宋体" w:hAnsi="宋体" w:hint="eastAsia"/>
          <w:color w:val="000000" w:themeColor="text1"/>
          <w:sz w:val="24"/>
          <w:szCs w:val="21"/>
        </w:rPr>
        <w:t>：</w:t>
      </w:r>
    </w:p>
    <w:p w:rsidR="00A83108" w:rsidRDefault="008826F3">
      <w:pPr>
        <w:rPr>
          <w:rFonts w:ascii="宋体" w:hAnsi="宋体"/>
          <w:color w:val="000000" w:themeColor="text1"/>
          <w:sz w:val="24"/>
          <w:szCs w:val="21"/>
        </w:rPr>
      </w:pPr>
      <w:r>
        <w:rPr>
          <w:rFonts w:ascii="宋体" w:hAnsi="宋体" w:hint="eastAsia"/>
          <w:color w:val="000000" w:themeColor="text1"/>
          <w:sz w:val="24"/>
          <w:szCs w:val="21"/>
        </w:rPr>
        <w:t xml:space="preserve">    本授权书声明：注册于</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（供应</w:t>
      </w:r>
      <w:proofErr w:type="gramStart"/>
      <w:r>
        <w:rPr>
          <w:rFonts w:ascii="宋体" w:hAnsi="宋体" w:hint="eastAsia"/>
          <w:color w:val="000000" w:themeColor="text1"/>
          <w:sz w:val="24"/>
          <w:szCs w:val="21"/>
        </w:rPr>
        <w:t>商注册</w:t>
      </w:r>
      <w:proofErr w:type="gramEnd"/>
      <w:r>
        <w:rPr>
          <w:rFonts w:ascii="宋体" w:hAnsi="宋体" w:hint="eastAsia"/>
          <w:color w:val="000000" w:themeColor="text1"/>
          <w:sz w:val="24"/>
          <w:szCs w:val="21"/>
        </w:rPr>
        <w:t>地址）的</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（供应商名称）法定代表人</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（法定代表人姓名、职务）代表本公司授权在下面签字的</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（授权代表姓名、职务）为本公司的合法代理人，就贵方组织的项目编号：</w:t>
      </w:r>
      <w:r>
        <w:rPr>
          <w:rFonts w:ascii="宋体" w:hAnsi="宋体" w:hint="eastAsia"/>
          <w:color w:val="000000" w:themeColor="text1"/>
          <w:sz w:val="24"/>
          <w:szCs w:val="21"/>
          <w:u w:val="single"/>
        </w:rPr>
        <w:t xml:space="preserve">            号</w:t>
      </w:r>
      <w:r>
        <w:rPr>
          <w:rFonts w:ascii="宋体" w:hAnsi="宋体" w:hint="eastAsia"/>
          <w:color w:val="000000" w:themeColor="text1"/>
          <w:sz w:val="24"/>
          <w:szCs w:val="21"/>
        </w:rPr>
        <w:t>，项目名称</w:t>
      </w:r>
      <w:r>
        <w:rPr>
          <w:rFonts w:ascii="宋体" w:hAnsi="宋体" w:hint="eastAsia"/>
          <w:b/>
          <w:color w:val="000000" w:themeColor="text1"/>
          <w:sz w:val="24"/>
          <w:szCs w:val="21"/>
          <w:u w:val="single"/>
        </w:rPr>
        <w:t xml:space="preserve">                         </w:t>
      </w:r>
      <w:r>
        <w:rPr>
          <w:rFonts w:ascii="宋体" w:hAnsi="宋体" w:hint="eastAsia"/>
          <w:color w:val="000000" w:themeColor="text1"/>
          <w:sz w:val="24"/>
          <w:szCs w:val="21"/>
        </w:rPr>
        <w:t>，以本公司名义处理一切与之有关的事务。</w:t>
      </w:r>
    </w:p>
    <w:p w:rsidR="00A83108" w:rsidRDefault="008826F3">
      <w:pPr>
        <w:ind w:firstLine="420"/>
        <w:rPr>
          <w:rFonts w:ascii="宋体" w:hAnsi="宋体"/>
          <w:color w:val="000000" w:themeColor="text1"/>
          <w:sz w:val="24"/>
          <w:szCs w:val="21"/>
        </w:rPr>
      </w:pPr>
      <w:r>
        <w:rPr>
          <w:rFonts w:ascii="宋体" w:hAnsi="宋体" w:hint="eastAsia"/>
          <w:color w:val="000000" w:themeColor="text1"/>
          <w:sz w:val="24"/>
          <w:szCs w:val="21"/>
        </w:rPr>
        <w:t>本授权书于</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年</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月</w:t>
      </w:r>
      <w:r>
        <w:rPr>
          <w:rFonts w:ascii="宋体" w:hAnsi="宋体" w:hint="eastAsia"/>
          <w:color w:val="000000" w:themeColor="text1"/>
          <w:sz w:val="24"/>
          <w:szCs w:val="21"/>
          <w:u w:val="single"/>
        </w:rPr>
        <w:t xml:space="preserve">    </w:t>
      </w:r>
      <w:r>
        <w:rPr>
          <w:rFonts w:ascii="宋体" w:hAnsi="宋体" w:hint="eastAsia"/>
          <w:color w:val="000000" w:themeColor="text1"/>
          <w:sz w:val="24"/>
          <w:szCs w:val="21"/>
        </w:rPr>
        <w:t>日签字生效，特此声明。</w:t>
      </w:r>
    </w:p>
    <w:p w:rsidR="00127D55" w:rsidRPr="00127D55" w:rsidRDefault="00127D55" w:rsidP="007E328C">
      <w:pPr>
        <w:pStyle w:val="2"/>
      </w:pPr>
    </w:p>
    <w:p w:rsidR="00A83108" w:rsidRDefault="008826F3">
      <w:pPr>
        <w:wordWrap w:val="0"/>
        <w:ind w:firstLine="420"/>
        <w:jc w:val="right"/>
        <w:rPr>
          <w:rFonts w:ascii="宋体" w:hAnsi="宋体"/>
          <w:color w:val="000000" w:themeColor="text1"/>
          <w:sz w:val="24"/>
          <w:szCs w:val="21"/>
        </w:rPr>
      </w:pPr>
      <w:r>
        <w:rPr>
          <w:rFonts w:ascii="宋体" w:hAnsi="宋体" w:hint="eastAsia"/>
          <w:color w:val="000000" w:themeColor="text1"/>
          <w:sz w:val="24"/>
          <w:szCs w:val="21"/>
        </w:rPr>
        <w:t xml:space="preserve">供应商名称（盖章）:            </w:t>
      </w:r>
    </w:p>
    <w:p w:rsidR="00A83108" w:rsidRDefault="008826F3">
      <w:pPr>
        <w:wordWrap w:val="0"/>
        <w:ind w:firstLine="420"/>
        <w:jc w:val="right"/>
        <w:rPr>
          <w:rFonts w:ascii="宋体" w:hAnsi="宋体"/>
          <w:color w:val="000000" w:themeColor="text1"/>
          <w:sz w:val="24"/>
          <w:szCs w:val="21"/>
        </w:rPr>
      </w:pPr>
      <w:r>
        <w:rPr>
          <w:rFonts w:ascii="宋体" w:hAnsi="宋体" w:hint="eastAsia"/>
          <w:color w:val="000000" w:themeColor="text1"/>
          <w:sz w:val="24"/>
          <w:szCs w:val="21"/>
        </w:rPr>
        <w:t xml:space="preserve">法定代表人签字：               </w:t>
      </w:r>
    </w:p>
    <w:p w:rsidR="00A83108" w:rsidRDefault="008826F3" w:rsidP="00127D55">
      <w:pPr>
        <w:wordWrap w:val="0"/>
        <w:jc w:val="right"/>
        <w:rPr>
          <w:rFonts w:ascii="宋体" w:hAnsi="宋体"/>
          <w:color w:val="000000" w:themeColor="text1"/>
          <w:sz w:val="24"/>
          <w:szCs w:val="21"/>
        </w:rPr>
      </w:pPr>
      <w:r>
        <w:rPr>
          <w:rFonts w:ascii="宋体" w:hAnsi="宋体" w:hint="eastAsia"/>
          <w:color w:val="000000" w:themeColor="text1"/>
          <w:sz w:val="24"/>
          <w:szCs w:val="21"/>
        </w:rPr>
        <w:t xml:space="preserve">被授权人签字：                </w:t>
      </w:r>
    </w:p>
    <w:p w:rsidR="00A83108" w:rsidRDefault="008826F3">
      <w:pPr>
        <w:tabs>
          <w:tab w:val="left" w:pos="1440"/>
        </w:tabs>
        <w:ind w:right="240" w:firstLineChars="200" w:firstLine="480"/>
        <w:jc w:val="right"/>
        <w:rPr>
          <w:rFonts w:ascii="宋体" w:hAnsi="宋体"/>
          <w:color w:val="000000" w:themeColor="text1"/>
          <w:sz w:val="24"/>
          <w:szCs w:val="21"/>
        </w:rPr>
      </w:pPr>
      <w:r>
        <w:rPr>
          <w:rFonts w:ascii="宋体" w:hAnsi="宋体" w:hint="eastAsia"/>
          <w:color w:val="000000" w:themeColor="text1"/>
          <w:sz w:val="24"/>
          <w:szCs w:val="21"/>
        </w:rPr>
        <w:t>日    期：      年   月   日</w:t>
      </w:r>
    </w:p>
    <w:p w:rsidR="00A83108" w:rsidRDefault="00A83108">
      <w:pPr>
        <w:jc w:val="left"/>
        <w:outlineLvl w:val="1"/>
        <w:rPr>
          <w:rFonts w:ascii="宋体" w:hAnsi="宋体"/>
          <w:b/>
          <w:color w:val="000000" w:themeColor="text1"/>
          <w:sz w:val="24"/>
        </w:rPr>
      </w:pPr>
      <w:bookmarkStart w:id="156" w:name="_Toc419108455"/>
      <w:bookmarkStart w:id="157" w:name="_Toc450643057"/>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8826F3">
      <w:pPr>
        <w:jc w:val="left"/>
        <w:outlineLvl w:val="1"/>
        <w:rPr>
          <w:rFonts w:ascii="宋体" w:hAnsi="宋体"/>
          <w:b/>
          <w:color w:val="000000" w:themeColor="text1"/>
          <w:sz w:val="24"/>
        </w:rPr>
      </w:pPr>
      <w:bookmarkStart w:id="158" w:name="_Toc27011"/>
      <w:bookmarkStart w:id="159" w:name="_Toc16781"/>
      <w:bookmarkStart w:id="160" w:name="_Toc459109593"/>
      <w:bookmarkStart w:id="161" w:name="_Toc12860"/>
      <w:r>
        <w:rPr>
          <w:rFonts w:ascii="宋体" w:hAnsi="宋体" w:hint="eastAsia"/>
          <w:b/>
          <w:color w:val="000000" w:themeColor="text1"/>
          <w:sz w:val="24"/>
        </w:rPr>
        <w:t>三、</w:t>
      </w:r>
      <w:bookmarkEnd w:id="156"/>
      <w:bookmarkEnd w:id="157"/>
      <w:bookmarkEnd w:id="158"/>
      <w:bookmarkEnd w:id="159"/>
      <w:bookmarkEnd w:id="160"/>
      <w:bookmarkEnd w:id="161"/>
      <w:r>
        <w:rPr>
          <w:rFonts w:ascii="宋体" w:hAnsi="宋体" w:cs="黑体" w:hint="eastAsia"/>
          <w:b/>
          <w:bCs/>
          <w:color w:val="000000" w:themeColor="text1"/>
          <w:sz w:val="24"/>
          <w:szCs w:val="21"/>
          <w:lang w:val="zh-CN"/>
        </w:rPr>
        <w:t>资格证明文件</w:t>
      </w:r>
    </w:p>
    <w:p w:rsidR="00A83108" w:rsidRDefault="008826F3">
      <w:pPr>
        <w:autoSpaceDE w:val="0"/>
        <w:autoSpaceDN w:val="0"/>
        <w:adjustRightInd w:val="0"/>
        <w:jc w:val="center"/>
        <w:outlineLvl w:val="1"/>
        <w:rPr>
          <w:rFonts w:ascii="宋体" w:hAnsi="宋体" w:cs="黑体"/>
          <w:b/>
          <w:bCs/>
          <w:color w:val="000000" w:themeColor="text1"/>
          <w:sz w:val="24"/>
          <w:szCs w:val="21"/>
          <w:lang w:val="zh-CN"/>
        </w:rPr>
      </w:pPr>
      <w:bookmarkStart w:id="162" w:name="_Toc506199229"/>
      <w:bookmarkStart w:id="163" w:name="_Toc2864"/>
      <w:bookmarkStart w:id="164" w:name="_Toc13890"/>
      <w:bookmarkStart w:id="165" w:name="_Toc2759"/>
      <w:r>
        <w:rPr>
          <w:rFonts w:ascii="宋体" w:hAnsi="宋体" w:cs="黑体" w:hint="eastAsia"/>
          <w:b/>
          <w:bCs/>
          <w:color w:val="000000" w:themeColor="text1"/>
          <w:sz w:val="24"/>
          <w:szCs w:val="21"/>
          <w:lang w:val="zh-CN"/>
        </w:rPr>
        <w:t>资格证明文件（参考）</w:t>
      </w:r>
      <w:bookmarkEnd w:id="162"/>
      <w:bookmarkEnd w:id="163"/>
      <w:bookmarkEnd w:id="164"/>
      <w:bookmarkEnd w:id="165"/>
    </w:p>
    <w:p w:rsidR="00A83108" w:rsidRDefault="008826F3">
      <w:pPr>
        <w:autoSpaceDE w:val="0"/>
        <w:autoSpaceDN w:val="0"/>
        <w:adjustRightInd w:val="0"/>
        <w:rPr>
          <w:rFonts w:ascii="宋体" w:hAnsi="宋体" w:cs="宋体"/>
          <w:color w:val="000000" w:themeColor="text1"/>
          <w:sz w:val="24"/>
          <w:szCs w:val="21"/>
          <w:lang w:val="zh-CN"/>
        </w:rPr>
      </w:pPr>
      <w:r>
        <w:rPr>
          <w:rFonts w:ascii="宋体" w:hAnsi="宋体" w:cs="宋体"/>
          <w:color w:val="000000" w:themeColor="text1"/>
          <w:sz w:val="24"/>
          <w:szCs w:val="21"/>
          <w:lang w:val="zh-CN"/>
        </w:rPr>
        <w:t>1.</w:t>
      </w:r>
      <w:r>
        <w:rPr>
          <w:rFonts w:ascii="宋体" w:hAnsi="宋体" w:cs="宋体" w:hint="eastAsia"/>
          <w:color w:val="000000" w:themeColor="text1"/>
          <w:sz w:val="24"/>
          <w:szCs w:val="21"/>
        </w:rPr>
        <w:t>营业执照等复印件</w:t>
      </w:r>
      <w:r>
        <w:rPr>
          <w:rFonts w:ascii="宋体" w:hAnsi="宋体" w:cs="宋体" w:hint="eastAsia"/>
          <w:color w:val="000000" w:themeColor="text1"/>
          <w:sz w:val="24"/>
          <w:szCs w:val="21"/>
          <w:lang w:val="zh-CN"/>
        </w:rPr>
        <w:t>加盖公章</w:t>
      </w:r>
    </w:p>
    <w:p w:rsidR="00A83108" w:rsidRDefault="008826F3">
      <w:pPr>
        <w:autoSpaceDE w:val="0"/>
        <w:autoSpaceDN w:val="0"/>
        <w:adjustRightInd w:val="0"/>
        <w:rPr>
          <w:rFonts w:ascii="宋体" w:hAnsi="宋体" w:cs="宋体"/>
          <w:color w:val="000000" w:themeColor="text1"/>
          <w:sz w:val="24"/>
          <w:szCs w:val="21"/>
          <w:lang w:val="zh-CN"/>
        </w:rPr>
      </w:pPr>
      <w:r>
        <w:rPr>
          <w:rFonts w:ascii="宋体" w:hAnsi="宋体" w:cs="宋体"/>
          <w:color w:val="000000" w:themeColor="text1"/>
          <w:sz w:val="24"/>
          <w:szCs w:val="21"/>
          <w:lang w:val="zh-CN"/>
        </w:rPr>
        <w:t>2.</w:t>
      </w:r>
      <w:r>
        <w:rPr>
          <w:rFonts w:ascii="宋体" w:hAnsi="宋体" w:cs="宋体" w:hint="eastAsia"/>
          <w:color w:val="000000" w:themeColor="text1"/>
          <w:sz w:val="24"/>
          <w:szCs w:val="21"/>
          <w:lang w:val="zh-CN"/>
        </w:rPr>
        <w:t>供应商资格证明、采购人提出的特定条件</w:t>
      </w:r>
    </w:p>
    <w:p w:rsidR="00A83108" w:rsidRDefault="008826F3">
      <w:pPr>
        <w:autoSpaceDE w:val="0"/>
        <w:autoSpaceDN w:val="0"/>
        <w:adjustRightInd w:val="0"/>
        <w:jc w:val="left"/>
        <w:outlineLvl w:val="1"/>
        <w:rPr>
          <w:rFonts w:ascii="宋体" w:hAnsi="宋体" w:cs="宋体"/>
          <w:color w:val="000000" w:themeColor="text1"/>
          <w:sz w:val="24"/>
          <w:szCs w:val="21"/>
          <w:lang w:val="zh-CN"/>
        </w:rPr>
      </w:pPr>
      <w:r>
        <w:rPr>
          <w:rFonts w:ascii="宋体" w:hAnsi="宋体" w:cs="宋体"/>
          <w:color w:val="000000" w:themeColor="text1"/>
          <w:sz w:val="24"/>
          <w:szCs w:val="21"/>
          <w:lang w:val="zh-CN"/>
        </w:rPr>
        <w:t>3</w:t>
      </w:r>
      <w:r>
        <w:rPr>
          <w:rFonts w:ascii="宋体" w:hAnsi="宋体" w:cs="宋体" w:hint="eastAsia"/>
          <w:color w:val="000000" w:themeColor="text1"/>
          <w:sz w:val="24"/>
          <w:szCs w:val="21"/>
          <w:lang w:val="zh-CN"/>
        </w:rPr>
        <w:t>.南京市政府采购供应商信用</w:t>
      </w:r>
      <w:proofErr w:type="gramStart"/>
      <w:r>
        <w:rPr>
          <w:rFonts w:ascii="宋体" w:hAnsi="宋体" w:cs="宋体" w:hint="eastAsia"/>
          <w:color w:val="000000" w:themeColor="text1"/>
          <w:sz w:val="24"/>
          <w:szCs w:val="21"/>
          <w:lang w:val="zh-CN"/>
        </w:rPr>
        <w:t>记录表暨信用</w:t>
      </w:r>
      <w:proofErr w:type="gramEnd"/>
      <w:r>
        <w:rPr>
          <w:rFonts w:ascii="宋体" w:hAnsi="宋体" w:cs="宋体" w:hint="eastAsia"/>
          <w:color w:val="000000" w:themeColor="text1"/>
          <w:sz w:val="24"/>
          <w:szCs w:val="21"/>
          <w:lang w:val="zh-CN"/>
        </w:rPr>
        <w:t>承诺书</w:t>
      </w:r>
    </w:p>
    <w:p w:rsidR="00A83108" w:rsidRDefault="008826F3">
      <w:pPr>
        <w:autoSpaceDE w:val="0"/>
        <w:autoSpaceDN w:val="0"/>
        <w:adjustRightInd w:val="0"/>
        <w:rPr>
          <w:rFonts w:ascii="宋体" w:hAnsi="宋体" w:cs="宋体"/>
          <w:color w:val="000000" w:themeColor="text1"/>
          <w:sz w:val="24"/>
          <w:szCs w:val="21"/>
          <w:lang w:val="zh-CN"/>
        </w:rPr>
      </w:pPr>
      <w:r>
        <w:rPr>
          <w:rFonts w:ascii="宋体" w:hAnsi="宋体" w:cs="宋体"/>
          <w:color w:val="000000" w:themeColor="text1"/>
          <w:sz w:val="24"/>
          <w:szCs w:val="21"/>
        </w:rPr>
        <w:t>4</w:t>
      </w:r>
      <w:r>
        <w:rPr>
          <w:rFonts w:ascii="宋体" w:hAnsi="宋体" w:cs="宋体" w:hint="eastAsia"/>
          <w:color w:val="000000" w:themeColor="text1"/>
          <w:sz w:val="24"/>
          <w:szCs w:val="21"/>
          <w:lang w:val="zh-CN"/>
        </w:rPr>
        <w:t>.其他应提供的证明文件</w:t>
      </w:r>
    </w:p>
    <w:p w:rsidR="00A83108" w:rsidRDefault="00A83108">
      <w:pPr>
        <w:spacing w:line="440" w:lineRule="exact"/>
        <w:jc w:val="center"/>
        <w:rPr>
          <w:rFonts w:ascii="宋体" w:hAnsi="宋体"/>
          <w:color w:val="000000" w:themeColor="text1"/>
          <w:sz w:val="24"/>
          <w:szCs w:val="21"/>
        </w:rPr>
      </w:pP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供应商</w:t>
      </w:r>
      <w:r>
        <w:rPr>
          <w:rFonts w:ascii="宋体" w:hAnsi="宋体" w:hint="eastAsia"/>
          <w:color w:val="000000" w:themeColor="text1"/>
          <w:sz w:val="24"/>
          <w:szCs w:val="21"/>
        </w:rPr>
        <w:t xml:space="preserve">（盖章）：            </w:t>
      </w:r>
    </w:p>
    <w:p w:rsidR="00A83108" w:rsidRDefault="008826F3" w:rsidP="00127D55">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授权代表签字：             </w:t>
      </w:r>
    </w:p>
    <w:p w:rsidR="00A83108" w:rsidRDefault="008826F3">
      <w:pPr>
        <w:autoSpaceDE w:val="0"/>
        <w:autoSpaceDN w:val="0"/>
        <w:adjustRightInd w:val="0"/>
        <w:ind w:right="24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日</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期：</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年</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月</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日</w:t>
      </w:r>
    </w:p>
    <w:p w:rsidR="00A83108" w:rsidRDefault="00A83108">
      <w:pPr>
        <w:tabs>
          <w:tab w:val="left" w:pos="1440"/>
        </w:tabs>
        <w:ind w:firstLineChars="200" w:firstLine="480"/>
        <w:rPr>
          <w:rFonts w:ascii="宋体" w:hAnsi="宋体"/>
          <w:color w:val="000000" w:themeColor="text1"/>
          <w:sz w:val="24"/>
          <w:szCs w:val="21"/>
        </w:rPr>
      </w:pPr>
    </w:p>
    <w:p w:rsidR="00A83108" w:rsidRDefault="00A83108">
      <w:pPr>
        <w:ind w:firstLineChars="400" w:firstLine="964"/>
        <w:outlineLvl w:val="1"/>
        <w:rPr>
          <w:rFonts w:ascii="宋体" w:hAnsi="宋体"/>
          <w:b/>
          <w:color w:val="000000" w:themeColor="text1"/>
          <w:sz w:val="24"/>
          <w:szCs w:val="21"/>
        </w:rPr>
      </w:pPr>
    </w:p>
    <w:p w:rsidR="00A83108" w:rsidRDefault="00A83108">
      <w:pPr>
        <w:rPr>
          <w:rFonts w:ascii="宋体" w:hAnsi="宋体"/>
          <w:color w:val="000000" w:themeColor="text1"/>
          <w:sz w:val="24"/>
        </w:rPr>
      </w:pPr>
    </w:p>
    <w:p w:rsidR="00A83108" w:rsidRDefault="00A83108">
      <w:pPr>
        <w:rPr>
          <w:rFonts w:ascii="宋体" w:hAnsi="宋体"/>
          <w:color w:val="000000" w:themeColor="text1"/>
          <w:sz w:val="24"/>
        </w:rPr>
      </w:pPr>
    </w:p>
    <w:p w:rsidR="00A83108" w:rsidRDefault="00A83108">
      <w:pPr>
        <w:rPr>
          <w:rFonts w:ascii="宋体" w:hAnsi="宋体"/>
          <w:color w:val="000000" w:themeColor="text1"/>
          <w:sz w:val="24"/>
        </w:rPr>
      </w:pPr>
    </w:p>
    <w:p w:rsidR="00A83108" w:rsidRDefault="00A83108">
      <w:pPr>
        <w:rPr>
          <w:rFonts w:ascii="宋体" w:hAnsi="宋体"/>
          <w:color w:val="000000" w:themeColor="text1"/>
          <w:sz w:val="24"/>
        </w:rPr>
      </w:pPr>
    </w:p>
    <w:p w:rsidR="00A83108" w:rsidRDefault="00A83108">
      <w:pPr>
        <w:pStyle w:val="4"/>
        <w:rPr>
          <w:rFonts w:ascii="宋体" w:eastAsia="宋体" w:hAnsi="宋体"/>
          <w:color w:val="000000" w:themeColor="text1"/>
        </w:rPr>
      </w:pPr>
    </w:p>
    <w:p w:rsidR="00A83108" w:rsidRDefault="00A83108">
      <w:pPr>
        <w:rPr>
          <w:rFonts w:ascii="宋体" w:hAnsi="宋体"/>
          <w:color w:val="000000" w:themeColor="text1"/>
          <w:sz w:val="24"/>
        </w:rPr>
      </w:pPr>
    </w:p>
    <w:p w:rsidR="00A83108" w:rsidRDefault="00A83108">
      <w:pPr>
        <w:rPr>
          <w:rFonts w:ascii="宋体" w:hAnsi="宋体"/>
          <w:color w:val="000000" w:themeColor="text1"/>
          <w:sz w:val="24"/>
        </w:rPr>
      </w:pPr>
    </w:p>
    <w:p w:rsidR="00A83108" w:rsidRDefault="00A83108">
      <w:pPr>
        <w:rPr>
          <w:rFonts w:ascii="宋体" w:hAnsi="宋体"/>
          <w:color w:val="000000" w:themeColor="text1"/>
          <w:sz w:val="24"/>
        </w:rPr>
      </w:pPr>
    </w:p>
    <w:p w:rsidR="00A83108" w:rsidRDefault="00A83108">
      <w:pPr>
        <w:rPr>
          <w:rFonts w:ascii="宋体" w:hAnsi="宋体"/>
          <w:color w:val="000000" w:themeColor="text1"/>
          <w:sz w:val="24"/>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rPr>
          <w:rFonts w:ascii="宋体" w:hAnsi="宋体"/>
          <w:color w:val="000000" w:themeColor="text1"/>
          <w:sz w:val="24"/>
        </w:rPr>
      </w:pPr>
    </w:p>
    <w:p w:rsidR="00A83108" w:rsidRDefault="008826F3">
      <w:pPr>
        <w:outlineLvl w:val="1"/>
        <w:rPr>
          <w:rFonts w:ascii="宋体" w:hAnsi="宋体"/>
          <w:b/>
          <w:color w:val="000000" w:themeColor="text1"/>
          <w:sz w:val="24"/>
          <w:szCs w:val="21"/>
        </w:rPr>
      </w:pPr>
      <w:bookmarkStart w:id="166" w:name="_Toc25188"/>
      <w:bookmarkStart w:id="167" w:name="_Toc354594116"/>
      <w:bookmarkStart w:id="168" w:name="_Toc5289"/>
      <w:bookmarkStart w:id="169" w:name="_Toc8055"/>
      <w:r>
        <w:rPr>
          <w:rFonts w:ascii="宋体" w:hAnsi="宋体" w:hint="eastAsia"/>
          <w:b/>
          <w:color w:val="000000" w:themeColor="text1"/>
          <w:sz w:val="24"/>
          <w:szCs w:val="21"/>
        </w:rPr>
        <w:t>四、磋商报价汇总表</w:t>
      </w:r>
      <w:bookmarkEnd w:id="166"/>
      <w:bookmarkEnd w:id="167"/>
      <w:bookmarkEnd w:id="168"/>
      <w:bookmarkEnd w:id="169"/>
    </w:p>
    <w:p w:rsidR="00A83108" w:rsidRDefault="008826F3">
      <w:pPr>
        <w:autoSpaceDE w:val="0"/>
        <w:autoSpaceDN w:val="0"/>
        <w:adjustRightInd w:val="0"/>
        <w:spacing w:line="360" w:lineRule="auto"/>
        <w:ind w:firstLineChars="100" w:firstLine="361"/>
        <w:jc w:val="center"/>
        <w:rPr>
          <w:rFonts w:ascii="宋体" w:hAnsi="宋体"/>
          <w:b/>
          <w:color w:val="000000" w:themeColor="text1"/>
          <w:sz w:val="36"/>
          <w:szCs w:val="28"/>
        </w:rPr>
      </w:pPr>
      <w:r>
        <w:rPr>
          <w:rFonts w:ascii="宋体" w:hAnsi="宋体" w:hint="eastAsia"/>
          <w:b/>
          <w:color w:val="000000" w:themeColor="text1"/>
          <w:sz w:val="36"/>
          <w:szCs w:val="28"/>
        </w:rPr>
        <w:t>磋商报价汇总表</w:t>
      </w:r>
    </w:p>
    <w:p w:rsidR="00A83108" w:rsidRDefault="008826F3">
      <w:pPr>
        <w:autoSpaceDE w:val="0"/>
        <w:autoSpaceDN w:val="0"/>
        <w:adjustRightInd w:val="0"/>
        <w:rPr>
          <w:rFonts w:ascii="宋体" w:hAnsi="宋体"/>
          <w:bCs/>
          <w:color w:val="000000" w:themeColor="text1"/>
          <w:sz w:val="24"/>
          <w:szCs w:val="21"/>
        </w:rPr>
      </w:pPr>
      <w:r>
        <w:rPr>
          <w:rFonts w:ascii="宋体" w:hAnsi="宋体" w:hint="eastAsia"/>
          <w:bCs/>
          <w:color w:val="000000" w:themeColor="text1"/>
          <w:sz w:val="24"/>
          <w:szCs w:val="21"/>
        </w:rPr>
        <w:t>项目编号：</w:t>
      </w:r>
    </w:p>
    <w:p w:rsidR="00A83108" w:rsidRDefault="008826F3">
      <w:pPr>
        <w:autoSpaceDE w:val="0"/>
        <w:autoSpaceDN w:val="0"/>
        <w:adjustRightInd w:val="0"/>
        <w:rPr>
          <w:rFonts w:ascii="宋体" w:hAnsi="宋体"/>
          <w:bCs/>
          <w:color w:val="000000" w:themeColor="text1"/>
          <w:sz w:val="24"/>
          <w:szCs w:val="21"/>
        </w:rPr>
      </w:pPr>
      <w:r>
        <w:rPr>
          <w:rFonts w:ascii="宋体" w:hAnsi="宋体" w:hint="eastAsia"/>
          <w:bCs/>
          <w:color w:val="000000" w:themeColor="text1"/>
          <w:sz w:val="24"/>
          <w:szCs w:val="21"/>
        </w:rPr>
        <w:t xml:space="preserve">项目名称：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7580"/>
      </w:tblGrid>
      <w:tr w:rsidR="00A83108">
        <w:trPr>
          <w:cantSplit/>
          <w:trHeight w:val="570"/>
        </w:trPr>
        <w:tc>
          <w:tcPr>
            <w:tcW w:w="1674" w:type="dxa"/>
            <w:vMerge w:val="restart"/>
            <w:vAlign w:val="center"/>
          </w:tcPr>
          <w:p w:rsidR="00A83108" w:rsidRDefault="008826F3">
            <w:pPr>
              <w:pStyle w:val="a9"/>
              <w:spacing w:after="0"/>
              <w:jc w:val="center"/>
              <w:rPr>
                <w:rFonts w:ascii="宋体" w:hAnsi="宋体"/>
                <w:bCs/>
                <w:color w:val="000000" w:themeColor="text1"/>
              </w:rPr>
            </w:pPr>
            <w:r>
              <w:rPr>
                <w:rFonts w:ascii="宋体" w:hAnsi="宋体" w:hint="eastAsia"/>
                <w:bCs/>
                <w:color w:val="000000" w:themeColor="text1"/>
                <w:szCs w:val="21"/>
              </w:rPr>
              <w:t>磋商报价</w:t>
            </w:r>
          </w:p>
        </w:tc>
        <w:tc>
          <w:tcPr>
            <w:tcW w:w="7580" w:type="dxa"/>
            <w:vAlign w:val="center"/>
          </w:tcPr>
          <w:p w:rsidR="00A83108" w:rsidRDefault="008826F3">
            <w:pPr>
              <w:pStyle w:val="a9"/>
              <w:spacing w:after="0"/>
              <w:rPr>
                <w:rFonts w:ascii="宋体" w:hAnsi="宋体"/>
                <w:bCs/>
                <w:color w:val="000000" w:themeColor="text1"/>
                <w:szCs w:val="21"/>
              </w:rPr>
            </w:pPr>
            <w:r>
              <w:rPr>
                <w:rFonts w:ascii="宋体" w:hAnsi="宋体" w:hint="eastAsia"/>
                <w:bCs/>
                <w:color w:val="000000" w:themeColor="text1"/>
                <w:szCs w:val="21"/>
              </w:rPr>
              <w:t>大写：</w:t>
            </w:r>
            <w:r>
              <w:rPr>
                <w:rFonts w:ascii="宋体" w:hAnsi="宋体" w:hint="eastAsia"/>
                <w:bCs/>
                <w:color w:val="000000" w:themeColor="text1"/>
                <w:szCs w:val="21"/>
                <w:u w:val="single"/>
              </w:rPr>
              <w:t xml:space="preserve">                    </w:t>
            </w:r>
          </w:p>
        </w:tc>
      </w:tr>
      <w:tr w:rsidR="00A83108">
        <w:trPr>
          <w:cantSplit/>
          <w:trHeight w:val="620"/>
        </w:trPr>
        <w:tc>
          <w:tcPr>
            <w:tcW w:w="1674" w:type="dxa"/>
            <w:vMerge/>
            <w:vAlign w:val="center"/>
          </w:tcPr>
          <w:p w:rsidR="00A83108" w:rsidRDefault="00A83108">
            <w:pPr>
              <w:pStyle w:val="a9"/>
              <w:spacing w:after="0"/>
              <w:rPr>
                <w:rFonts w:ascii="宋体" w:hAnsi="宋体"/>
                <w:bCs/>
                <w:color w:val="000000" w:themeColor="text1"/>
                <w:szCs w:val="21"/>
              </w:rPr>
            </w:pPr>
          </w:p>
        </w:tc>
        <w:tc>
          <w:tcPr>
            <w:tcW w:w="7580" w:type="dxa"/>
            <w:tcBorders>
              <w:bottom w:val="single" w:sz="4" w:space="0" w:color="auto"/>
            </w:tcBorders>
            <w:vAlign w:val="center"/>
          </w:tcPr>
          <w:p w:rsidR="00A83108" w:rsidRDefault="008826F3">
            <w:pPr>
              <w:pStyle w:val="a9"/>
              <w:spacing w:after="0"/>
              <w:rPr>
                <w:rFonts w:ascii="宋体" w:hAnsi="宋体"/>
                <w:bCs/>
                <w:color w:val="000000" w:themeColor="text1"/>
                <w:szCs w:val="21"/>
              </w:rPr>
            </w:pPr>
            <w:r>
              <w:rPr>
                <w:rFonts w:ascii="宋体" w:hAnsi="宋体" w:hint="eastAsia"/>
                <w:bCs/>
                <w:color w:val="000000" w:themeColor="text1"/>
                <w:szCs w:val="21"/>
              </w:rPr>
              <w:t>小写：</w:t>
            </w:r>
            <w:r>
              <w:rPr>
                <w:rFonts w:ascii="宋体" w:hAnsi="宋体" w:hint="eastAsia"/>
                <w:bCs/>
                <w:color w:val="000000" w:themeColor="text1"/>
                <w:szCs w:val="21"/>
                <w:u w:val="single"/>
              </w:rPr>
              <w:t xml:space="preserve">                    </w:t>
            </w:r>
          </w:p>
        </w:tc>
      </w:tr>
      <w:tr w:rsidR="00A83108">
        <w:trPr>
          <w:trHeight w:val="469"/>
        </w:trPr>
        <w:tc>
          <w:tcPr>
            <w:tcW w:w="1674" w:type="dxa"/>
            <w:vAlign w:val="center"/>
          </w:tcPr>
          <w:p w:rsidR="00A83108" w:rsidRDefault="008826F3">
            <w:pPr>
              <w:pStyle w:val="a9"/>
              <w:spacing w:after="0"/>
              <w:jc w:val="center"/>
              <w:rPr>
                <w:rFonts w:ascii="宋体" w:hAnsi="宋体"/>
                <w:bCs/>
                <w:color w:val="000000" w:themeColor="text1"/>
                <w:szCs w:val="21"/>
              </w:rPr>
            </w:pPr>
            <w:r>
              <w:rPr>
                <w:rFonts w:ascii="宋体" w:hAnsi="宋体" w:hint="eastAsia"/>
                <w:bCs/>
                <w:color w:val="000000" w:themeColor="text1"/>
                <w:szCs w:val="21"/>
              </w:rPr>
              <w:t>响应文件份数</w:t>
            </w:r>
          </w:p>
        </w:tc>
        <w:tc>
          <w:tcPr>
            <w:tcW w:w="7580" w:type="dxa"/>
            <w:vAlign w:val="center"/>
          </w:tcPr>
          <w:p w:rsidR="00A83108" w:rsidRDefault="008826F3">
            <w:pPr>
              <w:pStyle w:val="a9"/>
              <w:spacing w:after="0"/>
              <w:rPr>
                <w:rFonts w:ascii="宋体" w:hAnsi="宋体"/>
                <w:bCs/>
                <w:color w:val="000000" w:themeColor="text1"/>
                <w:szCs w:val="21"/>
              </w:rPr>
            </w:pPr>
            <w:r>
              <w:rPr>
                <w:rFonts w:ascii="宋体" w:hAnsi="宋体" w:hint="eastAsia"/>
                <w:bCs/>
                <w:color w:val="000000" w:themeColor="text1"/>
                <w:szCs w:val="21"/>
              </w:rPr>
              <w:t>正本：</w:t>
            </w:r>
            <w:r>
              <w:rPr>
                <w:rFonts w:ascii="宋体" w:hAnsi="宋体" w:hint="eastAsia"/>
                <w:bCs/>
                <w:color w:val="000000" w:themeColor="text1"/>
                <w:szCs w:val="21"/>
                <w:u w:val="single"/>
              </w:rPr>
              <w:t xml:space="preserve">    </w:t>
            </w:r>
            <w:r>
              <w:rPr>
                <w:rFonts w:ascii="宋体" w:hAnsi="宋体" w:hint="eastAsia"/>
                <w:bCs/>
                <w:color w:val="000000" w:themeColor="text1"/>
                <w:szCs w:val="21"/>
              </w:rPr>
              <w:t>份        副本：</w:t>
            </w:r>
            <w:r>
              <w:rPr>
                <w:rFonts w:ascii="宋体" w:hAnsi="宋体" w:hint="eastAsia"/>
                <w:bCs/>
                <w:color w:val="000000" w:themeColor="text1"/>
                <w:szCs w:val="21"/>
                <w:u w:val="single"/>
              </w:rPr>
              <w:t xml:space="preserve">    </w:t>
            </w:r>
            <w:r>
              <w:rPr>
                <w:rFonts w:ascii="宋体" w:hAnsi="宋体" w:hint="eastAsia"/>
                <w:bCs/>
                <w:color w:val="000000" w:themeColor="text1"/>
                <w:szCs w:val="21"/>
              </w:rPr>
              <w:t>份     电子版：</w:t>
            </w:r>
            <w:r>
              <w:rPr>
                <w:rFonts w:ascii="宋体" w:hAnsi="宋体" w:hint="eastAsia"/>
                <w:bCs/>
                <w:color w:val="000000" w:themeColor="text1"/>
                <w:szCs w:val="21"/>
                <w:u w:val="single"/>
              </w:rPr>
              <w:t xml:space="preserve">    </w:t>
            </w:r>
            <w:r>
              <w:rPr>
                <w:rFonts w:ascii="宋体" w:hAnsi="宋体" w:hint="eastAsia"/>
                <w:bCs/>
                <w:color w:val="000000" w:themeColor="text1"/>
                <w:szCs w:val="21"/>
              </w:rPr>
              <w:t>份</w:t>
            </w:r>
          </w:p>
        </w:tc>
      </w:tr>
      <w:tr w:rsidR="00A83108">
        <w:trPr>
          <w:trHeight w:val="555"/>
        </w:trPr>
        <w:tc>
          <w:tcPr>
            <w:tcW w:w="1674" w:type="dxa"/>
            <w:vAlign w:val="center"/>
          </w:tcPr>
          <w:p w:rsidR="00A83108" w:rsidRDefault="008826F3">
            <w:pPr>
              <w:pStyle w:val="a9"/>
              <w:spacing w:after="0"/>
              <w:jc w:val="center"/>
              <w:rPr>
                <w:rFonts w:ascii="宋体" w:hAnsi="宋体"/>
                <w:bCs/>
                <w:color w:val="000000" w:themeColor="text1"/>
                <w:szCs w:val="21"/>
              </w:rPr>
            </w:pPr>
            <w:r>
              <w:rPr>
                <w:rFonts w:ascii="宋体" w:hAnsi="宋体"/>
                <w:bCs/>
                <w:color w:val="000000" w:themeColor="text1"/>
                <w:szCs w:val="21"/>
              </w:rPr>
              <w:t>项目负责人</w:t>
            </w:r>
          </w:p>
        </w:tc>
        <w:tc>
          <w:tcPr>
            <w:tcW w:w="7580" w:type="dxa"/>
            <w:vAlign w:val="center"/>
          </w:tcPr>
          <w:p w:rsidR="00A83108" w:rsidRDefault="00A83108">
            <w:pPr>
              <w:pStyle w:val="a9"/>
              <w:spacing w:after="0"/>
              <w:rPr>
                <w:rFonts w:ascii="宋体" w:hAnsi="宋体"/>
                <w:bCs/>
                <w:color w:val="000000" w:themeColor="text1"/>
                <w:szCs w:val="21"/>
              </w:rPr>
            </w:pPr>
          </w:p>
        </w:tc>
      </w:tr>
      <w:tr w:rsidR="00A83108">
        <w:trPr>
          <w:trHeight w:val="560"/>
        </w:trPr>
        <w:tc>
          <w:tcPr>
            <w:tcW w:w="1674" w:type="dxa"/>
            <w:vAlign w:val="center"/>
          </w:tcPr>
          <w:p w:rsidR="00A83108" w:rsidRDefault="008826F3">
            <w:pPr>
              <w:pStyle w:val="a9"/>
              <w:spacing w:after="0"/>
              <w:jc w:val="center"/>
              <w:rPr>
                <w:rFonts w:ascii="宋体" w:hAnsi="宋体"/>
                <w:bCs/>
                <w:color w:val="000000" w:themeColor="text1"/>
                <w:szCs w:val="21"/>
              </w:rPr>
            </w:pPr>
            <w:r>
              <w:rPr>
                <w:rFonts w:ascii="宋体" w:hAnsi="宋体" w:hint="eastAsia"/>
                <w:bCs/>
                <w:color w:val="000000" w:themeColor="text1"/>
                <w:szCs w:val="21"/>
              </w:rPr>
              <w:t>合同履行期限</w:t>
            </w:r>
          </w:p>
        </w:tc>
        <w:tc>
          <w:tcPr>
            <w:tcW w:w="7580" w:type="dxa"/>
            <w:vAlign w:val="center"/>
          </w:tcPr>
          <w:p w:rsidR="00A83108" w:rsidRDefault="00A83108">
            <w:pPr>
              <w:pStyle w:val="a9"/>
              <w:spacing w:after="0"/>
              <w:rPr>
                <w:rFonts w:ascii="宋体" w:hAnsi="宋体" w:cs="宋体"/>
                <w:color w:val="000000" w:themeColor="text1"/>
                <w:szCs w:val="21"/>
                <w:lang w:val="zh-CN"/>
              </w:rPr>
            </w:pPr>
          </w:p>
        </w:tc>
      </w:tr>
      <w:tr w:rsidR="00A83108">
        <w:trPr>
          <w:trHeight w:val="552"/>
        </w:trPr>
        <w:tc>
          <w:tcPr>
            <w:tcW w:w="1674" w:type="dxa"/>
            <w:vAlign w:val="center"/>
          </w:tcPr>
          <w:p w:rsidR="00A83108" w:rsidRDefault="008826F3">
            <w:pPr>
              <w:pStyle w:val="a9"/>
              <w:spacing w:after="0"/>
              <w:jc w:val="center"/>
              <w:rPr>
                <w:rFonts w:ascii="宋体" w:hAnsi="宋体"/>
                <w:bCs/>
                <w:color w:val="000000" w:themeColor="text1"/>
                <w:szCs w:val="21"/>
              </w:rPr>
            </w:pPr>
            <w:r>
              <w:rPr>
                <w:rFonts w:ascii="宋体" w:hAnsi="宋体" w:hint="eastAsia"/>
                <w:bCs/>
                <w:color w:val="000000" w:themeColor="text1"/>
                <w:szCs w:val="21"/>
              </w:rPr>
              <w:t>其它</w:t>
            </w:r>
          </w:p>
        </w:tc>
        <w:tc>
          <w:tcPr>
            <w:tcW w:w="7580" w:type="dxa"/>
            <w:vAlign w:val="center"/>
          </w:tcPr>
          <w:p w:rsidR="00A83108" w:rsidRDefault="008826F3">
            <w:pPr>
              <w:pStyle w:val="a9"/>
              <w:spacing w:after="0"/>
              <w:rPr>
                <w:rFonts w:ascii="宋体" w:hAnsi="宋体"/>
                <w:bCs/>
                <w:color w:val="000000" w:themeColor="text1"/>
                <w:szCs w:val="21"/>
              </w:rPr>
            </w:pPr>
            <w:r>
              <w:rPr>
                <w:rFonts w:ascii="宋体" w:hAnsi="宋体" w:cs="宋体" w:hint="eastAsia"/>
                <w:color w:val="000000" w:themeColor="text1"/>
                <w:szCs w:val="21"/>
                <w:lang w:val="zh-CN"/>
              </w:rPr>
              <w:t>（如有优惠条件须在此注明）</w:t>
            </w:r>
          </w:p>
        </w:tc>
      </w:tr>
    </w:tbl>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供应商</w:t>
      </w:r>
      <w:r>
        <w:rPr>
          <w:rFonts w:ascii="宋体" w:hAnsi="宋体" w:hint="eastAsia"/>
          <w:color w:val="000000" w:themeColor="text1"/>
          <w:sz w:val="24"/>
          <w:szCs w:val="21"/>
        </w:rPr>
        <w:t xml:space="preserve">（盖章）：            </w:t>
      </w: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授权代表签字：             </w:t>
      </w:r>
    </w:p>
    <w:p w:rsidR="00A83108" w:rsidRDefault="008826F3">
      <w:pPr>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日</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期：</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年</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月</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日</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 xml:space="preserve">说明:  </w:t>
      </w:r>
    </w:p>
    <w:p w:rsidR="00A83108" w:rsidRDefault="008826F3">
      <w:pPr>
        <w:ind w:firstLine="420"/>
        <w:rPr>
          <w:rFonts w:ascii="宋体" w:hAnsi="宋体"/>
          <w:color w:val="000000" w:themeColor="text1"/>
          <w:sz w:val="24"/>
          <w:szCs w:val="21"/>
        </w:rPr>
      </w:pPr>
      <w:r>
        <w:rPr>
          <w:rFonts w:ascii="宋体" w:hAnsi="宋体" w:hint="eastAsia"/>
          <w:color w:val="000000" w:themeColor="text1"/>
          <w:sz w:val="24"/>
          <w:szCs w:val="21"/>
        </w:rPr>
        <w:t>1、采购人对每一项货物和服务仅接受一个价格，不得填报有选择性报价方案。若有优惠条款须注明，但不得影响报价，影响产品整体功能。</w:t>
      </w:r>
    </w:p>
    <w:p w:rsidR="00A83108" w:rsidRDefault="008826F3">
      <w:pPr>
        <w:ind w:firstLine="420"/>
        <w:rPr>
          <w:rFonts w:ascii="宋体" w:hAnsi="宋体"/>
          <w:color w:val="000000" w:themeColor="text1"/>
          <w:sz w:val="24"/>
          <w:szCs w:val="21"/>
        </w:rPr>
      </w:pPr>
      <w:r>
        <w:rPr>
          <w:rFonts w:ascii="宋体" w:hAnsi="宋体" w:hint="eastAsia"/>
          <w:color w:val="000000" w:themeColor="text1"/>
          <w:sz w:val="24"/>
          <w:szCs w:val="21"/>
        </w:rPr>
        <w:lastRenderedPageBreak/>
        <w:t>2、磋商报价是磋商文件所确定的采购范围内的全部货物或服务的价格体现。</w:t>
      </w:r>
    </w:p>
    <w:p w:rsidR="00A83108" w:rsidRDefault="00A83108">
      <w:pPr>
        <w:rPr>
          <w:rFonts w:ascii="宋体" w:hAnsi="宋体"/>
          <w:color w:val="000000" w:themeColor="text1"/>
          <w:sz w:val="24"/>
        </w:rPr>
      </w:pPr>
      <w:bookmarkStart w:id="170" w:name="_Hlt460314991"/>
      <w:bookmarkEnd w:id="170"/>
    </w:p>
    <w:p w:rsidR="00A83108" w:rsidRDefault="00A83108">
      <w:pPr>
        <w:rPr>
          <w:rFonts w:ascii="宋体" w:hAnsi="宋体"/>
          <w:color w:val="000000" w:themeColor="text1"/>
          <w:sz w:val="24"/>
        </w:rPr>
      </w:pPr>
    </w:p>
    <w:p w:rsidR="00A83108" w:rsidRDefault="00A83108">
      <w:pPr>
        <w:rPr>
          <w:rFonts w:ascii="宋体" w:hAnsi="宋体"/>
          <w:color w:val="000000" w:themeColor="text1"/>
          <w:sz w:val="24"/>
        </w:rPr>
      </w:pPr>
    </w:p>
    <w:p w:rsidR="00A83108" w:rsidRDefault="00A83108">
      <w:pPr>
        <w:outlineLvl w:val="1"/>
        <w:rPr>
          <w:rFonts w:ascii="宋体" w:hAnsi="宋体"/>
          <w:b/>
          <w:color w:val="000000" w:themeColor="text1"/>
          <w:sz w:val="24"/>
          <w:szCs w:val="21"/>
        </w:rPr>
      </w:pPr>
      <w:bookmarkStart w:id="171" w:name="_Toc479931772"/>
      <w:bookmarkStart w:id="172" w:name="_Toc12002"/>
      <w:bookmarkStart w:id="173" w:name="_Toc12980"/>
      <w:bookmarkStart w:id="174" w:name="_Toc6637"/>
      <w:bookmarkStart w:id="175" w:name="_Toc354594118"/>
      <w:bookmarkStart w:id="176" w:name="_Toc341184785"/>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8826F3">
      <w:pPr>
        <w:outlineLvl w:val="1"/>
        <w:rPr>
          <w:rFonts w:ascii="宋体" w:hAnsi="宋体"/>
          <w:b/>
          <w:color w:val="000000" w:themeColor="text1"/>
          <w:sz w:val="24"/>
          <w:szCs w:val="21"/>
        </w:rPr>
      </w:pPr>
      <w:r>
        <w:rPr>
          <w:rFonts w:ascii="宋体" w:hAnsi="宋体" w:hint="eastAsia"/>
          <w:b/>
          <w:color w:val="000000" w:themeColor="text1"/>
          <w:sz w:val="24"/>
          <w:szCs w:val="21"/>
        </w:rPr>
        <w:t>五、磋商分项报价表</w:t>
      </w:r>
      <w:bookmarkEnd w:id="171"/>
      <w:bookmarkEnd w:id="172"/>
      <w:bookmarkEnd w:id="173"/>
      <w:bookmarkEnd w:id="174"/>
    </w:p>
    <w:p w:rsidR="00A83108" w:rsidRDefault="008826F3">
      <w:pPr>
        <w:autoSpaceDE w:val="0"/>
        <w:autoSpaceDN w:val="0"/>
        <w:adjustRightInd w:val="0"/>
        <w:spacing w:line="360" w:lineRule="auto"/>
        <w:ind w:firstLineChars="100" w:firstLine="361"/>
        <w:jc w:val="center"/>
        <w:rPr>
          <w:rFonts w:ascii="宋体" w:hAnsi="宋体"/>
          <w:b/>
          <w:color w:val="000000" w:themeColor="text1"/>
          <w:sz w:val="36"/>
          <w:szCs w:val="28"/>
        </w:rPr>
      </w:pPr>
      <w:r>
        <w:rPr>
          <w:rFonts w:ascii="宋体" w:hAnsi="宋体" w:hint="eastAsia"/>
          <w:b/>
          <w:color w:val="000000" w:themeColor="text1"/>
          <w:sz w:val="36"/>
          <w:szCs w:val="28"/>
        </w:rPr>
        <w:t>磋商分项报价表</w:t>
      </w:r>
    </w:p>
    <w:p w:rsidR="00A83108" w:rsidRDefault="008826F3">
      <w:pPr>
        <w:autoSpaceDE w:val="0"/>
        <w:autoSpaceDN w:val="0"/>
        <w:adjustRightInd w:val="0"/>
        <w:ind w:firstLineChars="300" w:firstLine="720"/>
        <w:rPr>
          <w:rFonts w:ascii="宋体" w:hAnsi="宋体"/>
          <w:bCs/>
          <w:color w:val="000000" w:themeColor="text1"/>
          <w:sz w:val="24"/>
          <w:szCs w:val="21"/>
        </w:rPr>
      </w:pPr>
      <w:r>
        <w:rPr>
          <w:rFonts w:ascii="宋体" w:hAnsi="宋体" w:hint="eastAsia"/>
          <w:bCs/>
          <w:color w:val="000000" w:themeColor="text1"/>
          <w:sz w:val="24"/>
          <w:szCs w:val="21"/>
        </w:rPr>
        <w:t>项目编号：</w:t>
      </w:r>
    </w:p>
    <w:p w:rsidR="00A83108" w:rsidRDefault="008826F3">
      <w:pPr>
        <w:spacing w:line="360" w:lineRule="auto"/>
        <w:ind w:firstLineChars="300" w:firstLine="720"/>
        <w:jc w:val="left"/>
        <w:rPr>
          <w:rFonts w:ascii="宋体" w:hAnsi="宋体"/>
          <w:bCs/>
          <w:color w:val="000000" w:themeColor="text1"/>
          <w:sz w:val="24"/>
          <w:szCs w:val="21"/>
        </w:rPr>
      </w:pPr>
      <w:r>
        <w:rPr>
          <w:rFonts w:ascii="宋体" w:hAnsi="宋体" w:hint="eastAsia"/>
          <w:bCs/>
          <w:color w:val="000000" w:themeColor="text1"/>
          <w:sz w:val="24"/>
          <w:szCs w:val="21"/>
        </w:rPr>
        <w:t xml:space="preserve">项目名称： </w:t>
      </w:r>
    </w:p>
    <w:tbl>
      <w:tblPr>
        <w:tblW w:w="9464" w:type="dxa"/>
        <w:tblLook w:val="04A0" w:firstRow="1" w:lastRow="0" w:firstColumn="1" w:lastColumn="0" w:noHBand="0" w:noVBand="1"/>
      </w:tblPr>
      <w:tblGrid>
        <w:gridCol w:w="800"/>
        <w:gridCol w:w="1536"/>
        <w:gridCol w:w="1160"/>
        <w:gridCol w:w="2360"/>
        <w:gridCol w:w="915"/>
        <w:gridCol w:w="1275"/>
        <w:gridCol w:w="1418"/>
      </w:tblGrid>
      <w:tr w:rsidR="00A01320" w:rsidRPr="00F43D44" w:rsidTr="00A01320">
        <w:trPr>
          <w:trHeight w:val="860"/>
        </w:trPr>
        <w:tc>
          <w:tcPr>
            <w:tcW w:w="800" w:type="dxa"/>
            <w:tcBorders>
              <w:top w:val="single" w:sz="4" w:space="0" w:color="auto"/>
              <w:left w:val="single" w:sz="4" w:space="0" w:color="auto"/>
              <w:bottom w:val="single" w:sz="4" w:space="0" w:color="auto"/>
              <w:right w:val="single" w:sz="4" w:space="0" w:color="auto"/>
            </w:tcBorders>
            <w:vAlign w:val="center"/>
          </w:tcPr>
          <w:p w:rsidR="00A01320" w:rsidRPr="00F43D44" w:rsidRDefault="00A01320" w:rsidP="00F43D44">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名称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总面积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消防系统内容</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A01320" w:rsidRDefault="00A01320" w:rsidP="00E97D02">
            <w:pPr>
              <w:widowControl/>
              <w:jc w:val="center"/>
              <w:rPr>
                <w:rFonts w:ascii="宋体" w:hAnsi="宋体" w:cs="宋体"/>
                <w:color w:val="000000"/>
                <w:kern w:val="0"/>
                <w:sz w:val="22"/>
                <w:szCs w:val="22"/>
              </w:rPr>
            </w:pPr>
            <w:r>
              <w:rPr>
                <w:rFonts w:ascii="宋体" w:hAnsi="宋体" w:cs="宋体" w:hint="eastAsia"/>
                <w:color w:val="000000"/>
                <w:kern w:val="0"/>
                <w:sz w:val="22"/>
                <w:szCs w:val="22"/>
              </w:rPr>
              <w:t>维保</w:t>
            </w:r>
          </w:p>
          <w:p w:rsidR="00A01320" w:rsidRPr="00F43D44" w:rsidRDefault="00A01320" w:rsidP="00E97D02">
            <w:pPr>
              <w:widowControl/>
              <w:jc w:val="center"/>
              <w:rPr>
                <w:rFonts w:ascii="宋体" w:hAnsi="宋体" w:cs="宋体"/>
                <w:color w:val="000000"/>
                <w:kern w:val="0"/>
                <w:sz w:val="22"/>
                <w:szCs w:val="22"/>
              </w:rPr>
            </w:pPr>
            <w:r>
              <w:rPr>
                <w:rFonts w:ascii="宋体" w:hAnsi="宋体" w:cs="宋体" w:hint="eastAsia"/>
                <w:color w:val="000000"/>
                <w:kern w:val="0"/>
                <w:sz w:val="22"/>
                <w:szCs w:val="22"/>
              </w:rPr>
              <w:t>年限</w:t>
            </w:r>
          </w:p>
        </w:tc>
        <w:tc>
          <w:tcPr>
            <w:tcW w:w="1275" w:type="dxa"/>
            <w:tcBorders>
              <w:top w:val="single" w:sz="4" w:space="0" w:color="auto"/>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年消防维保费（㎡/元）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三年合计费用（元）</w:t>
            </w:r>
          </w:p>
        </w:tc>
      </w:tr>
      <w:tr w:rsidR="00A01320" w:rsidRPr="00F43D44" w:rsidTr="00A01320">
        <w:trPr>
          <w:trHeight w:val="900"/>
        </w:trPr>
        <w:tc>
          <w:tcPr>
            <w:tcW w:w="800" w:type="dxa"/>
            <w:tcBorders>
              <w:top w:val="nil"/>
              <w:left w:val="single" w:sz="4" w:space="0" w:color="auto"/>
              <w:bottom w:val="single" w:sz="4" w:space="0" w:color="auto"/>
              <w:right w:val="single" w:sz="4" w:space="0" w:color="auto"/>
            </w:tcBorders>
            <w:vAlign w:val="center"/>
          </w:tcPr>
          <w:p w:rsidR="00A01320" w:rsidRPr="00F43D44" w:rsidRDefault="00A01320" w:rsidP="00F43D44">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汽车车库地下室</w:t>
            </w:r>
          </w:p>
        </w:tc>
        <w:tc>
          <w:tcPr>
            <w:tcW w:w="11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31480</w:t>
            </w:r>
          </w:p>
        </w:tc>
        <w:tc>
          <w:tcPr>
            <w:tcW w:w="23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left"/>
              <w:rPr>
                <w:rFonts w:ascii="宋体" w:hAnsi="宋体" w:cs="宋体"/>
                <w:color w:val="000000"/>
                <w:kern w:val="0"/>
                <w:sz w:val="22"/>
                <w:szCs w:val="22"/>
              </w:rPr>
            </w:pPr>
            <w:r w:rsidRPr="00F43D44">
              <w:rPr>
                <w:rFonts w:ascii="宋体" w:hAnsi="宋体" w:cs="宋体" w:hint="eastAsia"/>
                <w:color w:val="000000"/>
                <w:kern w:val="0"/>
                <w:sz w:val="22"/>
                <w:szCs w:val="22"/>
              </w:rPr>
              <w:t>火灾报警、消火栓、喷淋、防排烟、疏散指示应急照明</w:t>
            </w:r>
          </w:p>
        </w:tc>
        <w:tc>
          <w:tcPr>
            <w:tcW w:w="915" w:type="dxa"/>
            <w:tcBorders>
              <w:top w:val="nil"/>
              <w:left w:val="nil"/>
              <w:bottom w:val="single" w:sz="4" w:space="0" w:color="auto"/>
              <w:right w:val="single" w:sz="4" w:space="0" w:color="auto"/>
            </w:tcBorders>
            <w:shd w:val="clear" w:color="auto" w:fill="auto"/>
            <w:vAlign w:val="center"/>
          </w:tcPr>
          <w:p w:rsidR="00A01320" w:rsidRPr="00F43D44" w:rsidRDefault="00A01320" w:rsidP="00E97D02">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3</w:t>
            </w:r>
            <w:r>
              <w:rPr>
                <w:rFonts w:ascii="宋体" w:hAnsi="宋体" w:cs="宋体" w:hint="eastAsia"/>
                <w:color w:val="000000"/>
                <w:kern w:val="0"/>
                <w:sz w:val="22"/>
                <w:szCs w:val="22"/>
              </w:rPr>
              <w:t>年</w:t>
            </w:r>
            <w:r w:rsidRPr="00F43D44">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r>
      <w:tr w:rsidR="00A01320" w:rsidRPr="00F43D44" w:rsidTr="00A01320">
        <w:trPr>
          <w:trHeight w:val="900"/>
        </w:trPr>
        <w:tc>
          <w:tcPr>
            <w:tcW w:w="800" w:type="dxa"/>
            <w:tcBorders>
              <w:top w:val="nil"/>
              <w:left w:val="single" w:sz="4" w:space="0" w:color="auto"/>
              <w:bottom w:val="single" w:sz="4" w:space="0" w:color="auto"/>
              <w:right w:val="single" w:sz="4" w:space="0" w:color="auto"/>
            </w:tcBorders>
            <w:vAlign w:val="center"/>
          </w:tcPr>
          <w:p w:rsidR="00A01320" w:rsidRPr="00F43D44" w:rsidRDefault="00A01320" w:rsidP="00F43D44">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住宅</w:t>
            </w:r>
          </w:p>
        </w:tc>
        <w:tc>
          <w:tcPr>
            <w:tcW w:w="11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171860</w:t>
            </w:r>
          </w:p>
        </w:tc>
        <w:tc>
          <w:tcPr>
            <w:tcW w:w="23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left"/>
              <w:rPr>
                <w:rFonts w:ascii="宋体" w:hAnsi="宋体" w:cs="宋体"/>
                <w:color w:val="000000"/>
                <w:kern w:val="0"/>
                <w:sz w:val="22"/>
                <w:szCs w:val="22"/>
              </w:rPr>
            </w:pPr>
            <w:r w:rsidRPr="00F43D44">
              <w:rPr>
                <w:rFonts w:ascii="宋体" w:hAnsi="宋体" w:cs="宋体" w:hint="eastAsia"/>
                <w:color w:val="000000"/>
                <w:kern w:val="0"/>
                <w:sz w:val="22"/>
                <w:szCs w:val="22"/>
              </w:rPr>
              <w:t>消火栓</w:t>
            </w:r>
          </w:p>
        </w:tc>
        <w:tc>
          <w:tcPr>
            <w:tcW w:w="915" w:type="dxa"/>
            <w:tcBorders>
              <w:top w:val="nil"/>
              <w:left w:val="nil"/>
              <w:bottom w:val="single" w:sz="4" w:space="0" w:color="auto"/>
              <w:right w:val="single" w:sz="4" w:space="0" w:color="auto"/>
            </w:tcBorders>
            <w:shd w:val="clear" w:color="auto" w:fill="auto"/>
            <w:vAlign w:val="center"/>
          </w:tcPr>
          <w:p w:rsidR="00A01320" w:rsidRPr="00F43D44" w:rsidRDefault="00A01320" w:rsidP="00E97D02">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3</w:t>
            </w:r>
            <w:r>
              <w:rPr>
                <w:rFonts w:ascii="宋体" w:hAnsi="宋体" w:cs="宋体" w:hint="eastAsia"/>
                <w:color w:val="000000"/>
                <w:kern w:val="0"/>
                <w:sz w:val="22"/>
                <w:szCs w:val="22"/>
              </w:rPr>
              <w:t>年</w:t>
            </w:r>
            <w:r w:rsidRPr="00F43D44">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r>
      <w:tr w:rsidR="00A01320" w:rsidRPr="00F43D44" w:rsidTr="00A01320">
        <w:trPr>
          <w:trHeight w:val="900"/>
        </w:trPr>
        <w:tc>
          <w:tcPr>
            <w:tcW w:w="800" w:type="dxa"/>
            <w:tcBorders>
              <w:top w:val="nil"/>
              <w:left w:val="single" w:sz="4" w:space="0" w:color="auto"/>
              <w:bottom w:val="single" w:sz="4" w:space="0" w:color="auto"/>
              <w:right w:val="single" w:sz="4" w:space="0" w:color="auto"/>
            </w:tcBorders>
            <w:vAlign w:val="center"/>
          </w:tcPr>
          <w:p w:rsidR="00A01320" w:rsidRPr="00F43D44" w:rsidRDefault="00A01320" w:rsidP="00F43D44">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自行车停放地下室</w:t>
            </w:r>
          </w:p>
        </w:tc>
        <w:tc>
          <w:tcPr>
            <w:tcW w:w="11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12320</w:t>
            </w:r>
          </w:p>
        </w:tc>
        <w:tc>
          <w:tcPr>
            <w:tcW w:w="23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left"/>
              <w:rPr>
                <w:rFonts w:ascii="宋体" w:hAnsi="宋体" w:cs="宋体"/>
                <w:color w:val="000000"/>
                <w:kern w:val="0"/>
                <w:sz w:val="22"/>
                <w:szCs w:val="22"/>
              </w:rPr>
            </w:pPr>
            <w:r w:rsidRPr="00F43D44">
              <w:rPr>
                <w:rFonts w:ascii="宋体" w:hAnsi="宋体" w:cs="宋体" w:hint="eastAsia"/>
                <w:color w:val="000000"/>
                <w:kern w:val="0"/>
                <w:sz w:val="22"/>
                <w:szCs w:val="22"/>
              </w:rPr>
              <w:t>消火栓、疏散指示应急照明</w:t>
            </w:r>
          </w:p>
        </w:tc>
        <w:tc>
          <w:tcPr>
            <w:tcW w:w="915" w:type="dxa"/>
            <w:tcBorders>
              <w:top w:val="nil"/>
              <w:left w:val="nil"/>
              <w:bottom w:val="single" w:sz="4" w:space="0" w:color="auto"/>
              <w:right w:val="single" w:sz="4" w:space="0" w:color="auto"/>
            </w:tcBorders>
            <w:shd w:val="clear" w:color="auto" w:fill="auto"/>
            <w:vAlign w:val="center"/>
          </w:tcPr>
          <w:p w:rsidR="00A01320" w:rsidRPr="00F43D44" w:rsidRDefault="00A01320" w:rsidP="00E97D02">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3</w:t>
            </w:r>
            <w:r>
              <w:rPr>
                <w:rFonts w:ascii="宋体" w:hAnsi="宋体" w:cs="宋体" w:hint="eastAsia"/>
                <w:color w:val="000000"/>
                <w:kern w:val="0"/>
                <w:sz w:val="22"/>
                <w:szCs w:val="22"/>
              </w:rPr>
              <w:t>年</w:t>
            </w:r>
          </w:p>
        </w:tc>
        <w:tc>
          <w:tcPr>
            <w:tcW w:w="1275"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r>
      <w:tr w:rsidR="00A01320" w:rsidRPr="00F43D44" w:rsidTr="00A01320">
        <w:trPr>
          <w:trHeight w:val="900"/>
        </w:trPr>
        <w:tc>
          <w:tcPr>
            <w:tcW w:w="800" w:type="dxa"/>
            <w:tcBorders>
              <w:top w:val="nil"/>
              <w:left w:val="single" w:sz="4" w:space="0" w:color="auto"/>
              <w:bottom w:val="single" w:sz="4" w:space="0" w:color="auto"/>
              <w:right w:val="single" w:sz="4" w:space="0" w:color="auto"/>
            </w:tcBorders>
            <w:vAlign w:val="center"/>
          </w:tcPr>
          <w:p w:rsidR="00A01320" w:rsidRPr="00F43D44" w:rsidRDefault="00A01320" w:rsidP="00F43D44">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商业</w:t>
            </w:r>
          </w:p>
        </w:tc>
        <w:tc>
          <w:tcPr>
            <w:tcW w:w="11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10160</w:t>
            </w:r>
          </w:p>
        </w:tc>
        <w:tc>
          <w:tcPr>
            <w:tcW w:w="23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left"/>
              <w:rPr>
                <w:rFonts w:ascii="宋体" w:hAnsi="宋体" w:cs="宋体"/>
                <w:color w:val="000000"/>
                <w:kern w:val="0"/>
                <w:sz w:val="22"/>
                <w:szCs w:val="22"/>
              </w:rPr>
            </w:pPr>
            <w:r w:rsidRPr="00F43D44">
              <w:rPr>
                <w:rFonts w:ascii="宋体" w:hAnsi="宋体" w:cs="宋体" w:hint="eastAsia"/>
                <w:color w:val="000000"/>
                <w:kern w:val="0"/>
                <w:sz w:val="22"/>
                <w:szCs w:val="22"/>
              </w:rPr>
              <w:t>火灾报警、消火栓、喷淋、疏散指示应急照明</w:t>
            </w:r>
          </w:p>
        </w:tc>
        <w:tc>
          <w:tcPr>
            <w:tcW w:w="915" w:type="dxa"/>
            <w:tcBorders>
              <w:top w:val="nil"/>
              <w:left w:val="nil"/>
              <w:bottom w:val="single" w:sz="4" w:space="0" w:color="auto"/>
              <w:right w:val="single" w:sz="4" w:space="0" w:color="auto"/>
            </w:tcBorders>
            <w:shd w:val="clear" w:color="auto" w:fill="auto"/>
            <w:vAlign w:val="center"/>
          </w:tcPr>
          <w:p w:rsidR="00A01320" w:rsidRPr="00F43D44" w:rsidRDefault="00A01320" w:rsidP="00E97D02">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3</w:t>
            </w:r>
            <w:r>
              <w:rPr>
                <w:rFonts w:ascii="宋体" w:hAnsi="宋体" w:cs="宋体" w:hint="eastAsia"/>
                <w:color w:val="000000"/>
                <w:kern w:val="0"/>
                <w:sz w:val="22"/>
                <w:szCs w:val="22"/>
              </w:rPr>
              <w:t>年</w:t>
            </w:r>
          </w:p>
        </w:tc>
        <w:tc>
          <w:tcPr>
            <w:tcW w:w="1275"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r>
      <w:tr w:rsidR="00A01320" w:rsidRPr="00F43D44" w:rsidTr="00A01320">
        <w:trPr>
          <w:trHeight w:val="640"/>
        </w:trPr>
        <w:tc>
          <w:tcPr>
            <w:tcW w:w="800" w:type="dxa"/>
            <w:tcBorders>
              <w:top w:val="nil"/>
              <w:left w:val="single" w:sz="4" w:space="0" w:color="auto"/>
              <w:bottom w:val="single" w:sz="4" w:space="0" w:color="auto"/>
              <w:right w:val="single" w:sz="4" w:space="0" w:color="auto"/>
            </w:tcBorders>
            <w:vAlign w:val="center"/>
          </w:tcPr>
          <w:p w:rsidR="00A01320" w:rsidRPr="00F43D44" w:rsidRDefault="00A01320" w:rsidP="00F43D44">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社区中心</w:t>
            </w:r>
          </w:p>
        </w:tc>
        <w:tc>
          <w:tcPr>
            <w:tcW w:w="1160" w:type="dxa"/>
            <w:tcBorders>
              <w:top w:val="nil"/>
              <w:left w:val="nil"/>
              <w:bottom w:val="single" w:sz="4" w:space="0" w:color="auto"/>
              <w:right w:val="single" w:sz="4" w:space="0" w:color="auto"/>
            </w:tcBorders>
            <w:shd w:val="clear" w:color="auto" w:fill="auto"/>
            <w:noWrap/>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2910</w:t>
            </w:r>
          </w:p>
        </w:tc>
        <w:tc>
          <w:tcPr>
            <w:tcW w:w="2360"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left"/>
              <w:rPr>
                <w:rFonts w:ascii="宋体" w:hAnsi="宋体" w:cs="宋体"/>
                <w:color w:val="000000"/>
                <w:kern w:val="0"/>
                <w:sz w:val="22"/>
                <w:szCs w:val="22"/>
              </w:rPr>
            </w:pPr>
            <w:r w:rsidRPr="00F43D44">
              <w:rPr>
                <w:rFonts w:ascii="宋体" w:hAnsi="宋体" w:cs="宋体" w:hint="eastAsia"/>
                <w:color w:val="000000"/>
                <w:kern w:val="0"/>
                <w:sz w:val="22"/>
                <w:szCs w:val="22"/>
              </w:rPr>
              <w:t>火灾报警、消火栓、喷淋、疏散指示应急照明</w:t>
            </w:r>
          </w:p>
        </w:tc>
        <w:tc>
          <w:tcPr>
            <w:tcW w:w="915" w:type="dxa"/>
            <w:tcBorders>
              <w:top w:val="nil"/>
              <w:left w:val="nil"/>
              <w:bottom w:val="single" w:sz="4" w:space="0" w:color="auto"/>
              <w:right w:val="single" w:sz="4" w:space="0" w:color="auto"/>
            </w:tcBorders>
            <w:shd w:val="clear" w:color="auto" w:fill="auto"/>
            <w:vAlign w:val="center"/>
          </w:tcPr>
          <w:p w:rsidR="00A01320" w:rsidRPr="00F43D44" w:rsidRDefault="00A01320" w:rsidP="00E97D02">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3</w:t>
            </w:r>
            <w:r>
              <w:rPr>
                <w:rFonts w:ascii="宋体" w:hAnsi="宋体" w:cs="宋体" w:hint="eastAsia"/>
                <w:color w:val="000000"/>
                <w:kern w:val="0"/>
                <w:sz w:val="22"/>
                <w:szCs w:val="22"/>
              </w:rPr>
              <w:t>年</w:t>
            </w:r>
          </w:p>
        </w:tc>
        <w:tc>
          <w:tcPr>
            <w:tcW w:w="1275"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01320" w:rsidRPr="00F43D44" w:rsidRDefault="00A01320" w:rsidP="00F43D44">
            <w:pPr>
              <w:widowControl/>
              <w:jc w:val="center"/>
              <w:rPr>
                <w:rFonts w:ascii="宋体" w:hAnsi="宋体" w:cs="宋体"/>
                <w:color w:val="000000"/>
                <w:kern w:val="0"/>
                <w:sz w:val="22"/>
                <w:szCs w:val="22"/>
              </w:rPr>
            </w:pPr>
          </w:p>
        </w:tc>
      </w:tr>
      <w:tr w:rsidR="00A01320" w:rsidRPr="00F43D44" w:rsidTr="00A01320">
        <w:trPr>
          <w:trHeight w:val="620"/>
        </w:trPr>
        <w:tc>
          <w:tcPr>
            <w:tcW w:w="2336" w:type="dxa"/>
            <w:gridSpan w:val="2"/>
            <w:tcBorders>
              <w:top w:val="nil"/>
              <w:left w:val="single" w:sz="4" w:space="0" w:color="auto"/>
              <w:bottom w:val="single" w:sz="4" w:space="0" w:color="auto"/>
              <w:right w:val="single" w:sz="4" w:space="0" w:color="auto"/>
            </w:tcBorders>
            <w:vAlign w:val="center"/>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lastRenderedPageBreak/>
              <w:t>合计</w:t>
            </w:r>
          </w:p>
        </w:tc>
        <w:tc>
          <w:tcPr>
            <w:tcW w:w="1160" w:type="dxa"/>
            <w:tcBorders>
              <w:top w:val="nil"/>
              <w:left w:val="nil"/>
              <w:bottom w:val="single" w:sz="4" w:space="0" w:color="auto"/>
              <w:right w:val="single" w:sz="4" w:space="0" w:color="auto"/>
            </w:tcBorders>
            <w:shd w:val="clear" w:color="auto" w:fill="auto"/>
            <w:noWrap/>
            <w:vAlign w:val="center"/>
            <w:hideMark/>
          </w:tcPr>
          <w:p w:rsidR="00A01320" w:rsidRPr="00F43D44" w:rsidRDefault="00A01320" w:rsidP="00F43D44">
            <w:pPr>
              <w:widowControl/>
              <w:jc w:val="center"/>
              <w:rPr>
                <w:rFonts w:ascii="宋体" w:hAnsi="宋体" w:cs="宋体"/>
                <w:color w:val="000000"/>
                <w:kern w:val="0"/>
                <w:sz w:val="22"/>
                <w:szCs w:val="22"/>
              </w:rPr>
            </w:pPr>
            <w:r w:rsidRPr="00F43D44">
              <w:rPr>
                <w:rFonts w:ascii="宋体" w:hAnsi="宋体" w:cs="宋体" w:hint="eastAsia"/>
                <w:color w:val="000000"/>
                <w:kern w:val="0"/>
                <w:sz w:val="22"/>
                <w:szCs w:val="22"/>
              </w:rPr>
              <w:t>228730</w:t>
            </w:r>
          </w:p>
        </w:tc>
        <w:tc>
          <w:tcPr>
            <w:tcW w:w="2360" w:type="dxa"/>
            <w:tcBorders>
              <w:top w:val="nil"/>
              <w:left w:val="nil"/>
              <w:bottom w:val="single" w:sz="4" w:space="0" w:color="auto"/>
              <w:right w:val="single" w:sz="4" w:space="0" w:color="auto"/>
            </w:tcBorders>
            <w:shd w:val="clear" w:color="auto" w:fill="auto"/>
            <w:noWrap/>
            <w:vAlign w:val="center"/>
            <w:hideMark/>
          </w:tcPr>
          <w:p w:rsidR="00A01320" w:rsidRPr="00F43D44" w:rsidRDefault="00A01320" w:rsidP="00F43D44">
            <w:pPr>
              <w:widowControl/>
              <w:jc w:val="center"/>
              <w:rPr>
                <w:rFonts w:ascii="宋体" w:hAnsi="宋体" w:cs="宋体"/>
                <w:color w:val="000000"/>
                <w:kern w:val="0"/>
                <w:sz w:val="22"/>
                <w:szCs w:val="22"/>
              </w:rPr>
            </w:pPr>
          </w:p>
        </w:tc>
        <w:tc>
          <w:tcPr>
            <w:tcW w:w="915"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A01320" w:rsidRPr="00F43D44" w:rsidRDefault="00A01320" w:rsidP="00F43D44">
            <w:pPr>
              <w:widowControl/>
              <w:jc w:val="center"/>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01320" w:rsidRPr="00F43D44" w:rsidRDefault="00A01320" w:rsidP="00F43D44">
            <w:pPr>
              <w:widowControl/>
              <w:jc w:val="center"/>
              <w:rPr>
                <w:rFonts w:ascii="宋体" w:hAnsi="宋体" w:cs="宋体"/>
                <w:color w:val="000000"/>
                <w:kern w:val="0"/>
                <w:sz w:val="22"/>
                <w:szCs w:val="22"/>
              </w:rPr>
            </w:pPr>
          </w:p>
        </w:tc>
      </w:tr>
    </w:tbl>
    <w:p w:rsidR="00A83108" w:rsidRDefault="008826F3">
      <w:pPr>
        <w:spacing w:line="360" w:lineRule="auto"/>
        <w:jc w:val="left"/>
        <w:rPr>
          <w:rFonts w:ascii="宋体" w:hAnsi="宋体"/>
          <w:bCs/>
          <w:color w:val="000000" w:themeColor="text1"/>
          <w:sz w:val="24"/>
          <w:szCs w:val="21"/>
        </w:rPr>
      </w:pPr>
      <w:r>
        <w:rPr>
          <w:rFonts w:ascii="宋体" w:hAnsi="宋体" w:hint="eastAsia"/>
          <w:bCs/>
          <w:color w:val="000000" w:themeColor="text1"/>
          <w:sz w:val="24"/>
          <w:szCs w:val="21"/>
        </w:rPr>
        <w:t xml:space="preserve"> </w:t>
      </w: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供应商</w:t>
      </w:r>
      <w:r>
        <w:rPr>
          <w:rFonts w:ascii="宋体" w:hAnsi="宋体" w:hint="eastAsia"/>
          <w:color w:val="000000" w:themeColor="text1"/>
          <w:sz w:val="24"/>
          <w:szCs w:val="21"/>
        </w:rPr>
        <w:t xml:space="preserve">（盖章）：            </w:t>
      </w: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授权代表签字：             </w:t>
      </w:r>
    </w:p>
    <w:p w:rsidR="00A83108" w:rsidRDefault="008826F3">
      <w:pPr>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日</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期：</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年</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月</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日</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说明：</w:t>
      </w:r>
    </w:p>
    <w:p w:rsidR="00A83108" w:rsidRDefault="008826F3">
      <w:pPr>
        <w:ind w:firstLineChars="200" w:firstLine="480"/>
        <w:rPr>
          <w:rFonts w:ascii="宋体" w:hAnsi="宋体"/>
          <w:color w:val="000000" w:themeColor="text1"/>
          <w:sz w:val="24"/>
          <w:szCs w:val="21"/>
        </w:rPr>
      </w:pPr>
      <w:r>
        <w:rPr>
          <w:rFonts w:ascii="宋体" w:hAnsi="宋体" w:hint="eastAsia"/>
          <w:color w:val="000000" w:themeColor="text1"/>
          <w:sz w:val="24"/>
          <w:szCs w:val="21"/>
        </w:rPr>
        <w:t>1.供应商可以根据实际情况自行罗列构成相关子项目，并将相关报价罗列于上述“磋商分项报价表”中；行数不够，自行添加。</w:t>
      </w:r>
    </w:p>
    <w:p w:rsidR="00A83108" w:rsidRDefault="008826F3">
      <w:pPr>
        <w:ind w:firstLine="405"/>
        <w:rPr>
          <w:rFonts w:ascii="宋体" w:hAnsi="宋体"/>
          <w:color w:val="000000" w:themeColor="text1"/>
          <w:sz w:val="24"/>
          <w:szCs w:val="21"/>
        </w:rPr>
      </w:pPr>
      <w:r>
        <w:rPr>
          <w:rFonts w:ascii="宋体" w:hAnsi="宋体" w:hint="eastAsia"/>
          <w:color w:val="000000" w:themeColor="text1"/>
          <w:sz w:val="24"/>
          <w:szCs w:val="21"/>
        </w:rPr>
        <w:t>2.采购代理机构对每一项货物和服务仅接受一个价格，不得填报有选择性报价方案。</w:t>
      </w:r>
    </w:p>
    <w:p w:rsidR="00A83108" w:rsidRDefault="008826F3">
      <w:pPr>
        <w:ind w:firstLine="405"/>
        <w:rPr>
          <w:rFonts w:ascii="宋体" w:hAnsi="宋体"/>
          <w:color w:val="000000" w:themeColor="text1"/>
          <w:sz w:val="24"/>
        </w:rPr>
      </w:pPr>
      <w:r>
        <w:rPr>
          <w:rFonts w:ascii="宋体" w:hAnsi="宋体" w:cs="宋体" w:hint="eastAsia"/>
          <w:color w:val="000000" w:themeColor="text1"/>
          <w:sz w:val="24"/>
          <w:szCs w:val="21"/>
        </w:rPr>
        <w:t>3.经磋商后，如果成交价高于或低于供应商在响应文件首次报价的，分项报价同比例调整。</w:t>
      </w:r>
      <w:bookmarkStart w:id="177" w:name="_Hlt460313894"/>
      <w:bookmarkEnd w:id="177"/>
    </w:p>
    <w:p w:rsidR="00A83108" w:rsidRDefault="00A83108">
      <w:pPr>
        <w:outlineLvl w:val="1"/>
        <w:rPr>
          <w:rFonts w:ascii="宋体" w:hAnsi="宋体"/>
          <w:b/>
          <w:color w:val="000000" w:themeColor="text1"/>
          <w:sz w:val="24"/>
          <w:szCs w:val="21"/>
        </w:rPr>
      </w:pPr>
    </w:p>
    <w:p w:rsidR="00A83108" w:rsidRDefault="00A83108" w:rsidP="007E328C">
      <w:pPr>
        <w:pStyle w:val="2"/>
      </w:pPr>
    </w:p>
    <w:p w:rsidR="00A83108" w:rsidRDefault="00A83108" w:rsidP="007E328C">
      <w:pPr>
        <w:pStyle w:val="2"/>
      </w:pPr>
    </w:p>
    <w:p w:rsidR="00A83108" w:rsidRDefault="00A83108" w:rsidP="007E328C">
      <w:pPr>
        <w:pStyle w:val="2"/>
      </w:pPr>
    </w:p>
    <w:p w:rsidR="00A83108" w:rsidRDefault="00A83108">
      <w:pPr>
        <w:ind w:firstLineChars="400" w:firstLine="964"/>
        <w:outlineLvl w:val="1"/>
        <w:rPr>
          <w:rFonts w:ascii="宋体" w:hAnsi="宋体"/>
          <w:b/>
          <w:color w:val="000000" w:themeColor="text1"/>
          <w:sz w:val="24"/>
          <w:szCs w:val="21"/>
        </w:rPr>
      </w:pPr>
    </w:p>
    <w:p w:rsidR="00A83108" w:rsidRDefault="008826F3">
      <w:pPr>
        <w:outlineLvl w:val="1"/>
        <w:rPr>
          <w:rFonts w:ascii="宋体" w:hAnsi="宋体" w:cs="宋体"/>
          <w:b/>
          <w:color w:val="000000" w:themeColor="text1"/>
          <w:sz w:val="24"/>
          <w:szCs w:val="21"/>
          <w:lang w:val="zh-CN"/>
        </w:rPr>
      </w:pPr>
      <w:bookmarkStart w:id="178" w:name="_Toc9543"/>
      <w:bookmarkStart w:id="179" w:name="_Toc28955"/>
      <w:bookmarkStart w:id="180" w:name="_Toc459109596"/>
      <w:bookmarkStart w:id="181" w:name="_Toc19964"/>
      <w:r>
        <w:rPr>
          <w:rFonts w:ascii="宋体" w:hAnsi="宋体" w:cs="宋体" w:hint="eastAsia"/>
          <w:b/>
          <w:color w:val="000000" w:themeColor="text1"/>
          <w:sz w:val="24"/>
          <w:szCs w:val="21"/>
        </w:rPr>
        <w:t>六</w:t>
      </w:r>
      <w:r>
        <w:rPr>
          <w:rFonts w:ascii="宋体" w:hAnsi="宋体" w:cs="宋体" w:hint="eastAsia"/>
          <w:b/>
          <w:color w:val="000000" w:themeColor="text1"/>
          <w:sz w:val="24"/>
          <w:szCs w:val="21"/>
          <w:lang w:val="zh-CN"/>
        </w:rPr>
        <w:t>、供应商基本情况说明</w:t>
      </w:r>
      <w:bookmarkEnd w:id="178"/>
      <w:bookmarkEnd w:id="179"/>
      <w:bookmarkEnd w:id="180"/>
      <w:bookmarkEnd w:id="181"/>
    </w:p>
    <w:p w:rsidR="00A83108" w:rsidRDefault="008826F3">
      <w:pPr>
        <w:ind w:firstLineChars="200" w:firstLine="643"/>
        <w:jc w:val="center"/>
        <w:rPr>
          <w:rFonts w:ascii="宋体" w:hAnsi="宋体" w:cs="宋体"/>
          <w:b/>
          <w:color w:val="000000" w:themeColor="text1"/>
          <w:sz w:val="32"/>
          <w:lang w:val="zh-CN"/>
        </w:rPr>
      </w:pPr>
      <w:r>
        <w:rPr>
          <w:rFonts w:ascii="宋体" w:hAnsi="宋体" w:cs="宋体" w:hint="eastAsia"/>
          <w:b/>
          <w:color w:val="000000" w:themeColor="text1"/>
          <w:sz w:val="32"/>
          <w:lang w:val="zh-CN"/>
        </w:rPr>
        <w:t>供应商基本情况说明</w:t>
      </w:r>
    </w:p>
    <w:p w:rsidR="00A83108" w:rsidRDefault="00A83108">
      <w:pPr>
        <w:ind w:firstLineChars="250" w:firstLine="600"/>
        <w:rPr>
          <w:rFonts w:ascii="宋体" w:hAnsi="宋体" w:cs="宋体"/>
          <w:color w:val="000000" w:themeColor="text1"/>
          <w:sz w:val="24"/>
          <w:szCs w:val="21"/>
          <w:lang w:val="zh-CN"/>
        </w:rPr>
      </w:pP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（一）名称及有关情况：</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（1）名称：</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（2）地址：　　　　　　　　　传真/电话：　　　　　邮编：</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（3）成立或注册日期：</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（4）法人代表姓名：</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（5）开户银行名称及地址：</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（6）供应商在南京地区的代表姓名和地址邮编、传真、电话</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（二）供应商简介：主要包括以下内容</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（1）企业发展简史</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（2）企业获得的荣誉、受过的违规处罚情况等</w:t>
      </w:r>
    </w:p>
    <w:p w:rsidR="00A83108" w:rsidRDefault="008826F3">
      <w:pPr>
        <w:ind w:firstLineChars="200" w:firstLine="48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（三）供应商认为需要说明的其它情况</w:t>
      </w:r>
    </w:p>
    <w:p w:rsidR="00A83108" w:rsidRDefault="00A83108">
      <w:pPr>
        <w:pStyle w:val="a1"/>
        <w:rPr>
          <w:color w:val="000000" w:themeColor="text1"/>
          <w:lang w:val="zh-CN"/>
        </w:rPr>
      </w:pPr>
    </w:p>
    <w:p w:rsidR="00A83108" w:rsidRDefault="00A83108">
      <w:pPr>
        <w:pStyle w:val="a1"/>
        <w:rPr>
          <w:color w:val="000000" w:themeColor="text1"/>
          <w:lang w:val="zh-CN"/>
        </w:rPr>
      </w:pPr>
    </w:p>
    <w:p w:rsidR="00A83108" w:rsidRDefault="008826F3">
      <w:pPr>
        <w:autoSpaceDE w:val="0"/>
        <w:autoSpaceDN w:val="0"/>
        <w:adjustRightInd w:val="0"/>
        <w:ind w:right="960"/>
        <w:jc w:val="center"/>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 </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供应商</w:t>
      </w:r>
      <w:r>
        <w:rPr>
          <w:rFonts w:ascii="宋体" w:hAnsi="宋体" w:hint="eastAsia"/>
          <w:color w:val="000000" w:themeColor="text1"/>
          <w:sz w:val="24"/>
          <w:szCs w:val="21"/>
        </w:rPr>
        <w:t xml:space="preserve">（盖章）：            </w:t>
      </w: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授权代表签字：             </w:t>
      </w:r>
    </w:p>
    <w:p w:rsidR="00A83108" w:rsidRDefault="008826F3">
      <w:pPr>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日</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期：</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年</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月</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日</w:t>
      </w:r>
    </w:p>
    <w:p w:rsidR="00A83108" w:rsidRDefault="00A83108">
      <w:pPr>
        <w:ind w:firstLineChars="400" w:firstLine="964"/>
        <w:outlineLvl w:val="1"/>
        <w:rPr>
          <w:rFonts w:ascii="宋体" w:hAnsi="宋体"/>
          <w:b/>
          <w:color w:val="000000" w:themeColor="text1"/>
          <w:sz w:val="24"/>
          <w:szCs w:val="21"/>
        </w:rPr>
      </w:pPr>
    </w:p>
    <w:p w:rsidR="00A83108" w:rsidRDefault="00A83108">
      <w:pPr>
        <w:ind w:firstLineChars="400" w:firstLine="964"/>
        <w:outlineLvl w:val="1"/>
        <w:rPr>
          <w:rFonts w:ascii="宋体" w:hAnsi="宋体"/>
          <w:b/>
          <w:color w:val="000000" w:themeColor="text1"/>
          <w:sz w:val="24"/>
          <w:szCs w:val="2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8826F3">
      <w:pPr>
        <w:outlineLvl w:val="1"/>
        <w:rPr>
          <w:rFonts w:ascii="宋体" w:hAnsi="宋体"/>
          <w:b/>
          <w:color w:val="000000" w:themeColor="text1"/>
          <w:sz w:val="24"/>
          <w:szCs w:val="21"/>
        </w:rPr>
      </w:pPr>
      <w:bookmarkStart w:id="182" w:name="_Toc9482"/>
      <w:bookmarkStart w:id="183" w:name="_Toc11513"/>
      <w:bookmarkStart w:id="184" w:name="_Toc29395"/>
      <w:r>
        <w:rPr>
          <w:rFonts w:ascii="宋体" w:hAnsi="宋体" w:hint="eastAsia"/>
          <w:b/>
          <w:color w:val="000000" w:themeColor="text1"/>
          <w:sz w:val="24"/>
          <w:szCs w:val="21"/>
        </w:rPr>
        <w:t>七、</w:t>
      </w:r>
      <w:bookmarkEnd w:id="175"/>
      <w:bookmarkEnd w:id="182"/>
      <w:bookmarkEnd w:id="183"/>
      <w:bookmarkEnd w:id="184"/>
      <w:r>
        <w:rPr>
          <w:rFonts w:ascii="宋体" w:hAnsi="宋体" w:hint="eastAsia"/>
          <w:b/>
          <w:color w:val="000000" w:themeColor="text1"/>
          <w:sz w:val="24"/>
          <w:szCs w:val="21"/>
        </w:rPr>
        <w:t>方案</w:t>
      </w:r>
    </w:p>
    <w:bookmarkEnd w:id="176"/>
    <w:p w:rsidR="00A83108" w:rsidRDefault="008826F3">
      <w:pPr>
        <w:autoSpaceDE w:val="0"/>
        <w:autoSpaceDN w:val="0"/>
        <w:adjustRightInd w:val="0"/>
        <w:jc w:val="center"/>
        <w:rPr>
          <w:rFonts w:ascii="宋体" w:hAnsi="宋体"/>
          <w:b/>
          <w:color w:val="000000" w:themeColor="text1"/>
          <w:sz w:val="24"/>
          <w:szCs w:val="21"/>
        </w:rPr>
      </w:pPr>
      <w:r>
        <w:rPr>
          <w:rFonts w:ascii="宋体" w:hAnsi="宋体" w:hint="eastAsia"/>
          <w:b/>
          <w:color w:val="000000" w:themeColor="text1"/>
          <w:sz w:val="24"/>
          <w:szCs w:val="21"/>
        </w:rPr>
        <w:t>方案</w:t>
      </w:r>
    </w:p>
    <w:p w:rsidR="00A83108" w:rsidRDefault="008826F3">
      <w:pPr>
        <w:autoSpaceDE w:val="0"/>
        <w:autoSpaceDN w:val="0"/>
        <w:adjustRightInd w:val="0"/>
        <w:ind w:firstLine="360"/>
        <w:jc w:val="center"/>
        <w:rPr>
          <w:rFonts w:ascii="宋体" w:hAnsi="宋体"/>
          <w:color w:val="000000" w:themeColor="text1"/>
          <w:sz w:val="24"/>
          <w:szCs w:val="21"/>
        </w:rPr>
      </w:pPr>
      <w:r>
        <w:rPr>
          <w:rFonts w:ascii="宋体" w:hAnsi="宋体" w:cs="宋体" w:hint="eastAsia"/>
          <w:color w:val="000000" w:themeColor="text1"/>
          <w:sz w:val="24"/>
          <w:szCs w:val="21"/>
          <w:lang w:val="zh-CN"/>
        </w:rPr>
        <w:t>（格式自拟）</w:t>
      </w:r>
    </w:p>
    <w:p w:rsidR="00A83108" w:rsidRDefault="00A83108">
      <w:pPr>
        <w:autoSpaceDE w:val="0"/>
        <w:autoSpaceDN w:val="0"/>
        <w:adjustRightInd w:val="0"/>
        <w:jc w:val="center"/>
        <w:rPr>
          <w:rFonts w:ascii="宋体" w:hAnsi="宋体" w:cs="宋体"/>
          <w:b/>
          <w:bCs/>
          <w:color w:val="000000" w:themeColor="text1"/>
          <w:sz w:val="24"/>
          <w:szCs w:val="21"/>
        </w:rPr>
      </w:pPr>
    </w:p>
    <w:p w:rsidR="00A83108" w:rsidRDefault="00A83108">
      <w:pPr>
        <w:autoSpaceDE w:val="0"/>
        <w:autoSpaceDN w:val="0"/>
        <w:adjustRightInd w:val="0"/>
        <w:jc w:val="center"/>
        <w:rPr>
          <w:rFonts w:ascii="宋体" w:hAnsi="宋体" w:cs="宋体"/>
          <w:b/>
          <w:bCs/>
          <w:color w:val="000000" w:themeColor="text1"/>
          <w:sz w:val="24"/>
          <w:szCs w:val="21"/>
          <w:lang w:val="zh-CN"/>
        </w:rPr>
      </w:pPr>
    </w:p>
    <w:p w:rsidR="00A83108" w:rsidRDefault="00A83108">
      <w:pPr>
        <w:autoSpaceDE w:val="0"/>
        <w:autoSpaceDN w:val="0"/>
        <w:adjustRightInd w:val="0"/>
        <w:jc w:val="center"/>
        <w:rPr>
          <w:rFonts w:ascii="宋体" w:hAnsi="宋体" w:cs="宋体"/>
          <w:b/>
          <w:bCs/>
          <w:color w:val="000000" w:themeColor="text1"/>
          <w:sz w:val="24"/>
          <w:szCs w:val="21"/>
          <w:lang w:val="zh-CN"/>
        </w:rPr>
      </w:pPr>
    </w:p>
    <w:p w:rsidR="00A83108" w:rsidRDefault="00A83108">
      <w:pPr>
        <w:autoSpaceDE w:val="0"/>
        <w:autoSpaceDN w:val="0"/>
        <w:adjustRightInd w:val="0"/>
        <w:jc w:val="center"/>
        <w:rPr>
          <w:rFonts w:ascii="宋体" w:hAnsi="宋体" w:cs="宋体"/>
          <w:b/>
          <w:bCs/>
          <w:color w:val="000000" w:themeColor="text1"/>
          <w:sz w:val="24"/>
          <w:szCs w:val="21"/>
          <w:lang w:val="zh-CN"/>
        </w:rPr>
      </w:pPr>
    </w:p>
    <w:p w:rsidR="00A83108" w:rsidRDefault="00A83108">
      <w:pPr>
        <w:autoSpaceDE w:val="0"/>
        <w:autoSpaceDN w:val="0"/>
        <w:adjustRightInd w:val="0"/>
        <w:jc w:val="center"/>
        <w:rPr>
          <w:rFonts w:ascii="宋体" w:hAnsi="宋体" w:cs="宋体"/>
          <w:b/>
          <w:bCs/>
          <w:color w:val="000000" w:themeColor="text1"/>
          <w:sz w:val="24"/>
          <w:szCs w:val="21"/>
          <w:lang w:val="zh-CN"/>
        </w:rPr>
      </w:pPr>
    </w:p>
    <w:p w:rsidR="00A83108" w:rsidRDefault="00A83108">
      <w:pPr>
        <w:autoSpaceDE w:val="0"/>
        <w:autoSpaceDN w:val="0"/>
        <w:adjustRightInd w:val="0"/>
        <w:jc w:val="center"/>
        <w:rPr>
          <w:rFonts w:ascii="宋体" w:hAnsi="宋体" w:cs="宋体"/>
          <w:b/>
          <w:bCs/>
          <w:color w:val="000000" w:themeColor="text1"/>
          <w:sz w:val="24"/>
          <w:szCs w:val="21"/>
          <w:lang w:val="zh-CN"/>
        </w:rPr>
      </w:pPr>
    </w:p>
    <w:p w:rsidR="00A83108" w:rsidRDefault="008826F3">
      <w:pPr>
        <w:autoSpaceDE w:val="0"/>
        <w:autoSpaceDN w:val="0"/>
        <w:adjustRightInd w:val="0"/>
        <w:jc w:val="center"/>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 </w:t>
      </w:r>
    </w:p>
    <w:p w:rsidR="00A83108" w:rsidRDefault="00A83108">
      <w:pPr>
        <w:pStyle w:val="a1"/>
        <w:rPr>
          <w:color w:val="000000" w:themeColor="text1"/>
          <w:lang w:val="zh-CN"/>
        </w:rPr>
      </w:pPr>
    </w:p>
    <w:p w:rsidR="00A83108" w:rsidRDefault="00A83108">
      <w:pPr>
        <w:pStyle w:val="a1"/>
        <w:rPr>
          <w:color w:val="000000" w:themeColor="text1"/>
          <w:lang w:val="zh-CN"/>
        </w:rPr>
      </w:pPr>
    </w:p>
    <w:p w:rsidR="00A83108" w:rsidRDefault="00A83108">
      <w:pPr>
        <w:pStyle w:val="a1"/>
        <w:rPr>
          <w:color w:val="000000" w:themeColor="text1"/>
          <w:lang w:val="zh-CN"/>
        </w:rPr>
      </w:pPr>
    </w:p>
    <w:p w:rsidR="00A83108" w:rsidRDefault="00A83108">
      <w:pPr>
        <w:pStyle w:val="a1"/>
        <w:rPr>
          <w:color w:val="000000" w:themeColor="text1"/>
          <w:lang w:val="zh-CN"/>
        </w:rPr>
      </w:pPr>
    </w:p>
    <w:p w:rsidR="00A83108" w:rsidRDefault="00A83108">
      <w:pPr>
        <w:outlineLvl w:val="1"/>
        <w:rPr>
          <w:rFonts w:ascii="宋体" w:hAnsi="宋体"/>
          <w:b/>
          <w:color w:val="000000" w:themeColor="text1"/>
          <w:sz w:val="24"/>
          <w:szCs w:val="21"/>
        </w:rPr>
      </w:pPr>
      <w:bookmarkStart w:id="185" w:name="_Toc354594120"/>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pStyle w:val="a1"/>
        <w:rPr>
          <w:rFonts w:ascii="宋体" w:hAnsi="宋体"/>
          <w:color w:val="000000" w:themeColor="text1"/>
        </w:rPr>
      </w:pPr>
    </w:p>
    <w:p w:rsidR="00A83108" w:rsidRDefault="008826F3">
      <w:pPr>
        <w:outlineLvl w:val="1"/>
        <w:rPr>
          <w:rFonts w:ascii="宋体" w:hAnsi="宋体"/>
          <w:b/>
          <w:color w:val="000000" w:themeColor="text1"/>
          <w:sz w:val="24"/>
          <w:szCs w:val="21"/>
        </w:rPr>
      </w:pPr>
      <w:bookmarkStart w:id="186" w:name="_Toc26385"/>
      <w:bookmarkStart w:id="187" w:name="_Toc28031"/>
      <w:bookmarkStart w:id="188" w:name="_Toc5649"/>
      <w:r>
        <w:rPr>
          <w:rFonts w:ascii="宋体" w:hAnsi="宋体" w:hint="eastAsia"/>
          <w:b/>
          <w:color w:val="000000" w:themeColor="text1"/>
          <w:sz w:val="24"/>
          <w:szCs w:val="21"/>
        </w:rPr>
        <w:t>八、项目组成员一览表</w:t>
      </w:r>
      <w:bookmarkEnd w:id="185"/>
      <w:bookmarkEnd w:id="186"/>
      <w:bookmarkEnd w:id="187"/>
      <w:bookmarkEnd w:id="188"/>
    </w:p>
    <w:p w:rsidR="00A83108" w:rsidRDefault="008826F3">
      <w:pPr>
        <w:autoSpaceDE w:val="0"/>
        <w:autoSpaceDN w:val="0"/>
        <w:adjustRightInd w:val="0"/>
        <w:spacing w:line="460" w:lineRule="exact"/>
        <w:jc w:val="center"/>
        <w:rPr>
          <w:rFonts w:ascii="宋体" w:hAnsi="宋体" w:cs="黑体"/>
          <w:b/>
          <w:bCs/>
          <w:color w:val="000000" w:themeColor="text1"/>
          <w:sz w:val="36"/>
          <w:szCs w:val="28"/>
          <w:lang w:val="zh-CN"/>
        </w:rPr>
      </w:pPr>
      <w:bookmarkStart w:id="189" w:name="_Toc341184788"/>
      <w:r>
        <w:rPr>
          <w:rFonts w:ascii="宋体" w:hAnsi="宋体" w:cs="黑体" w:hint="eastAsia"/>
          <w:b/>
          <w:bCs/>
          <w:color w:val="000000" w:themeColor="text1"/>
          <w:sz w:val="36"/>
          <w:szCs w:val="28"/>
          <w:lang w:val="zh-CN"/>
        </w:rPr>
        <w:t>项目组成员一览表</w:t>
      </w:r>
      <w:bookmarkEnd w:id="189"/>
    </w:p>
    <w:p w:rsidR="00A83108" w:rsidRDefault="00A83108">
      <w:pPr>
        <w:autoSpaceDE w:val="0"/>
        <w:autoSpaceDN w:val="0"/>
        <w:adjustRightInd w:val="0"/>
        <w:ind w:firstLine="420"/>
        <w:rPr>
          <w:rFonts w:ascii="宋体" w:hAnsi="宋体"/>
          <w:color w:val="000000" w:themeColor="text1"/>
          <w:sz w:val="24"/>
          <w:szCs w:val="21"/>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876"/>
        <w:gridCol w:w="705"/>
        <w:gridCol w:w="1271"/>
        <w:gridCol w:w="939"/>
        <w:gridCol w:w="1080"/>
        <w:gridCol w:w="1975"/>
        <w:gridCol w:w="1803"/>
      </w:tblGrid>
      <w:tr w:rsidR="00A83108">
        <w:tc>
          <w:tcPr>
            <w:tcW w:w="5508" w:type="dxa"/>
            <w:gridSpan w:val="6"/>
            <w:vAlign w:val="center"/>
          </w:tcPr>
          <w:p w:rsidR="00A83108" w:rsidRDefault="008826F3">
            <w:pPr>
              <w:autoSpaceDE w:val="0"/>
              <w:autoSpaceDN w:val="0"/>
              <w:adjustRightInd w:val="0"/>
              <w:jc w:val="left"/>
              <w:rPr>
                <w:rFonts w:ascii="宋体" w:hAnsi="宋体"/>
                <w:color w:val="000000" w:themeColor="text1"/>
                <w:sz w:val="24"/>
                <w:szCs w:val="21"/>
                <w:lang w:val="zh-CN"/>
              </w:rPr>
            </w:pPr>
            <w:r>
              <w:rPr>
                <w:rFonts w:ascii="宋体" w:hAnsi="宋体" w:hint="eastAsia"/>
                <w:color w:val="000000" w:themeColor="text1"/>
                <w:sz w:val="24"/>
                <w:szCs w:val="21"/>
                <w:lang w:val="zh-CN"/>
              </w:rPr>
              <w:t xml:space="preserve">项目名称： </w:t>
            </w:r>
          </w:p>
        </w:tc>
        <w:tc>
          <w:tcPr>
            <w:tcW w:w="3778" w:type="dxa"/>
            <w:gridSpan w:val="2"/>
            <w:vAlign w:val="center"/>
          </w:tcPr>
          <w:p w:rsidR="00A83108" w:rsidRDefault="008826F3">
            <w:pPr>
              <w:autoSpaceDE w:val="0"/>
              <w:autoSpaceDN w:val="0"/>
              <w:adjustRightInd w:val="0"/>
              <w:jc w:val="left"/>
              <w:rPr>
                <w:rFonts w:ascii="宋体" w:hAnsi="宋体"/>
                <w:color w:val="000000" w:themeColor="text1"/>
                <w:sz w:val="24"/>
                <w:szCs w:val="21"/>
                <w:lang w:val="zh-CN"/>
              </w:rPr>
            </w:pPr>
            <w:r>
              <w:rPr>
                <w:rFonts w:ascii="宋体" w:hAnsi="宋体" w:hint="eastAsia"/>
                <w:color w:val="000000" w:themeColor="text1"/>
                <w:sz w:val="24"/>
                <w:szCs w:val="21"/>
                <w:lang w:val="zh-CN"/>
              </w:rPr>
              <w:t xml:space="preserve">项目编号： </w:t>
            </w:r>
          </w:p>
        </w:tc>
      </w:tr>
      <w:tr w:rsidR="00A83108">
        <w:tc>
          <w:tcPr>
            <w:tcW w:w="637" w:type="dxa"/>
          </w:tcPr>
          <w:p w:rsidR="00A83108" w:rsidRDefault="008826F3">
            <w:pPr>
              <w:autoSpaceDE w:val="0"/>
              <w:autoSpaceDN w:val="0"/>
              <w:adjustRightInd w:val="0"/>
              <w:jc w:val="center"/>
              <w:rPr>
                <w:rFonts w:ascii="宋体" w:hAnsi="宋体"/>
                <w:bCs/>
                <w:color w:val="000000" w:themeColor="text1"/>
                <w:sz w:val="24"/>
                <w:szCs w:val="21"/>
                <w:lang w:val="zh-CN"/>
              </w:rPr>
            </w:pPr>
            <w:r>
              <w:rPr>
                <w:rFonts w:ascii="宋体" w:hAnsi="宋体" w:hint="eastAsia"/>
                <w:bCs/>
                <w:color w:val="000000" w:themeColor="text1"/>
                <w:sz w:val="24"/>
                <w:szCs w:val="21"/>
                <w:lang w:val="zh-CN"/>
              </w:rPr>
              <w:t>序号</w:t>
            </w:r>
          </w:p>
        </w:tc>
        <w:tc>
          <w:tcPr>
            <w:tcW w:w="876" w:type="dxa"/>
            <w:vAlign w:val="center"/>
          </w:tcPr>
          <w:p w:rsidR="00A83108" w:rsidRDefault="008826F3">
            <w:pPr>
              <w:autoSpaceDE w:val="0"/>
              <w:autoSpaceDN w:val="0"/>
              <w:adjustRightInd w:val="0"/>
              <w:jc w:val="center"/>
              <w:rPr>
                <w:rFonts w:ascii="宋体" w:hAnsi="宋体"/>
                <w:bCs/>
                <w:color w:val="000000" w:themeColor="text1"/>
                <w:sz w:val="24"/>
                <w:szCs w:val="21"/>
                <w:lang w:val="zh-CN"/>
              </w:rPr>
            </w:pPr>
            <w:r>
              <w:rPr>
                <w:rFonts w:ascii="宋体" w:hAnsi="宋体" w:hint="eastAsia"/>
                <w:bCs/>
                <w:color w:val="000000" w:themeColor="text1"/>
                <w:sz w:val="24"/>
                <w:szCs w:val="21"/>
                <w:lang w:val="zh-CN"/>
              </w:rPr>
              <w:t>姓名</w:t>
            </w:r>
          </w:p>
        </w:tc>
        <w:tc>
          <w:tcPr>
            <w:tcW w:w="705" w:type="dxa"/>
            <w:vAlign w:val="center"/>
          </w:tcPr>
          <w:p w:rsidR="00A83108" w:rsidRDefault="008826F3">
            <w:pPr>
              <w:autoSpaceDE w:val="0"/>
              <w:autoSpaceDN w:val="0"/>
              <w:adjustRightInd w:val="0"/>
              <w:jc w:val="center"/>
              <w:rPr>
                <w:rFonts w:ascii="宋体" w:hAnsi="宋体"/>
                <w:bCs/>
                <w:color w:val="000000" w:themeColor="text1"/>
                <w:sz w:val="24"/>
                <w:szCs w:val="21"/>
                <w:lang w:val="zh-CN"/>
              </w:rPr>
            </w:pPr>
            <w:r>
              <w:rPr>
                <w:rFonts w:ascii="宋体" w:hAnsi="宋体" w:hint="eastAsia"/>
                <w:bCs/>
                <w:color w:val="000000" w:themeColor="text1"/>
                <w:sz w:val="24"/>
                <w:szCs w:val="21"/>
                <w:lang w:val="zh-CN"/>
              </w:rPr>
              <w:t>性别</w:t>
            </w:r>
          </w:p>
        </w:tc>
        <w:tc>
          <w:tcPr>
            <w:tcW w:w="1271" w:type="dxa"/>
            <w:vAlign w:val="center"/>
          </w:tcPr>
          <w:p w:rsidR="00A83108" w:rsidRDefault="008826F3">
            <w:pPr>
              <w:autoSpaceDE w:val="0"/>
              <w:autoSpaceDN w:val="0"/>
              <w:adjustRightInd w:val="0"/>
              <w:jc w:val="center"/>
              <w:rPr>
                <w:rFonts w:ascii="宋体" w:hAnsi="宋体"/>
                <w:bCs/>
                <w:color w:val="000000" w:themeColor="text1"/>
                <w:sz w:val="24"/>
                <w:szCs w:val="21"/>
                <w:lang w:val="zh-CN"/>
              </w:rPr>
            </w:pPr>
            <w:r>
              <w:rPr>
                <w:rFonts w:ascii="宋体" w:hAnsi="宋体" w:hint="eastAsia"/>
                <w:bCs/>
                <w:color w:val="000000" w:themeColor="text1"/>
                <w:sz w:val="24"/>
                <w:szCs w:val="21"/>
                <w:lang w:val="zh-CN"/>
              </w:rPr>
              <w:t>执业资格</w:t>
            </w:r>
          </w:p>
        </w:tc>
        <w:tc>
          <w:tcPr>
            <w:tcW w:w="939" w:type="dxa"/>
            <w:vAlign w:val="center"/>
          </w:tcPr>
          <w:p w:rsidR="00A83108" w:rsidRDefault="008826F3">
            <w:pPr>
              <w:autoSpaceDE w:val="0"/>
              <w:autoSpaceDN w:val="0"/>
              <w:adjustRightInd w:val="0"/>
              <w:jc w:val="center"/>
              <w:rPr>
                <w:rFonts w:ascii="宋体" w:hAnsi="宋体"/>
                <w:bCs/>
                <w:color w:val="000000" w:themeColor="text1"/>
                <w:sz w:val="24"/>
                <w:szCs w:val="21"/>
                <w:lang w:val="zh-CN"/>
              </w:rPr>
            </w:pPr>
            <w:r>
              <w:rPr>
                <w:rFonts w:ascii="宋体" w:hAnsi="宋体" w:hint="eastAsia"/>
                <w:bCs/>
                <w:color w:val="000000" w:themeColor="text1"/>
                <w:sz w:val="24"/>
                <w:szCs w:val="21"/>
                <w:lang w:val="zh-CN"/>
              </w:rPr>
              <w:t>类别</w:t>
            </w:r>
          </w:p>
        </w:tc>
        <w:tc>
          <w:tcPr>
            <w:tcW w:w="1080" w:type="dxa"/>
            <w:vAlign w:val="center"/>
          </w:tcPr>
          <w:p w:rsidR="00A83108" w:rsidRDefault="008826F3">
            <w:pPr>
              <w:autoSpaceDE w:val="0"/>
              <w:autoSpaceDN w:val="0"/>
              <w:adjustRightInd w:val="0"/>
              <w:jc w:val="center"/>
              <w:rPr>
                <w:rFonts w:ascii="宋体" w:hAnsi="宋体"/>
                <w:bCs/>
                <w:color w:val="000000" w:themeColor="text1"/>
                <w:sz w:val="24"/>
                <w:szCs w:val="21"/>
                <w:lang w:val="zh-CN"/>
              </w:rPr>
            </w:pPr>
            <w:r>
              <w:rPr>
                <w:rFonts w:ascii="宋体" w:hAnsi="宋体" w:hint="eastAsia"/>
                <w:bCs/>
                <w:color w:val="000000" w:themeColor="text1"/>
                <w:sz w:val="24"/>
                <w:szCs w:val="21"/>
                <w:lang w:val="zh-CN"/>
              </w:rPr>
              <w:t>证书号</w:t>
            </w:r>
          </w:p>
        </w:tc>
        <w:tc>
          <w:tcPr>
            <w:tcW w:w="1975" w:type="dxa"/>
            <w:vAlign w:val="center"/>
          </w:tcPr>
          <w:p w:rsidR="00A83108" w:rsidRDefault="008826F3">
            <w:pPr>
              <w:autoSpaceDE w:val="0"/>
              <w:autoSpaceDN w:val="0"/>
              <w:adjustRightInd w:val="0"/>
              <w:jc w:val="center"/>
              <w:rPr>
                <w:rFonts w:ascii="宋体" w:hAnsi="宋体"/>
                <w:bCs/>
                <w:color w:val="000000" w:themeColor="text1"/>
                <w:sz w:val="24"/>
                <w:szCs w:val="21"/>
                <w:lang w:val="zh-CN"/>
              </w:rPr>
            </w:pPr>
            <w:r>
              <w:rPr>
                <w:rFonts w:ascii="宋体" w:hAnsi="宋体" w:hint="eastAsia"/>
                <w:bCs/>
                <w:color w:val="000000" w:themeColor="text1"/>
                <w:sz w:val="24"/>
                <w:szCs w:val="21"/>
                <w:lang w:val="zh-CN"/>
              </w:rPr>
              <w:t>技术职称</w:t>
            </w:r>
          </w:p>
        </w:tc>
        <w:tc>
          <w:tcPr>
            <w:tcW w:w="1803" w:type="dxa"/>
            <w:vAlign w:val="center"/>
          </w:tcPr>
          <w:p w:rsidR="00A83108" w:rsidRDefault="008826F3">
            <w:pPr>
              <w:autoSpaceDE w:val="0"/>
              <w:autoSpaceDN w:val="0"/>
              <w:adjustRightInd w:val="0"/>
              <w:jc w:val="center"/>
              <w:rPr>
                <w:rFonts w:ascii="宋体" w:hAnsi="宋体"/>
                <w:bCs/>
                <w:color w:val="000000" w:themeColor="text1"/>
                <w:sz w:val="24"/>
                <w:szCs w:val="21"/>
                <w:lang w:val="zh-CN"/>
              </w:rPr>
            </w:pPr>
            <w:r>
              <w:rPr>
                <w:rFonts w:ascii="宋体" w:hAnsi="宋体" w:hint="eastAsia"/>
                <w:bCs/>
                <w:color w:val="000000" w:themeColor="text1"/>
                <w:sz w:val="24"/>
                <w:szCs w:val="21"/>
                <w:lang w:val="zh-CN"/>
              </w:rPr>
              <w:t>备    注</w:t>
            </w: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r w:rsidR="00A83108">
        <w:tc>
          <w:tcPr>
            <w:tcW w:w="637"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876"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70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271"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939"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080"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975"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c>
          <w:tcPr>
            <w:tcW w:w="1803" w:type="dxa"/>
          </w:tcPr>
          <w:p w:rsidR="00A83108" w:rsidRDefault="00A83108" w:rsidP="000863AC">
            <w:pPr>
              <w:autoSpaceDE w:val="0"/>
              <w:autoSpaceDN w:val="0"/>
              <w:adjustRightInd w:val="0"/>
              <w:jc w:val="center"/>
              <w:rPr>
                <w:rFonts w:ascii="宋体" w:hAnsi="宋体"/>
                <w:color w:val="000000" w:themeColor="text1"/>
                <w:sz w:val="24"/>
                <w:szCs w:val="21"/>
                <w:lang w:val="zh-CN"/>
              </w:rPr>
            </w:pPr>
          </w:p>
        </w:tc>
      </w:tr>
    </w:tbl>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供应商</w:t>
      </w:r>
      <w:r>
        <w:rPr>
          <w:rFonts w:ascii="宋体" w:hAnsi="宋体" w:hint="eastAsia"/>
          <w:color w:val="000000" w:themeColor="text1"/>
          <w:sz w:val="24"/>
          <w:szCs w:val="21"/>
        </w:rPr>
        <w:t xml:space="preserve">（盖章）：            </w:t>
      </w: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授权代表签字：             </w:t>
      </w:r>
    </w:p>
    <w:p w:rsidR="00A83108" w:rsidRDefault="008826F3">
      <w:pPr>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日</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期：</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年</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月</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日</w:t>
      </w:r>
    </w:p>
    <w:p w:rsidR="00A83108" w:rsidRDefault="008826F3">
      <w:pPr>
        <w:autoSpaceDE w:val="0"/>
        <w:autoSpaceDN w:val="0"/>
        <w:adjustRightInd w:val="0"/>
        <w:rPr>
          <w:rFonts w:ascii="宋体" w:hAnsi="宋体"/>
          <w:b/>
          <w:color w:val="000000" w:themeColor="text1"/>
          <w:sz w:val="24"/>
          <w:szCs w:val="21"/>
        </w:rPr>
      </w:pPr>
      <w:r>
        <w:rPr>
          <w:rFonts w:ascii="宋体" w:hAnsi="宋体" w:hint="eastAsia"/>
          <w:color w:val="000000" w:themeColor="text1"/>
          <w:sz w:val="24"/>
          <w:szCs w:val="21"/>
          <w:lang w:val="zh-CN"/>
        </w:rPr>
        <w:t>附相关证件复印件加盖公章。</w:t>
      </w:r>
    </w:p>
    <w:p w:rsidR="00A83108" w:rsidRDefault="00A83108">
      <w:pPr>
        <w:outlineLvl w:val="1"/>
        <w:rPr>
          <w:rFonts w:ascii="宋体" w:hAnsi="宋体"/>
          <w:b/>
          <w:color w:val="000000" w:themeColor="text1"/>
          <w:sz w:val="24"/>
          <w:szCs w:val="21"/>
        </w:rPr>
      </w:pPr>
    </w:p>
    <w:p w:rsidR="00A83108" w:rsidRDefault="00A83108">
      <w:pPr>
        <w:widowControl/>
        <w:adjustRightInd w:val="0"/>
        <w:spacing w:line="240" w:lineRule="atLeast"/>
        <w:outlineLvl w:val="1"/>
        <w:rPr>
          <w:rFonts w:ascii="宋体" w:hAnsi="宋体"/>
          <w:b/>
          <w:color w:val="000000" w:themeColor="text1"/>
          <w:sz w:val="24"/>
        </w:rPr>
      </w:pPr>
      <w:bookmarkStart w:id="190" w:name="_Toc459109600"/>
      <w:bookmarkStart w:id="191" w:name="_Toc354594121"/>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8826F3">
      <w:pPr>
        <w:widowControl/>
        <w:adjustRightInd w:val="0"/>
        <w:spacing w:line="240" w:lineRule="atLeast"/>
        <w:outlineLvl w:val="1"/>
        <w:rPr>
          <w:rFonts w:ascii="宋体" w:hAnsi="宋体"/>
          <w:b/>
          <w:color w:val="000000" w:themeColor="text1"/>
          <w:sz w:val="24"/>
        </w:rPr>
      </w:pPr>
      <w:bookmarkStart w:id="192" w:name="_Toc6640"/>
      <w:bookmarkStart w:id="193" w:name="_Toc14286"/>
      <w:bookmarkStart w:id="194" w:name="_Toc11058"/>
      <w:r>
        <w:rPr>
          <w:rFonts w:ascii="宋体" w:hAnsi="宋体" w:hint="eastAsia"/>
          <w:b/>
          <w:color w:val="000000" w:themeColor="text1"/>
          <w:sz w:val="24"/>
        </w:rPr>
        <w:t>九、无重大违法记录声明格式</w:t>
      </w:r>
      <w:bookmarkEnd w:id="190"/>
      <w:bookmarkEnd w:id="192"/>
      <w:bookmarkEnd w:id="193"/>
      <w:bookmarkEnd w:id="194"/>
    </w:p>
    <w:p w:rsidR="00A83108" w:rsidRDefault="008826F3">
      <w:pPr>
        <w:jc w:val="center"/>
        <w:rPr>
          <w:rFonts w:ascii="宋体" w:hAnsi="宋体"/>
          <w:color w:val="000000" w:themeColor="text1"/>
          <w:sz w:val="44"/>
          <w:szCs w:val="36"/>
        </w:rPr>
      </w:pPr>
      <w:r>
        <w:rPr>
          <w:rFonts w:ascii="宋体" w:hAnsi="宋体" w:cs="黑体" w:hint="eastAsia"/>
          <w:b/>
          <w:bCs/>
          <w:color w:val="000000" w:themeColor="text1"/>
          <w:sz w:val="36"/>
          <w:szCs w:val="28"/>
          <w:lang w:val="zh-CN"/>
        </w:rPr>
        <w:t>无重大违法记录声明</w:t>
      </w:r>
    </w:p>
    <w:p w:rsidR="00A83108" w:rsidRDefault="005B1710">
      <w:pPr>
        <w:spacing w:line="360" w:lineRule="auto"/>
        <w:rPr>
          <w:rFonts w:ascii="宋体" w:hAnsi="宋体" w:cs="仿宋_GB2312"/>
          <w:color w:val="000000" w:themeColor="text1"/>
          <w:spacing w:val="6"/>
          <w:sz w:val="24"/>
          <w:szCs w:val="21"/>
        </w:rPr>
      </w:pPr>
      <w:r>
        <w:rPr>
          <w:rFonts w:ascii="宋体" w:hAnsi="宋体" w:cs="仿宋_GB2312" w:hint="eastAsia"/>
          <w:color w:val="000000" w:themeColor="text1"/>
          <w:spacing w:val="6"/>
          <w:sz w:val="24"/>
          <w:szCs w:val="21"/>
        </w:rPr>
        <w:t>南京市雨花台区板桥新城新林社区居民委员会</w:t>
      </w:r>
      <w:r w:rsidR="008826F3">
        <w:rPr>
          <w:rFonts w:ascii="宋体" w:hAnsi="宋体" w:cs="仿宋_GB2312" w:hint="eastAsia"/>
          <w:color w:val="000000" w:themeColor="text1"/>
          <w:spacing w:val="6"/>
          <w:sz w:val="24"/>
          <w:szCs w:val="21"/>
        </w:rPr>
        <w:t>：</w:t>
      </w:r>
    </w:p>
    <w:p w:rsidR="00A83108" w:rsidRDefault="008826F3">
      <w:pPr>
        <w:spacing w:line="360" w:lineRule="auto"/>
        <w:rPr>
          <w:rFonts w:ascii="宋体" w:hAnsi="宋体" w:cs="仿宋_GB2312"/>
          <w:color w:val="000000" w:themeColor="text1"/>
          <w:spacing w:val="6"/>
          <w:sz w:val="24"/>
          <w:szCs w:val="21"/>
        </w:rPr>
      </w:pPr>
      <w:r>
        <w:rPr>
          <w:rFonts w:ascii="宋体" w:hAnsi="宋体" w:cs="仿宋_GB2312" w:hint="eastAsia"/>
          <w:color w:val="000000" w:themeColor="text1"/>
          <w:spacing w:val="6"/>
          <w:sz w:val="24"/>
          <w:szCs w:val="21"/>
        </w:rPr>
        <w:t xml:space="preserve">    我单位</w:t>
      </w:r>
      <w:r w:rsidR="00251A59">
        <w:rPr>
          <w:rFonts w:ascii="宋体" w:hAnsi="宋体" w:cs="仿宋_GB2312" w:hint="eastAsia"/>
          <w:color w:val="000000" w:themeColor="text1"/>
          <w:spacing w:val="6"/>
          <w:sz w:val="24"/>
          <w:szCs w:val="21"/>
          <w:u w:val="single"/>
        </w:rPr>
        <w:t xml:space="preserve">                         </w:t>
      </w:r>
      <w:r>
        <w:rPr>
          <w:rFonts w:ascii="宋体" w:hAnsi="宋体" w:cs="仿宋_GB2312" w:hint="eastAsia"/>
          <w:color w:val="000000" w:themeColor="text1"/>
          <w:spacing w:val="6"/>
          <w:sz w:val="24"/>
          <w:szCs w:val="21"/>
          <w:u w:val="single"/>
        </w:rPr>
        <w:t xml:space="preserve">   </w:t>
      </w:r>
      <w:r>
        <w:rPr>
          <w:rFonts w:ascii="宋体" w:hAnsi="宋体" w:cs="仿宋_GB2312" w:hint="eastAsia"/>
          <w:color w:val="000000" w:themeColor="text1"/>
          <w:spacing w:val="6"/>
          <w:sz w:val="24"/>
          <w:szCs w:val="21"/>
        </w:rPr>
        <w:t>（供应商名称）郑重声明：</w:t>
      </w:r>
    </w:p>
    <w:p w:rsidR="00A83108" w:rsidRDefault="008826F3">
      <w:pPr>
        <w:spacing w:line="360" w:lineRule="auto"/>
        <w:rPr>
          <w:rFonts w:ascii="宋体" w:hAnsi="宋体" w:cs="仿宋_GB2312"/>
          <w:color w:val="000000" w:themeColor="text1"/>
          <w:spacing w:val="6"/>
          <w:sz w:val="24"/>
          <w:szCs w:val="21"/>
        </w:rPr>
      </w:pPr>
      <w:r>
        <w:rPr>
          <w:rFonts w:ascii="宋体" w:hAnsi="宋体" w:cs="仿宋_GB2312" w:hint="eastAsia"/>
          <w:color w:val="000000" w:themeColor="text1"/>
          <w:spacing w:val="6"/>
          <w:sz w:val="24"/>
          <w:szCs w:val="21"/>
        </w:rPr>
        <w:t xml:space="preserve">    参加政府采购活动前3年内在经营活动中</w:t>
      </w:r>
      <w:r>
        <w:rPr>
          <w:rFonts w:ascii="宋体" w:hAnsi="宋体" w:cs="仿宋_GB2312" w:hint="eastAsia"/>
          <w:color w:val="000000" w:themeColor="text1"/>
          <w:spacing w:val="6"/>
          <w:sz w:val="24"/>
          <w:szCs w:val="21"/>
          <w:u w:val="single"/>
        </w:rPr>
        <w:t xml:space="preserve">        </w:t>
      </w:r>
      <w:r>
        <w:rPr>
          <w:rFonts w:ascii="宋体" w:hAnsi="宋体" w:cs="仿宋_GB2312" w:hint="eastAsia"/>
          <w:color w:val="000000" w:themeColor="text1"/>
          <w:spacing w:val="6"/>
          <w:sz w:val="24"/>
          <w:szCs w:val="21"/>
        </w:rPr>
        <w:t>（在下划线上如实填写：有或没有）重大违法记录。</w:t>
      </w:r>
    </w:p>
    <w:p w:rsidR="00A83108" w:rsidRDefault="008826F3">
      <w:pPr>
        <w:spacing w:line="360" w:lineRule="auto"/>
        <w:rPr>
          <w:rFonts w:ascii="宋体" w:hAnsi="宋体" w:cs="仿宋_GB2312"/>
          <w:color w:val="000000" w:themeColor="text1"/>
          <w:spacing w:val="6"/>
          <w:sz w:val="24"/>
          <w:szCs w:val="21"/>
        </w:rPr>
      </w:pPr>
      <w:r>
        <w:rPr>
          <w:rFonts w:ascii="宋体" w:hAnsi="宋体" w:cs="仿宋_GB2312" w:hint="eastAsia"/>
          <w:color w:val="000000" w:themeColor="text1"/>
          <w:spacing w:val="6"/>
          <w:sz w:val="24"/>
          <w:szCs w:val="21"/>
        </w:rPr>
        <w:t xml:space="preserve">    （说明：政府采购法第二十二条第一款第五项所</w:t>
      </w:r>
      <w:proofErr w:type="gramStart"/>
      <w:r>
        <w:rPr>
          <w:rFonts w:ascii="宋体" w:hAnsi="宋体" w:cs="仿宋_GB2312" w:hint="eastAsia"/>
          <w:color w:val="000000" w:themeColor="text1"/>
          <w:spacing w:val="6"/>
          <w:sz w:val="24"/>
          <w:szCs w:val="21"/>
        </w:rPr>
        <w:t>称重大</w:t>
      </w:r>
      <w:proofErr w:type="gramEnd"/>
      <w:r>
        <w:rPr>
          <w:rFonts w:ascii="宋体" w:hAnsi="宋体" w:cs="仿宋_GB2312" w:hint="eastAsia"/>
          <w:color w:val="000000" w:themeColor="text1"/>
          <w:spacing w:val="6"/>
          <w:sz w:val="24"/>
          <w:szCs w:val="21"/>
        </w:rPr>
        <w:t>违法记录，是指供应商因违法经营受到刑事处罚或者责令停产停业、吊销许可证或者执照、较大数额罚款等行政处罚。）</w:t>
      </w:r>
    </w:p>
    <w:p w:rsidR="00A83108" w:rsidRDefault="008826F3">
      <w:pPr>
        <w:autoSpaceDE w:val="0"/>
        <w:autoSpaceDN w:val="0"/>
        <w:adjustRightInd w:val="0"/>
        <w:ind w:right="444"/>
        <w:jc w:val="center"/>
        <w:rPr>
          <w:rFonts w:ascii="宋体" w:hAnsi="宋体" w:cs="宋体"/>
          <w:color w:val="000000" w:themeColor="text1"/>
          <w:sz w:val="24"/>
          <w:szCs w:val="21"/>
          <w:lang w:val="zh-CN"/>
        </w:rPr>
      </w:pPr>
      <w:r>
        <w:rPr>
          <w:rFonts w:ascii="宋体" w:hAnsi="宋体" w:cs="仿宋_GB2312" w:hint="eastAsia"/>
          <w:color w:val="000000" w:themeColor="text1"/>
          <w:spacing w:val="6"/>
          <w:sz w:val="24"/>
          <w:szCs w:val="21"/>
        </w:rPr>
        <w:t xml:space="preserve">                                        </w:t>
      </w:r>
      <w:r>
        <w:rPr>
          <w:rFonts w:ascii="宋体" w:hAnsi="宋体" w:cs="宋体" w:hint="eastAsia"/>
          <w:color w:val="000000" w:themeColor="text1"/>
          <w:sz w:val="24"/>
          <w:szCs w:val="21"/>
          <w:lang w:val="zh-CN"/>
        </w:rPr>
        <w:t>供应商</w:t>
      </w:r>
      <w:r>
        <w:rPr>
          <w:rFonts w:ascii="宋体" w:hAnsi="宋体" w:hint="eastAsia"/>
          <w:color w:val="000000" w:themeColor="text1"/>
          <w:sz w:val="24"/>
          <w:szCs w:val="21"/>
        </w:rPr>
        <w:t xml:space="preserve">（盖章）：            </w:t>
      </w: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授权代表签字：             </w:t>
      </w:r>
    </w:p>
    <w:p w:rsidR="00A83108" w:rsidRDefault="008826F3">
      <w:pPr>
        <w:autoSpaceDE w:val="0"/>
        <w:autoSpaceDN w:val="0"/>
        <w:adjustRightInd w:val="0"/>
        <w:jc w:val="right"/>
        <w:rPr>
          <w:rFonts w:ascii="宋体" w:hAnsi="宋体"/>
          <w:b/>
          <w:color w:val="000000" w:themeColor="text1"/>
          <w:sz w:val="24"/>
          <w:szCs w:val="21"/>
        </w:rPr>
      </w:pPr>
      <w:r>
        <w:rPr>
          <w:rFonts w:ascii="宋体" w:hAnsi="宋体" w:cs="宋体" w:hint="eastAsia"/>
          <w:color w:val="000000" w:themeColor="text1"/>
          <w:sz w:val="24"/>
          <w:szCs w:val="21"/>
          <w:lang w:val="zh-CN"/>
        </w:rPr>
        <w:t>日</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期：</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年</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月</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日</w:t>
      </w: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bookmarkStart w:id="195" w:name="_Toc11616"/>
      <w:bookmarkStart w:id="196" w:name="_Toc8140"/>
      <w:bookmarkStart w:id="197" w:name="_Toc504126844"/>
      <w:bookmarkStart w:id="198" w:name="_Toc27923"/>
      <w:bookmarkStart w:id="199" w:name="_Toc506199234"/>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243DAF" w:rsidRDefault="00243DAF" w:rsidP="00243DAF">
      <w:pPr>
        <w:pStyle w:val="2"/>
      </w:pPr>
    </w:p>
    <w:p w:rsidR="00243DAF" w:rsidRPr="00243DAF" w:rsidRDefault="00243DAF" w:rsidP="00243DAF">
      <w:pPr>
        <w:pStyle w:val="2"/>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A83108">
      <w:pPr>
        <w:autoSpaceDE w:val="0"/>
        <w:autoSpaceDN w:val="0"/>
        <w:adjustRightInd w:val="0"/>
        <w:spacing w:line="460" w:lineRule="exact"/>
        <w:outlineLvl w:val="1"/>
        <w:rPr>
          <w:rFonts w:ascii="宋体" w:hAnsi="宋体" w:cs="黑体"/>
          <w:b/>
          <w:bCs/>
          <w:color w:val="000000" w:themeColor="text1"/>
          <w:sz w:val="24"/>
          <w:szCs w:val="21"/>
        </w:rPr>
      </w:pPr>
    </w:p>
    <w:p w:rsidR="00A83108" w:rsidRDefault="008826F3">
      <w:pPr>
        <w:autoSpaceDE w:val="0"/>
        <w:autoSpaceDN w:val="0"/>
        <w:adjustRightInd w:val="0"/>
        <w:spacing w:line="460" w:lineRule="exact"/>
        <w:outlineLvl w:val="1"/>
        <w:rPr>
          <w:rFonts w:ascii="宋体" w:hAnsi="宋体" w:cs="黑体"/>
          <w:b/>
          <w:bCs/>
          <w:color w:val="000000" w:themeColor="text1"/>
          <w:sz w:val="24"/>
          <w:szCs w:val="21"/>
          <w:lang w:val="zh-CN"/>
        </w:rPr>
      </w:pPr>
      <w:r>
        <w:rPr>
          <w:rFonts w:ascii="宋体" w:hAnsi="宋体" w:cs="黑体" w:hint="eastAsia"/>
          <w:b/>
          <w:bCs/>
          <w:color w:val="000000" w:themeColor="text1"/>
          <w:sz w:val="24"/>
          <w:szCs w:val="21"/>
        </w:rPr>
        <w:t>十</w:t>
      </w:r>
      <w:r>
        <w:rPr>
          <w:rFonts w:ascii="宋体" w:hAnsi="宋体" w:cs="黑体" w:hint="eastAsia"/>
          <w:b/>
          <w:bCs/>
          <w:color w:val="000000" w:themeColor="text1"/>
          <w:sz w:val="24"/>
          <w:szCs w:val="21"/>
          <w:lang w:val="zh-CN"/>
        </w:rPr>
        <w:t>、具备履行合同所必需的设备和专业技术能力的书面声明</w:t>
      </w:r>
      <w:bookmarkEnd w:id="195"/>
      <w:bookmarkEnd w:id="196"/>
      <w:bookmarkEnd w:id="197"/>
      <w:bookmarkEnd w:id="198"/>
      <w:bookmarkEnd w:id="199"/>
    </w:p>
    <w:p w:rsidR="00A83108" w:rsidRDefault="00A83108">
      <w:pPr>
        <w:spacing w:line="360" w:lineRule="auto"/>
        <w:ind w:firstLineChars="200" w:firstLine="504"/>
        <w:rPr>
          <w:rFonts w:ascii="宋体" w:hAnsi="宋体"/>
          <w:color w:val="000000" w:themeColor="text1"/>
          <w:spacing w:val="6"/>
          <w:sz w:val="24"/>
          <w:szCs w:val="21"/>
        </w:rPr>
      </w:pPr>
    </w:p>
    <w:p w:rsidR="00A83108" w:rsidRDefault="008826F3">
      <w:pPr>
        <w:autoSpaceDE w:val="0"/>
        <w:autoSpaceDN w:val="0"/>
        <w:adjustRightInd w:val="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    我单位郑重声明：我单位具备履行本项采购合同所必需的设备和专业技术能力，为履行本项采购合同我公司具备如下主要设备和主要专业技术能力：</w:t>
      </w:r>
    </w:p>
    <w:p w:rsidR="00A83108" w:rsidRDefault="008826F3">
      <w:pPr>
        <w:autoSpaceDE w:val="0"/>
        <w:autoSpaceDN w:val="0"/>
        <w:adjustRightInd w:val="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    主要设备有：</w:t>
      </w:r>
      <w:r>
        <w:rPr>
          <w:rFonts w:ascii="宋体" w:hAnsi="宋体" w:cs="宋体" w:hint="eastAsia"/>
          <w:color w:val="000000" w:themeColor="text1"/>
          <w:sz w:val="24"/>
          <w:szCs w:val="21"/>
          <w:u w:val="single"/>
          <w:lang w:val="zh-CN"/>
        </w:rPr>
        <w:t xml:space="preserve">             </w:t>
      </w:r>
      <w:r>
        <w:rPr>
          <w:rFonts w:ascii="宋体" w:hAnsi="宋体" w:cs="宋体" w:hint="eastAsia"/>
          <w:color w:val="000000" w:themeColor="text1"/>
          <w:sz w:val="24"/>
          <w:szCs w:val="21"/>
          <w:lang w:val="zh-CN"/>
        </w:rPr>
        <w:t>。</w:t>
      </w:r>
    </w:p>
    <w:p w:rsidR="00A83108" w:rsidRDefault="008826F3">
      <w:pPr>
        <w:autoSpaceDE w:val="0"/>
        <w:autoSpaceDN w:val="0"/>
        <w:adjustRightInd w:val="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    主要专业技术能力有：</w:t>
      </w:r>
      <w:r>
        <w:rPr>
          <w:rFonts w:ascii="宋体" w:hAnsi="宋体" w:cs="宋体" w:hint="eastAsia"/>
          <w:color w:val="000000" w:themeColor="text1"/>
          <w:sz w:val="24"/>
          <w:szCs w:val="21"/>
          <w:u w:val="single"/>
          <w:lang w:val="zh-CN"/>
        </w:rPr>
        <w:t xml:space="preserve">             </w:t>
      </w:r>
      <w:r>
        <w:rPr>
          <w:rFonts w:ascii="宋体" w:hAnsi="宋体" w:cs="宋体" w:hint="eastAsia"/>
          <w:color w:val="000000" w:themeColor="text1"/>
          <w:sz w:val="24"/>
          <w:szCs w:val="21"/>
          <w:lang w:val="zh-CN"/>
        </w:rPr>
        <w:t>。</w:t>
      </w:r>
    </w:p>
    <w:p w:rsidR="00A83108" w:rsidRDefault="008826F3">
      <w:pPr>
        <w:autoSpaceDE w:val="0"/>
        <w:autoSpaceDN w:val="0"/>
        <w:adjustRightInd w:val="0"/>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                                     </w:t>
      </w:r>
    </w:p>
    <w:p w:rsidR="00A83108" w:rsidRDefault="008826F3">
      <w:pPr>
        <w:autoSpaceDE w:val="0"/>
        <w:autoSpaceDN w:val="0"/>
        <w:adjustRightInd w:val="0"/>
        <w:snapToGrid w:val="0"/>
        <w:ind w:right="840"/>
        <w:jc w:val="center"/>
        <w:rPr>
          <w:rFonts w:ascii="宋体" w:hAnsi="宋体"/>
          <w:color w:val="000000" w:themeColor="text1"/>
          <w:sz w:val="24"/>
          <w:szCs w:val="21"/>
          <w:lang w:val="zh-CN"/>
        </w:rPr>
      </w:pPr>
      <w:r>
        <w:rPr>
          <w:rFonts w:ascii="宋体" w:hAnsi="宋体" w:hint="eastAsia"/>
          <w:color w:val="000000" w:themeColor="text1"/>
          <w:sz w:val="24"/>
          <w:szCs w:val="21"/>
          <w:lang w:val="zh-CN"/>
        </w:rPr>
        <w:t xml:space="preserve">                                              </w:t>
      </w:r>
      <w:r>
        <w:rPr>
          <w:rFonts w:ascii="宋体" w:hAnsi="宋体"/>
          <w:color w:val="000000" w:themeColor="text1"/>
          <w:sz w:val="24"/>
          <w:szCs w:val="21"/>
          <w:lang w:val="zh-CN"/>
        </w:rPr>
        <w:t>供应商</w:t>
      </w:r>
      <w:r>
        <w:rPr>
          <w:rFonts w:ascii="宋体" w:hAnsi="宋体"/>
          <w:color w:val="000000" w:themeColor="text1"/>
          <w:sz w:val="24"/>
          <w:szCs w:val="21"/>
        </w:rPr>
        <w:t xml:space="preserve">（盖章）：           </w:t>
      </w:r>
    </w:p>
    <w:p w:rsidR="00A83108" w:rsidRDefault="008826F3">
      <w:pPr>
        <w:autoSpaceDE w:val="0"/>
        <w:autoSpaceDN w:val="0"/>
        <w:adjustRightInd w:val="0"/>
        <w:snapToGrid w:val="0"/>
        <w:ind w:right="420"/>
        <w:jc w:val="center"/>
        <w:rPr>
          <w:rFonts w:ascii="宋体" w:hAnsi="宋体"/>
          <w:color w:val="000000" w:themeColor="text1"/>
          <w:sz w:val="24"/>
          <w:szCs w:val="21"/>
          <w:lang w:val="zh-CN"/>
        </w:rPr>
      </w:pPr>
      <w:r>
        <w:rPr>
          <w:rFonts w:ascii="宋体" w:hAnsi="宋体" w:hint="eastAsia"/>
          <w:color w:val="000000" w:themeColor="text1"/>
          <w:sz w:val="24"/>
          <w:szCs w:val="21"/>
          <w:lang w:val="zh-CN"/>
        </w:rPr>
        <w:t xml:space="preserve">                                         </w:t>
      </w:r>
      <w:r>
        <w:rPr>
          <w:rFonts w:ascii="宋体" w:hAnsi="宋体"/>
          <w:color w:val="000000" w:themeColor="text1"/>
          <w:sz w:val="24"/>
          <w:szCs w:val="21"/>
          <w:lang w:val="zh-CN"/>
        </w:rPr>
        <w:t xml:space="preserve">授权代表签字：            </w:t>
      </w:r>
    </w:p>
    <w:p w:rsidR="00A83108" w:rsidRDefault="008826F3">
      <w:pPr>
        <w:autoSpaceDE w:val="0"/>
        <w:autoSpaceDN w:val="0"/>
        <w:adjustRightInd w:val="0"/>
        <w:snapToGrid w:val="0"/>
        <w:jc w:val="right"/>
        <w:rPr>
          <w:rFonts w:ascii="宋体" w:hAnsi="宋体"/>
          <w:color w:val="000000" w:themeColor="text1"/>
          <w:sz w:val="24"/>
        </w:rPr>
      </w:pPr>
      <w:r>
        <w:rPr>
          <w:rFonts w:ascii="宋体" w:hAnsi="宋体"/>
          <w:color w:val="000000" w:themeColor="text1"/>
          <w:sz w:val="24"/>
          <w:szCs w:val="21"/>
          <w:lang w:val="zh-CN"/>
        </w:rPr>
        <w:t>日    期：     年   月   日</w:t>
      </w:r>
    </w:p>
    <w:p w:rsidR="00A83108" w:rsidRDefault="00A83108">
      <w:pPr>
        <w:wordWrap w:val="0"/>
        <w:ind w:right="444"/>
        <w:jc w:val="center"/>
        <w:rPr>
          <w:rFonts w:ascii="宋体" w:hAnsi="宋体"/>
          <w:b/>
          <w:color w:val="000000" w:themeColor="text1"/>
          <w:sz w:val="24"/>
          <w:szCs w:val="21"/>
        </w:rPr>
      </w:pPr>
    </w:p>
    <w:p w:rsidR="00A83108" w:rsidRDefault="00A83108">
      <w:pPr>
        <w:wordWrap w:val="0"/>
        <w:ind w:right="444"/>
        <w:jc w:val="center"/>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bookmarkStart w:id="200" w:name="_Toc28457"/>
      <w:bookmarkStart w:id="201" w:name="_Toc11517"/>
      <w:bookmarkStart w:id="202" w:name="_Toc13813"/>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8826F3">
      <w:pPr>
        <w:outlineLvl w:val="1"/>
        <w:rPr>
          <w:rFonts w:ascii="宋体" w:hAnsi="宋体"/>
          <w:b/>
          <w:color w:val="000000" w:themeColor="text1"/>
          <w:sz w:val="24"/>
          <w:szCs w:val="21"/>
        </w:rPr>
      </w:pPr>
      <w:r>
        <w:rPr>
          <w:rFonts w:ascii="宋体" w:hAnsi="宋体" w:hint="eastAsia"/>
          <w:b/>
          <w:color w:val="000000" w:themeColor="text1"/>
          <w:sz w:val="24"/>
          <w:szCs w:val="21"/>
        </w:rPr>
        <w:t>十一、质量保证</w:t>
      </w:r>
      <w:bookmarkEnd w:id="191"/>
      <w:r>
        <w:rPr>
          <w:rFonts w:ascii="宋体" w:hAnsi="宋体" w:hint="eastAsia"/>
          <w:b/>
          <w:color w:val="000000" w:themeColor="text1"/>
          <w:sz w:val="24"/>
          <w:szCs w:val="21"/>
        </w:rPr>
        <w:t>及服务承诺</w:t>
      </w:r>
      <w:bookmarkEnd w:id="200"/>
      <w:bookmarkEnd w:id="201"/>
      <w:bookmarkEnd w:id="202"/>
    </w:p>
    <w:p w:rsidR="00A83108" w:rsidRDefault="008826F3">
      <w:pPr>
        <w:autoSpaceDE w:val="0"/>
        <w:autoSpaceDN w:val="0"/>
        <w:adjustRightInd w:val="0"/>
        <w:spacing w:line="460" w:lineRule="exact"/>
        <w:jc w:val="center"/>
        <w:rPr>
          <w:rFonts w:ascii="宋体" w:hAnsi="宋体" w:cs="黑体"/>
          <w:b/>
          <w:bCs/>
          <w:color w:val="000000" w:themeColor="text1"/>
          <w:sz w:val="36"/>
          <w:szCs w:val="28"/>
          <w:lang w:val="zh-CN"/>
        </w:rPr>
      </w:pPr>
      <w:bookmarkStart w:id="203" w:name="_Toc341184789"/>
      <w:r>
        <w:rPr>
          <w:rFonts w:ascii="宋体" w:hAnsi="宋体" w:cs="黑体" w:hint="eastAsia"/>
          <w:b/>
          <w:bCs/>
          <w:color w:val="000000" w:themeColor="text1"/>
          <w:sz w:val="36"/>
          <w:szCs w:val="28"/>
          <w:lang w:val="zh-CN"/>
        </w:rPr>
        <w:t>质量</w:t>
      </w:r>
      <w:bookmarkEnd w:id="203"/>
      <w:r>
        <w:rPr>
          <w:rFonts w:ascii="宋体" w:hAnsi="宋体" w:cs="黑体" w:hint="eastAsia"/>
          <w:b/>
          <w:bCs/>
          <w:color w:val="000000" w:themeColor="text1"/>
          <w:sz w:val="36"/>
          <w:szCs w:val="28"/>
          <w:lang w:val="zh-CN"/>
        </w:rPr>
        <w:t>保证及服务承诺</w:t>
      </w:r>
    </w:p>
    <w:p w:rsidR="00A83108" w:rsidRDefault="00A83108">
      <w:pPr>
        <w:autoSpaceDE w:val="0"/>
        <w:autoSpaceDN w:val="0"/>
        <w:adjustRightInd w:val="0"/>
        <w:jc w:val="center"/>
        <w:rPr>
          <w:rFonts w:ascii="宋体" w:hAnsi="宋体"/>
          <w:color w:val="000000" w:themeColor="text1"/>
          <w:sz w:val="24"/>
          <w:szCs w:val="21"/>
        </w:rPr>
      </w:pPr>
    </w:p>
    <w:p w:rsidR="00A83108" w:rsidRDefault="008826F3">
      <w:pPr>
        <w:spacing w:line="360" w:lineRule="auto"/>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ab/>
        <w:t xml:space="preserve">我公司就项目编号为“ </w:t>
      </w:r>
      <w:r>
        <w:rPr>
          <w:rFonts w:ascii="宋体" w:hAnsi="宋体" w:cs="宋体" w:hint="eastAsia"/>
          <w:color w:val="000000" w:themeColor="text1"/>
          <w:sz w:val="24"/>
          <w:szCs w:val="21"/>
          <w:u w:val="single"/>
          <w:lang w:val="zh-CN"/>
        </w:rPr>
        <w:t xml:space="preserve">                  </w:t>
      </w:r>
      <w:r>
        <w:rPr>
          <w:rFonts w:ascii="宋体" w:hAnsi="宋体" w:cs="宋体"/>
          <w:color w:val="000000" w:themeColor="text1"/>
          <w:sz w:val="24"/>
          <w:szCs w:val="21"/>
          <w:u w:val="single"/>
          <w:lang w:val="zh-CN"/>
        </w:rPr>
        <w:t xml:space="preserve"> </w:t>
      </w:r>
      <w:r>
        <w:rPr>
          <w:rFonts w:ascii="宋体" w:hAnsi="宋体" w:cs="宋体" w:hint="eastAsia"/>
          <w:color w:val="000000" w:themeColor="text1"/>
          <w:sz w:val="24"/>
          <w:szCs w:val="21"/>
          <w:u w:val="single"/>
          <w:lang w:val="zh-CN"/>
        </w:rPr>
        <w:t xml:space="preserve"> </w:t>
      </w:r>
      <w:r>
        <w:rPr>
          <w:rFonts w:ascii="宋体" w:hAnsi="宋体" w:cs="宋体" w:hint="eastAsia"/>
          <w:color w:val="000000" w:themeColor="text1"/>
          <w:sz w:val="24"/>
          <w:szCs w:val="21"/>
          <w:lang w:val="zh-CN"/>
        </w:rPr>
        <w:t>”的</w:t>
      </w:r>
      <w:r w:rsidR="00D35D36" w:rsidRPr="00127D55">
        <w:rPr>
          <w:rFonts w:ascii="宋体" w:hAnsi="宋体" w:cs="宋体" w:hint="eastAsia"/>
          <w:color w:val="000000" w:themeColor="text1"/>
          <w:sz w:val="24"/>
          <w:szCs w:val="21"/>
          <w:u w:val="single"/>
          <w:lang w:val="zh-CN"/>
        </w:rPr>
        <w:t>新林芳庭及社区中心</w:t>
      </w:r>
      <w:proofErr w:type="gramStart"/>
      <w:r w:rsidR="00D35D36" w:rsidRPr="00127D55">
        <w:rPr>
          <w:rFonts w:ascii="宋体" w:hAnsi="宋体" w:cs="宋体" w:hint="eastAsia"/>
          <w:color w:val="000000" w:themeColor="text1"/>
          <w:sz w:val="24"/>
          <w:szCs w:val="21"/>
          <w:u w:val="single"/>
          <w:lang w:val="zh-CN"/>
        </w:rPr>
        <w:t>消防维保项目</w:t>
      </w:r>
      <w:proofErr w:type="gramEnd"/>
      <w:r>
        <w:rPr>
          <w:rFonts w:ascii="宋体" w:hAnsi="宋体" w:cs="宋体" w:hint="eastAsia"/>
          <w:color w:val="000000" w:themeColor="text1"/>
          <w:sz w:val="24"/>
          <w:szCs w:val="21"/>
          <w:lang w:val="zh-CN"/>
        </w:rPr>
        <w:t>质量保证及服务承诺如下：</w:t>
      </w:r>
    </w:p>
    <w:p w:rsidR="00A83108" w:rsidRDefault="008826F3">
      <w:pPr>
        <w:autoSpaceDE w:val="0"/>
        <w:autoSpaceDN w:val="0"/>
        <w:adjustRightInd w:val="0"/>
        <w:ind w:firstLine="360"/>
        <w:jc w:val="center"/>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（供应商自拟）</w:t>
      </w:r>
    </w:p>
    <w:p w:rsidR="00A83108" w:rsidRDefault="00A83108">
      <w:pPr>
        <w:autoSpaceDE w:val="0"/>
        <w:autoSpaceDN w:val="0"/>
        <w:adjustRightInd w:val="0"/>
        <w:ind w:firstLine="360"/>
        <w:jc w:val="center"/>
        <w:rPr>
          <w:rFonts w:ascii="宋体" w:hAnsi="宋体" w:cs="宋体"/>
          <w:color w:val="000000" w:themeColor="text1"/>
          <w:sz w:val="24"/>
          <w:szCs w:val="21"/>
          <w:lang w:val="zh-CN"/>
        </w:rPr>
      </w:pP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供应商</w:t>
      </w:r>
      <w:r>
        <w:rPr>
          <w:rFonts w:ascii="宋体" w:hAnsi="宋体" w:hint="eastAsia"/>
          <w:color w:val="000000" w:themeColor="text1"/>
          <w:sz w:val="24"/>
          <w:szCs w:val="21"/>
        </w:rPr>
        <w:t xml:space="preserve">（盖章）：            </w:t>
      </w: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授权代表签字：             </w:t>
      </w:r>
    </w:p>
    <w:p w:rsidR="00A83108" w:rsidRDefault="008826F3">
      <w:pPr>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日</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期：</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年</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月</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日</w:t>
      </w: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pStyle w:val="4"/>
        <w:rPr>
          <w:rFonts w:ascii="宋体" w:eastAsia="宋体" w:hAnsi="宋体"/>
          <w:color w:val="000000" w:themeColor="text1"/>
          <w:sz w:val="24"/>
          <w:szCs w:val="21"/>
        </w:rPr>
      </w:pPr>
    </w:p>
    <w:p w:rsidR="00A83108" w:rsidRDefault="00A83108">
      <w:pPr>
        <w:rPr>
          <w:rFonts w:ascii="宋体" w:hAnsi="宋体"/>
          <w:b/>
          <w:color w:val="000000" w:themeColor="text1"/>
          <w:sz w:val="24"/>
          <w:szCs w:val="21"/>
        </w:rPr>
      </w:pPr>
    </w:p>
    <w:p w:rsidR="00A83108" w:rsidRDefault="00A83108">
      <w:pPr>
        <w:pStyle w:val="4"/>
        <w:rPr>
          <w:rFonts w:ascii="宋体" w:eastAsia="宋体" w:hAnsi="宋体"/>
          <w:color w:val="000000" w:themeColor="text1"/>
          <w:sz w:val="24"/>
          <w:szCs w:val="21"/>
        </w:rPr>
      </w:pPr>
    </w:p>
    <w:p w:rsidR="00A83108" w:rsidRDefault="00A83108">
      <w:pPr>
        <w:rPr>
          <w:rFonts w:ascii="宋体" w:hAnsi="宋体"/>
          <w:b/>
          <w:color w:val="000000" w:themeColor="text1"/>
          <w:sz w:val="24"/>
          <w:szCs w:val="21"/>
        </w:rPr>
      </w:pPr>
    </w:p>
    <w:p w:rsidR="00A83108" w:rsidRDefault="00A83108">
      <w:pPr>
        <w:pStyle w:val="4"/>
        <w:rPr>
          <w:rFonts w:ascii="宋体" w:eastAsia="宋体" w:hAnsi="宋体"/>
          <w:color w:val="000000" w:themeColor="text1"/>
          <w:sz w:val="24"/>
          <w:szCs w:val="21"/>
        </w:rPr>
      </w:pPr>
    </w:p>
    <w:p w:rsidR="00A83108" w:rsidRDefault="00A83108">
      <w:pPr>
        <w:rPr>
          <w:rFonts w:ascii="宋体" w:hAnsi="宋体"/>
          <w:b/>
          <w:color w:val="000000" w:themeColor="text1"/>
          <w:sz w:val="24"/>
          <w:szCs w:val="21"/>
        </w:rPr>
      </w:pPr>
    </w:p>
    <w:p w:rsidR="00A83108" w:rsidRDefault="00A83108">
      <w:pPr>
        <w:pStyle w:val="4"/>
        <w:rPr>
          <w:rFonts w:ascii="宋体" w:eastAsia="宋体" w:hAnsi="宋体"/>
          <w:color w:val="000000" w:themeColor="text1"/>
          <w:sz w:val="24"/>
          <w:szCs w:val="21"/>
        </w:rPr>
      </w:pPr>
    </w:p>
    <w:p w:rsidR="00A83108" w:rsidRDefault="00A83108">
      <w:pPr>
        <w:rPr>
          <w:rFonts w:ascii="宋体" w:hAnsi="宋体"/>
          <w:b/>
          <w:color w:val="000000" w:themeColor="text1"/>
          <w:sz w:val="24"/>
          <w:szCs w:val="2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8826F3">
      <w:pPr>
        <w:outlineLvl w:val="1"/>
        <w:rPr>
          <w:rFonts w:ascii="宋体" w:hAnsi="宋体"/>
          <w:b/>
          <w:color w:val="000000" w:themeColor="text1"/>
          <w:sz w:val="24"/>
          <w:szCs w:val="21"/>
        </w:rPr>
      </w:pPr>
      <w:bookmarkStart w:id="204" w:name="_Toc29039"/>
      <w:bookmarkStart w:id="205" w:name="_Toc31371"/>
      <w:bookmarkStart w:id="206" w:name="_Toc20990"/>
      <w:r>
        <w:rPr>
          <w:rFonts w:ascii="宋体" w:hAnsi="宋体" w:hint="eastAsia"/>
          <w:b/>
          <w:color w:val="000000" w:themeColor="text1"/>
          <w:sz w:val="24"/>
          <w:szCs w:val="21"/>
        </w:rPr>
        <w:t>十二、</w:t>
      </w:r>
      <w:bookmarkStart w:id="207" w:name="_Toc354594122"/>
      <w:r>
        <w:rPr>
          <w:rFonts w:ascii="宋体" w:hAnsi="宋体" w:hint="eastAsia"/>
          <w:b/>
          <w:color w:val="000000" w:themeColor="text1"/>
          <w:sz w:val="24"/>
          <w:szCs w:val="21"/>
        </w:rPr>
        <w:t>中小企业声明函</w:t>
      </w:r>
      <w:bookmarkEnd w:id="204"/>
      <w:bookmarkEnd w:id="205"/>
      <w:bookmarkEnd w:id="206"/>
      <w:bookmarkEnd w:id="207"/>
    </w:p>
    <w:p w:rsidR="00A83108" w:rsidRDefault="008826F3">
      <w:pPr>
        <w:autoSpaceDE w:val="0"/>
        <w:autoSpaceDN w:val="0"/>
        <w:adjustRightInd w:val="0"/>
        <w:spacing w:line="460" w:lineRule="exact"/>
        <w:jc w:val="center"/>
        <w:rPr>
          <w:rFonts w:ascii="宋体" w:hAnsi="宋体" w:cs="黑体"/>
          <w:b/>
          <w:bCs/>
          <w:color w:val="000000" w:themeColor="text1"/>
          <w:sz w:val="36"/>
          <w:szCs w:val="28"/>
          <w:lang w:val="zh-CN"/>
        </w:rPr>
      </w:pPr>
      <w:bookmarkStart w:id="208" w:name="_Toc341184790"/>
      <w:r>
        <w:rPr>
          <w:rFonts w:ascii="宋体" w:hAnsi="宋体" w:cs="黑体" w:hint="eastAsia"/>
          <w:b/>
          <w:bCs/>
          <w:color w:val="000000" w:themeColor="text1"/>
          <w:sz w:val="36"/>
          <w:szCs w:val="28"/>
          <w:lang w:val="zh-CN"/>
        </w:rPr>
        <w:t>中小企业声明函</w:t>
      </w:r>
      <w:bookmarkEnd w:id="208"/>
    </w:p>
    <w:p w:rsidR="00A83108" w:rsidRDefault="00A83108">
      <w:pPr>
        <w:jc w:val="center"/>
        <w:rPr>
          <w:rFonts w:ascii="宋体" w:hAnsi="宋体"/>
          <w:b/>
          <w:color w:val="000000" w:themeColor="text1"/>
          <w:sz w:val="24"/>
          <w:szCs w:val="21"/>
        </w:rPr>
      </w:pPr>
    </w:p>
    <w:p w:rsidR="00A83108" w:rsidRDefault="008826F3">
      <w:pPr>
        <w:ind w:firstLineChars="200" w:firstLine="504"/>
        <w:rPr>
          <w:rFonts w:ascii="宋体" w:hAnsi="宋体"/>
          <w:color w:val="000000" w:themeColor="text1"/>
          <w:spacing w:val="6"/>
          <w:sz w:val="24"/>
          <w:szCs w:val="21"/>
        </w:rPr>
      </w:pPr>
      <w:r>
        <w:rPr>
          <w:rFonts w:ascii="宋体" w:hAnsi="宋体" w:cs="仿宋_GB2312" w:hint="eastAsia"/>
          <w:color w:val="000000" w:themeColor="text1"/>
          <w:spacing w:val="6"/>
          <w:sz w:val="24"/>
          <w:szCs w:val="21"/>
        </w:rPr>
        <w:t>本公司郑重声明，根据《政府采购促进中小企业发展暂行办法》（财库</w:t>
      </w:r>
      <w:r>
        <w:rPr>
          <w:rFonts w:ascii="宋体" w:hAnsi="宋体" w:cs="仿宋_GB2312"/>
          <w:color w:val="000000" w:themeColor="text1"/>
          <w:spacing w:val="6"/>
          <w:sz w:val="24"/>
          <w:szCs w:val="21"/>
        </w:rPr>
        <w:t>[2011]181</w:t>
      </w:r>
      <w:r>
        <w:rPr>
          <w:rFonts w:ascii="宋体" w:hAnsi="宋体" w:cs="仿宋_GB2312" w:hint="eastAsia"/>
          <w:color w:val="000000" w:themeColor="text1"/>
          <w:spacing w:val="6"/>
          <w:sz w:val="24"/>
          <w:szCs w:val="21"/>
        </w:rPr>
        <w:t>号）的规定，本公司为</w:t>
      </w:r>
      <w:bookmarkStart w:id="209" w:name="OLE_LINK2"/>
      <w:bookmarkStart w:id="210" w:name="OLE_LINK5"/>
      <w:r>
        <w:rPr>
          <w:rFonts w:ascii="宋体" w:hAnsi="宋体" w:cs="仿宋_GB2312" w:hint="eastAsia"/>
          <w:color w:val="000000" w:themeColor="text1"/>
          <w:spacing w:val="6"/>
          <w:sz w:val="24"/>
          <w:szCs w:val="21"/>
          <w:u w:val="single"/>
        </w:rPr>
        <w:t xml:space="preserve">      </w:t>
      </w:r>
      <w:r>
        <w:rPr>
          <w:rFonts w:ascii="宋体" w:hAnsi="宋体" w:cs="仿宋_GB2312" w:hint="eastAsia"/>
          <w:color w:val="000000" w:themeColor="text1"/>
          <w:spacing w:val="6"/>
          <w:sz w:val="24"/>
          <w:szCs w:val="21"/>
        </w:rPr>
        <w:t>（请填写：中型、小型、微型）企业</w:t>
      </w:r>
      <w:bookmarkEnd w:id="209"/>
      <w:bookmarkEnd w:id="210"/>
      <w:r>
        <w:rPr>
          <w:rFonts w:ascii="宋体" w:hAnsi="宋体" w:cs="仿宋_GB2312" w:hint="eastAsia"/>
          <w:color w:val="000000" w:themeColor="text1"/>
          <w:spacing w:val="6"/>
          <w:sz w:val="24"/>
          <w:szCs w:val="21"/>
        </w:rPr>
        <w:t>。即，本公司同时满足以下条件：</w:t>
      </w:r>
    </w:p>
    <w:p w:rsidR="00A83108" w:rsidRDefault="008826F3">
      <w:pPr>
        <w:ind w:firstLineChars="200" w:firstLine="504"/>
        <w:rPr>
          <w:rFonts w:ascii="宋体" w:hAnsi="宋体"/>
          <w:color w:val="000000" w:themeColor="text1"/>
          <w:spacing w:val="6"/>
          <w:sz w:val="24"/>
          <w:szCs w:val="21"/>
        </w:rPr>
      </w:pPr>
      <w:r>
        <w:rPr>
          <w:rFonts w:ascii="宋体" w:hAnsi="宋体" w:cs="仿宋_GB2312"/>
          <w:color w:val="000000" w:themeColor="text1"/>
          <w:spacing w:val="6"/>
          <w:sz w:val="24"/>
          <w:szCs w:val="21"/>
        </w:rPr>
        <w:t>1.</w:t>
      </w:r>
      <w:r>
        <w:rPr>
          <w:rFonts w:ascii="宋体" w:hAnsi="宋体" w:cs="仿宋_GB2312" w:hint="eastAsia"/>
          <w:color w:val="000000" w:themeColor="text1"/>
          <w:spacing w:val="6"/>
          <w:sz w:val="24"/>
          <w:szCs w:val="21"/>
        </w:rPr>
        <w:t>根据《工业和信息化部、国家统计局、国家发展和改革委员会、财政部关于印发中小企业划型标准规定的通知》（工信部联企业</w:t>
      </w:r>
      <w:r>
        <w:rPr>
          <w:rFonts w:ascii="宋体" w:hAnsi="宋体" w:cs="仿宋_GB2312"/>
          <w:color w:val="000000" w:themeColor="text1"/>
          <w:spacing w:val="6"/>
          <w:sz w:val="24"/>
          <w:szCs w:val="21"/>
        </w:rPr>
        <w:t>[2011]300</w:t>
      </w:r>
      <w:r>
        <w:rPr>
          <w:rFonts w:ascii="宋体" w:hAnsi="宋体" w:cs="仿宋_GB2312" w:hint="eastAsia"/>
          <w:color w:val="000000" w:themeColor="text1"/>
          <w:spacing w:val="6"/>
          <w:sz w:val="24"/>
          <w:szCs w:val="21"/>
        </w:rPr>
        <w:t>号）规定的划分标准，本公司为</w:t>
      </w:r>
      <w:r>
        <w:rPr>
          <w:rFonts w:ascii="宋体" w:hAnsi="宋体" w:cs="仿宋_GB2312" w:hint="eastAsia"/>
          <w:color w:val="000000" w:themeColor="text1"/>
          <w:spacing w:val="6"/>
          <w:sz w:val="24"/>
          <w:szCs w:val="21"/>
          <w:u w:val="single"/>
        </w:rPr>
        <w:t xml:space="preserve">      </w:t>
      </w:r>
      <w:r>
        <w:rPr>
          <w:rFonts w:ascii="宋体" w:hAnsi="宋体" w:cs="仿宋_GB2312" w:hint="eastAsia"/>
          <w:color w:val="000000" w:themeColor="text1"/>
          <w:spacing w:val="6"/>
          <w:sz w:val="24"/>
          <w:szCs w:val="21"/>
        </w:rPr>
        <w:t>（请填写：中型、小型、微型）企业。</w:t>
      </w:r>
    </w:p>
    <w:p w:rsidR="00A83108" w:rsidRDefault="008826F3">
      <w:pPr>
        <w:ind w:firstLineChars="200" w:firstLine="504"/>
        <w:rPr>
          <w:rFonts w:ascii="宋体" w:hAnsi="宋体"/>
          <w:color w:val="000000" w:themeColor="text1"/>
          <w:spacing w:val="6"/>
          <w:sz w:val="24"/>
          <w:szCs w:val="21"/>
        </w:rPr>
      </w:pPr>
      <w:r>
        <w:rPr>
          <w:rFonts w:ascii="宋体" w:hAnsi="宋体" w:cs="仿宋_GB2312"/>
          <w:color w:val="000000" w:themeColor="text1"/>
          <w:spacing w:val="6"/>
          <w:sz w:val="24"/>
          <w:szCs w:val="21"/>
        </w:rPr>
        <w:t>2.</w:t>
      </w:r>
      <w:r>
        <w:rPr>
          <w:rFonts w:ascii="宋体" w:hAnsi="宋体" w:cs="仿宋_GB2312" w:hint="eastAsia"/>
          <w:color w:val="000000" w:themeColor="text1"/>
          <w:spacing w:val="6"/>
          <w:sz w:val="24"/>
          <w:szCs w:val="21"/>
        </w:rPr>
        <w:t>本公司参加</w:t>
      </w:r>
      <w:r>
        <w:rPr>
          <w:rFonts w:ascii="宋体" w:hAnsi="宋体" w:cs="仿宋_GB2312" w:hint="eastAsia"/>
          <w:color w:val="000000" w:themeColor="text1"/>
          <w:spacing w:val="6"/>
          <w:sz w:val="24"/>
          <w:szCs w:val="21"/>
          <w:u w:val="single"/>
        </w:rPr>
        <w:t xml:space="preserve">                 </w:t>
      </w:r>
      <w:r>
        <w:rPr>
          <w:rFonts w:ascii="宋体" w:hAnsi="宋体" w:cs="仿宋_GB2312" w:hint="eastAsia"/>
          <w:color w:val="000000" w:themeColor="text1"/>
          <w:spacing w:val="6"/>
          <w:sz w:val="24"/>
          <w:szCs w:val="21"/>
        </w:rPr>
        <w:t>单位的</w:t>
      </w:r>
      <w:r>
        <w:rPr>
          <w:rFonts w:ascii="宋体" w:hAnsi="宋体" w:cs="仿宋_GB2312" w:hint="eastAsia"/>
          <w:color w:val="000000" w:themeColor="text1"/>
          <w:spacing w:val="6"/>
          <w:sz w:val="24"/>
          <w:szCs w:val="21"/>
          <w:u w:val="single"/>
        </w:rPr>
        <w:t xml:space="preserve">     </w:t>
      </w:r>
      <w:r>
        <w:rPr>
          <w:rFonts w:ascii="宋体" w:hAnsi="宋体" w:cs="仿宋_GB2312" w:hint="eastAsia"/>
          <w:color w:val="000000" w:themeColor="text1"/>
          <w:spacing w:val="6"/>
          <w:sz w:val="24"/>
          <w:szCs w:val="21"/>
        </w:rPr>
        <w:t>项目采购活动提供本企业制造的货物，由本企业承担工程、提供服务，或者提供其他</w:t>
      </w:r>
      <w:r>
        <w:rPr>
          <w:rFonts w:ascii="宋体" w:hAnsi="宋体" w:cs="仿宋_GB2312" w:hint="eastAsia"/>
          <w:color w:val="000000" w:themeColor="text1"/>
          <w:spacing w:val="6"/>
          <w:sz w:val="24"/>
          <w:szCs w:val="21"/>
          <w:u w:val="single"/>
        </w:rPr>
        <w:t xml:space="preserve">      </w:t>
      </w:r>
      <w:r>
        <w:rPr>
          <w:rFonts w:ascii="宋体" w:hAnsi="宋体" w:cs="仿宋_GB2312" w:hint="eastAsia"/>
          <w:color w:val="000000" w:themeColor="text1"/>
          <w:spacing w:val="6"/>
          <w:sz w:val="24"/>
          <w:szCs w:val="21"/>
        </w:rPr>
        <w:t>（请填写：中型、小型、微型）企业制造的货物。本条所称货物不包括使用大型企业注册商标的货物。</w:t>
      </w:r>
    </w:p>
    <w:p w:rsidR="00A83108" w:rsidRDefault="008826F3">
      <w:pPr>
        <w:ind w:firstLineChars="200" w:firstLine="504"/>
        <w:rPr>
          <w:rFonts w:ascii="宋体" w:hAnsi="宋体" w:cs="仿宋_GB2312"/>
          <w:color w:val="000000" w:themeColor="text1"/>
          <w:spacing w:val="6"/>
          <w:sz w:val="24"/>
          <w:szCs w:val="21"/>
        </w:rPr>
      </w:pPr>
      <w:r>
        <w:rPr>
          <w:rFonts w:ascii="宋体" w:hAnsi="宋体" w:cs="仿宋_GB2312" w:hint="eastAsia"/>
          <w:color w:val="000000" w:themeColor="text1"/>
          <w:spacing w:val="6"/>
          <w:sz w:val="24"/>
          <w:szCs w:val="21"/>
        </w:rPr>
        <w:t>本公司对上述声明的真实性负责。如有虚假，将依法承担相应责任。</w:t>
      </w:r>
    </w:p>
    <w:p w:rsidR="00A83108" w:rsidRDefault="00A83108">
      <w:pPr>
        <w:pStyle w:val="a1"/>
        <w:rPr>
          <w:color w:val="000000" w:themeColor="text1"/>
        </w:rPr>
      </w:pP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 </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供应商</w:t>
      </w:r>
      <w:r>
        <w:rPr>
          <w:rFonts w:ascii="宋体" w:hAnsi="宋体" w:hint="eastAsia"/>
          <w:color w:val="000000" w:themeColor="text1"/>
          <w:sz w:val="24"/>
          <w:szCs w:val="21"/>
        </w:rPr>
        <w:t xml:space="preserve">（盖章）：            </w:t>
      </w:r>
    </w:p>
    <w:p w:rsidR="00A83108" w:rsidRDefault="008826F3">
      <w:pPr>
        <w:wordWrap w:val="0"/>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 xml:space="preserve">授权代表签字：             </w:t>
      </w:r>
    </w:p>
    <w:p w:rsidR="00A83108" w:rsidRDefault="008826F3">
      <w:pPr>
        <w:autoSpaceDE w:val="0"/>
        <w:autoSpaceDN w:val="0"/>
        <w:adjustRightInd w:val="0"/>
        <w:jc w:val="right"/>
        <w:rPr>
          <w:rFonts w:ascii="宋体" w:hAnsi="宋体" w:cs="宋体"/>
          <w:color w:val="000000" w:themeColor="text1"/>
          <w:sz w:val="24"/>
          <w:szCs w:val="21"/>
          <w:lang w:val="zh-CN"/>
        </w:rPr>
      </w:pPr>
      <w:r>
        <w:rPr>
          <w:rFonts w:ascii="宋体" w:hAnsi="宋体" w:cs="宋体" w:hint="eastAsia"/>
          <w:color w:val="000000" w:themeColor="text1"/>
          <w:sz w:val="24"/>
          <w:szCs w:val="21"/>
          <w:lang w:val="zh-CN"/>
        </w:rPr>
        <w:t>日</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期：</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年</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月</w:t>
      </w:r>
      <w:r>
        <w:rPr>
          <w:rFonts w:ascii="宋体" w:hAnsi="宋体" w:cs="宋体"/>
          <w:color w:val="000000" w:themeColor="text1"/>
          <w:sz w:val="24"/>
          <w:szCs w:val="21"/>
          <w:lang w:val="zh-CN"/>
        </w:rPr>
        <w:t xml:space="preserve">   </w:t>
      </w:r>
      <w:r>
        <w:rPr>
          <w:rFonts w:ascii="宋体" w:hAnsi="宋体" w:cs="宋体" w:hint="eastAsia"/>
          <w:color w:val="000000" w:themeColor="text1"/>
          <w:sz w:val="24"/>
          <w:szCs w:val="21"/>
          <w:lang w:val="zh-CN"/>
        </w:rPr>
        <w:t>日</w:t>
      </w:r>
    </w:p>
    <w:p w:rsidR="00A83108" w:rsidRDefault="00A83108">
      <w:pPr>
        <w:outlineLvl w:val="1"/>
        <w:rPr>
          <w:rFonts w:ascii="宋体" w:hAnsi="宋体"/>
          <w:b/>
          <w:color w:val="000000" w:themeColor="text1"/>
          <w:sz w:val="24"/>
          <w:szCs w:val="21"/>
        </w:rPr>
      </w:pPr>
      <w:bookmarkStart w:id="211" w:name="_Toc16865"/>
      <w:bookmarkStart w:id="212" w:name="_Toc32308"/>
      <w:bookmarkStart w:id="213" w:name="_Toc30604"/>
      <w:bookmarkStart w:id="214" w:name="_Toc5281"/>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outlineLvl w:val="1"/>
        <w:rPr>
          <w:rFonts w:ascii="宋体" w:hAnsi="宋体"/>
          <w:b/>
          <w:color w:val="000000" w:themeColor="text1"/>
          <w:sz w:val="24"/>
          <w:szCs w:val="21"/>
        </w:rPr>
      </w:pPr>
    </w:p>
    <w:p w:rsidR="00A83108" w:rsidRDefault="00A83108">
      <w:pPr>
        <w:outlineLvl w:val="1"/>
        <w:rPr>
          <w:rFonts w:ascii="宋体" w:hAnsi="宋体"/>
          <w:b/>
          <w:color w:val="000000" w:themeColor="text1"/>
          <w:sz w:val="24"/>
          <w:szCs w:val="21"/>
        </w:rPr>
      </w:pPr>
    </w:p>
    <w:p w:rsidR="00A83108" w:rsidRDefault="008826F3">
      <w:pPr>
        <w:outlineLvl w:val="1"/>
        <w:rPr>
          <w:rFonts w:ascii="宋体" w:hAnsi="宋体"/>
          <w:b/>
          <w:color w:val="000000" w:themeColor="text1"/>
          <w:sz w:val="24"/>
          <w:szCs w:val="21"/>
        </w:rPr>
      </w:pPr>
      <w:r>
        <w:rPr>
          <w:rFonts w:ascii="宋体" w:hAnsi="宋体" w:hint="eastAsia"/>
          <w:b/>
          <w:color w:val="000000" w:themeColor="text1"/>
          <w:sz w:val="24"/>
          <w:szCs w:val="21"/>
        </w:rPr>
        <w:t>十三、残疾人福利性单位声明函</w:t>
      </w:r>
      <w:bookmarkEnd w:id="211"/>
      <w:bookmarkEnd w:id="212"/>
      <w:bookmarkEnd w:id="213"/>
      <w:bookmarkEnd w:id="214"/>
    </w:p>
    <w:p w:rsidR="00A83108" w:rsidRDefault="008826F3">
      <w:pPr>
        <w:widowControl/>
        <w:ind w:firstLineChars="200" w:firstLine="723"/>
        <w:jc w:val="center"/>
        <w:rPr>
          <w:rFonts w:ascii="宋体" w:hAnsi="宋体"/>
          <w:color w:val="000000" w:themeColor="text1"/>
          <w:sz w:val="24"/>
        </w:rPr>
      </w:pPr>
      <w:r>
        <w:rPr>
          <w:rFonts w:ascii="宋体" w:hAnsi="宋体"/>
          <w:b/>
          <w:bCs/>
          <w:color w:val="000000" w:themeColor="text1"/>
          <w:sz w:val="36"/>
          <w:szCs w:val="28"/>
        </w:rPr>
        <w:t>残疾人福利性单位声明函</w:t>
      </w:r>
    </w:p>
    <w:p w:rsidR="00A83108" w:rsidRDefault="008826F3">
      <w:pPr>
        <w:ind w:firstLineChars="200" w:firstLine="504"/>
        <w:rPr>
          <w:rFonts w:ascii="宋体" w:hAnsi="宋体"/>
          <w:color w:val="000000" w:themeColor="text1"/>
          <w:spacing w:val="6"/>
          <w:sz w:val="24"/>
          <w:szCs w:val="21"/>
          <w:lang w:val="zh-CN"/>
        </w:rPr>
      </w:pPr>
      <w:r>
        <w:rPr>
          <w:rFonts w:ascii="宋体" w:hAnsi="宋体" w:hint="eastAsia"/>
          <w:color w:val="000000" w:themeColor="text1"/>
          <w:spacing w:val="6"/>
          <w:sz w:val="24"/>
          <w:szCs w:val="21"/>
          <w:lang w:val="zh-CN"/>
        </w:rPr>
        <w:t xml:space="preserve">本单位郑重声明，根据《财政部 民政部 中国残疾人联合会关于促进残疾人就业政府采购政策的通知》（财库〔2017〕 141号）的规定，本单位为 </w:t>
      </w:r>
      <w:r>
        <w:rPr>
          <w:rFonts w:ascii="宋体" w:hAnsi="宋体" w:hint="eastAsia"/>
          <w:color w:val="000000" w:themeColor="text1"/>
          <w:spacing w:val="6"/>
          <w:sz w:val="24"/>
          <w:szCs w:val="21"/>
          <w:u w:val="single"/>
          <w:lang w:val="zh-CN"/>
        </w:rPr>
        <w:t xml:space="preserve">       </w:t>
      </w:r>
      <w:r>
        <w:rPr>
          <w:rFonts w:ascii="宋体" w:hAnsi="宋体" w:hint="eastAsia"/>
          <w:color w:val="000000" w:themeColor="text1"/>
          <w:spacing w:val="6"/>
          <w:sz w:val="24"/>
          <w:szCs w:val="21"/>
          <w:lang w:val="zh-CN"/>
        </w:rPr>
        <w:t>（符合/不符合）条件的残疾人福利性单位，且本单位参加</w:t>
      </w:r>
      <w:r>
        <w:rPr>
          <w:rFonts w:ascii="宋体" w:hAnsi="宋体" w:hint="eastAsia"/>
          <w:color w:val="000000" w:themeColor="text1"/>
          <w:spacing w:val="6"/>
          <w:sz w:val="24"/>
          <w:szCs w:val="21"/>
          <w:u w:val="single"/>
        </w:rPr>
        <w:t xml:space="preserve">          </w:t>
      </w:r>
      <w:r>
        <w:rPr>
          <w:rFonts w:ascii="宋体" w:hAnsi="宋体" w:hint="eastAsia"/>
          <w:color w:val="000000" w:themeColor="text1"/>
          <w:spacing w:val="6"/>
          <w:sz w:val="24"/>
          <w:szCs w:val="21"/>
          <w:lang w:val="zh-CN"/>
        </w:rPr>
        <w:t>单位的</w:t>
      </w:r>
      <w:r>
        <w:rPr>
          <w:rFonts w:ascii="宋体" w:hAnsi="宋体" w:hint="eastAsia"/>
          <w:color w:val="000000" w:themeColor="text1"/>
          <w:spacing w:val="6"/>
          <w:sz w:val="24"/>
          <w:szCs w:val="21"/>
          <w:u w:val="single"/>
        </w:rPr>
        <w:t xml:space="preserve">      </w:t>
      </w:r>
      <w:r>
        <w:rPr>
          <w:rFonts w:ascii="宋体" w:hAnsi="宋体" w:hint="eastAsia"/>
          <w:color w:val="000000" w:themeColor="text1"/>
          <w:spacing w:val="6"/>
          <w:sz w:val="24"/>
          <w:szCs w:val="21"/>
          <w:lang w:val="zh-CN"/>
        </w:rPr>
        <w:t>项目采购活动提供本单位制造的货物（由本单位承担工程/提供服务），或者提供其他残疾人福利性单位制造的货物（不包括使用非残疾人福利性单位注册商标的货物）。</w:t>
      </w:r>
    </w:p>
    <w:p w:rsidR="00A83108" w:rsidRDefault="008826F3">
      <w:pPr>
        <w:ind w:firstLineChars="200" w:firstLine="504"/>
        <w:rPr>
          <w:rFonts w:ascii="宋体" w:hAnsi="宋体"/>
          <w:color w:val="000000" w:themeColor="text1"/>
          <w:spacing w:val="6"/>
          <w:sz w:val="24"/>
          <w:szCs w:val="21"/>
          <w:lang w:val="zh-CN"/>
        </w:rPr>
      </w:pPr>
      <w:r>
        <w:rPr>
          <w:rFonts w:ascii="宋体" w:hAnsi="宋体" w:hint="eastAsia"/>
          <w:color w:val="000000" w:themeColor="text1"/>
          <w:spacing w:val="6"/>
          <w:sz w:val="24"/>
          <w:szCs w:val="21"/>
          <w:lang w:val="zh-CN"/>
        </w:rPr>
        <w:t>本单位对上述声明的真实性负责。如有虚假，将依法承担相应责任。</w:t>
      </w:r>
    </w:p>
    <w:p w:rsidR="00A83108" w:rsidRDefault="00A83108">
      <w:pPr>
        <w:autoSpaceDE w:val="0"/>
        <w:autoSpaceDN w:val="0"/>
        <w:adjustRightInd w:val="0"/>
        <w:rPr>
          <w:rFonts w:ascii="宋体" w:hAnsi="宋体"/>
          <w:color w:val="000000" w:themeColor="text1"/>
          <w:sz w:val="24"/>
          <w:szCs w:val="21"/>
          <w:lang w:val="zh-CN"/>
        </w:rPr>
      </w:pPr>
    </w:p>
    <w:p w:rsidR="00A83108" w:rsidRDefault="008826F3">
      <w:pPr>
        <w:wordWrap w:val="0"/>
        <w:autoSpaceDE w:val="0"/>
        <w:autoSpaceDN w:val="0"/>
        <w:adjustRightInd w:val="0"/>
        <w:jc w:val="right"/>
        <w:rPr>
          <w:rFonts w:ascii="宋体" w:hAnsi="宋体"/>
          <w:color w:val="000000" w:themeColor="text1"/>
          <w:sz w:val="24"/>
          <w:szCs w:val="21"/>
          <w:lang w:val="zh-CN"/>
        </w:rPr>
      </w:pPr>
      <w:r>
        <w:rPr>
          <w:rFonts w:ascii="宋体" w:hAnsi="宋体"/>
          <w:color w:val="000000" w:themeColor="text1"/>
          <w:sz w:val="24"/>
          <w:szCs w:val="21"/>
          <w:lang w:val="zh-CN"/>
        </w:rPr>
        <w:t>供应商</w:t>
      </w:r>
      <w:r>
        <w:rPr>
          <w:rFonts w:ascii="宋体" w:hAnsi="宋体"/>
          <w:color w:val="000000" w:themeColor="text1"/>
          <w:sz w:val="24"/>
          <w:szCs w:val="21"/>
        </w:rPr>
        <w:t xml:space="preserve">（盖章）：            </w:t>
      </w:r>
    </w:p>
    <w:p w:rsidR="00A83108" w:rsidRDefault="008826F3">
      <w:pPr>
        <w:wordWrap w:val="0"/>
        <w:autoSpaceDE w:val="0"/>
        <w:autoSpaceDN w:val="0"/>
        <w:adjustRightInd w:val="0"/>
        <w:jc w:val="right"/>
        <w:rPr>
          <w:rFonts w:ascii="宋体" w:hAnsi="宋体"/>
          <w:color w:val="000000" w:themeColor="text1"/>
          <w:sz w:val="24"/>
          <w:szCs w:val="21"/>
          <w:lang w:val="zh-CN"/>
        </w:rPr>
      </w:pPr>
      <w:r>
        <w:rPr>
          <w:rFonts w:ascii="宋体" w:hAnsi="宋体"/>
          <w:color w:val="000000" w:themeColor="text1"/>
          <w:sz w:val="24"/>
          <w:szCs w:val="21"/>
          <w:lang w:val="zh-CN"/>
        </w:rPr>
        <w:t xml:space="preserve">授权代表签字：             </w:t>
      </w:r>
    </w:p>
    <w:p w:rsidR="00A83108" w:rsidRDefault="008826F3">
      <w:pPr>
        <w:autoSpaceDE w:val="0"/>
        <w:autoSpaceDN w:val="0"/>
        <w:adjustRightInd w:val="0"/>
        <w:jc w:val="right"/>
        <w:rPr>
          <w:rFonts w:ascii="宋体" w:hAnsi="宋体"/>
          <w:color w:val="000000" w:themeColor="text1"/>
          <w:sz w:val="24"/>
          <w:szCs w:val="21"/>
          <w:lang w:val="zh-CN"/>
        </w:rPr>
      </w:pPr>
      <w:r>
        <w:rPr>
          <w:rFonts w:ascii="宋体" w:hAnsi="宋体"/>
          <w:color w:val="000000" w:themeColor="text1"/>
          <w:sz w:val="24"/>
          <w:szCs w:val="21"/>
          <w:lang w:val="zh-CN"/>
        </w:rPr>
        <w:t>日    期：     年   月   日</w:t>
      </w:r>
    </w:p>
    <w:p w:rsidR="00A83108" w:rsidRDefault="00A83108">
      <w:pPr>
        <w:autoSpaceDE w:val="0"/>
        <w:autoSpaceDN w:val="0"/>
        <w:adjustRightInd w:val="0"/>
        <w:jc w:val="right"/>
        <w:rPr>
          <w:rFonts w:ascii="宋体" w:hAnsi="宋体" w:cs="宋体"/>
          <w:color w:val="000000" w:themeColor="text1"/>
          <w:sz w:val="24"/>
          <w:szCs w:val="21"/>
          <w:lang w:val="zh-CN"/>
        </w:rPr>
      </w:pPr>
    </w:p>
    <w:p w:rsidR="00A83108" w:rsidRDefault="00A83108">
      <w:pPr>
        <w:autoSpaceDE w:val="0"/>
        <w:autoSpaceDN w:val="0"/>
        <w:adjustRightInd w:val="0"/>
        <w:jc w:val="right"/>
        <w:rPr>
          <w:rFonts w:ascii="宋体" w:hAnsi="宋体" w:cs="宋体"/>
          <w:color w:val="000000" w:themeColor="text1"/>
          <w:sz w:val="24"/>
          <w:szCs w:val="21"/>
          <w:lang w:val="zh-CN"/>
        </w:rPr>
      </w:pPr>
    </w:p>
    <w:p w:rsidR="00A83108" w:rsidRDefault="00A83108">
      <w:pPr>
        <w:pStyle w:val="a1"/>
        <w:rPr>
          <w:color w:val="000000" w:themeColor="text1"/>
          <w:lang w:val="zh-CN"/>
        </w:rPr>
      </w:pPr>
    </w:p>
    <w:p w:rsidR="00A83108" w:rsidRDefault="00A83108">
      <w:pPr>
        <w:pStyle w:val="a1"/>
        <w:rPr>
          <w:color w:val="000000" w:themeColor="text1"/>
        </w:rPr>
      </w:pPr>
      <w:bookmarkStart w:id="215" w:name="_Toc24113"/>
      <w:bookmarkStart w:id="216" w:name="_Toc27059"/>
      <w:bookmarkStart w:id="217" w:name="_Toc14117"/>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127D55" w:rsidRDefault="00127D55">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A83108">
      <w:pPr>
        <w:pStyle w:val="a1"/>
        <w:rPr>
          <w:color w:val="000000" w:themeColor="text1"/>
        </w:rPr>
      </w:pPr>
    </w:p>
    <w:p w:rsidR="00A83108" w:rsidRDefault="008826F3">
      <w:pPr>
        <w:autoSpaceDE w:val="0"/>
        <w:autoSpaceDN w:val="0"/>
        <w:adjustRightInd w:val="0"/>
        <w:spacing w:line="360" w:lineRule="auto"/>
        <w:jc w:val="left"/>
        <w:outlineLvl w:val="1"/>
        <w:rPr>
          <w:rFonts w:ascii="宋体" w:hAnsi="宋体" w:cs="黑体"/>
          <w:b/>
          <w:bCs/>
          <w:color w:val="000000" w:themeColor="text1"/>
          <w:sz w:val="24"/>
          <w:szCs w:val="21"/>
        </w:rPr>
      </w:pPr>
      <w:r>
        <w:rPr>
          <w:rFonts w:ascii="宋体" w:hAnsi="宋体" w:cs="黑体" w:hint="eastAsia"/>
          <w:b/>
          <w:bCs/>
          <w:color w:val="000000" w:themeColor="text1"/>
          <w:sz w:val="24"/>
          <w:szCs w:val="21"/>
        </w:rPr>
        <w:t>十四、</w:t>
      </w:r>
      <w:bookmarkEnd w:id="215"/>
      <w:bookmarkEnd w:id="216"/>
      <w:bookmarkEnd w:id="217"/>
      <w:r>
        <w:rPr>
          <w:rFonts w:ascii="宋体" w:hAnsi="宋体" w:cs="黑体" w:hint="eastAsia"/>
          <w:b/>
          <w:bCs/>
          <w:color w:val="000000" w:themeColor="text1"/>
          <w:sz w:val="24"/>
          <w:szCs w:val="21"/>
        </w:rPr>
        <w:t>南京市政府采购供应商信用</w:t>
      </w:r>
      <w:proofErr w:type="gramStart"/>
      <w:r>
        <w:rPr>
          <w:rFonts w:ascii="宋体" w:hAnsi="宋体" w:cs="黑体" w:hint="eastAsia"/>
          <w:b/>
          <w:bCs/>
          <w:color w:val="000000" w:themeColor="text1"/>
          <w:sz w:val="24"/>
          <w:szCs w:val="21"/>
        </w:rPr>
        <w:t>记录表暨信用</w:t>
      </w:r>
      <w:proofErr w:type="gramEnd"/>
      <w:r>
        <w:rPr>
          <w:rFonts w:ascii="宋体" w:hAnsi="宋体" w:cs="黑体" w:hint="eastAsia"/>
          <w:b/>
          <w:bCs/>
          <w:color w:val="000000" w:themeColor="text1"/>
          <w:sz w:val="24"/>
          <w:szCs w:val="21"/>
        </w:rPr>
        <w:t>承诺书</w:t>
      </w:r>
    </w:p>
    <w:p w:rsidR="00A83108" w:rsidRDefault="008826F3">
      <w:pPr>
        <w:spacing w:after="120"/>
        <w:ind w:firstLineChars="100" w:firstLine="321"/>
        <w:jc w:val="center"/>
        <w:rPr>
          <w:rFonts w:asciiTheme="minorEastAsia" w:eastAsiaTheme="minorEastAsia" w:hAnsiTheme="minorEastAsia" w:cstheme="minorEastAsia"/>
          <w:b/>
          <w:bCs/>
          <w:color w:val="000000" w:themeColor="text1"/>
          <w:sz w:val="32"/>
          <w:szCs w:val="32"/>
        </w:rPr>
      </w:pPr>
      <w:r>
        <w:rPr>
          <w:rFonts w:asciiTheme="minorEastAsia" w:eastAsiaTheme="minorEastAsia" w:hAnsiTheme="minorEastAsia" w:cstheme="minorEastAsia" w:hint="eastAsia"/>
          <w:b/>
          <w:bCs/>
          <w:color w:val="000000" w:themeColor="text1"/>
          <w:sz w:val="32"/>
          <w:szCs w:val="32"/>
        </w:rPr>
        <w:t>南京市政府采购供应商信用</w:t>
      </w:r>
      <w:proofErr w:type="gramStart"/>
      <w:r>
        <w:rPr>
          <w:rFonts w:asciiTheme="minorEastAsia" w:eastAsiaTheme="minorEastAsia" w:hAnsiTheme="minorEastAsia" w:cstheme="minorEastAsia" w:hint="eastAsia"/>
          <w:b/>
          <w:bCs/>
          <w:color w:val="000000" w:themeColor="text1"/>
          <w:sz w:val="32"/>
          <w:szCs w:val="32"/>
        </w:rPr>
        <w:t>记录表暨信用</w:t>
      </w:r>
      <w:proofErr w:type="gramEnd"/>
      <w:r>
        <w:rPr>
          <w:rFonts w:asciiTheme="minorEastAsia" w:eastAsiaTheme="minorEastAsia" w:hAnsiTheme="minorEastAsia" w:cstheme="minorEastAsia" w:hint="eastAsia"/>
          <w:b/>
          <w:bCs/>
          <w:color w:val="000000" w:themeColor="text1"/>
          <w:sz w:val="32"/>
          <w:szCs w:val="32"/>
        </w:rPr>
        <w:t>承诺书</w:t>
      </w:r>
    </w:p>
    <w:p w:rsidR="00A83108" w:rsidRDefault="008826F3">
      <w:pPr>
        <w:spacing w:after="120"/>
        <w:ind w:firstLineChars="100" w:firstLine="210"/>
        <w:rPr>
          <w:rFonts w:asciiTheme="minorEastAsia" w:eastAsiaTheme="minorEastAsia" w:hAnsiTheme="minorEastAsia" w:cstheme="minorEastAsia"/>
          <w:color w:val="000000" w:themeColor="text1"/>
          <w:szCs w:val="22"/>
        </w:rPr>
      </w:pPr>
      <w:r>
        <w:rPr>
          <w:rFonts w:asciiTheme="minorEastAsia" w:eastAsiaTheme="minorEastAsia" w:hAnsiTheme="minorEastAsia" w:cstheme="minorEastAsia" w:hint="eastAsia"/>
          <w:color w:val="000000" w:themeColor="text1"/>
          <w:szCs w:val="22"/>
        </w:rPr>
        <w:t>（仅为示范格式，直接填写无效，需至“南京政府采购供应商诚信档案管理系统”在线打印）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019"/>
        <w:gridCol w:w="2610"/>
        <w:gridCol w:w="2473"/>
      </w:tblGrid>
      <w:tr w:rsidR="00A83108" w:rsidTr="00127D55">
        <w:trPr>
          <w:trHeight w:val="624"/>
        </w:trPr>
        <w:tc>
          <w:tcPr>
            <w:tcW w:w="2127" w:type="dxa"/>
            <w:tcMar>
              <w:top w:w="15" w:type="dxa"/>
              <w:left w:w="15" w:type="dxa"/>
              <w:bottom w:w="15" w:type="dxa"/>
              <w:right w:w="15" w:type="dxa"/>
            </w:tcMar>
            <w:vAlign w:val="center"/>
          </w:tcPr>
          <w:p w:rsidR="00A83108" w:rsidRDefault="008826F3" w:rsidP="00127D55">
            <w:pPr>
              <w:widowControl/>
              <w:jc w:val="center"/>
              <w:rPr>
                <w:rFonts w:asciiTheme="minorEastAsia" w:eastAsiaTheme="minorEastAsia" w:hAnsiTheme="minorEastAsia" w:cstheme="minorEastAsia"/>
                <w:color w:val="000000" w:themeColor="text1"/>
                <w:kern w:val="0"/>
                <w:sz w:val="24"/>
                <w:szCs w:val="22"/>
              </w:rPr>
            </w:pPr>
            <w:r>
              <w:rPr>
                <w:rFonts w:asciiTheme="minorEastAsia" w:eastAsiaTheme="minorEastAsia" w:hAnsiTheme="minorEastAsia" w:cstheme="minorEastAsia" w:hint="eastAsia"/>
                <w:color w:val="000000" w:themeColor="text1"/>
                <w:kern w:val="0"/>
                <w:sz w:val="24"/>
                <w:szCs w:val="22"/>
                <w:lang w:bidi="ar"/>
              </w:rPr>
              <w:t>单位名称</w:t>
            </w:r>
          </w:p>
        </w:tc>
        <w:tc>
          <w:tcPr>
            <w:tcW w:w="2019" w:type="dxa"/>
            <w:tcMar>
              <w:top w:w="15" w:type="dxa"/>
              <w:left w:w="15" w:type="dxa"/>
              <w:bottom w:w="15" w:type="dxa"/>
              <w:right w:w="15" w:type="dxa"/>
            </w:tcMar>
            <w:vAlign w:val="center"/>
          </w:tcPr>
          <w:p w:rsidR="00A83108" w:rsidRDefault="00A83108">
            <w:pPr>
              <w:jc w:val="left"/>
              <w:rPr>
                <w:rFonts w:asciiTheme="minorEastAsia" w:eastAsiaTheme="minorEastAsia" w:hAnsiTheme="minorEastAsia" w:cstheme="minorEastAsia"/>
                <w:color w:val="000000" w:themeColor="text1"/>
                <w:kern w:val="0"/>
                <w:sz w:val="24"/>
                <w:szCs w:val="22"/>
              </w:rPr>
            </w:pPr>
          </w:p>
        </w:tc>
        <w:tc>
          <w:tcPr>
            <w:tcW w:w="2610" w:type="dxa"/>
            <w:tcMar>
              <w:top w:w="15" w:type="dxa"/>
              <w:left w:w="15" w:type="dxa"/>
              <w:bottom w:w="15" w:type="dxa"/>
              <w:right w:w="15" w:type="dxa"/>
            </w:tcMar>
            <w:vAlign w:val="center"/>
          </w:tcPr>
          <w:p w:rsidR="00A83108" w:rsidRDefault="008826F3" w:rsidP="00127D55">
            <w:pPr>
              <w:widowControl/>
              <w:jc w:val="center"/>
              <w:rPr>
                <w:rFonts w:asciiTheme="minorEastAsia" w:eastAsiaTheme="minorEastAsia" w:hAnsiTheme="minorEastAsia" w:cstheme="minorEastAsia"/>
                <w:color w:val="000000" w:themeColor="text1"/>
                <w:kern w:val="0"/>
                <w:sz w:val="24"/>
                <w:szCs w:val="22"/>
              </w:rPr>
            </w:pPr>
            <w:r>
              <w:rPr>
                <w:rFonts w:asciiTheme="minorEastAsia" w:eastAsiaTheme="minorEastAsia" w:hAnsiTheme="minorEastAsia" w:cstheme="minorEastAsia" w:hint="eastAsia"/>
                <w:color w:val="000000" w:themeColor="text1"/>
                <w:kern w:val="0"/>
                <w:sz w:val="24"/>
                <w:szCs w:val="22"/>
                <w:lang w:bidi="ar"/>
              </w:rPr>
              <w:t>统一社会信用代码</w:t>
            </w:r>
          </w:p>
        </w:tc>
        <w:tc>
          <w:tcPr>
            <w:tcW w:w="2473" w:type="dxa"/>
            <w:tcMar>
              <w:top w:w="15" w:type="dxa"/>
              <w:left w:w="15" w:type="dxa"/>
              <w:bottom w:w="15" w:type="dxa"/>
              <w:right w:w="15" w:type="dxa"/>
            </w:tcMar>
            <w:vAlign w:val="center"/>
          </w:tcPr>
          <w:p w:rsidR="00A83108" w:rsidRDefault="00A83108">
            <w:pPr>
              <w:jc w:val="left"/>
              <w:rPr>
                <w:rFonts w:asciiTheme="minorEastAsia" w:eastAsiaTheme="minorEastAsia" w:hAnsiTheme="minorEastAsia" w:cstheme="minorEastAsia"/>
                <w:color w:val="000000" w:themeColor="text1"/>
                <w:kern w:val="0"/>
                <w:sz w:val="24"/>
                <w:szCs w:val="22"/>
              </w:rPr>
            </w:pPr>
          </w:p>
        </w:tc>
      </w:tr>
      <w:tr w:rsidR="00A83108" w:rsidTr="00127D55">
        <w:trPr>
          <w:trHeight w:val="585"/>
        </w:trPr>
        <w:tc>
          <w:tcPr>
            <w:tcW w:w="2127" w:type="dxa"/>
            <w:tcMar>
              <w:top w:w="15" w:type="dxa"/>
              <w:left w:w="15" w:type="dxa"/>
              <w:bottom w:w="15" w:type="dxa"/>
              <w:right w:w="15" w:type="dxa"/>
            </w:tcMar>
            <w:vAlign w:val="center"/>
          </w:tcPr>
          <w:p w:rsidR="00A83108" w:rsidRDefault="008826F3" w:rsidP="00127D55">
            <w:pPr>
              <w:widowControl/>
              <w:jc w:val="center"/>
              <w:rPr>
                <w:rFonts w:asciiTheme="minorEastAsia" w:eastAsiaTheme="minorEastAsia" w:hAnsiTheme="minorEastAsia" w:cstheme="minorEastAsia"/>
                <w:color w:val="000000" w:themeColor="text1"/>
                <w:kern w:val="0"/>
                <w:sz w:val="24"/>
                <w:szCs w:val="22"/>
              </w:rPr>
            </w:pPr>
            <w:r>
              <w:rPr>
                <w:rFonts w:asciiTheme="minorEastAsia" w:eastAsiaTheme="minorEastAsia" w:hAnsiTheme="minorEastAsia" w:cstheme="minorEastAsia" w:hint="eastAsia"/>
                <w:color w:val="000000" w:themeColor="text1"/>
                <w:kern w:val="0"/>
                <w:sz w:val="24"/>
                <w:szCs w:val="22"/>
                <w:lang w:bidi="ar"/>
              </w:rPr>
              <w:t>法定代表人</w:t>
            </w:r>
          </w:p>
        </w:tc>
        <w:tc>
          <w:tcPr>
            <w:tcW w:w="2019" w:type="dxa"/>
            <w:tcMar>
              <w:top w:w="15" w:type="dxa"/>
              <w:left w:w="15" w:type="dxa"/>
              <w:bottom w:w="15" w:type="dxa"/>
              <w:right w:w="15" w:type="dxa"/>
            </w:tcMar>
            <w:vAlign w:val="center"/>
          </w:tcPr>
          <w:p w:rsidR="00A83108" w:rsidRDefault="00A83108">
            <w:pPr>
              <w:jc w:val="left"/>
              <w:rPr>
                <w:rFonts w:asciiTheme="minorEastAsia" w:eastAsiaTheme="minorEastAsia" w:hAnsiTheme="minorEastAsia" w:cstheme="minorEastAsia"/>
                <w:color w:val="000000" w:themeColor="text1"/>
                <w:kern w:val="0"/>
                <w:sz w:val="24"/>
                <w:szCs w:val="22"/>
              </w:rPr>
            </w:pPr>
          </w:p>
        </w:tc>
        <w:tc>
          <w:tcPr>
            <w:tcW w:w="2610" w:type="dxa"/>
            <w:tcMar>
              <w:top w:w="15" w:type="dxa"/>
              <w:left w:w="15" w:type="dxa"/>
              <w:bottom w:w="15" w:type="dxa"/>
              <w:right w:w="15" w:type="dxa"/>
            </w:tcMar>
            <w:vAlign w:val="center"/>
          </w:tcPr>
          <w:p w:rsidR="00A83108" w:rsidRDefault="008826F3" w:rsidP="00127D55">
            <w:pPr>
              <w:widowControl/>
              <w:jc w:val="center"/>
              <w:rPr>
                <w:rFonts w:asciiTheme="minorEastAsia" w:eastAsiaTheme="minorEastAsia" w:hAnsiTheme="minorEastAsia" w:cstheme="minorEastAsia"/>
                <w:color w:val="000000" w:themeColor="text1"/>
                <w:kern w:val="0"/>
                <w:sz w:val="24"/>
                <w:szCs w:val="22"/>
              </w:rPr>
            </w:pPr>
            <w:r>
              <w:rPr>
                <w:rFonts w:asciiTheme="minorEastAsia" w:eastAsiaTheme="minorEastAsia" w:hAnsiTheme="minorEastAsia" w:cstheme="minorEastAsia" w:hint="eastAsia"/>
                <w:color w:val="000000" w:themeColor="text1"/>
                <w:kern w:val="0"/>
                <w:sz w:val="24"/>
                <w:szCs w:val="22"/>
                <w:lang w:bidi="ar"/>
              </w:rPr>
              <w:t>联系人</w:t>
            </w:r>
          </w:p>
        </w:tc>
        <w:tc>
          <w:tcPr>
            <w:tcW w:w="2473" w:type="dxa"/>
            <w:tcMar>
              <w:top w:w="15" w:type="dxa"/>
              <w:left w:w="15" w:type="dxa"/>
              <w:bottom w:w="15" w:type="dxa"/>
              <w:right w:w="15" w:type="dxa"/>
            </w:tcMar>
            <w:vAlign w:val="center"/>
          </w:tcPr>
          <w:p w:rsidR="00A83108" w:rsidRDefault="00A83108">
            <w:pPr>
              <w:jc w:val="left"/>
              <w:rPr>
                <w:rFonts w:asciiTheme="minorEastAsia" w:eastAsiaTheme="minorEastAsia" w:hAnsiTheme="minorEastAsia" w:cstheme="minorEastAsia"/>
                <w:color w:val="000000" w:themeColor="text1"/>
                <w:kern w:val="0"/>
                <w:sz w:val="24"/>
                <w:szCs w:val="22"/>
              </w:rPr>
            </w:pPr>
          </w:p>
        </w:tc>
      </w:tr>
      <w:tr w:rsidR="00A83108" w:rsidTr="00127D55">
        <w:trPr>
          <w:trHeight w:val="720"/>
        </w:trPr>
        <w:tc>
          <w:tcPr>
            <w:tcW w:w="2127" w:type="dxa"/>
            <w:tcMar>
              <w:top w:w="15" w:type="dxa"/>
              <w:left w:w="15" w:type="dxa"/>
              <w:bottom w:w="15" w:type="dxa"/>
              <w:right w:w="15" w:type="dxa"/>
            </w:tcMar>
            <w:vAlign w:val="center"/>
          </w:tcPr>
          <w:p w:rsidR="00A83108" w:rsidRDefault="008826F3" w:rsidP="00127D55">
            <w:pPr>
              <w:widowControl/>
              <w:jc w:val="center"/>
              <w:rPr>
                <w:rFonts w:asciiTheme="minorEastAsia" w:eastAsiaTheme="minorEastAsia" w:hAnsiTheme="minorEastAsia" w:cstheme="minorEastAsia"/>
                <w:color w:val="000000" w:themeColor="text1"/>
                <w:kern w:val="0"/>
                <w:sz w:val="24"/>
                <w:szCs w:val="22"/>
              </w:rPr>
            </w:pPr>
            <w:r>
              <w:rPr>
                <w:rFonts w:asciiTheme="minorEastAsia" w:eastAsiaTheme="minorEastAsia" w:hAnsiTheme="minorEastAsia" w:cstheme="minorEastAsia" w:hint="eastAsia"/>
                <w:color w:val="000000" w:themeColor="text1"/>
                <w:kern w:val="0"/>
                <w:sz w:val="24"/>
                <w:szCs w:val="22"/>
                <w:lang w:bidi="ar"/>
              </w:rPr>
              <w:t>联系地址</w:t>
            </w:r>
          </w:p>
        </w:tc>
        <w:tc>
          <w:tcPr>
            <w:tcW w:w="2019" w:type="dxa"/>
            <w:tcMar>
              <w:top w:w="15" w:type="dxa"/>
              <w:left w:w="15" w:type="dxa"/>
              <w:bottom w:w="15" w:type="dxa"/>
              <w:right w:w="15" w:type="dxa"/>
            </w:tcMar>
            <w:vAlign w:val="center"/>
          </w:tcPr>
          <w:p w:rsidR="00A83108" w:rsidRDefault="00A83108">
            <w:pPr>
              <w:jc w:val="left"/>
              <w:rPr>
                <w:rFonts w:asciiTheme="minorEastAsia" w:eastAsiaTheme="minorEastAsia" w:hAnsiTheme="minorEastAsia" w:cstheme="minorEastAsia"/>
                <w:color w:val="000000" w:themeColor="text1"/>
                <w:kern w:val="0"/>
                <w:sz w:val="24"/>
                <w:szCs w:val="22"/>
              </w:rPr>
            </w:pPr>
          </w:p>
        </w:tc>
        <w:tc>
          <w:tcPr>
            <w:tcW w:w="2610" w:type="dxa"/>
            <w:tcMar>
              <w:top w:w="15" w:type="dxa"/>
              <w:left w:w="15" w:type="dxa"/>
              <w:bottom w:w="15" w:type="dxa"/>
              <w:right w:w="15" w:type="dxa"/>
            </w:tcMar>
            <w:vAlign w:val="center"/>
          </w:tcPr>
          <w:p w:rsidR="00A83108" w:rsidRDefault="008826F3" w:rsidP="00127D55">
            <w:pPr>
              <w:widowControl/>
              <w:jc w:val="center"/>
              <w:rPr>
                <w:rFonts w:asciiTheme="minorEastAsia" w:eastAsiaTheme="minorEastAsia" w:hAnsiTheme="minorEastAsia" w:cstheme="minorEastAsia"/>
                <w:color w:val="000000" w:themeColor="text1"/>
                <w:kern w:val="0"/>
                <w:sz w:val="24"/>
                <w:szCs w:val="22"/>
              </w:rPr>
            </w:pPr>
            <w:r>
              <w:rPr>
                <w:rFonts w:asciiTheme="minorEastAsia" w:eastAsiaTheme="minorEastAsia" w:hAnsiTheme="minorEastAsia" w:cstheme="minorEastAsia" w:hint="eastAsia"/>
                <w:color w:val="000000" w:themeColor="text1"/>
                <w:kern w:val="0"/>
                <w:sz w:val="24"/>
                <w:szCs w:val="22"/>
                <w:lang w:bidi="ar"/>
              </w:rPr>
              <w:t>联系电话</w:t>
            </w:r>
          </w:p>
        </w:tc>
        <w:tc>
          <w:tcPr>
            <w:tcW w:w="2473" w:type="dxa"/>
            <w:tcMar>
              <w:top w:w="15" w:type="dxa"/>
              <w:left w:w="15" w:type="dxa"/>
              <w:bottom w:w="15" w:type="dxa"/>
              <w:right w:w="15" w:type="dxa"/>
            </w:tcMar>
            <w:vAlign w:val="center"/>
          </w:tcPr>
          <w:p w:rsidR="00A83108" w:rsidRDefault="00A83108">
            <w:pPr>
              <w:jc w:val="left"/>
              <w:rPr>
                <w:rFonts w:asciiTheme="minorEastAsia" w:eastAsiaTheme="minorEastAsia" w:hAnsiTheme="minorEastAsia" w:cstheme="minorEastAsia"/>
                <w:color w:val="000000" w:themeColor="text1"/>
                <w:kern w:val="0"/>
                <w:sz w:val="24"/>
                <w:szCs w:val="22"/>
              </w:rPr>
            </w:pPr>
          </w:p>
        </w:tc>
      </w:tr>
      <w:tr w:rsidR="00A83108" w:rsidTr="0054145E">
        <w:trPr>
          <w:trHeight w:val="816"/>
        </w:trPr>
        <w:tc>
          <w:tcPr>
            <w:tcW w:w="2127" w:type="dxa"/>
            <w:tcMar>
              <w:top w:w="15" w:type="dxa"/>
              <w:left w:w="15" w:type="dxa"/>
              <w:bottom w:w="15" w:type="dxa"/>
              <w:right w:w="15" w:type="dxa"/>
            </w:tcMar>
            <w:vAlign w:val="center"/>
          </w:tcPr>
          <w:p w:rsidR="00A83108" w:rsidRDefault="008826F3" w:rsidP="00127D55">
            <w:pPr>
              <w:widowControl/>
              <w:jc w:val="center"/>
              <w:rPr>
                <w:rFonts w:asciiTheme="minorEastAsia" w:eastAsiaTheme="minorEastAsia" w:hAnsiTheme="minorEastAsia" w:cstheme="minorEastAsia"/>
                <w:color w:val="000000" w:themeColor="text1"/>
                <w:kern w:val="0"/>
                <w:sz w:val="24"/>
                <w:szCs w:val="22"/>
              </w:rPr>
            </w:pPr>
            <w:r>
              <w:rPr>
                <w:rFonts w:asciiTheme="minorEastAsia" w:eastAsiaTheme="minorEastAsia" w:hAnsiTheme="minorEastAsia" w:cstheme="minorEastAsia" w:hint="eastAsia"/>
                <w:color w:val="000000" w:themeColor="text1"/>
                <w:kern w:val="0"/>
                <w:sz w:val="24"/>
                <w:szCs w:val="22"/>
                <w:lang w:bidi="ar"/>
              </w:rPr>
              <w:t>诚信档案记录情况</w:t>
            </w:r>
          </w:p>
        </w:tc>
        <w:tc>
          <w:tcPr>
            <w:tcW w:w="7102" w:type="dxa"/>
            <w:gridSpan w:val="3"/>
            <w:tcMar>
              <w:top w:w="15" w:type="dxa"/>
              <w:left w:w="15" w:type="dxa"/>
              <w:bottom w:w="15" w:type="dxa"/>
              <w:right w:w="15" w:type="dxa"/>
            </w:tcMar>
            <w:vAlign w:val="center"/>
          </w:tcPr>
          <w:p w:rsidR="00A83108" w:rsidRDefault="00A83108">
            <w:pPr>
              <w:jc w:val="left"/>
              <w:rPr>
                <w:rFonts w:asciiTheme="minorEastAsia" w:eastAsiaTheme="minorEastAsia" w:hAnsiTheme="minorEastAsia" w:cstheme="minorEastAsia"/>
                <w:color w:val="000000" w:themeColor="text1"/>
                <w:kern w:val="0"/>
                <w:sz w:val="24"/>
                <w:szCs w:val="22"/>
              </w:rPr>
            </w:pPr>
          </w:p>
        </w:tc>
      </w:tr>
      <w:tr w:rsidR="00A83108" w:rsidTr="00127D55">
        <w:trPr>
          <w:trHeight w:val="3512"/>
        </w:trPr>
        <w:tc>
          <w:tcPr>
            <w:tcW w:w="2127" w:type="dxa"/>
            <w:tcMar>
              <w:top w:w="15" w:type="dxa"/>
              <w:left w:w="15" w:type="dxa"/>
              <w:bottom w:w="15" w:type="dxa"/>
              <w:right w:w="15" w:type="dxa"/>
            </w:tcMar>
            <w:vAlign w:val="center"/>
          </w:tcPr>
          <w:p w:rsidR="00A83108" w:rsidRDefault="008826F3" w:rsidP="00127D55">
            <w:pPr>
              <w:widowControl/>
              <w:jc w:val="center"/>
              <w:rPr>
                <w:rFonts w:asciiTheme="minorEastAsia" w:eastAsiaTheme="minorEastAsia" w:hAnsiTheme="minorEastAsia" w:cstheme="minorEastAsia"/>
                <w:color w:val="000000" w:themeColor="text1"/>
                <w:kern w:val="0"/>
                <w:sz w:val="24"/>
                <w:szCs w:val="22"/>
              </w:rPr>
            </w:pPr>
            <w:r>
              <w:rPr>
                <w:rFonts w:asciiTheme="minorEastAsia" w:eastAsiaTheme="minorEastAsia" w:hAnsiTheme="minorEastAsia" w:cstheme="minorEastAsia" w:hint="eastAsia"/>
                <w:color w:val="000000" w:themeColor="text1"/>
                <w:kern w:val="0"/>
                <w:sz w:val="24"/>
                <w:szCs w:val="22"/>
                <w:lang w:bidi="ar"/>
              </w:rPr>
              <w:lastRenderedPageBreak/>
              <w:t>信用承诺</w:t>
            </w:r>
          </w:p>
        </w:tc>
        <w:tc>
          <w:tcPr>
            <w:tcW w:w="7102" w:type="dxa"/>
            <w:gridSpan w:val="3"/>
            <w:tcMar>
              <w:top w:w="15" w:type="dxa"/>
              <w:left w:w="15" w:type="dxa"/>
              <w:bottom w:w="15" w:type="dxa"/>
              <w:right w:w="15" w:type="dxa"/>
            </w:tcMar>
            <w:vAlign w:val="center"/>
          </w:tcPr>
          <w:p w:rsidR="00A83108" w:rsidRDefault="008826F3">
            <w:pPr>
              <w:widowControl/>
              <w:spacing w:line="400" w:lineRule="exact"/>
              <w:jc w:val="left"/>
              <w:rPr>
                <w:rFonts w:asciiTheme="minorEastAsia" w:eastAsiaTheme="minorEastAsia" w:hAnsiTheme="minorEastAsia" w:cstheme="minorEastAsia"/>
                <w:color w:val="000000" w:themeColor="text1"/>
                <w:kern w:val="0"/>
                <w:sz w:val="24"/>
                <w:lang w:bidi="ar"/>
              </w:rPr>
            </w:pPr>
            <w:r>
              <w:rPr>
                <w:rFonts w:asciiTheme="minorEastAsia" w:eastAsiaTheme="minorEastAsia" w:hAnsiTheme="minorEastAsia" w:cstheme="minorEastAsia" w:hint="eastAsia"/>
                <w:color w:val="000000" w:themeColor="text1"/>
                <w:kern w:val="0"/>
                <w:sz w:val="24"/>
                <w:lang w:bidi="ar"/>
              </w:rPr>
              <w:t>信用承诺：</w:t>
            </w:r>
          </w:p>
          <w:p w:rsidR="00A83108" w:rsidRDefault="008826F3">
            <w:pPr>
              <w:widowControl/>
              <w:spacing w:line="400" w:lineRule="exact"/>
              <w:ind w:firstLine="240"/>
              <w:jc w:val="left"/>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color w:val="000000" w:themeColor="text1"/>
                <w:kern w:val="0"/>
                <w:sz w:val="24"/>
                <w:lang w:bidi="ar"/>
              </w:rPr>
              <w:t>我公司自愿参加贵中心（公司）组织的本次采购活动，严格遵守《中华人民共和国政府采购法》及相关法律法规，坚守公开、公平、公正和诚实信用的原则，依法诚信经营，无条件遵守本次政府采购活动的各项规定。我们郑重承诺，本公司符合《政府采购法》第二十二条规定的条件，包括：</w:t>
            </w:r>
            <w:r>
              <w:rPr>
                <w:rFonts w:asciiTheme="minorEastAsia" w:eastAsiaTheme="minorEastAsia" w:hAnsiTheme="minorEastAsia" w:cstheme="minorEastAsia" w:hint="eastAsia"/>
                <w:color w:val="000000" w:themeColor="text1"/>
                <w:kern w:val="0"/>
                <w:sz w:val="24"/>
              </w:rPr>
              <w:t>①具有独立承担民事责任的能力；②具有良好的商业信誉和健全的财务会计制度；③有履行合同所必需的设备和专业技术能力；④有依法缴纳税收和社会保障资金的良好记录；⑤参加政府采购活动前三年内，在经营活动中没有重大违法记录；⑥符合法律、行政法规和采购文件规定的其他条件。如有弄虚作假或其他违法违规行为，愿承担一切法律责任，接受各级政府采购监管部门和有权机关的审查和处罚。</w:t>
            </w:r>
            <w:r>
              <w:rPr>
                <w:rFonts w:asciiTheme="minorEastAsia" w:eastAsiaTheme="minorEastAsia" w:hAnsiTheme="minorEastAsia" w:cstheme="minorEastAsia" w:hint="eastAsia"/>
                <w:color w:val="000000" w:themeColor="text1"/>
                <w:kern w:val="0"/>
                <w:sz w:val="24"/>
                <w:lang w:bidi="ar"/>
              </w:rPr>
              <w:br w:type="textWrapping" w:clear="all"/>
              <w:t xml:space="preserve">                      供应商名称（盖章）：</w:t>
            </w:r>
            <w:r>
              <w:rPr>
                <w:rFonts w:asciiTheme="minorEastAsia" w:eastAsiaTheme="minorEastAsia" w:hAnsiTheme="minorEastAsia" w:cstheme="minorEastAsia" w:hint="eastAsia"/>
                <w:color w:val="000000" w:themeColor="text1"/>
                <w:kern w:val="0"/>
                <w:sz w:val="24"/>
                <w:lang w:bidi="ar"/>
              </w:rPr>
              <w:br w:type="textWrapping" w:clear="all"/>
              <w:t xml:space="preserve">                      法定代表人（签字）：</w:t>
            </w:r>
            <w:r>
              <w:rPr>
                <w:rFonts w:asciiTheme="minorEastAsia" w:eastAsiaTheme="minorEastAsia" w:hAnsiTheme="minorEastAsia" w:cstheme="minorEastAsia" w:hint="eastAsia"/>
                <w:color w:val="000000" w:themeColor="text1"/>
                <w:kern w:val="0"/>
                <w:sz w:val="24"/>
                <w:lang w:bidi="ar"/>
              </w:rPr>
              <w:br w:type="textWrapping" w:clear="all"/>
              <w:t xml:space="preserve">                             年   月   日</w:t>
            </w:r>
          </w:p>
        </w:tc>
      </w:tr>
    </w:tbl>
    <w:p w:rsidR="00A83108" w:rsidRDefault="008826F3" w:rsidP="0054145E">
      <w:pPr>
        <w:spacing w:line="300" w:lineRule="exact"/>
        <w:jc w:val="left"/>
        <w:rPr>
          <w:rFonts w:asciiTheme="minorEastAsia" w:eastAsiaTheme="minorEastAsia" w:hAnsiTheme="minorEastAsia" w:cstheme="minorEastAsia"/>
          <w:color w:val="000000" w:themeColor="text1"/>
          <w:kern w:val="0"/>
          <w:sz w:val="24"/>
          <w:szCs w:val="21"/>
          <w:lang w:val="zh-CN"/>
        </w:rPr>
      </w:pPr>
      <w:r>
        <w:rPr>
          <w:rFonts w:asciiTheme="minorEastAsia" w:eastAsiaTheme="minorEastAsia" w:hAnsiTheme="minorEastAsia" w:cstheme="minorEastAsia" w:hint="eastAsia"/>
          <w:color w:val="000000" w:themeColor="text1"/>
          <w:kern w:val="0"/>
          <w:sz w:val="24"/>
          <w:szCs w:val="21"/>
          <w:lang w:val="zh-CN"/>
        </w:rPr>
        <w:t>注：1、供应商在中标（成交）后，应按采购文件要求，将上述由信用承诺书替代的证明材料提交采购人或采购代理机构核验。经核验无误后，由采购人或采购代理机构发出中标（成交）通知书。</w:t>
      </w:r>
    </w:p>
    <w:p w:rsidR="00A83108" w:rsidRDefault="008826F3" w:rsidP="0054145E">
      <w:pPr>
        <w:spacing w:line="300" w:lineRule="exact"/>
        <w:jc w:val="left"/>
        <w:rPr>
          <w:rFonts w:asciiTheme="minorEastAsia" w:eastAsiaTheme="minorEastAsia" w:hAnsiTheme="minorEastAsia" w:cstheme="minorEastAsia"/>
          <w:color w:val="000000" w:themeColor="text1"/>
          <w:kern w:val="0"/>
          <w:sz w:val="24"/>
          <w:szCs w:val="21"/>
          <w:lang w:val="zh-CN"/>
        </w:rPr>
      </w:pPr>
      <w:r>
        <w:rPr>
          <w:rFonts w:asciiTheme="minorEastAsia" w:eastAsiaTheme="minorEastAsia" w:hAnsiTheme="minorEastAsia" w:cstheme="minorEastAsia" w:hint="eastAsia"/>
          <w:color w:val="000000" w:themeColor="text1"/>
          <w:kern w:val="0"/>
          <w:sz w:val="24"/>
          <w:szCs w:val="21"/>
          <w:lang w:val="zh-CN"/>
        </w:rPr>
        <w:t xml:space="preserve">    2、供应商对信用承诺内容真实性、合法性、有效性负责。</w:t>
      </w:r>
      <w:proofErr w:type="gramStart"/>
      <w:r>
        <w:rPr>
          <w:rFonts w:asciiTheme="minorEastAsia" w:eastAsiaTheme="minorEastAsia" w:hAnsiTheme="minorEastAsia" w:cstheme="minorEastAsia" w:hint="eastAsia"/>
          <w:color w:val="000000" w:themeColor="text1"/>
          <w:kern w:val="0"/>
          <w:sz w:val="24"/>
          <w:szCs w:val="21"/>
          <w:lang w:val="zh-CN"/>
        </w:rPr>
        <w:t>如做出</w:t>
      </w:r>
      <w:proofErr w:type="gramEnd"/>
      <w:r>
        <w:rPr>
          <w:rFonts w:asciiTheme="minorEastAsia" w:eastAsiaTheme="minorEastAsia" w:hAnsiTheme="minorEastAsia" w:cstheme="minorEastAsia" w:hint="eastAsia"/>
          <w:color w:val="000000" w:themeColor="text1"/>
          <w:kern w:val="0"/>
          <w:sz w:val="24"/>
          <w:szCs w:val="21"/>
          <w:lang w:val="zh-CN"/>
        </w:rPr>
        <w:t>虚假信用承诺，视同为“提供虚假材料谋取中标、成交”的违法行为。经调查核实后，按照《政府采购法》第七十七条规定，处以采购金额千分之五以上千</w:t>
      </w:r>
      <w:proofErr w:type="gramStart"/>
      <w:r>
        <w:rPr>
          <w:rFonts w:asciiTheme="minorEastAsia" w:eastAsiaTheme="minorEastAsia" w:hAnsiTheme="minorEastAsia" w:cstheme="minorEastAsia" w:hint="eastAsia"/>
          <w:color w:val="000000" w:themeColor="text1"/>
          <w:kern w:val="0"/>
          <w:sz w:val="24"/>
          <w:szCs w:val="21"/>
          <w:lang w:val="zh-CN"/>
        </w:rPr>
        <w:t>分之十</w:t>
      </w:r>
      <w:proofErr w:type="gramEnd"/>
      <w:r>
        <w:rPr>
          <w:rFonts w:asciiTheme="minorEastAsia" w:eastAsiaTheme="minorEastAsia" w:hAnsiTheme="minorEastAsia" w:cstheme="minorEastAsia" w:hint="eastAsia"/>
          <w:color w:val="000000" w:themeColor="text1"/>
          <w:kern w:val="0"/>
          <w:sz w:val="24"/>
          <w:szCs w:val="21"/>
          <w:lang w:val="zh-CN"/>
        </w:rPr>
        <w:t>以下的罚款，列入不良行为记录名单，在一至三年内禁止参加政府采购活动；有违法所得的，并处没收违法所得，情节严重的，由市场监管部门吊销营业执照；构成犯罪的，依法追究刑事责任。</w:t>
      </w:r>
    </w:p>
    <w:sectPr w:rsidR="00A83108">
      <w:footerReference w:type="default" r:id="rId11"/>
      <w:footerReference w:type="first" r:id="rId12"/>
      <w:endnotePr>
        <w:numFmt w:val="decimal"/>
      </w:endnotePr>
      <w:pgSz w:w="12240" w:h="15840"/>
      <w:pgMar w:top="1418" w:right="1418" w:bottom="1418"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03" w:rsidRDefault="00754103"/>
  </w:endnote>
  <w:endnote w:type="continuationSeparator" w:id="0">
    <w:p w:rsidR="00754103" w:rsidRDefault="00754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sig w:usb0="00000000" w:usb1="00000000" w:usb2="00000000" w:usb3="00000000" w:csb0="00040001" w:csb1="00000000"/>
  </w:font>
  <w:font w:name="方正大黑简体">
    <w:altName w:val="黑体"/>
    <w:charset w:val="86"/>
    <w:family w:val="auto"/>
    <w:pitch w:val="default"/>
    <w:sig w:usb0="00000000" w:usb1="0000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YDaHeiJ">
    <w:altName w:val="微软雅黑"/>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0000000" w:usb2="00082016" w:usb3="00000000" w:csb0="00040001" w:csb1="00000000"/>
  </w:font>
  <w:font w:name="全真中明體">
    <w:altName w:val="MingLiU-ExtB"/>
    <w:charset w:val="88"/>
    <w:family w:val="modern"/>
    <w:pitch w:val="default"/>
    <w:sig w:usb0="00000000" w:usb1="00000000" w:usb2="00000010" w:usb3="00000000" w:csb0="00100000" w:csb1="00000000"/>
  </w:font>
  <w:font w:name="华文楷体">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00" w:usb3="00000000" w:csb0="00040000" w:csb1="00000000"/>
  </w:font>
  <w:font w:name="KNLe">
    <w:altName w:val="Times New Roman"/>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42352"/>
    </w:sdtPr>
    <w:sdtEndPr>
      <w:rPr>
        <w:rFonts w:ascii="宋体" w:hAnsi="宋体"/>
      </w:rPr>
    </w:sdtEndPr>
    <w:sdtContent>
      <w:p w:rsidR="007E31EE" w:rsidRDefault="007E31EE">
        <w:pPr>
          <w:pStyle w:val="af"/>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D645F1" w:rsidRPr="00D645F1">
          <w:rPr>
            <w:rFonts w:ascii="宋体" w:hAnsi="宋体"/>
            <w:noProof/>
            <w:lang w:val="zh-CN"/>
          </w:rPr>
          <w:t>45</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EE" w:rsidRDefault="007E31EE"/>
  <w:p w:rsidR="007E31EE" w:rsidRDefault="007E31EE"/>
  <w:p w:rsidR="007E31EE" w:rsidRDefault="007E31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03" w:rsidRDefault="00754103"/>
  </w:footnote>
  <w:footnote w:type="continuationSeparator" w:id="0">
    <w:p w:rsidR="00754103" w:rsidRDefault="007541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819CE"/>
    <w:multiLevelType w:val="singleLevel"/>
    <w:tmpl w:val="89D819CE"/>
    <w:lvl w:ilvl="0">
      <w:start w:val="1"/>
      <w:numFmt w:val="decimal"/>
      <w:suff w:val="nothing"/>
      <w:lvlText w:val="%1、"/>
      <w:lvlJc w:val="left"/>
    </w:lvl>
  </w:abstractNum>
  <w:abstractNum w:abstractNumId="1">
    <w:nsid w:val="B0828650"/>
    <w:multiLevelType w:val="singleLevel"/>
    <w:tmpl w:val="B0828650"/>
    <w:lvl w:ilvl="0">
      <w:start w:val="6"/>
      <w:numFmt w:val="chineseCounting"/>
      <w:suff w:val="space"/>
      <w:lvlText w:val="第%1章"/>
      <w:lvlJc w:val="left"/>
      <w:rPr>
        <w:rFonts w:hint="eastAsia"/>
      </w:rPr>
    </w:lvl>
  </w:abstractNum>
  <w:abstractNum w:abstractNumId="2">
    <w:nsid w:val="C361CBD6"/>
    <w:multiLevelType w:val="singleLevel"/>
    <w:tmpl w:val="C361CBD6"/>
    <w:lvl w:ilvl="0">
      <w:start w:val="1"/>
      <w:numFmt w:val="chineseCounting"/>
      <w:suff w:val="nothing"/>
      <w:lvlText w:val="%1、"/>
      <w:lvlJc w:val="left"/>
      <w:rPr>
        <w:rFonts w:hint="eastAsia"/>
      </w:rPr>
    </w:lvl>
  </w:abstractNum>
  <w:abstractNum w:abstractNumId="3">
    <w:nsid w:val="07F44344"/>
    <w:multiLevelType w:val="hybridMultilevel"/>
    <w:tmpl w:val="0C6E1F72"/>
    <w:lvl w:ilvl="0" w:tplc="AD68EE02">
      <w:start w:val="1"/>
      <w:numFmt w:val="decimal"/>
      <w:pStyle w:val="a"/>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0753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CEA2709"/>
    <w:multiLevelType w:val="hybridMultilevel"/>
    <w:tmpl w:val="35A0C308"/>
    <w:lvl w:ilvl="0" w:tplc="068EC5FE">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F86DC8"/>
    <w:multiLevelType w:val="hybridMultilevel"/>
    <w:tmpl w:val="C7CC6D72"/>
    <w:lvl w:ilvl="0" w:tplc="1DB4D1D6">
      <w:start w:val="1"/>
      <w:numFmt w:val="decimal"/>
      <w:suff w:val="nothing"/>
      <w:lvlText w:val="%1、"/>
      <w:lvlJc w:val="left"/>
    </w:lvl>
    <w:lvl w:ilvl="1" w:tplc="B20892F4">
      <w:start w:val="1"/>
      <w:numFmt w:val="bullet"/>
      <w:lvlText w:val="o"/>
      <w:lvlJc w:val="left"/>
      <w:pPr>
        <w:ind w:left="2717" w:hanging="360"/>
      </w:pPr>
      <w:rPr>
        <w:rFonts w:ascii="Courier New" w:eastAsia="Courier New" w:hAnsi="Courier New" w:cs="Courier New" w:hint="default"/>
      </w:rPr>
    </w:lvl>
    <w:lvl w:ilvl="2" w:tplc="1E46E5BC">
      <w:start w:val="1"/>
      <w:numFmt w:val="bullet"/>
      <w:lvlText w:val="§"/>
      <w:lvlJc w:val="left"/>
      <w:pPr>
        <w:ind w:left="3437" w:hanging="360"/>
      </w:pPr>
      <w:rPr>
        <w:rFonts w:ascii="Wingdings" w:eastAsia="Wingdings" w:hAnsi="Wingdings" w:cs="Wingdings" w:hint="default"/>
      </w:rPr>
    </w:lvl>
    <w:lvl w:ilvl="3" w:tplc="062C0954">
      <w:start w:val="1"/>
      <w:numFmt w:val="bullet"/>
      <w:lvlText w:val="·"/>
      <w:lvlJc w:val="left"/>
      <w:pPr>
        <w:ind w:left="4157" w:hanging="360"/>
      </w:pPr>
      <w:rPr>
        <w:rFonts w:ascii="Symbol" w:eastAsia="Symbol" w:hAnsi="Symbol" w:cs="Symbol" w:hint="default"/>
      </w:rPr>
    </w:lvl>
    <w:lvl w:ilvl="4" w:tplc="52502AD8">
      <w:start w:val="1"/>
      <w:numFmt w:val="bullet"/>
      <w:lvlText w:val="o"/>
      <w:lvlJc w:val="left"/>
      <w:pPr>
        <w:ind w:left="4877" w:hanging="360"/>
      </w:pPr>
      <w:rPr>
        <w:rFonts w:ascii="Courier New" w:eastAsia="Courier New" w:hAnsi="Courier New" w:cs="Courier New" w:hint="default"/>
      </w:rPr>
    </w:lvl>
    <w:lvl w:ilvl="5" w:tplc="F01AA47E">
      <w:start w:val="1"/>
      <w:numFmt w:val="bullet"/>
      <w:lvlText w:val="§"/>
      <w:lvlJc w:val="left"/>
      <w:pPr>
        <w:ind w:left="5597" w:hanging="360"/>
      </w:pPr>
      <w:rPr>
        <w:rFonts w:ascii="Wingdings" w:eastAsia="Wingdings" w:hAnsi="Wingdings" w:cs="Wingdings" w:hint="default"/>
      </w:rPr>
    </w:lvl>
    <w:lvl w:ilvl="6" w:tplc="1EB20CC0">
      <w:start w:val="1"/>
      <w:numFmt w:val="bullet"/>
      <w:lvlText w:val="·"/>
      <w:lvlJc w:val="left"/>
      <w:pPr>
        <w:ind w:left="6317" w:hanging="360"/>
      </w:pPr>
      <w:rPr>
        <w:rFonts w:ascii="Symbol" w:eastAsia="Symbol" w:hAnsi="Symbol" w:cs="Symbol" w:hint="default"/>
      </w:rPr>
    </w:lvl>
    <w:lvl w:ilvl="7" w:tplc="61DA3D1C">
      <w:start w:val="1"/>
      <w:numFmt w:val="bullet"/>
      <w:lvlText w:val="o"/>
      <w:lvlJc w:val="left"/>
      <w:pPr>
        <w:ind w:left="7037" w:hanging="360"/>
      </w:pPr>
      <w:rPr>
        <w:rFonts w:ascii="Courier New" w:eastAsia="Courier New" w:hAnsi="Courier New" w:cs="Courier New" w:hint="default"/>
      </w:rPr>
    </w:lvl>
    <w:lvl w:ilvl="8" w:tplc="AFA00E5E">
      <w:start w:val="1"/>
      <w:numFmt w:val="bullet"/>
      <w:lvlText w:val="§"/>
      <w:lvlJc w:val="left"/>
      <w:pPr>
        <w:ind w:left="7757" w:hanging="360"/>
      </w:pPr>
      <w:rPr>
        <w:rFonts w:ascii="Wingdings" w:eastAsia="Wingdings" w:hAnsi="Wingdings" w:cs="Wingdings" w:hint="default"/>
      </w:rPr>
    </w:lvl>
  </w:abstractNum>
  <w:abstractNum w:abstractNumId="7">
    <w:nsid w:val="2CE0502F"/>
    <w:multiLevelType w:val="hybridMultilevel"/>
    <w:tmpl w:val="161ED9AE"/>
    <w:lvl w:ilvl="0" w:tplc="6D90B422">
      <w:start w:val="1"/>
      <w:numFmt w:val="japaneseCounting"/>
      <w:lvlText w:val="%1、"/>
      <w:lvlJc w:val="left"/>
      <w:pPr>
        <w:ind w:left="878" w:hanging="456"/>
      </w:pPr>
      <w:rPr>
        <w:rFonts w:ascii="宋体" w:eastAsia="宋体" w:hAnsi="宋体" w:cs="Times New Roman"/>
        <w:b/>
      </w:rPr>
    </w:lvl>
    <w:lvl w:ilvl="1" w:tplc="3D1CB6F0">
      <w:start w:val="1"/>
      <w:numFmt w:val="lowerLetter"/>
      <w:lvlText w:val="%2)"/>
      <w:lvlJc w:val="left"/>
      <w:pPr>
        <w:ind w:left="1262" w:hanging="420"/>
      </w:pPr>
    </w:lvl>
    <w:lvl w:ilvl="2" w:tplc="9BCC6FB0">
      <w:start w:val="1"/>
      <w:numFmt w:val="lowerRoman"/>
      <w:lvlText w:val="%3."/>
      <w:lvlJc w:val="right"/>
      <w:pPr>
        <w:ind w:left="1682" w:hanging="420"/>
      </w:pPr>
    </w:lvl>
    <w:lvl w:ilvl="3" w:tplc="21DEA2E6">
      <w:start w:val="1"/>
      <w:numFmt w:val="decimal"/>
      <w:lvlText w:val="%4."/>
      <w:lvlJc w:val="left"/>
      <w:pPr>
        <w:ind w:left="2102" w:hanging="420"/>
      </w:pPr>
    </w:lvl>
    <w:lvl w:ilvl="4" w:tplc="D48A3B8E">
      <w:start w:val="1"/>
      <w:numFmt w:val="lowerLetter"/>
      <w:lvlText w:val="%5)"/>
      <w:lvlJc w:val="left"/>
      <w:pPr>
        <w:ind w:left="2522" w:hanging="420"/>
      </w:pPr>
    </w:lvl>
    <w:lvl w:ilvl="5" w:tplc="4A2CCE5E">
      <w:start w:val="1"/>
      <w:numFmt w:val="lowerRoman"/>
      <w:lvlText w:val="%6."/>
      <w:lvlJc w:val="right"/>
      <w:pPr>
        <w:ind w:left="2942" w:hanging="420"/>
      </w:pPr>
    </w:lvl>
    <w:lvl w:ilvl="6" w:tplc="8F505264">
      <w:start w:val="1"/>
      <w:numFmt w:val="decimal"/>
      <w:lvlText w:val="%7."/>
      <w:lvlJc w:val="left"/>
      <w:pPr>
        <w:ind w:left="3362" w:hanging="420"/>
      </w:pPr>
    </w:lvl>
    <w:lvl w:ilvl="7" w:tplc="5A46A064">
      <w:start w:val="1"/>
      <w:numFmt w:val="lowerLetter"/>
      <w:lvlText w:val="%8)"/>
      <w:lvlJc w:val="left"/>
      <w:pPr>
        <w:ind w:left="3782" w:hanging="420"/>
      </w:pPr>
    </w:lvl>
    <w:lvl w:ilvl="8" w:tplc="962A6444">
      <w:start w:val="1"/>
      <w:numFmt w:val="lowerRoman"/>
      <w:lvlText w:val="%9."/>
      <w:lvlJc w:val="right"/>
      <w:pPr>
        <w:ind w:left="4202" w:hanging="420"/>
      </w:pPr>
    </w:lvl>
  </w:abstractNum>
  <w:abstractNum w:abstractNumId="8">
    <w:nsid w:val="5ECB4C24"/>
    <w:multiLevelType w:val="hybridMultilevel"/>
    <w:tmpl w:val="EFB45B14"/>
    <w:lvl w:ilvl="0" w:tplc="8CC4D4E6">
      <w:start w:val="2"/>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A9B0C95"/>
    <w:multiLevelType w:val="hybridMultilevel"/>
    <w:tmpl w:val="D06C54E2"/>
    <w:lvl w:ilvl="0" w:tplc="C77A1644">
      <w:start w:val="1"/>
      <w:numFmt w:val="japaneseCounting"/>
      <w:pStyle w:val="5"/>
      <w:lvlText w:val="第%1条"/>
      <w:lvlJc w:val="left"/>
      <w:pPr>
        <w:ind w:left="1170" w:hanging="750"/>
      </w:pPr>
      <w:rPr>
        <w:rFonts w:hint="default"/>
        <w:b/>
      </w:rPr>
    </w:lvl>
    <w:lvl w:ilvl="1" w:tplc="82742CD6">
      <w:start w:val="1"/>
      <w:numFmt w:val="lowerLetter"/>
      <w:lvlText w:val="%2)"/>
      <w:lvlJc w:val="left"/>
      <w:pPr>
        <w:ind w:left="1260" w:hanging="420"/>
      </w:pPr>
    </w:lvl>
    <w:lvl w:ilvl="2" w:tplc="7772BB16">
      <w:start w:val="1"/>
      <w:numFmt w:val="lowerRoman"/>
      <w:lvlText w:val="%3."/>
      <w:lvlJc w:val="right"/>
      <w:pPr>
        <w:ind w:left="1680" w:hanging="420"/>
      </w:pPr>
    </w:lvl>
    <w:lvl w:ilvl="3" w:tplc="CF8A5B90">
      <w:start w:val="1"/>
      <w:numFmt w:val="decimal"/>
      <w:lvlText w:val="%4."/>
      <w:lvlJc w:val="left"/>
      <w:pPr>
        <w:ind w:left="2100" w:hanging="420"/>
      </w:pPr>
    </w:lvl>
    <w:lvl w:ilvl="4" w:tplc="3AB8EDA6">
      <w:start w:val="1"/>
      <w:numFmt w:val="lowerLetter"/>
      <w:lvlText w:val="%5)"/>
      <w:lvlJc w:val="left"/>
      <w:pPr>
        <w:ind w:left="2520" w:hanging="420"/>
      </w:pPr>
    </w:lvl>
    <w:lvl w:ilvl="5" w:tplc="9C5E5870">
      <w:start w:val="1"/>
      <w:numFmt w:val="lowerRoman"/>
      <w:lvlText w:val="%6."/>
      <w:lvlJc w:val="right"/>
      <w:pPr>
        <w:ind w:left="2940" w:hanging="420"/>
      </w:pPr>
    </w:lvl>
    <w:lvl w:ilvl="6" w:tplc="561E2D9C">
      <w:start w:val="1"/>
      <w:numFmt w:val="decimal"/>
      <w:lvlText w:val="%7."/>
      <w:lvlJc w:val="left"/>
      <w:pPr>
        <w:ind w:left="3360" w:hanging="420"/>
      </w:pPr>
    </w:lvl>
    <w:lvl w:ilvl="7" w:tplc="42343B90">
      <w:start w:val="1"/>
      <w:numFmt w:val="lowerLetter"/>
      <w:lvlText w:val="%8)"/>
      <w:lvlJc w:val="left"/>
      <w:pPr>
        <w:ind w:left="3780" w:hanging="420"/>
      </w:pPr>
    </w:lvl>
    <w:lvl w:ilvl="8" w:tplc="511886E8">
      <w:start w:val="1"/>
      <w:numFmt w:val="lowerRoman"/>
      <w:lvlText w:val="%9."/>
      <w:lvlJc w:val="right"/>
      <w:pPr>
        <w:ind w:left="4200" w:hanging="420"/>
      </w:pPr>
    </w:lvl>
  </w:abstractNum>
  <w:abstractNum w:abstractNumId="10">
    <w:nsid w:val="78437627"/>
    <w:multiLevelType w:val="hybridMultilevel"/>
    <w:tmpl w:val="157C72D6"/>
    <w:lvl w:ilvl="0" w:tplc="D4CC0F4E">
      <w:start w:val="1"/>
      <w:numFmt w:val="decimal"/>
      <w:lvlText w:val="%1、"/>
      <w:lvlJc w:val="left"/>
      <w:pPr>
        <w:ind w:left="735" w:hanging="315"/>
      </w:pPr>
      <w:rPr>
        <w:rFonts w:hint="default"/>
      </w:rPr>
    </w:lvl>
    <w:lvl w:ilvl="1" w:tplc="6310D02A">
      <w:start w:val="1"/>
      <w:numFmt w:val="lowerLetter"/>
      <w:lvlText w:val="%2)"/>
      <w:lvlJc w:val="left"/>
      <w:pPr>
        <w:ind w:left="1260" w:hanging="420"/>
      </w:pPr>
    </w:lvl>
    <w:lvl w:ilvl="2" w:tplc="92869A20">
      <w:start w:val="1"/>
      <w:numFmt w:val="lowerRoman"/>
      <w:lvlText w:val="%3."/>
      <w:lvlJc w:val="right"/>
      <w:pPr>
        <w:ind w:left="1680" w:hanging="420"/>
      </w:pPr>
    </w:lvl>
    <w:lvl w:ilvl="3" w:tplc="30E421AC">
      <w:start w:val="1"/>
      <w:numFmt w:val="decimal"/>
      <w:lvlText w:val="%4."/>
      <w:lvlJc w:val="left"/>
      <w:pPr>
        <w:ind w:left="2100" w:hanging="420"/>
      </w:pPr>
    </w:lvl>
    <w:lvl w:ilvl="4" w:tplc="14C2A6A8">
      <w:start w:val="1"/>
      <w:numFmt w:val="lowerLetter"/>
      <w:lvlText w:val="%5)"/>
      <w:lvlJc w:val="left"/>
      <w:pPr>
        <w:ind w:left="2520" w:hanging="420"/>
      </w:pPr>
    </w:lvl>
    <w:lvl w:ilvl="5" w:tplc="088C412A">
      <w:start w:val="1"/>
      <w:numFmt w:val="lowerRoman"/>
      <w:lvlText w:val="%6."/>
      <w:lvlJc w:val="right"/>
      <w:pPr>
        <w:ind w:left="2940" w:hanging="420"/>
      </w:pPr>
    </w:lvl>
    <w:lvl w:ilvl="6" w:tplc="3EB894FC">
      <w:start w:val="1"/>
      <w:numFmt w:val="decimal"/>
      <w:lvlText w:val="%7."/>
      <w:lvlJc w:val="left"/>
      <w:pPr>
        <w:ind w:left="3360" w:hanging="420"/>
      </w:pPr>
    </w:lvl>
    <w:lvl w:ilvl="7" w:tplc="EAE0535C">
      <w:start w:val="1"/>
      <w:numFmt w:val="lowerLetter"/>
      <w:lvlText w:val="%8)"/>
      <w:lvlJc w:val="left"/>
      <w:pPr>
        <w:ind w:left="3780" w:hanging="420"/>
      </w:pPr>
    </w:lvl>
    <w:lvl w:ilvl="8" w:tplc="7AD83CDE">
      <w:start w:val="1"/>
      <w:numFmt w:val="lowerRoman"/>
      <w:lvlText w:val="%9."/>
      <w:lvlJc w:val="right"/>
      <w:pPr>
        <w:ind w:left="4200" w:hanging="42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8"/>
  </w:num>
  <w:num w:numId="8">
    <w:abstractNumId w:val="7"/>
  </w:num>
  <w:num w:numId="9">
    <w:abstractNumId w:val="6"/>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6563A5"/>
    <w:rsid w:val="000009CF"/>
    <w:rsid w:val="00000BC0"/>
    <w:rsid w:val="00000C49"/>
    <w:rsid w:val="00001A63"/>
    <w:rsid w:val="000025EC"/>
    <w:rsid w:val="00002F57"/>
    <w:rsid w:val="00005D99"/>
    <w:rsid w:val="00006295"/>
    <w:rsid w:val="000068C3"/>
    <w:rsid w:val="00006FCE"/>
    <w:rsid w:val="0001019D"/>
    <w:rsid w:val="00011006"/>
    <w:rsid w:val="0001136B"/>
    <w:rsid w:val="00011D24"/>
    <w:rsid w:val="00014E35"/>
    <w:rsid w:val="00015804"/>
    <w:rsid w:val="0001645B"/>
    <w:rsid w:val="00017767"/>
    <w:rsid w:val="000215B9"/>
    <w:rsid w:val="00021B54"/>
    <w:rsid w:val="00022043"/>
    <w:rsid w:val="00022935"/>
    <w:rsid w:val="000230E5"/>
    <w:rsid w:val="00024121"/>
    <w:rsid w:val="00025B80"/>
    <w:rsid w:val="00025DF9"/>
    <w:rsid w:val="00027013"/>
    <w:rsid w:val="00027A2A"/>
    <w:rsid w:val="00027FA3"/>
    <w:rsid w:val="00030B1E"/>
    <w:rsid w:val="00030DF7"/>
    <w:rsid w:val="00031487"/>
    <w:rsid w:val="000318E7"/>
    <w:rsid w:val="00031CAF"/>
    <w:rsid w:val="000336FF"/>
    <w:rsid w:val="00034422"/>
    <w:rsid w:val="00034625"/>
    <w:rsid w:val="0003491D"/>
    <w:rsid w:val="000353F3"/>
    <w:rsid w:val="0003682E"/>
    <w:rsid w:val="00036F28"/>
    <w:rsid w:val="00037051"/>
    <w:rsid w:val="000404E7"/>
    <w:rsid w:val="00040DF5"/>
    <w:rsid w:val="00041529"/>
    <w:rsid w:val="00041F1C"/>
    <w:rsid w:val="000442A7"/>
    <w:rsid w:val="0004499A"/>
    <w:rsid w:val="000502D6"/>
    <w:rsid w:val="00050395"/>
    <w:rsid w:val="00050ADB"/>
    <w:rsid w:val="00050E3B"/>
    <w:rsid w:val="00051511"/>
    <w:rsid w:val="000527DF"/>
    <w:rsid w:val="00052FEE"/>
    <w:rsid w:val="00053236"/>
    <w:rsid w:val="00053973"/>
    <w:rsid w:val="00054025"/>
    <w:rsid w:val="00054CF9"/>
    <w:rsid w:val="00055024"/>
    <w:rsid w:val="00056B2C"/>
    <w:rsid w:val="00056CCF"/>
    <w:rsid w:val="000570BC"/>
    <w:rsid w:val="00061929"/>
    <w:rsid w:val="00062C59"/>
    <w:rsid w:val="00062D14"/>
    <w:rsid w:val="00063A4D"/>
    <w:rsid w:val="00063D34"/>
    <w:rsid w:val="0006468E"/>
    <w:rsid w:val="00064CC5"/>
    <w:rsid w:val="00065F9F"/>
    <w:rsid w:val="00067458"/>
    <w:rsid w:val="00070044"/>
    <w:rsid w:val="00070C29"/>
    <w:rsid w:val="00071300"/>
    <w:rsid w:val="00074B11"/>
    <w:rsid w:val="000753C0"/>
    <w:rsid w:val="00080130"/>
    <w:rsid w:val="000824F3"/>
    <w:rsid w:val="0008428A"/>
    <w:rsid w:val="00085A8B"/>
    <w:rsid w:val="00086246"/>
    <w:rsid w:val="000863AC"/>
    <w:rsid w:val="00086EF5"/>
    <w:rsid w:val="00087A48"/>
    <w:rsid w:val="00087AA5"/>
    <w:rsid w:val="0009187F"/>
    <w:rsid w:val="00092269"/>
    <w:rsid w:val="000926D8"/>
    <w:rsid w:val="00092E78"/>
    <w:rsid w:val="00093420"/>
    <w:rsid w:val="000950B6"/>
    <w:rsid w:val="00095422"/>
    <w:rsid w:val="00097083"/>
    <w:rsid w:val="000972AE"/>
    <w:rsid w:val="000973B6"/>
    <w:rsid w:val="000A22E2"/>
    <w:rsid w:val="000A2D80"/>
    <w:rsid w:val="000A30ED"/>
    <w:rsid w:val="000A59D8"/>
    <w:rsid w:val="000A65C0"/>
    <w:rsid w:val="000A6875"/>
    <w:rsid w:val="000A6AA5"/>
    <w:rsid w:val="000A6EE3"/>
    <w:rsid w:val="000A7679"/>
    <w:rsid w:val="000A7742"/>
    <w:rsid w:val="000B0F01"/>
    <w:rsid w:val="000B1BAC"/>
    <w:rsid w:val="000B1DF7"/>
    <w:rsid w:val="000B1F8F"/>
    <w:rsid w:val="000B36C4"/>
    <w:rsid w:val="000B376E"/>
    <w:rsid w:val="000B3FDE"/>
    <w:rsid w:val="000B4173"/>
    <w:rsid w:val="000B4931"/>
    <w:rsid w:val="000B4BA6"/>
    <w:rsid w:val="000B5296"/>
    <w:rsid w:val="000B531A"/>
    <w:rsid w:val="000B5781"/>
    <w:rsid w:val="000B5C97"/>
    <w:rsid w:val="000B6265"/>
    <w:rsid w:val="000B78D5"/>
    <w:rsid w:val="000C16FC"/>
    <w:rsid w:val="000C28EF"/>
    <w:rsid w:val="000C6C2E"/>
    <w:rsid w:val="000C7207"/>
    <w:rsid w:val="000C785F"/>
    <w:rsid w:val="000D1462"/>
    <w:rsid w:val="000D1A05"/>
    <w:rsid w:val="000D24CD"/>
    <w:rsid w:val="000D274D"/>
    <w:rsid w:val="000D292E"/>
    <w:rsid w:val="000D33D9"/>
    <w:rsid w:val="000D37A9"/>
    <w:rsid w:val="000D3846"/>
    <w:rsid w:val="000D3F33"/>
    <w:rsid w:val="000D3FD0"/>
    <w:rsid w:val="000D4C12"/>
    <w:rsid w:val="000D6610"/>
    <w:rsid w:val="000D762C"/>
    <w:rsid w:val="000D77B6"/>
    <w:rsid w:val="000E048E"/>
    <w:rsid w:val="000E0EE3"/>
    <w:rsid w:val="000E42B0"/>
    <w:rsid w:val="000E6443"/>
    <w:rsid w:val="000E67AD"/>
    <w:rsid w:val="000F039F"/>
    <w:rsid w:val="000F0EB1"/>
    <w:rsid w:val="000F3307"/>
    <w:rsid w:val="000F40C9"/>
    <w:rsid w:val="000F41DB"/>
    <w:rsid w:val="000F4490"/>
    <w:rsid w:val="000F4BB8"/>
    <w:rsid w:val="000F4E20"/>
    <w:rsid w:val="000F64B2"/>
    <w:rsid w:val="000F7273"/>
    <w:rsid w:val="001005A6"/>
    <w:rsid w:val="00100F39"/>
    <w:rsid w:val="0010252C"/>
    <w:rsid w:val="00102B61"/>
    <w:rsid w:val="00104434"/>
    <w:rsid w:val="00104618"/>
    <w:rsid w:val="0010474D"/>
    <w:rsid w:val="00105B75"/>
    <w:rsid w:val="00105B77"/>
    <w:rsid w:val="001063FE"/>
    <w:rsid w:val="0011003A"/>
    <w:rsid w:val="00111D85"/>
    <w:rsid w:val="0011413A"/>
    <w:rsid w:val="0011446F"/>
    <w:rsid w:val="001150F9"/>
    <w:rsid w:val="00115274"/>
    <w:rsid w:val="00115E1E"/>
    <w:rsid w:val="00117203"/>
    <w:rsid w:val="00117328"/>
    <w:rsid w:val="00120E5C"/>
    <w:rsid w:val="00121C82"/>
    <w:rsid w:val="00124247"/>
    <w:rsid w:val="001243A7"/>
    <w:rsid w:val="00124E7B"/>
    <w:rsid w:val="00125670"/>
    <w:rsid w:val="0012690A"/>
    <w:rsid w:val="00126B52"/>
    <w:rsid w:val="00126C9A"/>
    <w:rsid w:val="0012706E"/>
    <w:rsid w:val="00127D55"/>
    <w:rsid w:val="00130729"/>
    <w:rsid w:val="00130B37"/>
    <w:rsid w:val="00131DB6"/>
    <w:rsid w:val="001326BC"/>
    <w:rsid w:val="00134A3D"/>
    <w:rsid w:val="00134E94"/>
    <w:rsid w:val="001374DF"/>
    <w:rsid w:val="00140DAC"/>
    <w:rsid w:val="00141431"/>
    <w:rsid w:val="00141476"/>
    <w:rsid w:val="00142302"/>
    <w:rsid w:val="001424F0"/>
    <w:rsid w:val="001425AF"/>
    <w:rsid w:val="00143C7E"/>
    <w:rsid w:val="00144741"/>
    <w:rsid w:val="00144FE7"/>
    <w:rsid w:val="00146E61"/>
    <w:rsid w:val="00150898"/>
    <w:rsid w:val="00150BAF"/>
    <w:rsid w:val="00150EB6"/>
    <w:rsid w:val="0015181D"/>
    <w:rsid w:val="00152FB8"/>
    <w:rsid w:val="001539A1"/>
    <w:rsid w:val="001542F6"/>
    <w:rsid w:val="00154D7B"/>
    <w:rsid w:val="001564A7"/>
    <w:rsid w:val="00157CCA"/>
    <w:rsid w:val="001611EF"/>
    <w:rsid w:val="00161516"/>
    <w:rsid w:val="00161FC9"/>
    <w:rsid w:val="00162B36"/>
    <w:rsid w:val="00163861"/>
    <w:rsid w:val="00163D0E"/>
    <w:rsid w:val="0016440C"/>
    <w:rsid w:val="00166029"/>
    <w:rsid w:val="001677BF"/>
    <w:rsid w:val="001679BF"/>
    <w:rsid w:val="0017150F"/>
    <w:rsid w:val="00171E8E"/>
    <w:rsid w:val="001724BD"/>
    <w:rsid w:val="001752E9"/>
    <w:rsid w:val="001756E6"/>
    <w:rsid w:val="00177297"/>
    <w:rsid w:val="00177E6B"/>
    <w:rsid w:val="0018055F"/>
    <w:rsid w:val="00180F8D"/>
    <w:rsid w:val="0018141A"/>
    <w:rsid w:val="001838D9"/>
    <w:rsid w:val="001840A6"/>
    <w:rsid w:val="00185449"/>
    <w:rsid w:val="00187203"/>
    <w:rsid w:val="00187743"/>
    <w:rsid w:val="00187C0F"/>
    <w:rsid w:val="001924DA"/>
    <w:rsid w:val="0019261E"/>
    <w:rsid w:val="001929AD"/>
    <w:rsid w:val="0019488A"/>
    <w:rsid w:val="0019598E"/>
    <w:rsid w:val="00195BB0"/>
    <w:rsid w:val="00195CBF"/>
    <w:rsid w:val="00196476"/>
    <w:rsid w:val="001969DD"/>
    <w:rsid w:val="001A1878"/>
    <w:rsid w:val="001A208C"/>
    <w:rsid w:val="001A2546"/>
    <w:rsid w:val="001A29D4"/>
    <w:rsid w:val="001A55CA"/>
    <w:rsid w:val="001A68B8"/>
    <w:rsid w:val="001A69B6"/>
    <w:rsid w:val="001A703D"/>
    <w:rsid w:val="001A73B6"/>
    <w:rsid w:val="001A7F3E"/>
    <w:rsid w:val="001B05A8"/>
    <w:rsid w:val="001B1359"/>
    <w:rsid w:val="001B1F83"/>
    <w:rsid w:val="001B2A2C"/>
    <w:rsid w:val="001B2BBF"/>
    <w:rsid w:val="001B2DF0"/>
    <w:rsid w:val="001B3D71"/>
    <w:rsid w:val="001B3FC3"/>
    <w:rsid w:val="001B4F4B"/>
    <w:rsid w:val="001B54D1"/>
    <w:rsid w:val="001C35E7"/>
    <w:rsid w:val="001C4949"/>
    <w:rsid w:val="001C4A34"/>
    <w:rsid w:val="001C5575"/>
    <w:rsid w:val="001C56CB"/>
    <w:rsid w:val="001C5E80"/>
    <w:rsid w:val="001C6797"/>
    <w:rsid w:val="001C7655"/>
    <w:rsid w:val="001D02E9"/>
    <w:rsid w:val="001D1084"/>
    <w:rsid w:val="001D12CA"/>
    <w:rsid w:val="001D151E"/>
    <w:rsid w:val="001D30AF"/>
    <w:rsid w:val="001D3877"/>
    <w:rsid w:val="001D5531"/>
    <w:rsid w:val="001D5A6C"/>
    <w:rsid w:val="001D5FF7"/>
    <w:rsid w:val="001D67C0"/>
    <w:rsid w:val="001D6ABB"/>
    <w:rsid w:val="001D6E42"/>
    <w:rsid w:val="001D71CA"/>
    <w:rsid w:val="001D74DE"/>
    <w:rsid w:val="001D78E1"/>
    <w:rsid w:val="001D7B83"/>
    <w:rsid w:val="001D7DEF"/>
    <w:rsid w:val="001E092D"/>
    <w:rsid w:val="001E0E3C"/>
    <w:rsid w:val="001E2E93"/>
    <w:rsid w:val="001E3000"/>
    <w:rsid w:val="001E3022"/>
    <w:rsid w:val="001E333B"/>
    <w:rsid w:val="001E41C0"/>
    <w:rsid w:val="001E55CC"/>
    <w:rsid w:val="001E7F3F"/>
    <w:rsid w:val="001F26B3"/>
    <w:rsid w:val="001F581F"/>
    <w:rsid w:val="001F6B63"/>
    <w:rsid w:val="001F6CD3"/>
    <w:rsid w:val="001F6E60"/>
    <w:rsid w:val="001F74FF"/>
    <w:rsid w:val="001F7EC3"/>
    <w:rsid w:val="0020005A"/>
    <w:rsid w:val="00200D1C"/>
    <w:rsid w:val="00200E88"/>
    <w:rsid w:val="00201B38"/>
    <w:rsid w:val="00201FCF"/>
    <w:rsid w:val="002020E4"/>
    <w:rsid w:val="00202CDD"/>
    <w:rsid w:val="00202FDF"/>
    <w:rsid w:val="00204CAD"/>
    <w:rsid w:val="00205A32"/>
    <w:rsid w:val="00205BB6"/>
    <w:rsid w:val="002060EF"/>
    <w:rsid w:val="002079A4"/>
    <w:rsid w:val="00207AE0"/>
    <w:rsid w:val="00210775"/>
    <w:rsid w:val="00210E94"/>
    <w:rsid w:val="00211516"/>
    <w:rsid w:val="00212406"/>
    <w:rsid w:val="00212579"/>
    <w:rsid w:val="0021411D"/>
    <w:rsid w:val="00214226"/>
    <w:rsid w:val="0021428E"/>
    <w:rsid w:val="0021432E"/>
    <w:rsid w:val="00215040"/>
    <w:rsid w:val="0021601E"/>
    <w:rsid w:val="002161C3"/>
    <w:rsid w:val="00216A21"/>
    <w:rsid w:val="002176BF"/>
    <w:rsid w:val="002235E6"/>
    <w:rsid w:val="00224065"/>
    <w:rsid w:val="00225DB0"/>
    <w:rsid w:val="0022783D"/>
    <w:rsid w:val="00227F7F"/>
    <w:rsid w:val="00230681"/>
    <w:rsid w:val="00231573"/>
    <w:rsid w:val="00231A8B"/>
    <w:rsid w:val="00231BC2"/>
    <w:rsid w:val="0023227F"/>
    <w:rsid w:val="002326ED"/>
    <w:rsid w:val="00234CD2"/>
    <w:rsid w:val="00234CEB"/>
    <w:rsid w:val="00235928"/>
    <w:rsid w:val="00237251"/>
    <w:rsid w:val="002374D6"/>
    <w:rsid w:val="0024126D"/>
    <w:rsid w:val="0024258A"/>
    <w:rsid w:val="00243DAF"/>
    <w:rsid w:val="002442C4"/>
    <w:rsid w:val="002457C4"/>
    <w:rsid w:val="0024593C"/>
    <w:rsid w:val="00246001"/>
    <w:rsid w:val="00246269"/>
    <w:rsid w:val="00246CA3"/>
    <w:rsid w:val="00247611"/>
    <w:rsid w:val="00247C8F"/>
    <w:rsid w:val="00251A59"/>
    <w:rsid w:val="00252B13"/>
    <w:rsid w:val="00254996"/>
    <w:rsid w:val="00254D64"/>
    <w:rsid w:val="002555D8"/>
    <w:rsid w:val="00256348"/>
    <w:rsid w:val="00256CD0"/>
    <w:rsid w:val="00261504"/>
    <w:rsid w:val="00261A25"/>
    <w:rsid w:val="00261A8E"/>
    <w:rsid w:val="00261B4E"/>
    <w:rsid w:val="002628F8"/>
    <w:rsid w:val="00262C3A"/>
    <w:rsid w:val="00262E65"/>
    <w:rsid w:val="00263F17"/>
    <w:rsid w:val="00263F28"/>
    <w:rsid w:val="00264DD0"/>
    <w:rsid w:val="00265B1C"/>
    <w:rsid w:val="0026651B"/>
    <w:rsid w:val="00266855"/>
    <w:rsid w:val="002675F2"/>
    <w:rsid w:val="002677A3"/>
    <w:rsid w:val="00267845"/>
    <w:rsid w:val="00267A6B"/>
    <w:rsid w:val="0027128F"/>
    <w:rsid w:val="0027196E"/>
    <w:rsid w:val="00274047"/>
    <w:rsid w:val="00275FDF"/>
    <w:rsid w:val="0027673A"/>
    <w:rsid w:val="00276F3D"/>
    <w:rsid w:val="002774FA"/>
    <w:rsid w:val="00277C3A"/>
    <w:rsid w:val="00280489"/>
    <w:rsid w:val="002810F4"/>
    <w:rsid w:val="00281EDF"/>
    <w:rsid w:val="00284025"/>
    <w:rsid w:val="0028423D"/>
    <w:rsid w:val="00284653"/>
    <w:rsid w:val="002858A3"/>
    <w:rsid w:val="00285964"/>
    <w:rsid w:val="00286406"/>
    <w:rsid w:val="00290E93"/>
    <w:rsid w:val="00291C15"/>
    <w:rsid w:val="00291C5D"/>
    <w:rsid w:val="00291EDA"/>
    <w:rsid w:val="00291FA7"/>
    <w:rsid w:val="00291FD7"/>
    <w:rsid w:val="00292B7F"/>
    <w:rsid w:val="0029410F"/>
    <w:rsid w:val="002941B5"/>
    <w:rsid w:val="0029585D"/>
    <w:rsid w:val="00296E50"/>
    <w:rsid w:val="0029764D"/>
    <w:rsid w:val="002A0E50"/>
    <w:rsid w:val="002A1235"/>
    <w:rsid w:val="002A1F00"/>
    <w:rsid w:val="002A28EC"/>
    <w:rsid w:val="002A2F5D"/>
    <w:rsid w:val="002A321E"/>
    <w:rsid w:val="002A4727"/>
    <w:rsid w:val="002A6FAD"/>
    <w:rsid w:val="002A7C06"/>
    <w:rsid w:val="002B162B"/>
    <w:rsid w:val="002B18A2"/>
    <w:rsid w:val="002B1B54"/>
    <w:rsid w:val="002B30EF"/>
    <w:rsid w:val="002B3793"/>
    <w:rsid w:val="002B3B71"/>
    <w:rsid w:val="002B4080"/>
    <w:rsid w:val="002B4E5C"/>
    <w:rsid w:val="002B5C53"/>
    <w:rsid w:val="002B6CF2"/>
    <w:rsid w:val="002B6E5F"/>
    <w:rsid w:val="002C0799"/>
    <w:rsid w:val="002C1D7F"/>
    <w:rsid w:val="002C1F58"/>
    <w:rsid w:val="002C1F9A"/>
    <w:rsid w:val="002C26A3"/>
    <w:rsid w:val="002C3115"/>
    <w:rsid w:val="002C340E"/>
    <w:rsid w:val="002C3695"/>
    <w:rsid w:val="002C4094"/>
    <w:rsid w:val="002C43C0"/>
    <w:rsid w:val="002C45D5"/>
    <w:rsid w:val="002C6AD5"/>
    <w:rsid w:val="002C6D1C"/>
    <w:rsid w:val="002C7054"/>
    <w:rsid w:val="002C7275"/>
    <w:rsid w:val="002C7C29"/>
    <w:rsid w:val="002C7E15"/>
    <w:rsid w:val="002D0A91"/>
    <w:rsid w:val="002D0EA6"/>
    <w:rsid w:val="002D1E8F"/>
    <w:rsid w:val="002D4158"/>
    <w:rsid w:val="002D4640"/>
    <w:rsid w:val="002D6477"/>
    <w:rsid w:val="002D6DA1"/>
    <w:rsid w:val="002E064E"/>
    <w:rsid w:val="002E12E5"/>
    <w:rsid w:val="002E2B90"/>
    <w:rsid w:val="002E4AA7"/>
    <w:rsid w:val="002E50EC"/>
    <w:rsid w:val="002E56C5"/>
    <w:rsid w:val="002E62C9"/>
    <w:rsid w:val="002E7DA7"/>
    <w:rsid w:val="002F0DEB"/>
    <w:rsid w:val="002F0E29"/>
    <w:rsid w:val="002F0FAE"/>
    <w:rsid w:val="002F2272"/>
    <w:rsid w:val="002F2949"/>
    <w:rsid w:val="002F2EC1"/>
    <w:rsid w:val="002F3904"/>
    <w:rsid w:val="002F524F"/>
    <w:rsid w:val="002F55E0"/>
    <w:rsid w:val="002F6E54"/>
    <w:rsid w:val="0030103C"/>
    <w:rsid w:val="0030132A"/>
    <w:rsid w:val="00301BFB"/>
    <w:rsid w:val="003051B6"/>
    <w:rsid w:val="0030645B"/>
    <w:rsid w:val="003068F8"/>
    <w:rsid w:val="00306E71"/>
    <w:rsid w:val="0030747C"/>
    <w:rsid w:val="003077C4"/>
    <w:rsid w:val="00311731"/>
    <w:rsid w:val="00311C45"/>
    <w:rsid w:val="00312204"/>
    <w:rsid w:val="0031276A"/>
    <w:rsid w:val="003127D7"/>
    <w:rsid w:val="00312C41"/>
    <w:rsid w:val="00313847"/>
    <w:rsid w:val="00313D1A"/>
    <w:rsid w:val="00313E51"/>
    <w:rsid w:val="00314314"/>
    <w:rsid w:val="00315313"/>
    <w:rsid w:val="003166D3"/>
    <w:rsid w:val="003173D8"/>
    <w:rsid w:val="00317B70"/>
    <w:rsid w:val="00317BA1"/>
    <w:rsid w:val="0032092D"/>
    <w:rsid w:val="00320EE8"/>
    <w:rsid w:val="00320EEB"/>
    <w:rsid w:val="00320F58"/>
    <w:rsid w:val="003217AF"/>
    <w:rsid w:val="003217B5"/>
    <w:rsid w:val="00321DF0"/>
    <w:rsid w:val="003225B8"/>
    <w:rsid w:val="00324112"/>
    <w:rsid w:val="003251A8"/>
    <w:rsid w:val="00325628"/>
    <w:rsid w:val="00325BC7"/>
    <w:rsid w:val="00325EC2"/>
    <w:rsid w:val="00326F04"/>
    <w:rsid w:val="003273ED"/>
    <w:rsid w:val="00332256"/>
    <w:rsid w:val="00335259"/>
    <w:rsid w:val="0033587E"/>
    <w:rsid w:val="00336879"/>
    <w:rsid w:val="00336D75"/>
    <w:rsid w:val="003373D0"/>
    <w:rsid w:val="00337BFF"/>
    <w:rsid w:val="00337E8A"/>
    <w:rsid w:val="00340414"/>
    <w:rsid w:val="0034364F"/>
    <w:rsid w:val="00344E7A"/>
    <w:rsid w:val="00345289"/>
    <w:rsid w:val="00346E99"/>
    <w:rsid w:val="003505AC"/>
    <w:rsid w:val="00351464"/>
    <w:rsid w:val="00351A41"/>
    <w:rsid w:val="00352F1A"/>
    <w:rsid w:val="00353F0B"/>
    <w:rsid w:val="00355140"/>
    <w:rsid w:val="00356D64"/>
    <w:rsid w:val="00356F9D"/>
    <w:rsid w:val="00357361"/>
    <w:rsid w:val="00357D50"/>
    <w:rsid w:val="00360E4D"/>
    <w:rsid w:val="00360E96"/>
    <w:rsid w:val="00361FEE"/>
    <w:rsid w:val="00362216"/>
    <w:rsid w:val="00362C5A"/>
    <w:rsid w:val="00362CFE"/>
    <w:rsid w:val="003660C8"/>
    <w:rsid w:val="00366533"/>
    <w:rsid w:val="003704F6"/>
    <w:rsid w:val="00370617"/>
    <w:rsid w:val="003716BE"/>
    <w:rsid w:val="00371931"/>
    <w:rsid w:val="00371D23"/>
    <w:rsid w:val="00371E00"/>
    <w:rsid w:val="003721EE"/>
    <w:rsid w:val="003725B9"/>
    <w:rsid w:val="00372A10"/>
    <w:rsid w:val="00372BCE"/>
    <w:rsid w:val="00372EB3"/>
    <w:rsid w:val="00373B61"/>
    <w:rsid w:val="0037471C"/>
    <w:rsid w:val="00375185"/>
    <w:rsid w:val="00375845"/>
    <w:rsid w:val="0037675D"/>
    <w:rsid w:val="00377AA9"/>
    <w:rsid w:val="00380E54"/>
    <w:rsid w:val="00381408"/>
    <w:rsid w:val="00381E41"/>
    <w:rsid w:val="00381F62"/>
    <w:rsid w:val="00382289"/>
    <w:rsid w:val="0038248D"/>
    <w:rsid w:val="0038290F"/>
    <w:rsid w:val="00382E68"/>
    <w:rsid w:val="00382F8D"/>
    <w:rsid w:val="003831DD"/>
    <w:rsid w:val="0038423A"/>
    <w:rsid w:val="0038552E"/>
    <w:rsid w:val="00385B87"/>
    <w:rsid w:val="0038610F"/>
    <w:rsid w:val="00386864"/>
    <w:rsid w:val="00386F1D"/>
    <w:rsid w:val="0039033B"/>
    <w:rsid w:val="00391163"/>
    <w:rsid w:val="00391983"/>
    <w:rsid w:val="00392309"/>
    <w:rsid w:val="0039295A"/>
    <w:rsid w:val="003944F4"/>
    <w:rsid w:val="0039492B"/>
    <w:rsid w:val="00394E99"/>
    <w:rsid w:val="00395E68"/>
    <w:rsid w:val="00396F27"/>
    <w:rsid w:val="003973A9"/>
    <w:rsid w:val="003975B8"/>
    <w:rsid w:val="003A0C15"/>
    <w:rsid w:val="003A12C2"/>
    <w:rsid w:val="003A1FB0"/>
    <w:rsid w:val="003A26D3"/>
    <w:rsid w:val="003A2709"/>
    <w:rsid w:val="003A2AAE"/>
    <w:rsid w:val="003A3CC9"/>
    <w:rsid w:val="003A5310"/>
    <w:rsid w:val="003B1475"/>
    <w:rsid w:val="003B1538"/>
    <w:rsid w:val="003B1F1A"/>
    <w:rsid w:val="003B239C"/>
    <w:rsid w:val="003B34A3"/>
    <w:rsid w:val="003B3A7A"/>
    <w:rsid w:val="003B3CCA"/>
    <w:rsid w:val="003B4407"/>
    <w:rsid w:val="003B4D7F"/>
    <w:rsid w:val="003B4ED8"/>
    <w:rsid w:val="003B52E7"/>
    <w:rsid w:val="003B5AB1"/>
    <w:rsid w:val="003B6E4C"/>
    <w:rsid w:val="003B7E10"/>
    <w:rsid w:val="003C0120"/>
    <w:rsid w:val="003C045A"/>
    <w:rsid w:val="003C2D06"/>
    <w:rsid w:val="003C33D0"/>
    <w:rsid w:val="003C454F"/>
    <w:rsid w:val="003C4869"/>
    <w:rsid w:val="003C4C62"/>
    <w:rsid w:val="003C5709"/>
    <w:rsid w:val="003C59AF"/>
    <w:rsid w:val="003C5D93"/>
    <w:rsid w:val="003C7163"/>
    <w:rsid w:val="003C7645"/>
    <w:rsid w:val="003C7750"/>
    <w:rsid w:val="003C7AEA"/>
    <w:rsid w:val="003C7ED5"/>
    <w:rsid w:val="003D0263"/>
    <w:rsid w:val="003D099D"/>
    <w:rsid w:val="003D0A32"/>
    <w:rsid w:val="003D0D10"/>
    <w:rsid w:val="003D105E"/>
    <w:rsid w:val="003D10DF"/>
    <w:rsid w:val="003D2397"/>
    <w:rsid w:val="003D2790"/>
    <w:rsid w:val="003D34E8"/>
    <w:rsid w:val="003D4423"/>
    <w:rsid w:val="003D49AF"/>
    <w:rsid w:val="003D5E88"/>
    <w:rsid w:val="003D651D"/>
    <w:rsid w:val="003D71CA"/>
    <w:rsid w:val="003D7214"/>
    <w:rsid w:val="003D7834"/>
    <w:rsid w:val="003E097C"/>
    <w:rsid w:val="003E29AC"/>
    <w:rsid w:val="003E3923"/>
    <w:rsid w:val="003E4FAA"/>
    <w:rsid w:val="003E4FB3"/>
    <w:rsid w:val="003E7788"/>
    <w:rsid w:val="003F0B24"/>
    <w:rsid w:val="003F0B49"/>
    <w:rsid w:val="003F19B2"/>
    <w:rsid w:val="003F2CCB"/>
    <w:rsid w:val="003F2D57"/>
    <w:rsid w:val="003F325B"/>
    <w:rsid w:val="003F4145"/>
    <w:rsid w:val="003F51A2"/>
    <w:rsid w:val="003F6DE9"/>
    <w:rsid w:val="00400D4A"/>
    <w:rsid w:val="004018E0"/>
    <w:rsid w:val="004019E2"/>
    <w:rsid w:val="00402783"/>
    <w:rsid w:val="00402F18"/>
    <w:rsid w:val="004042CB"/>
    <w:rsid w:val="00405781"/>
    <w:rsid w:val="00406EE5"/>
    <w:rsid w:val="00407EE9"/>
    <w:rsid w:val="004102EA"/>
    <w:rsid w:val="00410FE7"/>
    <w:rsid w:val="00411AED"/>
    <w:rsid w:val="00412849"/>
    <w:rsid w:val="0041289B"/>
    <w:rsid w:val="00413C6A"/>
    <w:rsid w:val="00413DA6"/>
    <w:rsid w:val="004156E0"/>
    <w:rsid w:val="00415703"/>
    <w:rsid w:val="0041647D"/>
    <w:rsid w:val="00416F4D"/>
    <w:rsid w:val="004171F1"/>
    <w:rsid w:val="00417FA6"/>
    <w:rsid w:val="00420DEF"/>
    <w:rsid w:val="00420EC4"/>
    <w:rsid w:val="004227F2"/>
    <w:rsid w:val="00424C84"/>
    <w:rsid w:val="00424C94"/>
    <w:rsid w:val="0042519D"/>
    <w:rsid w:val="004257E4"/>
    <w:rsid w:val="00425969"/>
    <w:rsid w:val="00425F32"/>
    <w:rsid w:val="00425FCB"/>
    <w:rsid w:val="00426535"/>
    <w:rsid w:val="00426575"/>
    <w:rsid w:val="00426CF9"/>
    <w:rsid w:val="004273B2"/>
    <w:rsid w:val="004306F8"/>
    <w:rsid w:val="00430FCD"/>
    <w:rsid w:val="00431997"/>
    <w:rsid w:val="004336D6"/>
    <w:rsid w:val="00434724"/>
    <w:rsid w:val="00436059"/>
    <w:rsid w:val="00436089"/>
    <w:rsid w:val="00437935"/>
    <w:rsid w:val="0044259B"/>
    <w:rsid w:val="004429D4"/>
    <w:rsid w:val="00442D35"/>
    <w:rsid w:val="00443F67"/>
    <w:rsid w:val="004441BD"/>
    <w:rsid w:val="00444704"/>
    <w:rsid w:val="00444716"/>
    <w:rsid w:val="004456A0"/>
    <w:rsid w:val="00445C77"/>
    <w:rsid w:val="00446013"/>
    <w:rsid w:val="0044694E"/>
    <w:rsid w:val="00450589"/>
    <w:rsid w:val="004508BA"/>
    <w:rsid w:val="00451D47"/>
    <w:rsid w:val="00451F6E"/>
    <w:rsid w:val="0045310C"/>
    <w:rsid w:val="00454952"/>
    <w:rsid w:val="004559AB"/>
    <w:rsid w:val="00456D8C"/>
    <w:rsid w:val="00456E00"/>
    <w:rsid w:val="00456EC9"/>
    <w:rsid w:val="004570DC"/>
    <w:rsid w:val="00457A48"/>
    <w:rsid w:val="004638CE"/>
    <w:rsid w:val="004639DF"/>
    <w:rsid w:val="00465B10"/>
    <w:rsid w:val="0046661C"/>
    <w:rsid w:val="0046775C"/>
    <w:rsid w:val="00471F0A"/>
    <w:rsid w:val="0047358D"/>
    <w:rsid w:val="00473952"/>
    <w:rsid w:val="00473BCE"/>
    <w:rsid w:val="00475EEF"/>
    <w:rsid w:val="00476028"/>
    <w:rsid w:val="0047685F"/>
    <w:rsid w:val="00480166"/>
    <w:rsid w:val="00480306"/>
    <w:rsid w:val="00480AE0"/>
    <w:rsid w:val="00480D7E"/>
    <w:rsid w:val="00480E8C"/>
    <w:rsid w:val="004815EB"/>
    <w:rsid w:val="0048209A"/>
    <w:rsid w:val="00482620"/>
    <w:rsid w:val="00483FDC"/>
    <w:rsid w:val="00484947"/>
    <w:rsid w:val="00485766"/>
    <w:rsid w:val="00485A69"/>
    <w:rsid w:val="00486AA3"/>
    <w:rsid w:val="00486AE2"/>
    <w:rsid w:val="004871F6"/>
    <w:rsid w:val="00487872"/>
    <w:rsid w:val="004879FD"/>
    <w:rsid w:val="00490979"/>
    <w:rsid w:val="0049247B"/>
    <w:rsid w:val="0049295F"/>
    <w:rsid w:val="0049347D"/>
    <w:rsid w:val="00493E3D"/>
    <w:rsid w:val="00494E6C"/>
    <w:rsid w:val="0049602E"/>
    <w:rsid w:val="00496DF7"/>
    <w:rsid w:val="004972C4"/>
    <w:rsid w:val="004A0AF8"/>
    <w:rsid w:val="004A0CF4"/>
    <w:rsid w:val="004A0FD9"/>
    <w:rsid w:val="004A13DF"/>
    <w:rsid w:val="004A15A9"/>
    <w:rsid w:val="004A23C5"/>
    <w:rsid w:val="004A2D3A"/>
    <w:rsid w:val="004A3E53"/>
    <w:rsid w:val="004A4893"/>
    <w:rsid w:val="004A53F9"/>
    <w:rsid w:val="004A59E0"/>
    <w:rsid w:val="004A67CA"/>
    <w:rsid w:val="004A6B61"/>
    <w:rsid w:val="004A6FBF"/>
    <w:rsid w:val="004B2195"/>
    <w:rsid w:val="004B2816"/>
    <w:rsid w:val="004B2EA5"/>
    <w:rsid w:val="004B32D7"/>
    <w:rsid w:val="004B34E2"/>
    <w:rsid w:val="004B3616"/>
    <w:rsid w:val="004B3D3A"/>
    <w:rsid w:val="004B4200"/>
    <w:rsid w:val="004B4242"/>
    <w:rsid w:val="004B4493"/>
    <w:rsid w:val="004B6E60"/>
    <w:rsid w:val="004B7000"/>
    <w:rsid w:val="004B70B8"/>
    <w:rsid w:val="004B7B0C"/>
    <w:rsid w:val="004C05AB"/>
    <w:rsid w:val="004C0C07"/>
    <w:rsid w:val="004C2D7C"/>
    <w:rsid w:val="004C499D"/>
    <w:rsid w:val="004C5AC2"/>
    <w:rsid w:val="004C7A72"/>
    <w:rsid w:val="004C7AAB"/>
    <w:rsid w:val="004D01CD"/>
    <w:rsid w:val="004D0329"/>
    <w:rsid w:val="004D0996"/>
    <w:rsid w:val="004D3728"/>
    <w:rsid w:val="004D3C65"/>
    <w:rsid w:val="004D428D"/>
    <w:rsid w:val="004D4618"/>
    <w:rsid w:val="004D47C0"/>
    <w:rsid w:val="004D5746"/>
    <w:rsid w:val="004D57F5"/>
    <w:rsid w:val="004D67DA"/>
    <w:rsid w:val="004D7581"/>
    <w:rsid w:val="004D7FDA"/>
    <w:rsid w:val="004E014A"/>
    <w:rsid w:val="004E02C0"/>
    <w:rsid w:val="004E0DC6"/>
    <w:rsid w:val="004E1490"/>
    <w:rsid w:val="004E1577"/>
    <w:rsid w:val="004E1D8A"/>
    <w:rsid w:val="004E1E9A"/>
    <w:rsid w:val="004E32E0"/>
    <w:rsid w:val="004E38A8"/>
    <w:rsid w:val="004E4503"/>
    <w:rsid w:val="004E4C87"/>
    <w:rsid w:val="004E5173"/>
    <w:rsid w:val="004E6379"/>
    <w:rsid w:val="004E6DBC"/>
    <w:rsid w:val="004E79F1"/>
    <w:rsid w:val="004E7EEA"/>
    <w:rsid w:val="004E7FF4"/>
    <w:rsid w:val="004F1604"/>
    <w:rsid w:val="004F4709"/>
    <w:rsid w:val="004F5215"/>
    <w:rsid w:val="004F67FD"/>
    <w:rsid w:val="004F6A33"/>
    <w:rsid w:val="004F73C9"/>
    <w:rsid w:val="004F7E50"/>
    <w:rsid w:val="00501BE9"/>
    <w:rsid w:val="005024D7"/>
    <w:rsid w:val="00502E02"/>
    <w:rsid w:val="00502E6E"/>
    <w:rsid w:val="00503582"/>
    <w:rsid w:val="0050372E"/>
    <w:rsid w:val="00503A1E"/>
    <w:rsid w:val="00504EF2"/>
    <w:rsid w:val="005055DC"/>
    <w:rsid w:val="00506263"/>
    <w:rsid w:val="0050631E"/>
    <w:rsid w:val="005063B1"/>
    <w:rsid w:val="00510012"/>
    <w:rsid w:val="00511CCB"/>
    <w:rsid w:val="005120A1"/>
    <w:rsid w:val="00512232"/>
    <w:rsid w:val="005131A9"/>
    <w:rsid w:val="005131FD"/>
    <w:rsid w:val="00513AF5"/>
    <w:rsid w:val="00513B61"/>
    <w:rsid w:val="00513CE3"/>
    <w:rsid w:val="005143E2"/>
    <w:rsid w:val="00514ED2"/>
    <w:rsid w:val="005152AC"/>
    <w:rsid w:val="00516457"/>
    <w:rsid w:val="00516B59"/>
    <w:rsid w:val="005209B7"/>
    <w:rsid w:val="00520CFC"/>
    <w:rsid w:val="00520F2D"/>
    <w:rsid w:val="00521081"/>
    <w:rsid w:val="00521E70"/>
    <w:rsid w:val="005236DB"/>
    <w:rsid w:val="00523C72"/>
    <w:rsid w:val="00523E29"/>
    <w:rsid w:val="00524184"/>
    <w:rsid w:val="00526645"/>
    <w:rsid w:val="00526AC2"/>
    <w:rsid w:val="00526EDE"/>
    <w:rsid w:val="0053038D"/>
    <w:rsid w:val="0053083C"/>
    <w:rsid w:val="00531A04"/>
    <w:rsid w:val="0053236B"/>
    <w:rsid w:val="00534868"/>
    <w:rsid w:val="00534E23"/>
    <w:rsid w:val="00536455"/>
    <w:rsid w:val="00536A7B"/>
    <w:rsid w:val="00540BE4"/>
    <w:rsid w:val="005413B4"/>
    <w:rsid w:val="0054145E"/>
    <w:rsid w:val="005414A4"/>
    <w:rsid w:val="00541FAF"/>
    <w:rsid w:val="00542D35"/>
    <w:rsid w:val="00543893"/>
    <w:rsid w:val="00543910"/>
    <w:rsid w:val="00543B1F"/>
    <w:rsid w:val="00545F8B"/>
    <w:rsid w:val="005500BA"/>
    <w:rsid w:val="00550E01"/>
    <w:rsid w:val="00552388"/>
    <w:rsid w:val="00552403"/>
    <w:rsid w:val="005539CE"/>
    <w:rsid w:val="00554ABF"/>
    <w:rsid w:val="005564CB"/>
    <w:rsid w:val="00556E53"/>
    <w:rsid w:val="005571EA"/>
    <w:rsid w:val="00557B98"/>
    <w:rsid w:val="005604E1"/>
    <w:rsid w:val="0056138A"/>
    <w:rsid w:val="0056246A"/>
    <w:rsid w:val="00562647"/>
    <w:rsid w:val="00562AEC"/>
    <w:rsid w:val="00562BD9"/>
    <w:rsid w:val="00563A74"/>
    <w:rsid w:val="00565132"/>
    <w:rsid w:val="005664A7"/>
    <w:rsid w:val="0056688E"/>
    <w:rsid w:val="00567584"/>
    <w:rsid w:val="00567EAD"/>
    <w:rsid w:val="00573923"/>
    <w:rsid w:val="00573A12"/>
    <w:rsid w:val="00574546"/>
    <w:rsid w:val="0057710D"/>
    <w:rsid w:val="0057739D"/>
    <w:rsid w:val="00580075"/>
    <w:rsid w:val="00580F05"/>
    <w:rsid w:val="005812E7"/>
    <w:rsid w:val="00581A81"/>
    <w:rsid w:val="00581F9F"/>
    <w:rsid w:val="00583AA6"/>
    <w:rsid w:val="0058417F"/>
    <w:rsid w:val="005845AF"/>
    <w:rsid w:val="00584F46"/>
    <w:rsid w:val="00586A0C"/>
    <w:rsid w:val="00586D1A"/>
    <w:rsid w:val="00587294"/>
    <w:rsid w:val="00587955"/>
    <w:rsid w:val="005911FC"/>
    <w:rsid w:val="005931FD"/>
    <w:rsid w:val="00594F61"/>
    <w:rsid w:val="0059560C"/>
    <w:rsid w:val="00595990"/>
    <w:rsid w:val="00596848"/>
    <w:rsid w:val="00597613"/>
    <w:rsid w:val="00597AA3"/>
    <w:rsid w:val="00597F8E"/>
    <w:rsid w:val="005A08E2"/>
    <w:rsid w:val="005A1675"/>
    <w:rsid w:val="005A1931"/>
    <w:rsid w:val="005A1EB2"/>
    <w:rsid w:val="005A33F0"/>
    <w:rsid w:val="005A4B87"/>
    <w:rsid w:val="005A54FB"/>
    <w:rsid w:val="005A6F99"/>
    <w:rsid w:val="005B057D"/>
    <w:rsid w:val="005B09D1"/>
    <w:rsid w:val="005B1710"/>
    <w:rsid w:val="005B1B8E"/>
    <w:rsid w:val="005B26BA"/>
    <w:rsid w:val="005B592B"/>
    <w:rsid w:val="005B6354"/>
    <w:rsid w:val="005C0C29"/>
    <w:rsid w:val="005C0F97"/>
    <w:rsid w:val="005C2318"/>
    <w:rsid w:val="005C323A"/>
    <w:rsid w:val="005C3521"/>
    <w:rsid w:val="005C3973"/>
    <w:rsid w:val="005C4471"/>
    <w:rsid w:val="005C4DFB"/>
    <w:rsid w:val="005C4E5F"/>
    <w:rsid w:val="005C5176"/>
    <w:rsid w:val="005C54A4"/>
    <w:rsid w:val="005C61D8"/>
    <w:rsid w:val="005D02B7"/>
    <w:rsid w:val="005D0380"/>
    <w:rsid w:val="005D0BDA"/>
    <w:rsid w:val="005D0FC8"/>
    <w:rsid w:val="005D1A38"/>
    <w:rsid w:val="005D1B65"/>
    <w:rsid w:val="005D2325"/>
    <w:rsid w:val="005D264C"/>
    <w:rsid w:val="005D3335"/>
    <w:rsid w:val="005D7680"/>
    <w:rsid w:val="005E0377"/>
    <w:rsid w:val="005E27A0"/>
    <w:rsid w:val="005E39A0"/>
    <w:rsid w:val="005E4BB2"/>
    <w:rsid w:val="005E4DFE"/>
    <w:rsid w:val="005E5BE0"/>
    <w:rsid w:val="005E6210"/>
    <w:rsid w:val="005E7801"/>
    <w:rsid w:val="005F0770"/>
    <w:rsid w:val="005F168A"/>
    <w:rsid w:val="005F1E87"/>
    <w:rsid w:val="005F22F8"/>
    <w:rsid w:val="005F2E74"/>
    <w:rsid w:val="005F2E99"/>
    <w:rsid w:val="005F379D"/>
    <w:rsid w:val="005F3B2E"/>
    <w:rsid w:val="005F4485"/>
    <w:rsid w:val="005F4698"/>
    <w:rsid w:val="005F46C7"/>
    <w:rsid w:val="005F50A8"/>
    <w:rsid w:val="005F5391"/>
    <w:rsid w:val="005F551E"/>
    <w:rsid w:val="005F6155"/>
    <w:rsid w:val="005F77F7"/>
    <w:rsid w:val="005F7AB0"/>
    <w:rsid w:val="0060083D"/>
    <w:rsid w:val="00601135"/>
    <w:rsid w:val="006015D2"/>
    <w:rsid w:val="00601E55"/>
    <w:rsid w:val="00602A22"/>
    <w:rsid w:val="00602D12"/>
    <w:rsid w:val="006039CD"/>
    <w:rsid w:val="006043C8"/>
    <w:rsid w:val="006049F2"/>
    <w:rsid w:val="006050A2"/>
    <w:rsid w:val="00605946"/>
    <w:rsid w:val="006059DB"/>
    <w:rsid w:val="00606CD6"/>
    <w:rsid w:val="00607A89"/>
    <w:rsid w:val="00607D5A"/>
    <w:rsid w:val="006116B3"/>
    <w:rsid w:val="00611E89"/>
    <w:rsid w:val="00612AF6"/>
    <w:rsid w:val="006141EE"/>
    <w:rsid w:val="006146C6"/>
    <w:rsid w:val="0061526D"/>
    <w:rsid w:val="00616563"/>
    <w:rsid w:val="00617B82"/>
    <w:rsid w:val="00617D46"/>
    <w:rsid w:val="00620A9C"/>
    <w:rsid w:val="00621BF0"/>
    <w:rsid w:val="00621F68"/>
    <w:rsid w:val="00623667"/>
    <w:rsid w:val="006255E3"/>
    <w:rsid w:val="00625E5E"/>
    <w:rsid w:val="006264C0"/>
    <w:rsid w:val="00626B79"/>
    <w:rsid w:val="00626C0A"/>
    <w:rsid w:val="00627825"/>
    <w:rsid w:val="00627B93"/>
    <w:rsid w:val="006303BA"/>
    <w:rsid w:val="006309F7"/>
    <w:rsid w:val="006311DA"/>
    <w:rsid w:val="00632A92"/>
    <w:rsid w:val="00632C5D"/>
    <w:rsid w:val="006340D2"/>
    <w:rsid w:val="006349FA"/>
    <w:rsid w:val="00635D2D"/>
    <w:rsid w:val="00636461"/>
    <w:rsid w:val="00636BE3"/>
    <w:rsid w:val="0063748F"/>
    <w:rsid w:val="006375D2"/>
    <w:rsid w:val="006400F8"/>
    <w:rsid w:val="00640A59"/>
    <w:rsid w:val="006410D4"/>
    <w:rsid w:val="006418C4"/>
    <w:rsid w:val="00641D3D"/>
    <w:rsid w:val="00642D59"/>
    <w:rsid w:val="006436B3"/>
    <w:rsid w:val="006440E5"/>
    <w:rsid w:val="006442C7"/>
    <w:rsid w:val="00644829"/>
    <w:rsid w:val="00644D22"/>
    <w:rsid w:val="006459AE"/>
    <w:rsid w:val="006500F5"/>
    <w:rsid w:val="00652A16"/>
    <w:rsid w:val="00652D84"/>
    <w:rsid w:val="0065337F"/>
    <w:rsid w:val="00654E6D"/>
    <w:rsid w:val="00655068"/>
    <w:rsid w:val="00655A14"/>
    <w:rsid w:val="00655B16"/>
    <w:rsid w:val="006563A5"/>
    <w:rsid w:val="00656AB6"/>
    <w:rsid w:val="00656D29"/>
    <w:rsid w:val="006571AD"/>
    <w:rsid w:val="00660AC0"/>
    <w:rsid w:val="0066179D"/>
    <w:rsid w:val="00661815"/>
    <w:rsid w:val="006622E2"/>
    <w:rsid w:val="006646A2"/>
    <w:rsid w:val="0066545D"/>
    <w:rsid w:val="00666AFF"/>
    <w:rsid w:val="00666B73"/>
    <w:rsid w:val="006672CF"/>
    <w:rsid w:val="00667C14"/>
    <w:rsid w:val="006710BE"/>
    <w:rsid w:val="00672B84"/>
    <w:rsid w:val="006735DD"/>
    <w:rsid w:val="00674E33"/>
    <w:rsid w:val="00674E4C"/>
    <w:rsid w:val="00674F8F"/>
    <w:rsid w:val="00675FEF"/>
    <w:rsid w:val="00677023"/>
    <w:rsid w:val="00677119"/>
    <w:rsid w:val="0067735D"/>
    <w:rsid w:val="00677426"/>
    <w:rsid w:val="006818F3"/>
    <w:rsid w:val="0068267A"/>
    <w:rsid w:val="00682B2A"/>
    <w:rsid w:val="00683142"/>
    <w:rsid w:val="00684FFE"/>
    <w:rsid w:val="006859B2"/>
    <w:rsid w:val="00685FF3"/>
    <w:rsid w:val="00686319"/>
    <w:rsid w:val="00686CCF"/>
    <w:rsid w:val="006873C6"/>
    <w:rsid w:val="00687EAA"/>
    <w:rsid w:val="006906C3"/>
    <w:rsid w:val="006917BD"/>
    <w:rsid w:val="00691DE5"/>
    <w:rsid w:val="00691E1A"/>
    <w:rsid w:val="00693766"/>
    <w:rsid w:val="0069456B"/>
    <w:rsid w:val="006956AA"/>
    <w:rsid w:val="00695717"/>
    <w:rsid w:val="00696952"/>
    <w:rsid w:val="00696C7C"/>
    <w:rsid w:val="00696FBA"/>
    <w:rsid w:val="006A095D"/>
    <w:rsid w:val="006A1541"/>
    <w:rsid w:val="006A2609"/>
    <w:rsid w:val="006A4610"/>
    <w:rsid w:val="006A507C"/>
    <w:rsid w:val="006A5F6C"/>
    <w:rsid w:val="006B0966"/>
    <w:rsid w:val="006B0F3A"/>
    <w:rsid w:val="006B29A1"/>
    <w:rsid w:val="006B3B87"/>
    <w:rsid w:val="006B4EB0"/>
    <w:rsid w:val="006C0104"/>
    <w:rsid w:val="006C1EE1"/>
    <w:rsid w:val="006C1FF2"/>
    <w:rsid w:val="006C2941"/>
    <w:rsid w:val="006C2F57"/>
    <w:rsid w:val="006C31BF"/>
    <w:rsid w:val="006C31E9"/>
    <w:rsid w:val="006C3CB8"/>
    <w:rsid w:val="006C41DD"/>
    <w:rsid w:val="006C51C5"/>
    <w:rsid w:val="006C6129"/>
    <w:rsid w:val="006C650A"/>
    <w:rsid w:val="006C6CFE"/>
    <w:rsid w:val="006D0B7F"/>
    <w:rsid w:val="006D18C1"/>
    <w:rsid w:val="006D2238"/>
    <w:rsid w:val="006D3F35"/>
    <w:rsid w:val="006D42B2"/>
    <w:rsid w:val="006D4641"/>
    <w:rsid w:val="006D495F"/>
    <w:rsid w:val="006D510B"/>
    <w:rsid w:val="006D5491"/>
    <w:rsid w:val="006D650B"/>
    <w:rsid w:val="006D6969"/>
    <w:rsid w:val="006E1AD9"/>
    <w:rsid w:val="006E1BA9"/>
    <w:rsid w:val="006E237F"/>
    <w:rsid w:val="006E25D3"/>
    <w:rsid w:val="006E4E20"/>
    <w:rsid w:val="006E76C5"/>
    <w:rsid w:val="006E772E"/>
    <w:rsid w:val="006F12E2"/>
    <w:rsid w:val="006F15A4"/>
    <w:rsid w:val="006F17D6"/>
    <w:rsid w:val="006F3C11"/>
    <w:rsid w:val="006F3ECA"/>
    <w:rsid w:val="006F41BD"/>
    <w:rsid w:val="006F50D9"/>
    <w:rsid w:val="006F5B2F"/>
    <w:rsid w:val="00700C81"/>
    <w:rsid w:val="00701949"/>
    <w:rsid w:val="00702605"/>
    <w:rsid w:val="007027EC"/>
    <w:rsid w:val="00704EA9"/>
    <w:rsid w:val="00706047"/>
    <w:rsid w:val="0070635F"/>
    <w:rsid w:val="00706F8B"/>
    <w:rsid w:val="00707233"/>
    <w:rsid w:val="007074A2"/>
    <w:rsid w:val="007076F8"/>
    <w:rsid w:val="00707BCD"/>
    <w:rsid w:val="007107C5"/>
    <w:rsid w:val="00710A85"/>
    <w:rsid w:val="007110A8"/>
    <w:rsid w:val="00711E14"/>
    <w:rsid w:val="00711E8D"/>
    <w:rsid w:val="00712003"/>
    <w:rsid w:val="00713BA8"/>
    <w:rsid w:val="007148C4"/>
    <w:rsid w:val="0071769F"/>
    <w:rsid w:val="00720927"/>
    <w:rsid w:val="00720A02"/>
    <w:rsid w:val="00720A69"/>
    <w:rsid w:val="007215A3"/>
    <w:rsid w:val="007218D0"/>
    <w:rsid w:val="00722799"/>
    <w:rsid w:val="007248D5"/>
    <w:rsid w:val="00724BE7"/>
    <w:rsid w:val="007251E2"/>
    <w:rsid w:val="00725C43"/>
    <w:rsid w:val="0072686F"/>
    <w:rsid w:val="007276F6"/>
    <w:rsid w:val="0073014C"/>
    <w:rsid w:val="00730533"/>
    <w:rsid w:val="007321FB"/>
    <w:rsid w:val="007332A5"/>
    <w:rsid w:val="007340F5"/>
    <w:rsid w:val="00734D1B"/>
    <w:rsid w:val="007353DE"/>
    <w:rsid w:val="007353ED"/>
    <w:rsid w:val="00736F7E"/>
    <w:rsid w:val="007407FA"/>
    <w:rsid w:val="00740C91"/>
    <w:rsid w:val="007410CF"/>
    <w:rsid w:val="00741716"/>
    <w:rsid w:val="00745956"/>
    <w:rsid w:val="00746240"/>
    <w:rsid w:val="00750E53"/>
    <w:rsid w:val="00751742"/>
    <w:rsid w:val="0075275F"/>
    <w:rsid w:val="00752C93"/>
    <w:rsid w:val="00752D14"/>
    <w:rsid w:val="00752DF7"/>
    <w:rsid w:val="00753758"/>
    <w:rsid w:val="00754103"/>
    <w:rsid w:val="00754BB7"/>
    <w:rsid w:val="00754ED7"/>
    <w:rsid w:val="00755CC9"/>
    <w:rsid w:val="0075646B"/>
    <w:rsid w:val="00756980"/>
    <w:rsid w:val="00756BD9"/>
    <w:rsid w:val="007578A5"/>
    <w:rsid w:val="00761259"/>
    <w:rsid w:val="007631CD"/>
    <w:rsid w:val="0076424C"/>
    <w:rsid w:val="007651A9"/>
    <w:rsid w:val="007654E9"/>
    <w:rsid w:val="00765B26"/>
    <w:rsid w:val="007670D7"/>
    <w:rsid w:val="00767266"/>
    <w:rsid w:val="00767483"/>
    <w:rsid w:val="0077021A"/>
    <w:rsid w:val="007702D2"/>
    <w:rsid w:val="007705E2"/>
    <w:rsid w:val="00770A54"/>
    <w:rsid w:val="00772742"/>
    <w:rsid w:val="0077387A"/>
    <w:rsid w:val="00774882"/>
    <w:rsid w:val="00777817"/>
    <w:rsid w:val="00781560"/>
    <w:rsid w:val="00781CAF"/>
    <w:rsid w:val="00782073"/>
    <w:rsid w:val="00785906"/>
    <w:rsid w:val="00785A2F"/>
    <w:rsid w:val="007863D2"/>
    <w:rsid w:val="00787306"/>
    <w:rsid w:val="00790A0D"/>
    <w:rsid w:val="00795C5E"/>
    <w:rsid w:val="007968ED"/>
    <w:rsid w:val="00796F9D"/>
    <w:rsid w:val="007A0828"/>
    <w:rsid w:val="007A0DCA"/>
    <w:rsid w:val="007A1210"/>
    <w:rsid w:val="007A26E5"/>
    <w:rsid w:val="007A490D"/>
    <w:rsid w:val="007A663B"/>
    <w:rsid w:val="007A6D47"/>
    <w:rsid w:val="007B18DE"/>
    <w:rsid w:val="007B26E2"/>
    <w:rsid w:val="007B2771"/>
    <w:rsid w:val="007B2A44"/>
    <w:rsid w:val="007B2A98"/>
    <w:rsid w:val="007B2C9D"/>
    <w:rsid w:val="007B300E"/>
    <w:rsid w:val="007B35E4"/>
    <w:rsid w:val="007B3CD4"/>
    <w:rsid w:val="007B3DAB"/>
    <w:rsid w:val="007B3F88"/>
    <w:rsid w:val="007B41F9"/>
    <w:rsid w:val="007B4B71"/>
    <w:rsid w:val="007B5209"/>
    <w:rsid w:val="007B5D1E"/>
    <w:rsid w:val="007B64EF"/>
    <w:rsid w:val="007B72C7"/>
    <w:rsid w:val="007C00EC"/>
    <w:rsid w:val="007C0AFA"/>
    <w:rsid w:val="007C0B46"/>
    <w:rsid w:val="007C0CA4"/>
    <w:rsid w:val="007C165D"/>
    <w:rsid w:val="007C1CEC"/>
    <w:rsid w:val="007C2191"/>
    <w:rsid w:val="007C2DD8"/>
    <w:rsid w:val="007C322E"/>
    <w:rsid w:val="007C349B"/>
    <w:rsid w:val="007C36C2"/>
    <w:rsid w:val="007C383A"/>
    <w:rsid w:val="007C3863"/>
    <w:rsid w:val="007C4438"/>
    <w:rsid w:val="007C4D18"/>
    <w:rsid w:val="007C5388"/>
    <w:rsid w:val="007C5AFA"/>
    <w:rsid w:val="007C5DEC"/>
    <w:rsid w:val="007C68B1"/>
    <w:rsid w:val="007C6A52"/>
    <w:rsid w:val="007C6D59"/>
    <w:rsid w:val="007C7DDC"/>
    <w:rsid w:val="007D2216"/>
    <w:rsid w:val="007D3B53"/>
    <w:rsid w:val="007D44CF"/>
    <w:rsid w:val="007D4A84"/>
    <w:rsid w:val="007D4ECA"/>
    <w:rsid w:val="007D51D0"/>
    <w:rsid w:val="007D5869"/>
    <w:rsid w:val="007D5C4A"/>
    <w:rsid w:val="007D5DC7"/>
    <w:rsid w:val="007E1234"/>
    <w:rsid w:val="007E14FD"/>
    <w:rsid w:val="007E1D22"/>
    <w:rsid w:val="007E24D6"/>
    <w:rsid w:val="007E31EE"/>
    <w:rsid w:val="007E3244"/>
    <w:rsid w:val="007E328C"/>
    <w:rsid w:val="007E3813"/>
    <w:rsid w:val="007E3A72"/>
    <w:rsid w:val="007E3DFE"/>
    <w:rsid w:val="007E51BA"/>
    <w:rsid w:val="007E58E1"/>
    <w:rsid w:val="007E59B5"/>
    <w:rsid w:val="007E5B2C"/>
    <w:rsid w:val="007E6041"/>
    <w:rsid w:val="007E6A5F"/>
    <w:rsid w:val="007E6AA1"/>
    <w:rsid w:val="007E6B35"/>
    <w:rsid w:val="007F0262"/>
    <w:rsid w:val="007F0C08"/>
    <w:rsid w:val="007F0C9A"/>
    <w:rsid w:val="007F1111"/>
    <w:rsid w:val="007F1C88"/>
    <w:rsid w:val="007F1F5D"/>
    <w:rsid w:val="007F242B"/>
    <w:rsid w:val="007F3046"/>
    <w:rsid w:val="007F397E"/>
    <w:rsid w:val="007F3B94"/>
    <w:rsid w:val="007F4F3D"/>
    <w:rsid w:val="007F526C"/>
    <w:rsid w:val="007F5985"/>
    <w:rsid w:val="007F5B7C"/>
    <w:rsid w:val="007F5E92"/>
    <w:rsid w:val="007F6B7D"/>
    <w:rsid w:val="007F6E0A"/>
    <w:rsid w:val="007F7FCE"/>
    <w:rsid w:val="00800481"/>
    <w:rsid w:val="008006CC"/>
    <w:rsid w:val="00802BAE"/>
    <w:rsid w:val="00802EAF"/>
    <w:rsid w:val="00803DD7"/>
    <w:rsid w:val="00805353"/>
    <w:rsid w:val="00806711"/>
    <w:rsid w:val="00806715"/>
    <w:rsid w:val="00807E62"/>
    <w:rsid w:val="00810FBD"/>
    <w:rsid w:val="0081118B"/>
    <w:rsid w:val="0081207F"/>
    <w:rsid w:val="00813D2B"/>
    <w:rsid w:val="00814C26"/>
    <w:rsid w:val="00814CCB"/>
    <w:rsid w:val="008150DA"/>
    <w:rsid w:val="00815D2D"/>
    <w:rsid w:val="00816409"/>
    <w:rsid w:val="008168F5"/>
    <w:rsid w:val="00817FB5"/>
    <w:rsid w:val="00820174"/>
    <w:rsid w:val="00820AF1"/>
    <w:rsid w:val="00821429"/>
    <w:rsid w:val="0082242C"/>
    <w:rsid w:val="00823346"/>
    <w:rsid w:val="00824908"/>
    <w:rsid w:val="00824978"/>
    <w:rsid w:val="00824B09"/>
    <w:rsid w:val="00826B3F"/>
    <w:rsid w:val="00826B66"/>
    <w:rsid w:val="0082706B"/>
    <w:rsid w:val="008270BF"/>
    <w:rsid w:val="0082757C"/>
    <w:rsid w:val="00830228"/>
    <w:rsid w:val="0083044A"/>
    <w:rsid w:val="00832FC0"/>
    <w:rsid w:val="00832FF2"/>
    <w:rsid w:val="008337D6"/>
    <w:rsid w:val="008342F2"/>
    <w:rsid w:val="00835912"/>
    <w:rsid w:val="00835EB1"/>
    <w:rsid w:val="0083650F"/>
    <w:rsid w:val="00837523"/>
    <w:rsid w:val="00837C3B"/>
    <w:rsid w:val="00840729"/>
    <w:rsid w:val="00840D0C"/>
    <w:rsid w:val="00841B59"/>
    <w:rsid w:val="00842727"/>
    <w:rsid w:val="00842CAE"/>
    <w:rsid w:val="0084445A"/>
    <w:rsid w:val="00844776"/>
    <w:rsid w:val="008452F7"/>
    <w:rsid w:val="00845507"/>
    <w:rsid w:val="0084640E"/>
    <w:rsid w:val="00846A62"/>
    <w:rsid w:val="00846C1B"/>
    <w:rsid w:val="00846ED3"/>
    <w:rsid w:val="00846F95"/>
    <w:rsid w:val="00847839"/>
    <w:rsid w:val="00847FA5"/>
    <w:rsid w:val="008502FF"/>
    <w:rsid w:val="00850543"/>
    <w:rsid w:val="00850FA1"/>
    <w:rsid w:val="00852C6B"/>
    <w:rsid w:val="0085455E"/>
    <w:rsid w:val="0085463E"/>
    <w:rsid w:val="00854DEB"/>
    <w:rsid w:val="00856292"/>
    <w:rsid w:val="00856363"/>
    <w:rsid w:val="0085664D"/>
    <w:rsid w:val="00856B76"/>
    <w:rsid w:val="00862F82"/>
    <w:rsid w:val="00864451"/>
    <w:rsid w:val="0086538D"/>
    <w:rsid w:val="008661B8"/>
    <w:rsid w:val="00866AAD"/>
    <w:rsid w:val="00866BB8"/>
    <w:rsid w:val="00867473"/>
    <w:rsid w:val="00870B01"/>
    <w:rsid w:val="00870D0D"/>
    <w:rsid w:val="00871000"/>
    <w:rsid w:val="00872AA0"/>
    <w:rsid w:val="00872BB9"/>
    <w:rsid w:val="00872DCB"/>
    <w:rsid w:val="00873764"/>
    <w:rsid w:val="00873A98"/>
    <w:rsid w:val="00873F2A"/>
    <w:rsid w:val="008754CD"/>
    <w:rsid w:val="008764FA"/>
    <w:rsid w:val="00876554"/>
    <w:rsid w:val="00880767"/>
    <w:rsid w:val="008810AA"/>
    <w:rsid w:val="00881E1E"/>
    <w:rsid w:val="008821AC"/>
    <w:rsid w:val="008823CF"/>
    <w:rsid w:val="008826F3"/>
    <w:rsid w:val="0088295A"/>
    <w:rsid w:val="00882C6C"/>
    <w:rsid w:val="00882D5B"/>
    <w:rsid w:val="00882EF6"/>
    <w:rsid w:val="008857C1"/>
    <w:rsid w:val="00885B7B"/>
    <w:rsid w:val="00886D7C"/>
    <w:rsid w:val="008907EC"/>
    <w:rsid w:val="008921A6"/>
    <w:rsid w:val="00892C42"/>
    <w:rsid w:val="00892EBB"/>
    <w:rsid w:val="00892FF1"/>
    <w:rsid w:val="00893F6F"/>
    <w:rsid w:val="00893F9A"/>
    <w:rsid w:val="00894C53"/>
    <w:rsid w:val="00894E38"/>
    <w:rsid w:val="00895F6F"/>
    <w:rsid w:val="008969CE"/>
    <w:rsid w:val="00896A0C"/>
    <w:rsid w:val="00896C2D"/>
    <w:rsid w:val="00896ED1"/>
    <w:rsid w:val="008970B5"/>
    <w:rsid w:val="00897162"/>
    <w:rsid w:val="008A1F49"/>
    <w:rsid w:val="008A3C68"/>
    <w:rsid w:val="008A50F2"/>
    <w:rsid w:val="008A78BC"/>
    <w:rsid w:val="008A7CD0"/>
    <w:rsid w:val="008B10D3"/>
    <w:rsid w:val="008B16F0"/>
    <w:rsid w:val="008B219C"/>
    <w:rsid w:val="008B22C8"/>
    <w:rsid w:val="008B22DE"/>
    <w:rsid w:val="008B25A7"/>
    <w:rsid w:val="008B3CBA"/>
    <w:rsid w:val="008B3FC6"/>
    <w:rsid w:val="008B48DB"/>
    <w:rsid w:val="008B70CC"/>
    <w:rsid w:val="008C0364"/>
    <w:rsid w:val="008C0683"/>
    <w:rsid w:val="008C162B"/>
    <w:rsid w:val="008C37A8"/>
    <w:rsid w:val="008C59E9"/>
    <w:rsid w:val="008C5BBE"/>
    <w:rsid w:val="008C6F2E"/>
    <w:rsid w:val="008D0695"/>
    <w:rsid w:val="008D0C28"/>
    <w:rsid w:val="008D1532"/>
    <w:rsid w:val="008D158B"/>
    <w:rsid w:val="008D1762"/>
    <w:rsid w:val="008D21C3"/>
    <w:rsid w:val="008D52EE"/>
    <w:rsid w:val="008D7BCE"/>
    <w:rsid w:val="008D7DB4"/>
    <w:rsid w:val="008E13F2"/>
    <w:rsid w:val="008E2657"/>
    <w:rsid w:val="008E348B"/>
    <w:rsid w:val="008E4D82"/>
    <w:rsid w:val="008E608F"/>
    <w:rsid w:val="008E698C"/>
    <w:rsid w:val="008E70C6"/>
    <w:rsid w:val="008E764F"/>
    <w:rsid w:val="008F0938"/>
    <w:rsid w:val="008F099C"/>
    <w:rsid w:val="008F10F8"/>
    <w:rsid w:val="008F19E1"/>
    <w:rsid w:val="008F21B3"/>
    <w:rsid w:val="008F3617"/>
    <w:rsid w:val="008F47CB"/>
    <w:rsid w:val="008F4CC7"/>
    <w:rsid w:val="008F57B3"/>
    <w:rsid w:val="008F6137"/>
    <w:rsid w:val="008F6644"/>
    <w:rsid w:val="008F67CF"/>
    <w:rsid w:val="008F6EB4"/>
    <w:rsid w:val="008F7D7B"/>
    <w:rsid w:val="00900920"/>
    <w:rsid w:val="009037FC"/>
    <w:rsid w:val="009038E2"/>
    <w:rsid w:val="00904C69"/>
    <w:rsid w:val="00904EEF"/>
    <w:rsid w:val="0090749D"/>
    <w:rsid w:val="00907954"/>
    <w:rsid w:val="00910299"/>
    <w:rsid w:val="009115F3"/>
    <w:rsid w:val="0091634A"/>
    <w:rsid w:val="00920792"/>
    <w:rsid w:val="0092152F"/>
    <w:rsid w:val="00921715"/>
    <w:rsid w:val="00921FC1"/>
    <w:rsid w:val="00923726"/>
    <w:rsid w:val="00923D36"/>
    <w:rsid w:val="009241C3"/>
    <w:rsid w:val="0092470A"/>
    <w:rsid w:val="00924C60"/>
    <w:rsid w:val="0092530B"/>
    <w:rsid w:val="00925FE5"/>
    <w:rsid w:val="00925FFC"/>
    <w:rsid w:val="009262C2"/>
    <w:rsid w:val="00926E82"/>
    <w:rsid w:val="00927EEA"/>
    <w:rsid w:val="00930B07"/>
    <w:rsid w:val="009312D9"/>
    <w:rsid w:val="00932820"/>
    <w:rsid w:val="0093400C"/>
    <w:rsid w:val="00935539"/>
    <w:rsid w:val="00935674"/>
    <w:rsid w:val="00936555"/>
    <w:rsid w:val="0093734F"/>
    <w:rsid w:val="00940789"/>
    <w:rsid w:val="00942FD6"/>
    <w:rsid w:val="00943681"/>
    <w:rsid w:val="00945959"/>
    <w:rsid w:val="00945F7C"/>
    <w:rsid w:val="009501B6"/>
    <w:rsid w:val="00952258"/>
    <w:rsid w:val="00952857"/>
    <w:rsid w:val="00952A3C"/>
    <w:rsid w:val="009530CC"/>
    <w:rsid w:val="009534B3"/>
    <w:rsid w:val="0095398F"/>
    <w:rsid w:val="00953DDD"/>
    <w:rsid w:val="00953ED8"/>
    <w:rsid w:val="00955916"/>
    <w:rsid w:val="00956718"/>
    <w:rsid w:val="00957DCF"/>
    <w:rsid w:val="00960E41"/>
    <w:rsid w:val="00960E4A"/>
    <w:rsid w:val="00961233"/>
    <w:rsid w:val="0096289D"/>
    <w:rsid w:val="009635B7"/>
    <w:rsid w:val="00963F1D"/>
    <w:rsid w:val="00965151"/>
    <w:rsid w:val="00965EBA"/>
    <w:rsid w:val="00965F18"/>
    <w:rsid w:val="00966EFD"/>
    <w:rsid w:val="00967A8C"/>
    <w:rsid w:val="00967B3D"/>
    <w:rsid w:val="00970554"/>
    <w:rsid w:val="00970AC9"/>
    <w:rsid w:val="00971E8D"/>
    <w:rsid w:val="00972028"/>
    <w:rsid w:val="0097276E"/>
    <w:rsid w:val="00973ABF"/>
    <w:rsid w:val="00973ACD"/>
    <w:rsid w:val="00973C5E"/>
    <w:rsid w:val="00974F22"/>
    <w:rsid w:val="009751E5"/>
    <w:rsid w:val="00975483"/>
    <w:rsid w:val="00975A43"/>
    <w:rsid w:val="00976553"/>
    <w:rsid w:val="00976BF2"/>
    <w:rsid w:val="0097746C"/>
    <w:rsid w:val="00977E18"/>
    <w:rsid w:val="00980D81"/>
    <w:rsid w:val="009816F7"/>
    <w:rsid w:val="00983166"/>
    <w:rsid w:val="009832DA"/>
    <w:rsid w:val="00984A55"/>
    <w:rsid w:val="00984C6D"/>
    <w:rsid w:val="00984DDA"/>
    <w:rsid w:val="00985F2C"/>
    <w:rsid w:val="00986C71"/>
    <w:rsid w:val="00986E62"/>
    <w:rsid w:val="00990C8E"/>
    <w:rsid w:val="00990E96"/>
    <w:rsid w:val="009919FD"/>
    <w:rsid w:val="00991B88"/>
    <w:rsid w:val="00991C6C"/>
    <w:rsid w:val="00991FFC"/>
    <w:rsid w:val="0099216C"/>
    <w:rsid w:val="009927C0"/>
    <w:rsid w:val="00994016"/>
    <w:rsid w:val="0099547E"/>
    <w:rsid w:val="00996019"/>
    <w:rsid w:val="009966D0"/>
    <w:rsid w:val="00996920"/>
    <w:rsid w:val="009A0A40"/>
    <w:rsid w:val="009A0F45"/>
    <w:rsid w:val="009A171E"/>
    <w:rsid w:val="009A2FFC"/>
    <w:rsid w:val="009A5373"/>
    <w:rsid w:val="009A543E"/>
    <w:rsid w:val="009A68E0"/>
    <w:rsid w:val="009A69C8"/>
    <w:rsid w:val="009A6D28"/>
    <w:rsid w:val="009B04BA"/>
    <w:rsid w:val="009B06E2"/>
    <w:rsid w:val="009B0D80"/>
    <w:rsid w:val="009B1BFA"/>
    <w:rsid w:val="009B2062"/>
    <w:rsid w:val="009B33EF"/>
    <w:rsid w:val="009B3505"/>
    <w:rsid w:val="009B35B4"/>
    <w:rsid w:val="009B4110"/>
    <w:rsid w:val="009B464A"/>
    <w:rsid w:val="009B49A7"/>
    <w:rsid w:val="009B5414"/>
    <w:rsid w:val="009B5B85"/>
    <w:rsid w:val="009B67E8"/>
    <w:rsid w:val="009B681A"/>
    <w:rsid w:val="009B7CE4"/>
    <w:rsid w:val="009C05CD"/>
    <w:rsid w:val="009C14FB"/>
    <w:rsid w:val="009C19E8"/>
    <w:rsid w:val="009C1FC6"/>
    <w:rsid w:val="009C2FEB"/>
    <w:rsid w:val="009C35D8"/>
    <w:rsid w:val="009C43B4"/>
    <w:rsid w:val="009C47B3"/>
    <w:rsid w:val="009C52B8"/>
    <w:rsid w:val="009C624A"/>
    <w:rsid w:val="009C71B1"/>
    <w:rsid w:val="009C76AF"/>
    <w:rsid w:val="009C778C"/>
    <w:rsid w:val="009C7C0E"/>
    <w:rsid w:val="009D0020"/>
    <w:rsid w:val="009D0136"/>
    <w:rsid w:val="009D114D"/>
    <w:rsid w:val="009D1B3F"/>
    <w:rsid w:val="009D4696"/>
    <w:rsid w:val="009D4AC3"/>
    <w:rsid w:val="009D4E8F"/>
    <w:rsid w:val="009D5028"/>
    <w:rsid w:val="009D5FC0"/>
    <w:rsid w:val="009D785A"/>
    <w:rsid w:val="009E04E8"/>
    <w:rsid w:val="009E0DA3"/>
    <w:rsid w:val="009E17C0"/>
    <w:rsid w:val="009E18E5"/>
    <w:rsid w:val="009E2052"/>
    <w:rsid w:val="009E248B"/>
    <w:rsid w:val="009E2ED9"/>
    <w:rsid w:val="009E336D"/>
    <w:rsid w:val="009E5D19"/>
    <w:rsid w:val="009E5EBC"/>
    <w:rsid w:val="009E6453"/>
    <w:rsid w:val="009E646C"/>
    <w:rsid w:val="009E707C"/>
    <w:rsid w:val="009E7B71"/>
    <w:rsid w:val="009F2F51"/>
    <w:rsid w:val="009F466B"/>
    <w:rsid w:val="009F49DB"/>
    <w:rsid w:val="009F5334"/>
    <w:rsid w:val="009F59E2"/>
    <w:rsid w:val="009F70EE"/>
    <w:rsid w:val="009F7E96"/>
    <w:rsid w:val="00A01320"/>
    <w:rsid w:val="00A02019"/>
    <w:rsid w:val="00A02832"/>
    <w:rsid w:val="00A02F09"/>
    <w:rsid w:val="00A0324B"/>
    <w:rsid w:val="00A039D9"/>
    <w:rsid w:val="00A05B6F"/>
    <w:rsid w:val="00A0634B"/>
    <w:rsid w:val="00A0688C"/>
    <w:rsid w:val="00A06CAD"/>
    <w:rsid w:val="00A07565"/>
    <w:rsid w:val="00A07892"/>
    <w:rsid w:val="00A1126F"/>
    <w:rsid w:val="00A12A42"/>
    <w:rsid w:val="00A132F2"/>
    <w:rsid w:val="00A14AC5"/>
    <w:rsid w:val="00A159D4"/>
    <w:rsid w:val="00A16468"/>
    <w:rsid w:val="00A16785"/>
    <w:rsid w:val="00A21181"/>
    <w:rsid w:val="00A21576"/>
    <w:rsid w:val="00A226A8"/>
    <w:rsid w:val="00A228D5"/>
    <w:rsid w:val="00A228EE"/>
    <w:rsid w:val="00A23149"/>
    <w:rsid w:val="00A2336E"/>
    <w:rsid w:val="00A23475"/>
    <w:rsid w:val="00A24117"/>
    <w:rsid w:val="00A24C8E"/>
    <w:rsid w:val="00A24E77"/>
    <w:rsid w:val="00A25F1A"/>
    <w:rsid w:val="00A2619F"/>
    <w:rsid w:val="00A26B6C"/>
    <w:rsid w:val="00A30347"/>
    <w:rsid w:val="00A35426"/>
    <w:rsid w:val="00A3544B"/>
    <w:rsid w:val="00A3577B"/>
    <w:rsid w:val="00A37938"/>
    <w:rsid w:val="00A37B34"/>
    <w:rsid w:val="00A40EE5"/>
    <w:rsid w:val="00A42FB3"/>
    <w:rsid w:val="00A4452E"/>
    <w:rsid w:val="00A447BE"/>
    <w:rsid w:val="00A44A2E"/>
    <w:rsid w:val="00A45173"/>
    <w:rsid w:val="00A459BF"/>
    <w:rsid w:val="00A47694"/>
    <w:rsid w:val="00A47FEE"/>
    <w:rsid w:val="00A51906"/>
    <w:rsid w:val="00A52F1A"/>
    <w:rsid w:val="00A53114"/>
    <w:rsid w:val="00A533CB"/>
    <w:rsid w:val="00A549EF"/>
    <w:rsid w:val="00A54C75"/>
    <w:rsid w:val="00A55195"/>
    <w:rsid w:val="00A5717B"/>
    <w:rsid w:val="00A5744C"/>
    <w:rsid w:val="00A60BBD"/>
    <w:rsid w:val="00A61D52"/>
    <w:rsid w:val="00A62417"/>
    <w:rsid w:val="00A62A68"/>
    <w:rsid w:val="00A64558"/>
    <w:rsid w:val="00A64731"/>
    <w:rsid w:val="00A648C2"/>
    <w:rsid w:val="00A6653B"/>
    <w:rsid w:val="00A66554"/>
    <w:rsid w:val="00A6727A"/>
    <w:rsid w:val="00A71024"/>
    <w:rsid w:val="00A712A5"/>
    <w:rsid w:val="00A720ED"/>
    <w:rsid w:val="00A74315"/>
    <w:rsid w:val="00A77ACE"/>
    <w:rsid w:val="00A8053D"/>
    <w:rsid w:val="00A8145C"/>
    <w:rsid w:val="00A82028"/>
    <w:rsid w:val="00A82044"/>
    <w:rsid w:val="00A829CF"/>
    <w:rsid w:val="00A83108"/>
    <w:rsid w:val="00A834A3"/>
    <w:rsid w:val="00A858AE"/>
    <w:rsid w:val="00A87F27"/>
    <w:rsid w:val="00A90425"/>
    <w:rsid w:val="00A92823"/>
    <w:rsid w:val="00A92E9F"/>
    <w:rsid w:val="00A92FCE"/>
    <w:rsid w:val="00A935C1"/>
    <w:rsid w:val="00A9362D"/>
    <w:rsid w:val="00A942B1"/>
    <w:rsid w:val="00A94875"/>
    <w:rsid w:val="00A95A5E"/>
    <w:rsid w:val="00A95DA4"/>
    <w:rsid w:val="00A963A5"/>
    <w:rsid w:val="00A969B9"/>
    <w:rsid w:val="00A978D9"/>
    <w:rsid w:val="00AA0642"/>
    <w:rsid w:val="00AA1AC2"/>
    <w:rsid w:val="00AA2701"/>
    <w:rsid w:val="00AA29DC"/>
    <w:rsid w:val="00AA2B3A"/>
    <w:rsid w:val="00AA42E8"/>
    <w:rsid w:val="00AA42F1"/>
    <w:rsid w:val="00AA5BED"/>
    <w:rsid w:val="00AA6599"/>
    <w:rsid w:val="00AB0AF5"/>
    <w:rsid w:val="00AB242A"/>
    <w:rsid w:val="00AB29F6"/>
    <w:rsid w:val="00AB2C65"/>
    <w:rsid w:val="00AB2DEB"/>
    <w:rsid w:val="00AB34B7"/>
    <w:rsid w:val="00AB3650"/>
    <w:rsid w:val="00AB56EB"/>
    <w:rsid w:val="00AB5BD3"/>
    <w:rsid w:val="00AB69DF"/>
    <w:rsid w:val="00AB6AD6"/>
    <w:rsid w:val="00AB72FF"/>
    <w:rsid w:val="00AC03E3"/>
    <w:rsid w:val="00AC0932"/>
    <w:rsid w:val="00AC0E1C"/>
    <w:rsid w:val="00AC11FB"/>
    <w:rsid w:val="00AC34C6"/>
    <w:rsid w:val="00AC41A1"/>
    <w:rsid w:val="00AC4396"/>
    <w:rsid w:val="00AC4B73"/>
    <w:rsid w:val="00AC4BE6"/>
    <w:rsid w:val="00AC4D93"/>
    <w:rsid w:val="00AC6E3C"/>
    <w:rsid w:val="00AC734C"/>
    <w:rsid w:val="00AC75C0"/>
    <w:rsid w:val="00AD0940"/>
    <w:rsid w:val="00AD1605"/>
    <w:rsid w:val="00AD18EE"/>
    <w:rsid w:val="00AD2AE9"/>
    <w:rsid w:val="00AD5E66"/>
    <w:rsid w:val="00AD693E"/>
    <w:rsid w:val="00AD7940"/>
    <w:rsid w:val="00AE03A2"/>
    <w:rsid w:val="00AE1194"/>
    <w:rsid w:val="00AE1D04"/>
    <w:rsid w:val="00AE3221"/>
    <w:rsid w:val="00AE3783"/>
    <w:rsid w:val="00AE4469"/>
    <w:rsid w:val="00AE47D3"/>
    <w:rsid w:val="00AE4C36"/>
    <w:rsid w:val="00AE4DEB"/>
    <w:rsid w:val="00AE4F09"/>
    <w:rsid w:val="00AE59C0"/>
    <w:rsid w:val="00AE59C9"/>
    <w:rsid w:val="00AE6C17"/>
    <w:rsid w:val="00AE77E7"/>
    <w:rsid w:val="00AE7DD4"/>
    <w:rsid w:val="00AF0862"/>
    <w:rsid w:val="00AF1451"/>
    <w:rsid w:val="00AF18FE"/>
    <w:rsid w:val="00AF2424"/>
    <w:rsid w:val="00AF2F10"/>
    <w:rsid w:val="00AF3ABE"/>
    <w:rsid w:val="00AF3CEB"/>
    <w:rsid w:val="00AF5DA6"/>
    <w:rsid w:val="00AF5FED"/>
    <w:rsid w:val="00AF71F7"/>
    <w:rsid w:val="00B002D3"/>
    <w:rsid w:val="00B00CF0"/>
    <w:rsid w:val="00B00E71"/>
    <w:rsid w:val="00B01434"/>
    <w:rsid w:val="00B02479"/>
    <w:rsid w:val="00B03825"/>
    <w:rsid w:val="00B04A00"/>
    <w:rsid w:val="00B059F4"/>
    <w:rsid w:val="00B0658F"/>
    <w:rsid w:val="00B07338"/>
    <w:rsid w:val="00B073C2"/>
    <w:rsid w:val="00B07F1F"/>
    <w:rsid w:val="00B1017C"/>
    <w:rsid w:val="00B10D6A"/>
    <w:rsid w:val="00B11B1B"/>
    <w:rsid w:val="00B11FB2"/>
    <w:rsid w:val="00B122EF"/>
    <w:rsid w:val="00B15BE1"/>
    <w:rsid w:val="00B202D1"/>
    <w:rsid w:val="00B20858"/>
    <w:rsid w:val="00B23651"/>
    <w:rsid w:val="00B23C2A"/>
    <w:rsid w:val="00B25F48"/>
    <w:rsid w:val="00B27528"/>
    <w:rsid w:val="00B301E7"/>
    <w:rsid w:val="00B30455"/>
    <w:rsid w:val="00B306D8"/>
    <w:rsid w:val="00B30AA3"/>
    <w:rsid w:val="00B32EBA"/>
    <w:rsid w:val="00B33218"/>
    <w:rsid w:val="00B332BC"/>
    <w:rsid w:val="00B3419E"/>
    <w:rsid w:val="00B346DF"/>
    <w:rsid w:val="00B3735E"/>
    <w:rsid w:val="00B376D1"/>
    <w:rsid w:val="00B37913"/>
    <w:rsid w:val="00B40023"/>
    <w:rsid w:val="00B407D7"/>
    <w:rsid w:val="00B408F9"/>
    <w:rsid w:val="00B417E6"/>
    <w:rsid w:val="00B41AF5"/>
    <w:rsid w:val="00B41FC9"/>
    <w:rsid w:val="00B439E7"/>
    <w:rsid w:val="00B43D6D"/>
    <w:rsid w:val="00B44062"/>
    <w:rsid w:val="00B45241"/>
    <w:rsid w:val="00B459C5"/>
    <w:rsid w:val="00B45E6B"/>
    <w:rsid w:val="00B474A4"/>
    <w:rsid w:val="00B50F3F"/>
    <w:rsid w:val="00B5175F"/>
    <w:rsid w:val="00B51814"/>
    <w:rsid w:val="00B5193B"/>
    <w:rsid w:val="00B51DA2"/>
    <w:rsid w:val="00B54582"/>
    <w:rsid w:val="00B54CDE"/>
    <w:rsid w:val="00B55976"/>
    <w:rsid w:val="00B56190"/>
    <w:rsid w:val="00B56C54"/>
    <w:rsid w:val="00B57D5A"/>
    <w:rsid w:val="00B6155A"/>
    <w:rsid w:val="00B61F02"/>
    <w:rsid w:val="00B62C39"/>
    <w:rsid w:val="00B62DC6"/>
    <w:rsid w:val="00B63003"/>
    <w:rsid w:val="00B63A7B"/>
    <w:rsid w:val="00B64ACF"/>
    <w:rsid w:val="00B6538D"/>
    <w:rsid w:val="00B6553F"/>
    <w:rsid w:val="00B657A5"/>
    <w:rsid w:val="00B65AC4"/>
    <w:rsid w:val="00B663ED"/>
    <w:rsid w:val="00B66436"/>
    <w:rsid w:val="00B67B0C"/>
    <w:rsid w:val="00B721DA"/>
    <w:rsid w:val="00B72A2D"/>
    <w:rsid w:val="00B7323D"/>
    <w:rsid w:val="00B73A8F"/>
    <w:rsid w:val="00B73AA1"/>
    <w:rsid w:val="00B74221"/>
    <w:rsid w:val="00B748BB"/>
    <w:rsid w:val="00B74C12"/>
    <w:rsid w:val="00B74F00"/>
    <w:rsid w:val="00B769CF"/>
    <w:rsid w:val="00B76F8E"/>
    <w:rsid w:val="00B77757"/>
    <w:rsid w:val="00B826A8"/>
    <w:rsid w:val="00B82A43"/>
    <w:rsid w:val="00B83610"/>
    <w:rsid w:val="00B84AE2"/>
    <w:rsid w:val="00B84BAD"/>
    <w:rsid w:val="00B86557"/>
    <w:rsid w:val="00B87680"/>
    <w:rsid w:val="00B919B4"/>
    <w:rsid w:val="00B92428"/>
    <w:rsid w:val="00B929A7"/>
    <w:rsid w:val="00B92B5E"/>
    <w:rsid w:val="00B93250"/>
    <w:rsid w:val="00B93B47"/>
    <w:rsid w:val="00B93F73"/>
    <w:rsid w:val="00B941E2"/>
    <w:rsid w:val="00B95AD6"/>
    <w:rsid w:val="00B96213"/>
    <w:rsid w:val="00B96508"/>
    <w:rsid w:val="00B965FA"/>
    <w:rsid w:val="00B96E4E"/>
    <w:rsid w:val="00B96FC2"/>
    <w:rsid w:val="00B970F4"/>
    <w:rsid w:val="00B97696"/>
    <w:rsid w:val="00BA04FA"/>
    <w:rsid w:val="00BA15AA"/>
    <w:rsid w:val="00BA2905"/>
    <w:rsid w:val="00BA2AD3"/>
    <w:rsid w:val="00BA3708"/>
    <w:rsid w:val="00BA63A5"/>
    <w:rsid w:val="00BA6664"/>
    <w:rsid w:val="00BA6E3B"/>
    <w:rsid w:val="00BA7639"/>
    <w:rsid w:val="00BA7BC5"/>
    <w:rsid w:val="00BB02C3"/>
    <w:rsid w:val="00BB0489"/>
    <w:rsid w:val="00BB0629"/>
    <w:rsid w:val="00BB1371"/>
    <w:rsid w:val="00BB2945"/>
    <w:rsid w:val="00BB3146"/>
    <w:rsid w:val="00BB354F"/>
    <w:rsid w:val="00BB3878"/>
    <w:rsid w:val="00BB417B"/>
    <w:rsid w:val="00BB5B42"/>
    <w:rsid w:val="00BB60D8"/>
    <w:rsid w:val="00BB6503"/>
    <w:rsid w:val="00BB7470"/>
    <w:rsid w:val="00BB7B28"/>
    <w:rsid w:val="00BC2999"/>
    <w:rsid w:val="00BC2BF1"/>
    <w:rsid w:val="00BC2E5A"/>
    <w:rsid w:val="00BC30C3"/>
    <w:rsid w:val="00BC3609"/>
    <w:rsid w:val="00BC4C81"/>
    <w:rsid w:val="00BC531F"/>
    <w:rsid w:val="00BC58D1"/>
    <w:rsid w:val="00BC5A49"/>
    <w:rsid w:val="00BC735F"/>
    <w:rsid w:val="00BC75E0"/>
    <w:rsid w:val="00BD04A5"/>
    <w:rsid w:val="00BD0A6A"/>
    <w:rsid w:val="00BD0BE0"/>
    <w:rsid w:val="00BD0CA3"/>
    <w:rsid w:val="00BD24BE"/>
    <w:rsid w:val="00BD4892"/>
    <w:rsid w:val="00BD5064"/>
    <w:rsid w:val="00BD7EC5"/>
    <w:rsid w:val="00BE23A4"/>
    <w:rsid w:val="00BE26D6"/>
    <w:rsid w:val="00BE3632"/>
    <w:rsid w:val="00BE3D22"/>
    <w:rsid w:val="00BE4742"/>
    <w:rsid w:val="00BE4ECF"/>
    <w:rsid w:val="00BE53BF"/>
    <w:rsid w:val="00BE656D"/>
    <w:rsid w:val="00BE6FE8"/>
    <w:rsid w:val="00BF0C42"/>
    <w:rsid w:val="00BF2CEE"/>
    <w:rsid w:val="00BF2DDA"/>
    <w:rsid w:val="00BF417C"/>
    <w:rsid w:val="00BF4AF8"/>
    <w:rsid w:val="00BF6C88"/>
    <w:rsid w:val="00C0057A"/>
    <w:rsid w:val="00C0061C"/>
    <w:rsid w:val="00C00803"/>
    <w:rsid w:val="00C01448"/>
    <w:rsid w:val="00C02327"/>
    <w:rsid w:val="00C028CE"/>
    <w:rsid w:val="00C04553"/>
    <w:rsid w:val="00C04AE7"/>
    <w:rsid w:val="00C04B75"/>
    <w:rsid w:val="00C04CB4"/>
    <w:rsid w:val="00C06616"/>
    <w:rsid w:val="00C06845"/>
    <w:rsid w:val="00C1061D"/>
    <w:rsid w:val="00C11B1A"/>
    <w:rsid w:val="00C12340"/>
    <w:rsid w:val="00C124C4"/>
    <w:rsid w:val="00C1279A"/>
    <w:rsid w:val="00C127F5"/>
    <w:rsid w:val="00C128BC"/>
    <w:rsid w:val="00C13D05"/>
    <w:rsid w:val="00C13F01"/>
    <w:rsid w:val="00C1544C"/>
    <w:rsid w:val="00C163EC"/>
    <w:rsid w:val="00C177C2"/>
    <w:rsid w:val="00C17CFB"/>
    <w:rsid w:val="00C21049"/>
    <w:rsid w:val="00C227F3"/>
    <w:rsid w:val="00C23032"/>
    <w:rsid w:val="00C23779"/>
    <w:rsid w:val="00C26820"/>
    <w:rsid w:val="00C27227"/>
    <w:rsid w:val="00C27B48"/>
    <w:rsid w:val="00C30590"/>
    <w:rsid w:val="00C327B5"/>
    <w:rsid w:val="00C32856"/>
    <w:rsid w:val="00C328DA"/>
    <w:rsid w:val="00C3320C"/>
    <w:rsid w:val="00C34378"/>
    <w:rsid w:val="00C354A7"/>
    <w:rsid w:val="00C36270"/>
    <w:rsid w:val="00C36DC8"/>
    <w:rsid w:val="00C408BA"/>
    <w:rsid w:val="00C4145B"/>
    <w:rsid w:val="00C4158F"/>
    <w:rsid w:val="00C417E7"/>
    <w:rsid w:val="00C4453B"/>
    <w:rsid w:val="00C44D08"/>
    <w:rsid w:val="00C45CBA"/>
    <w:rsid w:val="00C463D2"/>
    <w:rsid w:val="00C46753"/>
    <w:rsid w:val="00C468BC"/>
    <w:rsid w:val="00C50357"/>
    <w:rsid w:val="00C506C7"/>
    <w:rsid w:val="00C50A3D"/>
    <w:rsid w:val="00C5131D"/>
    <w:rsid w:val="00C51A71"/>
    <w:rsid w:val="00C51F56"/>
    <w:rsid w:val="00C52120"/>
    <w:rsid w:val="00C52A08"/>
    <w:rsid w:val="00C52DF0"/>
    <w:rsid w:val="00C54300"/>
    <w:rsid w:val="00C5481F"/>
    <w:rsid w:val="00C56B0F"/>
    <w:rsid w:val="00C57538"/>
    <w:rsid w:val="00C60A82"/>
    <w:rsid w:val="00C616CB"/>
    <w:rsid w:val="00C6336F"/>
    <w:rsid w:val="00C64E12"/>
    <w:rsid w:val="00C64ED5"/>
    <w:rsid w:val="00C6571E"/>
    <w:rsid w:val="00C66140"/>
    <w:rsid w:val="00C6788C"/>
    <w:rsid w:val="00C678AF"/>
    <w:rsid w:val="00C709AD"/>
    <w:rsid w:val="00C71ADB"/>
    <w:rsid w:val="00C730D9"/>
    <w:rsid w:val="00C73707"/>
    <w:rsid w:val="00C73A09"/>
    <w:rsid w:val="00C73AEA"/>
    <w:rsid w:val="00C743B2"/>
    <w:rsid w:val="00C74876"/>
    <w:rsid w:val="00C74E2A"/>
    <w:rsid w:val="00C751D0"/>
    <w:rsid w:val="00C753B2"/>
    <w:rsid w:val="00C7563B"/>
    <w:rsid w:val="00C76027"/>
    <w:rsid w:val="00C76498"/>
    <w:rsid w:val="00C7675E"/>
    <w:rsid w:val="00C773FC"/>
    <w:rsid w:val="00C806AF"/>
    <w:rsid w:val="00C81271"/>
    <w:rsid w:val="00C814BE"/>
    <w:rsid w:val="00C81C5A"/>
    <w:rsid w:val="00C81CD6"/>
    <w:rsid w:val="00C82C34"/>
    <w:rsid w:val="00C82F1A"/>
    <w:rsid w:val="00C841BF"/>
    <w:rsid w:val="00C84275"/>
    <w:rsid w:val="00C8475D"/>
    <w:rsid w:val="00C84F63"/>
    <w:rsid w:val="00C86644"/>
    <w:rsid w:val="00C86FA1"/>
    <w:rsid w:val="00C8734D"/>
    <w:rsid w:val="00C87B16"/>
    <w:rsid w:val="00C90D06"/>
    <w:rsid w:val="00C91DEF"/>
    <w:rsid w:val="00C9218C"/>
    <w:rsid w:val="00C93273"/>
    <w:rsid w:val="00C9418C"/>
    <w:rsid w:val="00C9485C"/>
    <w:rsid w:val="00C94A7D"/>
    <w:rsid w:val="00C95381"/>
    <w:rsid w:val="00C95F4A"/>
    <w:rsid w:val="00C9622D"/>
    <w:rsid w:val="00C96DC1"/>
    <w:rsid w:val="00C96E46"/>
    <w:rsid w:val="00CA1CD9"/>
    <w:rsid w:val="00CA255A"/>
    <w:rsid w:val="00CA2BEA"/>
    <w:rsid w:val="00CA31FD"/>
    <w:rsid w:val="00CA34D6"/>
    <w:rsid w:val="00CA4075"/>
    <w:rsid w:val="00CA54F9"/>
    <w:rsid w:val="00CA5674"/>
    <w:rsid w:val="00CA59DA"/>
    <w:rsid w:val="00CA5B98"/>
    <w:rsid w:val="00CA5F63"/>
    <w:rsid w:val="00CA5FB2"/>
    <w:rsid w:val="00CB06CB"/>
    <w:rsid w:val="00CB0BE7"/>
    <w:rsid w:val="00CB0EE1"/>
    <w:rsid w:val="00CB0FF3"/>
    <w:rsid w:val="00CB1131"/>
    <w:rsid w:val="00CB318D"/>
    <w:rsid w:val="00CB3A13"/>
    <w:rsid w:val="00CB3CB8"/>
    <w:rsid w:val="00CB5210"/>
    <w:rsid w:val="00CB7176"/>
    <w:rsid w:val="00CB777D"/>
    <w:rsid w:val="00CC108D"/>
    <w:rsid w:val="00CC1E60"/>
    <w:rsid w:val="00CC24FB"/>
    <w:rsid w:val="00CC45A3"/>
    <w:rsid w:val="00CC4A3F"/>
    <w:rsid w:val="00CC4E4F"/>
    <w:rsid w:val="00CC5ECD"/>
    <w:rsid w:val="00CC5EF6"/>
    <w:rsid w:val="00CC6DF8"/>
    <w:rsid w:val="00CD0F6A"/>
    <w:rsid w:val="00CD144D"/>
    <w:rsid w:val="00CD1C41"/>
    <w:rsid w:val="00CD25F0"/>
    <w:rsid w:val="00CD2EC7"/>
    <w:rsid w:val="00CD406A"/>
    <w:rsid w:val="00CD4E07"/>
    <w:rsid w:val="00CD5F4B"/>
    <w:rsid w:val="00CD5F99"/>
    <w:rsid w:val="00CD6108"/>
    <w:rsid w:val="00CD6211"/>
    <w:rsid w:val="00CD643D"/>
    <w:rsid w:val="00CE0B73"/>
    <w:rsid w:val="00CE18F9"/>
    <w:rsid w:val="00CE1DAB"/>
    <w:rsid w:val="00CE2EF7"/>
    <w:rsid w:val="00CE4167"/>
    <w:rsid w:val="00CE4193"/>
    <w:rsid w:val="00CE5096"/>
    <w:rsid w:val="00CE628A"/>
    <w:rsid w:val="00CF0693"/>
    <w:rsid w:val="00CF175E"/>
    <w:rsid w:val="00CF3710"/>
    <w:rsid w:val="00CF3815"/>
    <w:rsid w:val="00CF3A84"/>
    <w:rsid w:val="00CF3A9E"/>
    <w:rsid w:val="00CF3AF5"/>
    <w:rsid w:val="00CF3E55"/>
    <w:rsid w:val="00CF4AAE"/>
    <w:rsid w:val="00CF5228"/>
    <w:rsid w:val="00CF572A"/>
    <w:rsid w:val="00CF5B28"/>
    <w:rsid w:val="00CF5C43"/>
    <w:rsid w:val="00CF623F"/>
    <w:rsid w:val="00CF6995"/>
    <w:rsid w:val="00D00615"/>
    <w:rsid w:val="00D007B8"/>
    <w:rsid w:val="00D00EEC"/>
    <w:rsid w:val="00D01E3E"/>
    <w:rsid w:val="00D02D2B"/>
    <w:rsid w:val="00D03169"/>
    <w:rsid w:val="00D04B83"/>
    <w:rsid w:val="00D0561C"/>
    <w:rsid w:val="00D05759"/>
    <w:rsid w:val="00D069A6"/>
    <w:rsid w:val="00D0759B"/>
    <w:rsid w:val="00D07E92"/>
    <w:rsid w:val="00D1118C"/>
    <w:rsid w:val="00D11C40"/>
    <w:rsid w:val="00D129B2"/>
    <w:rsid w:val="00D131ED"/>
    <w:rsid w:val="00D1419B"/>
    <w:rsid w:val="00D14C42"/>
    <w:rsid w:val="00D15570"/>
    <w:rsid w:val="00D164CD"/>
    <w:rsid w:val="00D172B6"/>
    <w:rsid w:val="00D20164"/>
    <w:rsid w:val="00D20CF3"/>
    <w:rsid w:val="00D20F7F"/>
    <w:rsid w:val="00D21382"/>
    <w:rsid w:val="00D214A2"/>
    <w:rsid w:val="00D2195A"/>
    <w:rsid w:val="00D233B7"/>
    <w:rsid w:val="00D23413"/>
    <w:rsid w:val="00D23BD9"/>
    <w:rsid w:val="00D242BF"/>
    <w:rsid w:val="00D26AC2"/>
    <w:rsid w:val="00D26B74"/>
    <w:rsid w:val="00D26D09"/>
    <w:rsid w:val="00D279FB"/>
    <w:rsid w:val="00D27D4B"/>
    <w:rsid w:val="00D27FFE"/>
    <w:rsid w:val="00D3038C"/>
    <w:rsid w:val="00D308C1"/>
    <w:rsid w:val="00D30C56"/>
    <w:rsid w:val="00D30F54"/>
    <w:rsid w:val="00D31859"/>
    <w:rsid w:val="00D318A4"/>
    <w:rsid w:val="00D328D9"/>
    <w:rsid w:val="00D33221"/>
    <w:rsid w:val="00D336B7"/>
    <w:rsid w:val="00D33DC7"/>
    <w:rsid w:val="00D34455"/>
    <w:rsid w:val="00D34CDC"/>
    <w:rsid w:val="00D350FF"/>
    <w:rsid w:val="00D35CE2"/>
    <w:rsid w:val="00D35D36"/>
    <w:rsid w:val="00D368AA"/>
    <w:rsid w:val="00D3735F"/>
    <w:rsid w:val="00D37E97"/>
    <w:rsid w:val="00D40387"/>
    <w:rsid w:val="00D41392"/>
    <w:rsid w:val="00D417EA"/>
    <w:rsid w:val="00D45039"/>
    <w:rsid w:val="00D45BE7"/>
    <w:rsid w:val="00D5025F"/>
    <w:rsid w:val="00D50354"/>
    <w:rsid w:val="00D506DE"/>
    <w:rsid w:val="00D50A58"/>
    <w:rsid w:val="00D523CC"/>
    <w:rsid w:val="00D52F11"/>
    <w:rsid w:val="00D5372F"/>
    <w:rsid w:val="00D538F7"/>
    <w:rsid w:val="00D55497"/>
    <w:rsid w:val="00D55ADE"/>
    <w:rsid w:val="00D563EF"/>
    <w:rsid w:val="00D5690F"/>
    <w:rsid w:val="00D56D84"/>
    <w:rsid w:val="00D56F49"/>
    <w:rsid w:val="00D570A9"/>
    <w:rsid w:val="00D57479"/>
    <w:rsid w:val="00D57E7D"/>
    <w:rsid w:val="00D60257"/>
    <w:rsid w:val="00D60FA6"/>
    <w:rsid w:val="00D617CD"/>
    <w:rsid w:val="00D61C5E"/>
    <w:rsid w:val="00D6259D"/>
    <w:rsid w:val="00D62E42"/>
    <w:rsid w:val="00D645F1"/>
    <w:rsid w:val="00D65457"/>
    <w:rsid w:val="00D65D89"/>
    <w:rsid w:val="00D6651A"/>
    <w:rsid w:val="00D70318"/>
    <w:rsid w:val="00D70CEC"/>
    <w:rsid w:val="00D72015"/>
    <w:rsid w:val="00D72765"/>
    <w:rsid w:val="00D72980"/>
    <w:rsid w:val="00D73271"/>
    <w:rsid w:val="00D7329D"/>
    <w:rsid w:val="00D74F8A"/>
    <w:rsid w:val="00D75708"/>
    <w:rsid w:val="00D75C37"/>
    <w:rsid w:val="00D7720D"/>
    <w:rsid w:val="00D77715"/>
    <w:rsid w:val="00D77995"/>
    <w:rsid w:val="00D80CA1"/>
    <w:rsid w:val="00D8180B"/>
    <w:rsid w:val="00D81C30"/>
    <w:rsid w:val="00D823D1"/>
    <w:rsid w:val="00D84266"/>
    <w:rsid w:val="00D858FD"/>
    <w:rsid w:val="00D85CAE"/>
    <w:rsid w:val="00D85D11"/>
    <w:rsid w:val="00D87019"/>
    <w:rsid w:val="00D877C1"/>
    <w:rsid w:val="00D90582"/>
    <w:rsid w:val="00D90A0A"/>
    <w:rsid w:val="00D91AE9"/>
    <w:rsid w:val="00D96946"/>
    <w:rsid w:val="00D97B81"/>
    <w:rsid w:val="00DA1F50"/>
    <w:rsid w:val="00DA25F1"/>
    <w:rsid w:val="00DA26DF"/>
    <w:rsid w:val="00DA2B71"/>
    <w:rsid w:val="00DA2D15"/>
    <w:rsid w:val="00DA3293"/>
    <w:rsid w:val="00DA4133"/>
    <w:rsid w:val="00DA436A"/>
    <w:rsid w:val="00DA5CDA"/>
    <w:rsid w:val="00DA6753"/>
    <w:rsid w:val="00DA762A"/>
    <w:rsid w:val="00DB014E"/>
    <w:rsid w:val="00DB16BE"/>
    <w:rsid w:val="00DB3164"/>
    <w:rsid w:val="00DB4086"/>
    <w:rsid w:val="00DB4734"/>
    <w:rsid w:val="00DB4A43"/>
    <w:rsid w:val="00DB711D"/>
    <w:rsid w:val="00DB73BC"/>
    <w:rsid w:val="00DB78D8"/>
    <w:rsid w:val="00DC0B00"/>
    <w:rsid w:val="00DC0DBD"/>
    <w:rsid w:val="00DC2BF4"/>
    <w:rsid w:val="00DC2DDE"/>
    <w:rsid w:val="00DC2E07"/>
    <w:rsid w:val="00DC3024"/>
    <w:rsid w:val="00DC31E1"/>
    <w:rsid w:val="00DC328B"/>
    <w:rsid w:val="00DC38C1"/>
    <w:rsid w:val="00DC4899"/>
    <w:rsid w:val="00DC4D60"/>
    <w:rsid w:val="00DC697A"/>
    <w:rsid w:val="00DC7B92"/>
    <w:rsid w:val="00DC7FBE"/>
    <w:rsid w:val="00DD091C"/>
    <w:rsid w:val="00DD26B0"/>
    <w:rsid w:val="00DD28E7"/>
    <w:rsid w:val="00DD4E5F"/>
    <w:rsid w:val="00DD55C0"/>
    <w:rsid w:val="00DD62E2"/>
    <w:rsid w:val="00DE0285"/>
    <w:rsid w:val="00DE1CE9"/>
    <w:rsid w:val="00DE2260"/>
    <w:rsid w:val="00DE3E4F"/>
    <w:rsid w:val="00DE4B6E"/>
    <w:rsid w:val="00DE4D3C"/>
    <w:rsid w:val="00DE4D4C"/>
    <w:rsid w:val="00DE622B"/>
    <w:rsid w:val="00DF0F06"/>
    <w:rsid w:val="00DF17BD"/>
    <w:rsid w:val="00DF44C1"/>
    <w:rsid w:val="00DF52C0"/>
    <w:rsid w:val="00DF794D"/>
    <w:rsid w:val="00E003E3"/>
    <w:rsid w:val="00E008DD"/>
    <w:rsid w:val="00E019FE"/>
    <w:rsid w:val="00E01C45"/>
    <w:rsid w:val="00E06DC7"/>
    <w:rsid w:val="00E070B9"/>
    <w:rsid w:val="00E07E34"/>
    <w:rsid w:val="00E1030E"/>
    <w:rsid w:val="00E10626"/>
    <w:rsid w:val="00E125FF"/>
    <w:rsid w:val="00E13356"/>
    <w:rsid w:val="00E142CB"/>
    <w:rsid w:val="00E143B0"/>
    <w:rsid w:val="00E15FD2"/>
    <w:rsid w:val="00E20AAA"/>
    <w:rsid w:val="00E213E1"/>
    <w:rsid w:val="00E2467A"/>
    <w:rsid w:val="00E24F35"/>
    <w:rsid w:val="00E25132"/>
    <w:rsid w:val="00E2536B"/>
    <w:rsid w:val="00E269E9"/>
    <w:rsid w:val="00E275AD"/>
    <w:rsid w:val="00E279B9"/>
    <w:rsid w:val="00E27E46"/>
    <w:rsid w:val="00E30A04"/>
    <w:rsid w:val="00E316A5"/>
    <w:rsid w:val="00E31E76"/>
    <w:rsid w:val="00E31EEC"/>
    <w:rsid w:val="00E328DE"/>
    <w:rsid w:val="00E32DB2"/>
    <w:rsid w:val="00E34325"/>
    <w:rsid w:val="00E358E0"/>
    <w:rsid w:val="00E35E4E"/>
    <w:rsid w:val="00E40639"/>
    <w:rsid w:val="00E40A7E"/>
    <w:rsid w:val="00E420FA"/>
    <w:rsid w:val="00E4248E"/>
    <w:rsid w:val="00E433AB"/>
    <w:rsid w:val="00E457D6"/>
    <w:rsid w:val="00E45C64"/>
    <w:rsid w:val="00E45DE1"/>
    <w:rsid w:val="00E46432"/>
    <w:rsid w:val="00E46536"/>
    <w:rsid w:val="00E478A6"/>
    <w:rsid w:val="00E50D0E"/>
    <w:rsid w:val="00E5124D"/>
    <w:rsid w:val="00E513E4"/>
    <w:rsid w:val="00E53C3A"/>
    <w:rsid w:val="00E53C91"/>
    <w:rsid w:val="00E5418A"/>
    <w:rsid w:val="00E562DE"/>
    <w:rsid w:val="00E56633"/>
    <w:rsid w:val="00E645A2"/>
    <w:rsid w:val="00E64891"/>
    <w:rsid w:val="00E64C77"/>
    <w:rsid w:val="00E6599B"/>
    <w:rsid w:val="00E66312"/>
    <w:rsid w:val="00E669F1"/>
    <w:rsid w:val="00E672FA"/>
    <w:rsid w:val="00E679EA"/>
    <w:rsid w:val="00E700FA"/>
    <w:rsid w:val="00E706B8"/>
    <w:rsid w:val="00E71F70"/>
    <w:rsid w:val="00E723AF"/>
    <w:rsid w:val="00E72459"/>
    <w:rsid w:val="00E72EAD"/>
    <w:rsid w:val="00E74681"/>
    <w:rsid w:val="00E74C7B"/>
    <w:rsid w:val="00E74FAE"/>
    <w:rsid w:val="00E75462"/>
    <w:rsid w:val="00E7617F"/>
    <w:rsid w:val="00E765BA"/>
    <w:rsid w:val="00E7688F"/>
    <w:rsid w:val="00E77147"/>
    <w:rsid w:val="00E7716C"/>
    <w:rsid w:val="00E77202"/>
    <w:rsid w:val="00E807A8"/>
    <w:rsid w:val="00E80827"/>
    <w:rsid w:val="00E81B75"/>
    <w:rsid w:val="00E81D89"/>
    <w:rsid w:val="00E853D6"/>
    <w:rsid w:val="00E8644F"/>
    <w:rsid w:val="00E86A91"/>
    <w:rsid w:val="00E878F0"/>
    <w:rsid w:val="00E90D34"/>
    <w:rsid w:val="00E90D5C"/>
    <w:rsid w:val="00E91926"/>
    <w:rsid w:val="00E97D02"/>
    <w:rsid w:val="00EA04CD"/>
    <w:rsid w:val="00EA1CE0"/>
    <w:rsid w:val="00EA30FC"/>
    <w:rsid w:val="00EA370D"/>
    <w:rsid w:val="00EA4703"/>
    <w:rsid w:val="00EA5E4D"/>
    <w:rsid w:val="00EA6B5D"/>
    <w:rsid w:val="00EB1CBA"/>
    <w:rsid w:val="00EB1DD6"/>
    <w:rsid w:val="00EB1E90"/>
    <w:rsid w:val="00EB1FB9"/>
    <w:rsid w:val="00EB212E"/>
    <w:rsid w:val="00EB2AFE"/>
    <w:rsid w:val="00EB302B"/>
    <w:rsid w:val="00EB31C3"/>
    <w:rsid w:val="00EB3A97"/>
    <w:rsid w:val="00EB46F9"/>
    <w:rsid w:val="00EB4B01"/>
    <w:rsid w:val="00EB541A"/>
    <w:rsid w:val="00EB5D0B"/>
    <w:rsid w:val="00EB6B3C"/>
    <w:rsid w:val="00EB796B"/>
    <w:rsid w:val="00EC21EF"/>
    <w:rsid w:val="00EC33BE"/>
    <w:rsid w:val="00EC3FB8"/>
    <w:rsid w:val="00EC409E"/>
    <w:rsid w:val="00EC43C7"/>
    <w:rsid w:val="00EC4C88"/>
    <w:rsid w:val="00EC55F1"/>
    <w:rsid w:val="00EC5746"/>
    <w:rsid w:val="00EC6050"/>
    <w:rsid w:val="00EC67B8"/>
    <w:rsid w:val="00EC7988"/>
    <w:rsid w:val="00ED0AF6"/>
    <w:rsid w:val="00ED0E5B"/>
    <w:rsid w:val="00ED6221"/>
    <w:rsid w:val="00ED6223"/>
    <w:rsid w:val="00ED6E0F"/>
    <w:rsid w:val="00ED7926"/>
    <w:rsid w:val="00ED7EF0"/>
    <w:rsid w:val="00EE00C5"/>
    <w:rsid w:val="00EE0223"/>
    <w:rsid w:val="00EE111B"/>
    <w:rsid w:val="00EE1E45"/>
    <w:rsid w:val="00EE4571"/>
    <w:rsid w:val="00EE5ED5"/>
    <w:rsid w:val="00EE60CF"/>
    <w:rsid w:val="00EE7ACC"/>
    <w:rsid w:val="00EF1210"/>
    <w:rsid w:val="00EF1799"/>
    <w:rsid w:val="00EF1BE9"/>
    <w:rsid w:val="00EF1C7F"/>
    <w:rsid w:val="00EF2530"/>
    <w:rsid w:val="00EF4181"/>
    <w:rsid w:val="00EF4294"/>
    <w:rsid w:val="00EF48BB"/>
    <w:rsid w:val="00EF5168"/>
    <w:rsid w:val="00EF564B"/>
    <w:rsid w:val="00EF5D91"/>
    <w:rsid w:val="00EF619F"/>
    <w:rsid w:val="00EF61C6"/>
    <w:rsid w:val="00EF6423"/>
    <w:rsid w:val="00EF73EB"/>
    <w:rsid w:val="00F0197D"/>
    <w:rsid w:val="00F03655"/>
    <w:rsid w:val="00F07CBC"/>
    <w:rsid w:val="00F10470"/>
    <w:rsid w:val="00F1126E"/>
    <w:rsid w:val="00F1155B"/>
    <w:rsid w:val="00F11929"/>
    <w:rsid w:val="00F13481"/>
    <w:rsid w:val="00F1360C"/>
    <w:rsid w:val="00F14732"/>
    <w:rsid w:val="00F1571F"/>
    <w:rsid w:val="00F16170"/>
    <w:rsid w:val="00F16800"/>
    <w:rsid w:val="00F16C0D"/>
    <w:rsid w:val="00F16D5B"/>
    <w:rsid w:val="00F170B9"/>
    <w:rsid w:val="00F17E3F"/>
    <w:rsid w:val="00F20103"/>
    <w:rsid w:val="00F20B3F"/>
    <w:rsid w:val="00F20E6B"/>
    <w:rsid w:val="00F20F27"/>
    <w:rsid w:val="00F21DA1"/>
    <w:rsid w:val="00F23360"/>
    <w:rsid w:val="00F23C9C"/>
    <w:rsid w:val="00F24999"/>
    <w:rsid w:val="00F24DBD"/>
    <w:rsid w:val="00F254D8"/>
    <w:rsid w:val="00F3243E"/>
    <w:rsid w:val="00F32E25"/>
    <w:rsid w:val="00F3440E"/>
    <w:rsid w:val="00F352F5"/>
    <w:rsid w:val="00F37695"/>
    <w:rsid w:val="00F3792F"/>
    <w:rsid w:val="00F37A69"/>
    <w:rsid w:val="00F4125D"/>
    <w:rsid w:val="00F413A4"/>
    <w:rsid w:val="00F416CF"/>
    <w:rsid w:val="00F42CE5"/>
    <w:rsid w:val="00F42FA8"/>
    <w:rsid w:val="00F431ED"/>
    <w:rsid w:val="00F43D44"/>
    <w:rsid w:val="00F44557"/>
    <w:rsid w:val="00F4482A"/>
    <w:rsid w:val="00F44B6A"/>
    <w:rsid w:val="00F44E70"/>
    <w:rsid w:val="00F45FB1"/>
    <w:rsid w:val="00F4738D"/>
    <w:rsid w:val="00F47F4E"/>
    <w:rsid w:val="00F51B6D"/>
    <w:rsid w:val="00F51EB9"/>
    <w:rsid w:val="00F52134"/>
    <w:rsid w:val="00F53A33"/>
    <w:rsid w:val="00F56A71"/>
    <w:rsid w:val="00F57060"/>
    <w:rsid w:val="00F571FC"/>
    <w:rsid w:val="00F57E66"/>
    <w:rsid w:val="00F615B9"/>
    <w:rsid w:val="00F619D6"/>
    <w:rsid w:val="00F62818"/>
    <w:rsid w:val="00F636C6"/>
    <w:rsid w:val="00F6432C"/>
    <w:rsid w:val="00F646B5"/>
    <w:rsid w:val="00F674D7"/>
    <w:rsid w:val="00F70DDA"/>
    <w:rsid w:val="00F721BC"/>
    <w:rsid w:val="00F72EB8"/>
    <w:rsid w:val="00F7443F"/>
    <w:rsid w:val="00F75CB9"/>
    <w:rsid w:val="00F76CDB"/>
    <w:rsid w:val="00F77D03"/>
    <w:rsid w:val="00F8051D"/>
    <w:rsid w:val="00F83A0B"/>
    <w:rsid w:val="00F841C4"/>
    <w:rsid w:val="00F84311"/>
    <w:rsid w:val="00F84C61"/>
    <w:rsid w:val="00F902F6"/>
    <w:rsid w:val="00F9157B"/>
    <w:rsid w:val="00F9192F"/>
    <w:rsid w:val="00F91A14"/>
    <w:rsid w:val="00F91E3A"/>
    <w:rsid w:val="00F934FA"/>
    <w:rsid w:val="00F93837"/>
    <w:rsid w:val="00F94183"/>
    <w:rsid w:val="00F94597"/>
    <w:rsid w:val="00F949C0"/>
    <w:rsid w:val="00F9507B"/>
    <w:rsid w:val="00F95B31"/>
    <w:rsid w:val="00F9639A"/>
    <w:rsid w:val="00F971D2"/>
    <w:rsid w:val="00F97A8D"/>
    <w:rsid w:val="00FA0890"/>
    <w:rsid w:val="00FA0B10"/>
    <w:rsid w:val="00FA0E46"/>
    <w:rsid w:val="00FA157C"/>
    <w:rsid w:val="00FA2C58"/>
    <w:rsid w:val="00FA313F"/>
    <w:rsid w:val="00FA444B"/>
    <w:rsid w:val="00FA48A7"/>
    <w:rsid w:val="00FA4965"/>
    <w:rsid w:val="00FA57E2"/>
    <w:rsid w:val="00FA6061"/>
    <w:rsid w:val="00FA6C50"/>
    <w:rsid w:val="00FA79B7"/>
    <w:rsid w:val="00FA79FA"/>
    <w:rsid w:val="00FB12B5"/>
    <w:rsid w:val="00FB30A9"/>
    <w:rsid w:val="00FB36EC"/>
    <w:rsid w:val="00FB491F"/>
    <w:rsid w:val="00FB4FDD"/>
    <w:rsid w:val="00FB590F"/>
    <w:rsid w:val="00FB6059"/>
    <w:rsid w:val="00FB631A"/>
    <w:rsid w:val="00FB76EF"/>
    <w:rsid w:val="00FB7FBD"/>
    <w:rsid w:val="00FC0E9B"/>
    <w:rsid w:val="00FC1795"/>
    <w:rsid w:val="00FC1C92"/>
    <w:rsid w:val="00FC28EE"/>
    <w:rsid w:val="00FC2AB1"/>
    <w:rsid w:val="00FC3624"/>
    <w:rsid w:val="00FC5146"/>
    <w:rsid w:val="00FC5584"/>
    <w:rsid w:val="00FC5DEF"/>
    <w:rsid w:val="00FC5E71"/>
    <w:rsid w:val="00FC791B"/>
    <w:rsid w:val="00FD0686"/>
    <w:rsid w:val="00FD1502"/>
    <w:rsid w:val="00FD1C91"/>
    <w:rsid w:val="00FD1D6D"/>
    <w:rsid w:val="00FD2F01"/>
    <w:rsid w:val="00FD3487"/>
    <w:rsid w:val="00FD3B0A"/>
    <w:rsid w:val="00FD3DA0"/>
    <w:rsid w:val="00FD57E8"/>
    <w:rsid w:val="00FD68E8"/>
    <w:rsid w:val="00FD7AEB"/>
    <w:rsid w:val="00FE034E"/>
    <w:rsid w:val="00FE10ED"/>
    <w:rsid w:val="00FE1E0C"/>
    <w:rsid w:val="00FE41D2"/>
    <w:rsid w:val="00FE47F2"/>
    <w:rsid w:val="00FE4B80"/>
    <w:rsid w:val="00FE612E"/>
    <w:rsid w:val="00FE690A"/>
    <w:rsid w:val="00FF02B9"/>
    <w:rsid w:val="00FF03EA"/>
    <w:rsid w:val="00FF08E4"/>
    <w:rsid w:val="00FF18DF"/>
    <w:rsid w:val="00FF2025"/>
    <w:rsid w:val="00FF2213"/>
    <w:rsid w:val="00FF3A6F"/>
    <w:rsid w:val="00FF3C41"/>
    <w:rsid w:val="00FF421F"/>
    <w:rsid w:val="00FF4B25"/>
    <w:rsid w:val="00FF56B8"/>
    <w:rsid w:val="00FF646B"/>
    <w:rsid w:val="00FF69D3"/>
    <w:rsid w:val="00FF728A"/>
    <w:rsid w:val="00FF791F"/>
    <w:rsid w:val="00FF7C67"/>
    <w:rsid w:val="01DE40C0"/>
    <w:rsid w:val="03484BF8"/>
    <w:rsid w:val="05791EDF"/>
    <w:rsid w:val="057E413B"/>
    <w:rsid w:val="058975B6"/>
    <w:rsid w:val="07646FA6"/>
    <w:rsid w:val="07837045"/>
    <w:rsid w:val="080B52A7"/>
    <w:rsid w:val="08A43D59"/>
    <w:rsid w:val="09055820"/>
    <w:rsid w:val="09582A23"/>
    <w:rsid w:val="0A155C79"/>
    <w:rsid w:val="0A307BC6"/>
    <w:rsid w:val="0B606F48"/>
    <w:rsid w:val="0C281C94"/>
    <w:rsid w:val="0CA27E2B"/>
    <w:rsid w:val="0CA552ED"/>
    <w:rsid w:val="0E0407B3"/>
    <w:rsid w:val="0E5721D7"/>
    <w:rsid w:val="10BA4A37"/>
    <w:rsid w:val="10E85ABC"/>
    <w:rsid w:val="11944A7D"/>
    <w:rsid w:val="11BB5273"/>
    <w:rsid w:val="12C765B7"/>
    <w:rsid w:val="13153C25"/>
    <w:rsid w:val="13314CF4"/>
    <w:rsid w:val="134027BF"/>
    <w:rsid w:val="1352644D"/>
    <w:rsid w:val="14202D69"/>
    <w:rsid w:val="154C4F1A"/>
    <w:rsid w:val="156102B8"/>
    <w:rsid w:val="15A369C5"/>
    <w:rsid w:val="166209ED"/>
    <w:rsid w:val="16985768"/>
    <w:rsid w:val="172F273E"/>
    <w:rsid w:val="178512C5"/>
    <w:rsid w:val="187C65B7"/>
    <w:rsid w:val="18863B19"/>
    <w:rsid w:val="1A4F2DB6"/>
    <w:rsid w:val="1A9801E4"/>
    <w:rsid w:val="1B0B3181"/>
    <w:rsid w:val="1C3F7A93"/>
    <w:rsid w:val="1CA367D6"/>
    <w:rsid w:val="1E386DBB"/>
    <w:rsid w:val="1F5659D7"/>
    <w:rsid w:val="1F5842AD"/>
    <w:rsid w:val="20694F15"/>
    <w:rsid w:val="22163EBB"/>
    <w:rsid w:val="22705E87"/>
    <w:rsid w:val="232D2995"/>
    <w:rsid w:val="238D6E90"/>
    <w:rsid w:val="23B1371A"/>
    <w:rsid w:val="24031527"/>
    <w:rsid w:val="24245BB6"/>
    <w:rsid w:val="25B835D9"/>
    <w:rsid w:val="2630494D"/>
    <w:rsid w:val="26410D43"/>
    <w:rsid w:val="27076508"/>
    <w:rsid w:val="283C3D15"/>
    <w:rsid w:val="28B90181"/>
    <w:rsid w:val="29474D59"/>
    <w:rsid w:val="29950AA0"/>
    <w:rsid w:val="2A1255C3"/>
    <w:rsid w:val="2A5A0656"/>
    <w:rsid w:val="2A6C55C8"/>
    <w:rsid w:val="2A867ACC"/>
    <w:rsid w:val="2AB3611F"/>
    <w:rsid w:val="2AF52ED4"/>
    <w:rsid w:val="2B275AF8"/>
    <w:rsid w:val="2BB56C22"/>
    <w:rsid w:val="2D055C00"/>
    <w:rsid w:val="2D440929"/>
    <w:rsid w:val="2D4C6D51"/>
    <w:rsid w:val="2D69092F"/>
    <w:rsid w:val="2DF929E2"/>
    <w:rsid w:val="2E7310A7"/>
    <w:rsid w:val="2EA1223F"/>
    <w:rsid w:val="2EFE4891"/>
    <w:rsid w:val="2F0F4BE9"/>
    <w:rsid w:val="2FE02632"/>
    <w:rsid w:val="30766E97"/>
    <w:rsid w:val="30901377"/>
    <w:rsid w:val="325F036C"/>
    <w:rsid w:val="33464B38"/>
    <w:rsid w:val="3400011D"/>
    <w:rsid w:val="34ED1319"/>
    <w:rsid w:val="368B1AFA"/>
    <w:rsid w:val="3760414E"/>
    <w:rsid w:val="37CE6987"/>
    <w:rsid w:val="37F9102E"/>
    <w:rsid w:val="382D0783"/>
    <w:rsid w:val="384F3D07"/>
    <w:rsid w:val="38CC755F"/>
    <w:rsid w:val="39385E2F"/>
    <w:rsid w:val="39AD02DF"/>
    <w:rsid w:val="39B576C5"/>
    <w:rsid w:val="3B175E83"/>
    <w:rsid w:val="3B386958"/>
    <w:rsid w:val="3B7A79B8"/>
    <w:rsid w:val="3BA85BB4"/>
    <w:rsid w:val="3DCE3870"/>
    <w:rsid w:val="3F376E37"/>
    <w:rsid w:val="402C12E9"/>
    <w:rsid w:val="40FE0549"/>
    <w:rsid w:val="41110BB2"/>
    <w:rsid w:val="41644BA4"/>
    <w:rsid w:val="419A611C"/>
    <w:rsid w:val="41EB3181"/>
    <w:rsid w:val="42CA6BD1"/>
    <w:rsid w:val="435017A1"/>
    <w:rsid w:val="435518FF"/>
    <w:rsid w:val="43F036EB"/>
    <w:rsid w:val="44270F85"/>
    <w:rsid w:val="44D0675F"/>
    <w:rsid w:val="47332ECA"/>
    <w:rsid w:val="476E72DE"/>
    <w:rsid w:val="477A2E85"/>
    <w:rsid w:val="483944C1"/>
    <w:rsid w:val="48653923"/>
    <w:rsid w:val="492313F4"/>
    <w:rsid w:val="49DA3F10"/>
    <w:rsid w:val="4A722025"/>
    <w:rsid w:val="4AB54351"/>
    <w:rsid w:val="4ACC3E2B"/>
    <w:rsid w:val="4B470124"/>
    <w:rsid w:val="4BC84554"/>
    <w:rsid w:val="4BC9690F"/>
    <w:rsid w:val="4C50783D"/>
    <w:rsid w:val="4C586E74"/>
    <w:rsid w:val="4C7F465B"/>
    <w:rsid w:val="4C984ACD"/>
    <w:rsid w:val="4CBC442E"/>
    <w:rsid w:val="4CC64CFE"/>
    <w:rsid w:val="4CE676B8"/>
    <w:rsid w:val="4D9C2A82"/>
    <w:rsid w:val="4EE17533"/>
    <w:rsid w:val="4EEE3E93"/>
    <w:rsid w:val="4F2217B0"/>
    <w:rsid w:val="4F7A7EBC"/>
    <w:rsid w:val="4FAD4CE6"/>
    <w:rsid w:val="50764684"/>
    <w:rsid w:val="51266BB0"/>
    <w:rsid w:val="516B3E3E"/>
    <w:rsid w:val="52206458"/>
    <w:rsid w:val="550C7F6F"/>
    <w:rsid w:val="556B1298"/>
    <w:rsid w:val="566F0725"/>
    <w:rsid w:val="57CB794E"/>
    <w:rsid w:val="58A90665"/>
    <w:rsid w:val="58AD2D2B"/>
    <w:rsid w:val="5987698D"/>
    <w:rsid w:val="59AF4A37"/>
    <w:rsid w:val="5AFE79C2"/>
    <w:rsid w:val="5C3F11D7"/>
    <w:rsid w:val="5C762CA2"/>
    <w:rsid w:val="5F4F465B"/>
    <w:rsid w:val="5F866B12"/>
    <w:rsid w:val="5FF839FE"/>
    <w:rsid w:val="605D0700"/>
    <w:rsid w:val="60684786"/>
    <w:rsid w:val="61C96E0F"/>
    <w:rsid w:val="62BB7832"/>
    <w:rsid w:val="65046A4B"/>
    <w:rsid w:val="66E30EA6"/>
    <w:rsid w:val="671964BF"/>
    <w:rsid w:val="67353C80"/>
    <w:rsid w:val="674B40F9"/>
    <w:rsid w:val="67BC2E06"/>
    <w:rsid w:val="6802152C"/>
    <w:rsid w:val="693728CB"/>
    <w:rsid w:val="6A1F3F56"/>
    <w:rsid w:val="6A461F00"/>
    <w:rsid w:val="6BA918F3"/>
    <w:rsid w:val="6BAF09A6"/>
    <w:rsid w:val="6BE84848"/>
    <w:rsid w:val="6C187441"/>
    <w:rsid w:val="6C7A7DA9"/>
    <w:rsid w:val="6EAE3C70"/>
    <w:rsid w:val="6F03729A"/>
    <w:rsid w:val="6F8C4C33"/>
    <w:rsid w:val="6FDE1078"/>
    <w:rsid w:val="71B048A0"/>
    <w:rsid w:val="71D67058"/>
    <w:rsid w:val="73181C1F"/>
    <w:rsid w:val="74B23128"/>
    <w:rsid w:val="74EB761F"/>
    <w:rsid w:val="7737509F"/>
    <w:rsid w:val="77E25B63"/>
    <w:rsid w:val="78120A8A"/>
    <w:rsid w:val="79346B10"/>
    <w:rsid w:val="79C00505"/>
    <w:rsid w:val="7A5B088C"/>
    <w:rsid w:val="7A5E040E"/>
    <w:rsid w:val="7ABE0D39"/>
    <w:rsid w:val="7AE32269"/>
    <w:rsid w:val="7B6964C7"/>
    <w:rsid w:val="7C9F7219"/>
    <w:rsid w:val="7DA874FB"/>
    <w:rsid w:val="7DF06420"/>
    <w:rsid w:val="7E5C5559"/>
    <w:rsid w:val="7F85264B"/>
    <w:rsid w:val="7F9E1A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qFormat="1"/>
    <w:lsdException w:name="index 2" w:semiHidden="1" w:qFormat="1"/>
    <w:lsdException w:name="index 3" w:semiHidden="1" w:qFormat="1"/>
    <w:lsdException w:name="index 4" w:semiHidden="1"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uiPriority="0" w:qFormat="1"/>
    <w:lsdException w:name="footnote text" w:semiHidden="1" w:qFormat="1"/>
    <w:lsdException w:name="annotation text" w:uiPriority="0" w:qFormat="1"/>
    <w:lsdException w:name="header" w:unhideWhenUsed="1" w:qFormat="1"/>
    <w:lsdException w:name="footer" w:unhideWhenUsed="1" w:qFormat="1"/>
    <w:lsdException w:name="index heading" w:semiHidden="1" w:uiPriority="0" w:qFormat="1"/>
    <w:lsdException w:name="caption" w:semiHidden="1" w:uiPriority="35" w:unhideWhenUsed="1"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qFormat="1"/>
    <w:lsdException w:name="page number" w:uiPriority="0"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iPriority="0"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uiPriority="0"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semiHidden="1" w:unhideWhenUsed="1"/>
    <w:lsdException w:name="HTML Code" w:uiPriority="0" w:qFormat="1"/>
    <w:lsdException w:name="HTML Definition" w:semiHidden="1" w:unhideWhenUsed="1"/>
    <w:lsdException w:name="HTML Keyboard" w:uiPriority="0" w:qFormat="1"/>
    <w:lsdException w:name="HTML Preformatted" w:qFormat="1"/>
    <w:lsdException w:name="HTML Sample" w:uiPriority="0" w:qFormat="1"/>
    <w:lsdException w:name="HTML Typewriter" w:uiPriority="0" w:qFormat="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link w:val="1Char1"/>
    <w:qFormat/>
    <w:pPr>
      <w:keepNext/>
      <w:keepLines/>
      <w:spacing w:before="340" w:after="330" w:line="576" w:lineRule="auto"/>
      <w:outlineLvl w:val="0"/>
    </w:pPr>
    <w:rPr>
      <w:b/>
      <w:bCs/>
      <w:kern w:val="44"/>
      <w:sz w:val="44"/>
      <w:szCs w:val="44"/>
    </w:rPr>
  </w:style>
  <w:style w:type="paragraph" w:styleId="20">
    <w:name w:val="heading 2"/>
    <w:basedOn w:val="a0"/>
    <w:next w:val="a1"/>
    <w:link w:val="2Char1"/>
    <w:qFormat/>
    <w:pPr>
      <w:keepNext/>
      <w:keepLines/>
      <w:spacing w:before="260" w:after="260" w:line="413" w:lineRule="auto"/>
      <w:outlineLvl w:val="1"/>
    </w:pPr>
    <w:rPr>
      <w:rFonts w:ascii="Arial" w:eastAsia="黑体" w:hAnsi="Arial"/>
      <w:b/>
      <w:bCs/>
      <w:kern w:val="0"/>
      <w:sz w:val="32"/>
      <w:szCs w:val="32"/>
    </w:rPr>
  </w:style>
  <w:style w:type="paragraph" w:styleId="3">
    <w:name w:val="heading 3"/>
    <w:basedOn w:val="a0"/>
    <w:next w:val="a0"/>
    <w:link w:val="3Char2"/>
    <w:qFormat/>
    <w:pPr>
      <w:keepNext/>
      <w:keepLines/>
      <w:spacing w:before="260" w:after="260" w:line="413" w:lineRule="auto"/>
      <w:outlineLvl w:val="2"/>
    </w:pPr>
    <w:rPr>
      <w:b/>
      <w:bCs/>
      <w:kern w:val="0"/>
      <w:sz w:val="32"/>
      <w:szCs w:val="32"/>
    </w:rPr>
  </w:style>
  <w:style w:type="paragraph" w:styleId="4">
    <w:name w:val="heading 4"/>
    <w:basedOn w:val="a0"/>
    <w:next w:val="a0"/>
    <w:link w:val="4Char1"/>
    <w:qFormat/>
    <w:pPr>
      <w:keepNext/>
      <w:keepLines/>
      <w:spacing w:before="120" w:after="120"/>
      <w:outlineLvl w:val="3"/>
    </w:pPr>
    <w:rPr>
      <w:rFonts w:ascii="Arial" w:eastAsia="黑体" w:hAnsi="Arial"/>
      <w:b/>
      <w:kern w:val="0"/>
      <w:sz w:val="20"/>
      <w:szCs w:val="20"/>
    </w:rPr>
  </w:style>
  <w:style w:type="paragraph" w:styleId="50">
    <w:name w:val="heading 5"/>
    <w:basedOn w:val="a0"/>
    <w:next w:val="a0"/>
    <w:link w:val="5Char1"/>
    <w:autoRedefine/>
    <w:uiPriority w:val="99"/>
    <w:qFormat/>
    <w:pPr>
      <w:keepNext/>
      <w:keepLines/>
      <w:tabs>
        <w:tab w:val="left" w:pos="1008"/>
      </w:tabs>
      <w:spacing w:before="280" w:after="290" w:line="372" w:lineRule="auto"/>
      <w:ind w:left="1008" w:hanging="1008"/>
      <w:outlineLvl w:val="4"/>
    </w:pPr>
    <w:rPr>
      <w:b/>
      <w:bCs/>
      <w:kern w:val="0"/>
      <w:sz w:val="28"/>
      <w:szCs w:val="28"/>
    </w:rPr>
  </w:style>
  <w:style w:type="paragraph" w:styleId="6">
    <w:name w:val="heading 6"/>
    <w:basedOn w:val="a0"/>
    <w:next w:val="a0"/>
    <w:link w:val="6Char1"/>
    <w:autoRedefine/>
    <w:uiPriority w:val="99"/>
    <w:qFormat/>
    <w:pPr>
      <w:keepNext/>
      <w:keepLines/>
      <w:tabs>
        <w:tab w:val="left" w:pos="1152"/>
      </w:tabs>
      <w:spacing w:before="240" w:after="64" w:line="317" w:lineRule="auto"/>
      <w:ind w:left="1152" w:hanging="1152"/>
      <w:outlineLvl w:val="5"/>
    </w:pPr>
    <w:rPr>
      <w:rFonts w:ascii="Arial" w:eastAsia="黑体" w:hAnsi="Arial"/>
      <w:b/>
      <w:bCs/>
      <w:kern w:val="0"/>
      <w:sz w:val="24"/>
    </w:rPr>
  </w:style>
  <w:style w:type="paragraph" w:styleId="7">
    <w:name w:val="heading 7"/>
    <w:basedOn w:val="a0"/>
    <w:next w:val="a0"/>
    <w:link w:val="7Char1"/>
    <w:autoRedefine/>
    <w:uiPriority w:val="99"/>
    <w:qFormat/>
    <w:pPr>
      <w:keepNext/>
      <w:keepLines/>
      <w:tabs>
        <w:tab w:val="left" w:pos="1296"/>
      </w:tabs>
      <w:spacing w:before="240" w:after="64" w:line="317" w:lineRule="auto"/>
      <w:ind w:left="1296" w:hanging="1296"/>
      <w:outlineLvl w:val="6"/>
    </w:pPr>
    <w:rPr>
      <w:b/>
      <w:bCs/>
      <w:kern w:val="0"/>
      <w:sz w:val="24"/>
    </w:rPr>
  </w:style>
  <w:style w:type="paragraph" w:styleId="8">
    <w:name w:val="heading 8"/>
    <w:basedOn w:val="a0"/>
    <w:next w:val="a0"/>
    <w:link w:val="8Char1"/>
    <w:autoRedefine/>
    <w:uiPriority w:val="99"/>
    <w:qFormat/>
    <w:pPr>
      <w:keepNext/>
      <w:keepLines/>
      <w:tabs>
        <w:tab w:val="left" w:pos="1440"/>
      </w:tabs>
      <w:spacing w:before="240" w:after="64" w:line="317" w:lineRule="auto"/>
      <w:ind w:left="1440" w:hanging="1440"/>
      <w:outlineLvl w:val="7"/>
    </w:pPr>
    <w:rPr>
      <w:rFonts w:ascii="Arial" w:eastAsia="黑体" w:hAnsi="Arial"/>
      <w:kern w:val="0"/>
      <w:sz w:val="24"/>
    </w:rPr>
  </w:style>
  <w:style w:type="paragraph" w:styleId="9">
    <w:name w:val="heading 9"/>
    <w:basedOn w:val="a0"/>
    <w:next w:val="a0"/>
    <w:link w:val="9Char1"/>
    <w:autoRedefine/>
    <w:uiPriority w:val="99"/>
    <w:qFormat/>
    <w:pPr>
      <w:keepNext/>
      <w:keepLines/>
      <w:tabs>
        <w:tab w:val="left" w:pos="1584"/>
      </w:tabs>
      <w:spacing w:before="240" w:after="64" w:line="317" w:lineRule="auto"/>
      <w:ind w:left="1584" w:hanging="1584"/>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Indent 2"/>
    <w:basedOn w:val="a0"/>
    <w:link w:val="2Char10"/>
    <w:autoRedefine/>
    <w:qFormat/>
    <w:rsid w:val="007E328C"/>
    <w:pPr>
      <w:spacing w:line="400" w:lineRule="exact"/>
      <w:jc w:val="left"/>
    </w:pPr>
    <w:rPr>
      <w:rFonts w:ascii="宋体" w:hAnsi="宋体"/>
      <w:kern w:val="0"/>
      <w:sz w:val="24"/>
    </w:rPr>
  </w:style>
  <w:style w:type="paragraph" w:styleId="a1">
    <w:name w:val="Normal Indent"/>
    <w:basedOn w:val="a0"/>
    <w:link w:val="Char"/>
    <w:autoRedefine/>
    <w:qFormat/>
    <w:pPr>
      <w:ind w:firstLine="420"/>
    </w:pPr>
    <w:rPr>
      <w:szCs w:val="20"/>
    </w:rPr>
  </w:style>
  <w:style w:type="paragraph" w:styleId="30">
    <w:name w:val="List 3"/>
    <w:basedOn w:val="a0"/>
    <w:autoRedefine/>
    <w:uiPriority w:val="99"/>
    <w:qFormat/>
    <w:pPr>
      <w:ind w:left="1260" w:hanging="420"/>
    </w:pPr>
    <w:rPr>
      <w:szCs w:val="20"/>
    </w:rPr>
  </w:style>
  <w:style w:type="paragraph" w:styleId="70">
    <w:name w:val="toc 7"/>
    <w:basedOn w:val="a0"/>
    <w:next w:val="a0"/>
    <w:autoRedefine/>
    <w:uiPriority w:val="39"/>
    <w:semiHidden/>
    <w:qFormat/>
    <w:pPr>
      <w:ind w:left="1260"/>
      <w:jc w:val="left"/>
    </w:pPr>
    <w:rPr>
      <w:szCs w:val="21"/>
    </w:rPr>
  </w:style>
  <w:style w:type="paragraph" w:styleId="21">
    <w:name w:val="List Number 2"/>
    <w:basedOn w:val="a0"/>
    <w:autoRedefine/>
    <w:uiPriority w:val="99"/>
    <w:qFormat/>
    <w:pPr>
      <w:tabs>
        <w:tab w:val="left" w:pos="1440"/>
      </w:tabs>
      <w:spacing w:line="360" w:lineRule="auto"/>
      <w:ind w:left="1440" w:hanging="1440"/>
    </w:pPr>
    <w:rPr>
      <w:sz w:val="24"/>
    </w:rPr>
  </w:style>
  <w:style w:type="paragraph" w:styleId="a5">
    <w:name w:val="List Number"/>
    <w:basedOn w:val="a0"/>
    <w:uiPriority w:val="99"/>
    <w:qFormat/>
    <w:pPr>
      <w:tabs>
        <w:tab w:val="left" w:pos="2952"/>
      </w:tabs>
      <w:ind w:left="2952" w:hanging="432"/>
    </w:pPr>
  </w:style>
  <w:style w:type="paragraph" w:styleId="a6">
    <w:name w:val="Document Map"/>
    <w:basedOn w:val="a0"/>
    <w:link w:val="Char1"/>
    <w:autoRedefine/>
    <w:semiHidden/>
    <w:qFormat/>
    <w:pPr>
      <w:shd w:val="clear" w:color="auto" w:fill="000080"/>
    </w:pPr>
    <w:rPr>
      <w:kern w:val="0"/>
      <w:sz w:val="24"/>
    </w:rPr>
  </w:style>
  <w:style w:type="paragraph" w:styleId="a7">
    <w:name w:val="annotation text"/>
    <w:basedOn w:val="a0"/>
    <w:link w:val="Char0"/>
    <w:autoRedefine/>
    <w:qFormat/>
    <w:pPr>
      <w:jc w:val="left"/>
    </w:pPr>
    <w:rPr>
      <w:kern w:val="0"/>
      <w:sz w:val="20"/>
      <w:szCs w:val="20"/>
    </w:rPr>
  </w:style>
  <w:style w:type="paragraph" w:styleId="a8">
    <w:name w:val="Salutation"/>
    <w:basedOn w:val="a0"/>
    <w:next w:val="a0"/>
    <w:link w:val="Char10"/>
    <w:autoRedefine/>
    <w:uiPriority w:val="99"/>
    <w:qFormat/>
    <w:rPr>
      <w:rFonts w:ascii="仿宋_GB2312" w:eastAsia="仿宋_GB2312"/>
      <w:kern w:val="0"/>
      <w:sz w:val="20"/>
      <w:szCs w:val="20"/>
    </w:rPr>
  </w:style>
  <w:style w:type="paragraph" w:styleId="31">
    <w:name w:val="Body Text 3"/>
    <w:basedOn w:val="a0"/>
    <w:link w:val="3Char1"/>
    <w:autoRedefine/>
    <w:uiPriority w:val="99"/>
    <w:qFormat/>
    <w:pPr>
      <w:spacing w:after="120"/>
    </w:pPr>
    <w:rPr>
      <w:kern w:val="0"/>
      <w:sz w:val="16"/>
      <w:szCs w:val="16"/>
    </w:rPr>
  </w:style>
  <w:style w:type="paragraph" w:styleId="a9">
    <w:name w:val="Body Text"/>
    <w:basedOn w:val="a0"/>
    <w:link w:val="Char2"/>
    <w:autoRedefine/>
    <w:unhideWhenUsed/>
    <w:qFormat/>
    <w:pPr>
      <w:spacing w:after="120"/>
    </w:pPr>
    <w:rPr>
      <w:kern w:val="0"/>
      <w:sz w:val="24"/>
    </w:rPr>
  </w:style>
  <w:style w:type="paragraph" w:styleId="aa">
    <w:name w:val="Body Text Indent"/>
    <w:basedOn w:val="a0"/>
    <w:link w:val="Char11"/>
    <w:autoRedefine/>
    <w:qFormat/>
    <w:pPr>
      <w:spacing w:after="120"/>
      <w:ind w:leftChars="200" w:left="420"/>
    </w:pPr>
    <w:rPr>
      <w:kern w:val="0"/>
      <w:sz w:val="24"/>
    </w:rPr>
  </w:style>
  <w:style w:type="paragraph" w:styleId="22">
    <w:name w:val="List 2"/>
    <w:basedOn w:val="a0"/>
    <w:autoRedefine/>
    <w:uiPriority w:val="99"/>
    <w:qFormat/>
    <w:pPr>
      <w:ind w:leftChars="200" w:left="100" w:hangingChars="200" w:hanging="200"/>
    </w:pPr>
    <w:rPr>
      <w:szCs w:val="21"/>
    </w:rPr>
  </w:style>
  <w:style w:type="paragraph" w:styleId="40">
    <w:name w:val="index 4"/>
    <w:basedOn w:val="a0"/>
    <w:next w:val="a0"/>
    <w:autoRedefine/>
    <w:semiHidden/>
    <w:qFormat/>
    <w:pPr>
      <w:ind w:left="1260"/>
    </w:pPr>
  </w:style>
  <w:style w:type="paragraph" w:styleId="51">
    <w:name w:val="toc 5"/>
    <w:basedOn w:val="a0"/>
    <w:next w:val="a0"/>
    <w:autoRedefine/>
    <w:uiPriority w:val="39"/>
    <w:semiHidden/>
    <w:qFormat/>
    <w:pPr>
      <w:ind w:left="840"/>
      <w:jc w:val="left"/>
    </w:pPr>
    <w:rPr>
      <w:szCs w:val="21"/>
    </w:rPr>
  </w:style>
  <w:style w:type="paragraph" w:styleId="32">
    <w:name w:val="toc 3"/>
    <w:basedOn w:val="a0"/>
    <w:next w:val="a0"/>
    <w:autoRedefine/>
    <w:uiPriority w:val="39"/>
    <w:qFormat/>
    <w:pPr>
      <w:ind w:leftChars="400" w:left="840"/>
    </w:pPr>
  </w:style>
  <w:style w:type="paragraph" w:styleId="ab">
    <w:name w:val="Plain Text"/>
    <w:basedOn w:val="a0"/>
    <w:link w:val="Char20"/>
    <w:autoRedefine/>
    <w:qFormat/>
    <w:rPr>
      <w:rFonts w:ascii="宋体" w:hAnsi="Courier New"/>
      <w:kern w:val="0"/>
      <w:szCs w:val="21"/>
    </w:rPr>
  </w:style>
  <w:style w:type="paragraph" w:styleId="80">
    <w:name w:val="toc 8"/>
    <w:basedOn w:val="a0"/>
    <w:next w:val="a0"/>
    <w:autoRedefine/>
    <w:uiPriority w:val="39"/>
    <w:semiHidden/>
    <w:qFormat/>
    <w:pPr>
      <w:ind w:left="1470"/>
      <w:jc w:val="left"/>
    </w:pPr>
    <w:rPr>
      <w:szCs w:val="21"/>
    </w:rPr>
  </w:style>
  <w:style w:type="paragraph" w:styleId="33">
    <w:name w:val="index 3"/>
    <w:basedOn w:val="a0"/>
    <w:next w:val="a0"/>
    <w:autoRedefine/>
    <w:uiPriority w:val="99"/>
    <w:semiHidden/>
    <w:qFormat/>
    <w:pPr>
      <w:ind w:left="840"/>
    </w:pPr>
    <w:rPr>
      <w:szCs w:val="20"/>
    </w:rPr>
  </w:style>
  <w:style w:type="paragraph" w:styleId="ac">
    <w:name w:val="Date"/>
    <w:basedOn w:val="a0"/>
    <w:next w:val="a0"/>
    <w:link w:val="Char12"/>
    <w:autoRedefine/>
    <w:qFormat/>
    <w:pPr>
      <w:ind w:leftChars="2500" w:left="100"/>
    </w:pPr>
    <w:rPr>
      <w:kern w:val="0"/>
      <w:sz w:val="20"/>
      <w:szCs w:val="20"/>
    </w:rPr>
  </w:style>
  <w:style w:type="paragraph" w:styleId="ad">
    <w:name w:val="endnote text"/>
    <w:basedOn w:val="a0"/>
    <w:link w:val="Char3"/>
    <w:autoRedefine/>
    <w:uiPriority w:val="99"/>
    <w:semiHidden/>
    <w:qFormat/>
    <w:pPr>
      <w:snapToGrid w:val="0"/>
      <w:jc w:val="left"/>
    </w:pPr>
    <w:rPr>
      <w:kern w:val="0"/>
      <w:sz w:val="24"/>
    </w:rPr>
  </w:style>
  <w:style w:type="paragraph" w:styleId="ae">
    <w:name w:val="Balloon Text"/>
    <w:basedOn w:val="a0"/>
    <w:link w:val="Char13"/>
    <w:autoRedefine/>
    <w:semiHidden/>
    <w:qFormat/>
    <w:rPr>
      <w:kern w:val="0"/>
      <w:sz w:val="18"/>
      <w:szCs w:val="18"/>
    </w:rPr>
  </w:style>
  <w:style w:type="paragraph" w:styleId="af">
    <w:name w:val="footer"/>
    <w:basedOn w:val="a0"/>
    <w:link w:val="Char21"/>
    <w:autoRedefine/>
    <w:uiPriority w:val="99"/>
    <w:unhideWhenUsed/>
    <w:qFormat/>
    <w:pPr>
      <w:tabs>
        <w:tab w:val="center" w:pos="4153"/>
        <w:tab w:val="right" w:pos="8306"/>
      </w:tabs>
      <w:snapToGrid w:val="0"/>
      <w:jc w:val="left"/>
    </w:pPr>
    <w:rPr>
      <w:rFonts w:ascii="Calibri" w:hAnsi="Calibri"/>
      <w:kern w:val="0"/>
      <w:sz w:val="18"/>
      <w:szCs w:val="18"/>
    </w:rPr>
  </w:style>
  <w:style w:type="paragraph" w:styleId="af0">
    <w:name w:val="header"/>
    <w:basedOn w:val="a0"/>
    <w:link w:val="Char14"/>
    <w:autoRedefine/>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1">
    <w:name w:val="Signature"/>
    <w:basedOn w:val="a0"/>
    <w:link w:val="Char15"/>
    <w:autoRedefine/>
    <w:uiPriority w:val="99"/>
    <w:qFormat/>
    <w:pPr>
      <w:adjustRightInd w:val="0"/>
      <w:spacing w:after="600" w:line="312" w:lineRule="atLeast"/>
      <w:jc w:val="center"/>
      <w:textAlignment w:val="baseline"/>
    </w:pPr>
    <w:rPr>
      <w:rFonts w:eastAsia="仿宋_GB2312"/>
      <w:kern w:val="0"/>
      <w:sz w:val="20"/>
      <w:szCs w:val="20"/>
    </w:rPr>
  </w:style>
  <w:style w:type="paragraph" w:styleId="10">
    <w:name w:val="toc 1"/>
    <w:basedOn w:val="a0"/>
    <w:next w:val="a0"/>
    <w:autoRedefine/>
    <w:uiPriority w:val="39"/>
    <w:qFormat/>
  </w:style>
  <w:style w:type="paragraph" w:styleId="41">
    <w:name w:val="toc 4"/>
    <w:basedOn w:val="a0"/>
    <w:next w:val="a0"/>
    <w:autoRedefine/>
    <w:uiPriority w:val="39"/>
    <w:semiHidden/>
    <w:qFormat/>
    <w:pPr>
      <w:ind w:left="630"/>
      <w:jc w:val="left"/>
    </w:pPr>
    <w:rPr>
      <w:szCs w:val="21"/>
    </w:rPr>
  </w:style>
  <w:style w:type="paragraph" w:styleId="af2">
    <w:name w:val="index heading"/>
    <w:basedOn w:val="a0"/>
    <w:next w:val="11"/>
    <w:autoRedefine/>
    <w:semiHidden/>
    <w:qFormat/>
    <w:rPr>
      <w:szCs w:val="20"/>
    </w:rPr>
  </w:style>
  <w:style w:type="paragraph" w:styleId="11">
    <w:name w:val="index 1"/>
    <w:basedOn w:val="a0"/>
    <w:next w:val="a0"/>
    <w:autoRedefine/>
    <w:semiHidden/>
    <w:qFormat/>
    <w:pPr>
      <w:tabs>
        <w:tab w:val="left" w:pos="1260"/>
      </w:tabs>
      <w:jc w:val="center"/>
    </w:pPr>
    <w:rPr>
      <w:rFonts w:ascii="仿宋_GB2312" w:eastAsia="仿宋_GB2312" w:hAnsi="宋体"/>
      <w:sz w:val="30"/>
      <w:szCs w:val="20"/>
    </w:rPr>
  </w:style>
  <w:style w:type="paragraph" w:styleId="af3">
    <w:name w:val="Subtitle"/>
    <w:basedOn w:val="a0"/>
    <w:next w:val="a0"/>
    <w:link w:val="Char16"/>
    <w:autoRedefine/>
    <w:uiPriority w:val="11"/>
    <w:qFormat/>
    <w:pPr>
      <w:widowControl/>
      <w:spacing w:after="600" w:line="276" w:lineRule="auto"/>
      <w:jc w:val="left"/>
    </w:pPr>
    <w:rPr>
      <w:rFonts w:ascii="Cambria" w:hAnsi="Cambria"/>
      <w:i/>
      <w:iCs/>
      <w:spacing w:val="13"/>
      <w:kern w:val="0"/>
      <w:sz w:val="24"/>
      <w:lang w:eastAsia="en-US"/>
    </w:rPr>
  </w:style>
  <w:style w:type="paragraph" w:styleId="af4">
    <w:name w:val="List"/>
    <w:basedOn w:val="a0"/>
    <w:autoRedefine/>
    <w:uiPriority w:val="99"/>
    <w:qFormat/>
    <w:pPr>
      <w:ind w:left="200" w:hangingChars="200" w:hanging="200"/>
    </w:pPr>
    <w:rPr>
      <w:szCs w:val="21"/>
    </w:rPr>
  </w:style>
  <w:style w:type="paragraph" w:styleId="af5">
    <w:name w:val="footnote text"/>
    <w:basedOn w:val="a0"/>
    <w:link w:val="Char17"/>
    <w:autoRedefine/>
    <w:uiPriority w:val="99"/>
    <w:semiHidden/>
    <w:qFormat/>
    <w:pPr>
      <w:snapToGrid w:val="0"/>
      <w:jc w:val="left"/>
    </w:pPr>
    <w:rPr>
      <w:kern w:val="0"/>
      <w:sz w:val="18"/>
      <w:szCs w:val="18"/>
    </w:rPr>
  </w:style>
  <w:style w:type="paragraph" w:styleId="60">
    <w:name w:val="toc 6"/>
    <w:basedOn w:val="a0"/>
    <w:next w:val="a0"/>
    <w:autoRedefine/>
    <w:uiPriority w:val="39"/>
    <w:semiHidden/>
    <w:qFormat/>
    <w:pPr>
      <w:ind w:left="1050"/>
      <w:jc w:val="left"/>
    </w:pPr>
    <w:rPr>
      <w:szCs w:val="21"/>
    </w:rPr>
  </w:style>
  <w:style w:type="paragraph" w:styleId="34">
    <w:name w:val="Body Text Indent 3"/>
    <w:basedOn w:val="a0"/>
    <w:link w:val="3Char10"/>
    <w:autoRedefine/>
    <w:uiPriority w:val="99"/>
    <w:qFormat/>
    <w:pPr>
      <w:spacing w:before="120" w:after="120" w:line="264" w:lineRule="auto"/>
      <w:ind w:left="480"/>
    </w:pPr>
    <w:rPr>
      <w:b/>
      <w:bCs/>
      <w:kern w:val="0"/>
      <w:sz w:val="20"/>
      <w:szCs w:val="20"/>
    </w:rPr>
  </w:style>
  <w:style w:type="paragraph" w:styleId="af6">
    <w:name w:val="table of figures"/>
    <w:basedOn w:val="a0"/>
    <w:next w:val="a0"/>
    <w:autoRedefine/>
    <w:uiPriority w:val="99"/>
    <w:semiHidden/>
    <w:qFormat/>
    <w:pPr>
      <w:ind w:left="840" w:hanging="420"/>
    </w:pPr>
    <w:rPr>
      <w:szCs w:val="21"/>
    </w:rPr>
  </w:style>
  <w:style w:type="paragraph" w:styleId="23">
    <w:name w:val="toc 2"/>
    <w:basedOn w:val="a0"/>
    <w:next w:val="a0"/>
    <w:autoRedefine/>
    <w:uiPriority w:val="39"/>
    <w:qFormat/>
    <w:pPr>
      <w:ind w:leftChars="200" w:left="420"/>
    </w:pPr>
  </w:style>
  <w:style w:type="paragraph" w:styleId="90">
    <w:name w:val="toc 9"/>
    <w:basedOn w:val="a0"/>
    <w:next w:val="a0"/>
    <w:autoRedefine/>
    <w:uiPriority w:val="39"/>
    <w:semiHidden/>
    <w:qFormat/>
    <w:pPr>
      <w:ind w:left="1680"/>
      <w:jc w:val="left"/>
    </w:pPr>
    <w:rPr>
      <w:szCs w:val="21"/>
    </w:rPr>
  </w:style>
  <w:style w:type="paragraph" w:styleId="24">
    <w:name w:val="Body Text 2"/>
    <w:basedOn w:val="a0"/>
    <w:link w:val="2Char11"/>
    <w:autoRedefine/>
    <w:uiPriority w:val="99"/>
    <w:qFormat/>
    <w:pPr>
      <w:jc w:val="center"/>
    </w:pPr>
    <w:rPr>
      <w:b/>
      <w:bCs/>
      <w:kern w:val="0"/>
      <w:sz w:val="20"/>
      <w:szCs w:val="20"/>
    </w:rPr>
  </w:style>
  <w:style w:type="paragraph" w:styleId="HTML">
    <w:name w:val="HTML Preformatted"/>
    <w:basedOn w:val="a0"/>
    <w:link w:val="HTMLChar1"/>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7">
    <w:name w:val="Normal (Web)"/>
    <w:basedOn w:val="a0"/>
    <w:autoRedefine/>
    <w:qFormat/>
    <w:rsid w:val="0021432E"/>
    <w:pPr>
      <w:widowControl/>
      <w:shd w:val="clear" w:color="auto" w:fill="FFFFFF"/>
      <w:spacing w:line="360" w:lineRule="auto"/>
      <w:ind w:firstLineChars="200" w:firstLine="480"/>
      <w:jc w:val="left"/>
    </w:pPr>
    <w:rPr>
      <w:rFonts w:ascii="宋体" w:hAnsi="宋体"/>
      <w:color w:val="000000" w:themeColor="text1"/>
      <w:sz w:val="24"/>
      <w:lang w:val="zh-CN"/>
    </w:rPr>
  </w:style>
  <w:style w:type="paragraph" w:styleId="25">
    <w:name w:val="index 2"/>
    <w:basedOn w:val="a0"/>
    <w:next w:val="a0"/>
    <w:autoRedefine/>
    <w:uiPriority w:val="99"/>
    <w:semiHidden/>
    <w:qFormat/>
    <w:pPr>
      <w:spacing w:afterLines="50"/>
      <w:ind w:left="420"/>
      <w:jc w:val="center"/>
    </w:pPr>
    <w:rPr>
      <w:rFonts w:ascii="宋体" w:hAnsi="宋体"/>
      <w:b/>
      <w:sz w:val="32"/>
      <w:szCs w:val="20"/>
    </w:rPr>
  </w:style>
  <w:style w:type="paragraph" w:styleId="af8">
    <w:name w:val="Title"/>
    <w:basedOn w:val="a0"/>
    <w:link w:val="Char22"/>
    <w:autoRedefine/>
    <w:qFormat/>
    <w:pPr>
      <w:widowControl/>
      <w:overflowPunct w:val="0"/>
      <w:autoSpaceDE w:val="0"/>
      <w:autoSpaceDN w:val="0"/>
      <w:adjustRightInd w:val="0"/>
      <w:spacing w:line="420" w:lineRule="exact"/>
      <w:jc w:val="center"/>
      <w:textAlignment w:val="baseline"/>
    </w:pPr>
    <w:rPr>
      <w:rFonts w:eastAsia="黑体"/>
      <w:b/>
      <w:kern w:val="0"/>
      <w:sz w:val="20"/>
      <w:szCs w:val="20"/>
      <w:lang w:val="en-GB"/>
    </w:rPr>
  </w:style>
  <w:style w:type="paragraph" w:styleId="af9">
    <w:name w:val="annotation subject"/>
    <w:basedOn w:val="a7"/>
    <w:next w:val="a7"/>
    <w:link w:val="Char18"/>
    <w:autoRedefine/>
    <w:uiPriority w:val="99"/>
    <w:semiHidden/>
    <w:qFormat/>
    <w:rPr>
      <w:b/>
      <w:bCs/>
      <w:sz w:val="24"/>
      <w:szCs w:val="24"/>
    </w:rPr>
  </w:style>
  <w:style w:type="paragraph" w:styleId="afa">
    <w:name w:val="Body Text First Indent"/>
    <w:basedOn w:val="a9"/>
    <w:link w:val="Char19"/>
    <w:autoRedefine/>
    <w:uiPriority w:val="99"/>
    <w:qFormat/>
    <w:pPr>
      <w:ind w:firstLineChars="100" w:firstLine="420"/>
    </w:pPr>
  </w:style>
  <w:style w:type="paragraph" w:styleId="26">
    <w:name w:val="Body Text First Indent 2"/>
    <w:basedOn w:val="aa"/>
    <w:link w:val="2Char12"/>
    <w:autoRedefine/>
    <w:uiPriority w:val="99"/>
    <w:qFormat/>
    <w:pPr>
      <w:spacing w:after="0" w:line="360" w:lineRule="auto"/>
      <w:ind w:leftChars="0" w:left="0" w:firstLineChars="200" w:firstLine="420"/>
    </w:pPr>
    <w:rPr>
      <w:rFonts w:ascii="宋体" w:hAnsi="宋体"/>
      <w:sz w:val="20"/>
      <w:szCs w:val="20"/>
    </w:rPr>
  </w:style>
  <w:style w:type="table" w:styleId="afb">
    <w:name w:val="Table Grid"/>
    <w:basedOn w:val="a3"/>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autoRedefine/>
    <w:uiPriority w:val="22"/>
    <w:qFormat/>
    <w:rPr>
      <w:b/>
    </w:rPr>
  </w:style>
  <w:style w:type="character" w:styleId="afd">
    <w:name w:val="endnote reference"/>
    <w:autoRedefine/>
    <w:uiPriority w:val="99"/>
    <w:semiHidden/>
    <w:qFormat/>
    <w:rPr>
      <w:vertAlign w:val="superscript"/>
    </w:rPr>
  </w:style>
  <w:style w:type="character" w:styleId="afe">
    <w:name w:val="page number"/>
    <w:autoRedefine/>
    <w:qFormat/>
    <w:rPr>
      <w:rFonts w:cs="Times New Roman"/>
    </w:rPr>
  </w:style>
  <w:style w:type="character" w:styleId="aff">
    <w:name w:val="FollowedHyperlink"/>
    <w:basedOn w:val="a2"/>
    <w:autoRedefine/>
    <w:uiPriority w:val="99"/>
    <w:qFormat/>
    <w:rPr>
      <w:color w:val="800080"/>
      <w:u w:val="single"/>
    </w:rPr>
  </w:style>
  <w:style w:type="character" w:styleId="aff0">
    <w:name w:val="Emphasis"/>
    <w:autoRedefine/>
    <w:uiPriority w:val="20"/>
    <w:qFormat/>
    <w:rPr>
      <w:b/>
      <w:i/>
      <w:spacing w:val="10"/>
      <w:shd w:val="clear" w:color="auto" w:fill="auto"/>
    </w:rPr>
  </w:style>
  <w:style w:type="character" w:styleId="aff1">
    <w:name w:val="line number"/>
    <w:autoRedefine/>
    <w:uiPriority w:val="99"/>
    <w:qFormat/>
    <w:rPr>
      <w:rFonts w:cs="Times New Roman"/>
    </w:rPr>
  </w:style>
  <w:style w:type="character" w:styleId="HTML0">
    <w:name w:val="HTML Typewriter"/>
    <w:autoRedefine/>
    <w:qFormat/>
    <w:rPr>
      <w:rFonts w:ascii="宋体" w:eastAsia="宋体" w:hAnsi="宋体"/>
      <w:sz w:val="24"/>
    </w:rPr>
  </w:style>
  <w:style w:type="character" w:styleId="HTML1">
    <w:name w:val="HTML Acronym"/>
    <w:basedOn w:val="a2"/>
    <w:autoRedefine/>
    <w:qFormat/>
  </w:style>
  <w:style w:type="character" w:styleId="aff2">
    <w:name w:val="Hyperlink"/>
    <w:basedOn w:val="a2"/>
    <w:autoRedefine/>
    <w:uiPriority w:val="99"/>
    <w:qFormat/>
    <w:rPr>
      <w:color w:val="0000FF"/>
      <w:u w:val="single"/>
    </w:rPr>
  </w:style>
  <w:style w:type="character" w:styleId="HTML2">
    <w:name w:val="HTML Code"/>
    <w:basedOn w:val="a2"/>
    <w:autoRedefine/>
    <w:qFormat/>
    <w:rPr>
      <w:rFonts w:ascii="monospace" w:eastAsia="monospace" w:hAnsi="monospace" w:cs="monospace" w:hint="default"/>
      <w:sz w:val="20"/>
    </w:rPr>
  </w:style>
  <w:style w:type="character" w:styleId="aff3">
    <w:name w:val="annotation reference"/>
    <w:autoRedefine/>
    <w:qFormat/>
    <w:rPr>
      <w:sz w:val="21"/>
    </w:rPr>
  </w:style>
  <w:style w:type="character" w:styleId="aff4">
    <w:name w:val="footnote reference"/>
    <w:autoRedefine/>
    <w:uiPriority w:val="99"/>
    <w:semiHidden/>
    <w:qFormat/>
    <w:rPr>
      <w:vertAlign w:val="superscript"/>
    </w:rPr>
  </w:style>
  <w:style w:type="character" w:styleId="HTML3">
    <w:name w:val="HTML Keyboard"/>
    <w:basedOn w:val="a2"/>
    <w:autoRedefine/>
    <w:qFormat/>
    <w:rPr>
      <w:rFonts w:ascii="monospace" w:eastAsia="monospace" w:hAnsi="monospace" w:cs="monospace" w:hint="default"/>
      <w:sz w:val="20"/>
    </w:rPr>
  </w:style>
  <w:style w:type="character" w:styleId="HTML4">
    <w:name w:val="HTML Sample"/>
    <w:autoRedefine/>
    <w:qFormat/>
    <w:rPr>
      <w:rFonts w:ascii="Courier New" w:eastAsia="宋体" w:hAnsi="宋体"/>
    </w:rPr>
  </w:style>
  <w:style w:type="paragraph" w:customStyle="1" w:styleId="27">
    <w:name w:val="样式2"/>
    <w:basedOn w:val="a0"/>
    <w:next w:val="a0"/>
    <w:autoRedefine/>
    <w:qFormat/>
    <w:pPr>
      <w:spacing w:line="360" w:lineRule="auto"/>
      <w:ind w:leftChars="200" w:left="200"/>
    </w:pPr>
    <w:rPr>
      <w:rFonts w:ascii="宋体" w:hAnsi="宋体"/>
      <w:b/>
      <w:sz w:val="24"/>
    </w:rPr>
  </w:style>
  <w:style w:type="character" w:customStyle="1" w:styleId="7Char1">
    <w:name w:val="标题 7 Char1"/>
    <w:link w:val="7"/>
    <w:autoRedefine/>
    <w:uiPriority w:val="99"/>
    <w:qFormat/>
    <w:locked/>
    <w:rPr>
      <w:rFonts w:ascii="Times New Roman" w:eastAsia="宋体" w:hAnsi="Times New Roman" w:cs="Times New Roman"/>
      <w:b/>
      <w:bCs/>
      <w:sz w:val="24"/>
      <w:szCs w:val="24"/>
    </w:rPr>
  </w:style>
  <w:style w:type="character" w:customStyle="1" w:styleId="CharChar13">
    <w:name w:val="Char Char13"/>
    <w:autoRedefine/>
    <w:qFormat/>
    <w:rPr>
      <w:rFonts w:ascii="宋体" w:eastAsia="宋体" w:hAnsi="宋体"/>
      <w:kern w:val="2"/>
      <w:sz w:val="24"/>
      <w:lang w:val="en-US" w:eastAsia="zh-CN"/>
    </w:rPr>
  </w:style>
  <w:style w:type="character" w:customStyle="1" w:styleId="CharChar">
    <w:name w:val="文档 Char Char"/>
    <w:link w:val="aff5"/>
    <w:autoRedefine/>
    <w:qFormat/>
    <w:rPr>
      <w:sz w:val="24"/>
      <w:szCs w:val="24"/>
      <w:lang w:val="zh-CN" w:bidi="ar-SA"/>
    </w:rPr>
  </w:style>
  <w:style w:type="paragraph" w:customStyle="1" w:styleId="aff5">
    <w:name w:val="文档"/>
    <w:basedOn w:val="a0"/>
    <w:link w:val="CharChar"/>
    <w:autoRedefine/>
    <w:qFormat/>
    <w:pPr>
      <w:spacing w:beforeLines="50" w:afterLines="50"/>
      <w:ind w:firstLineChars="200" w:firstLine="480"/>
    </w:pPr>
    <w:rPr>
      <w:rFonts w:ascii="Calibri" w:hAnsi="Calibri"/>
      <w:kern w:val="0"/>
      <w:sz w:val="24"/>
      <w:lang w:val="zh-CN"/>
    </w:rPr>
  </w:style>
  <w:style w:type="character" w:customStyle="1" w:styleId="12">
    <w:name w:val="明显强调1"/>
    <w:autoRedefine/>
    <w:uiPriority w:val="21"/>
    <w:qFormat/>
    <w:rPr>
      <w:b/>
    </w:rPr>
  </w:style>
  <w:style w:type="character" w:customStyle="1" w:styleId="3CharCharCharCharCharCharCharCharCharCharCharCharCharCharCharCharCharCharCharCharCharCharCharCharCharCharCharCharCharCharCharCharCharCharCharCharCharCharCharCharCharCharCharCharCharCharCharCharChaCha">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rPr>
      <w:rFonts w:eastAsia="宋体"/>
      <w:b/>
      <w:kern w:val="2"/>
      <w:sz w:val="32"/>
      <w:lang w:val="en-US" w:eastAsia="zh-CN"/>
    </w:rPr>
  </w:style>
  <w:style w:type="character" w:customStyle="1" w:styleId="2ndlevelChar">
    <w:name w:val="2nd level Char"/>
    <w:autoRedefine/>
    <w:qFormat/>
    <w:rPr>
      <w:rFonts w:ascii="Arial" w:eastAsia="黑体" w:hAnsi="Arial"/>
      <w:b/>
      <w:kern w:val="2"/>
      <w:sz w:val="32"/>
      <w:lang w:val="en-US" w:eastAsia="zh-CN"/>
    </w:rPr>
  </w:style>
  <w:style w:type="character" w:customStyle="1" w:styleId="CharChar5">
    <w:name w:val="Char Char5"/>
    <w:autoRedefine/>
    <w:qFormat/>
    <w:rPr>
      <w:rFonts w:eastAsia="宋体"/>
      <w:kern w:val="2"/>
      <w:sz w:val="24"/>
      <w:lang w:val="en-US" w:eastAsia="zh-CN"/>
    </w:rPr>
  </w:style>
  <w:style w:type="character" w:customStyle="1" w:styleId="1Char">
    <w:name w:val="标题 1 Char"/>
    <w:autoRedefine/>
    <w:qFormat/>
    <w:locked/>
    <w:rPr>
      <w:rFonts w:ascii="Times New Roman" w:eastAsia="宋体" w:hAnsi="Times New Roman" w:cs="Times New Roman"/>
      <w:b/>
      <w:bCs/>
      <w:kern w:val="44"/>
      <w:sz w:val="44"/>
      <w:szCs w:val="4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rPr>
      <w:rFonts w:eastAsia="宋体"/>
      <w:b/>
      <w:bCs/>
      <w:kern w:val="2"/>
      <w:sz w:val="32"/>
      <w:szCs w:val="32"/>
      <w:lang w:val="en-US" w:eastAsia="zh-CN" w:bidi="ar-SA"/>
    </w:rPr>
  </w:style>
  <w:style w:type="character" w:customStyle="1" w:styleId="Char15">
    <w:name w:val="签名 Char1"/>
    <w:link w:val="af1"/>
    <w:autoRedefine/>
    <w:uiPriority w:val="99"/>
    <w:qFormat/>
    <w:locked/>
    <w:rPr>
      <w:rFonts w:ascii="Times New Roman" w:eastAsia="仿宋_GB2312" w:hAnsi="Times New Roman" w:cs="Times New Roman"/>
      <w:kern w:val="0"/>
      <w:sz w:val="20"/>
      <w:szCs w:val="20"/>
    </w:rPr>
  </w:style>
  <w:style w:type="character" w:customStyle="1" w:styleId="3Char">
    <w:name w:val="正文文本 3 Char"/>
    <w:autoRedefine/>
    <w:qFormat/>
    <w:locked/>
    <w:rPr>
      <w:rFonts w:ascii="Times New Roman" w:eastAsia="宋体" w:hAnsi="Times New Roman" w:cs="Times New Roman"/>
      <w:sz w:val="16"/>
      <w:szCs w:val="16"/>
    </w:rPr>
  </w:style>
  <w:style w:type="character" w:customStyle="1" w:styleId="Char3">
    <w:name w:val="尾注文本 Char"/>
    <w:link w:val="ad"/>
    <w:autoRedefine/>
    <w:uiPriority w:val="99"/>
    <w:semiHidden/>
    <w:qFormat/>
    <w:locked/>
    <w:rPr>
      <w:rFonts w:ascii="Times New Roman" w:eastAsia="宋体" w:hAnsi="Times New Roman" w:cs="Times New Roman"/>
      <w:kern w:val="0"/>
      <w:sz w:val="24"/>
      <w:szCs w:val="24"/>
    </w:rPr>
  </w:style>
  <w:style w:type="character" w:customStyle="1" w:styleId="7Char">
    <w:name w:val="标题 7 Char"/>
    <w:autoRedefine/>
    <w:qFormat/>
    <w:locked/>
    <w:rPr>
      <w:rFonts w:ascii="Times New Roman" w:eastAsia="宋体" w:hAnsi="Times New Roman" w:cs="Times New Roman"/>
      <w:b/>
      <w:bCs/>
      <w:sz w:val="24"/>
      <w:szCs w:val="24"/>
    </w:rPr>
  </w:style>
  <w:style w:type="character" w:customStyle="1" w:styleId="case31">
    <w:name w:val="case31"/>
    <w:autoRedefine/>
    <w:qFormat/>
    <w:rPr>
      <w:sz w:val="21"/>
    </w:rPr>
  </w:style>
  <w:style w:type="character" w:customStyle="1" w:styleId="2CharCharChar">
    <w:name w:val="样式 首行缩进:  2 字符 Char Char Char"/>
    <w:autoRedefine/>
    <w:qFormat/>
    <w:rPr>
      <w:rFonts w:eastAsia="宋体"/>
      <w:kern w:val="2"/>
      <w:sz w:val="24"/>
      <w:lang w:val="en-US" w:eastAsia="zh-CN"/>
    </w:rPr>
  </w:style>
  <w:style w:type="character" w:customStyle="1" w:styleId="Char1a">
    <w:name w:val="特点 Char1"/>
    <w:autoRedefine/>
    <w:qFormat/>
    <w:rPr>
      <w:rFonts w:eastAsia="宋体"/>
      <w:kern w:val="2"/>
      <w:sz w:val="21"/>
      <w:lang w:val="en-US" w:eastAsia="zh-CN"/>
    </w:rPr>
  </w:style>
  <w:style w:type="character" w:customStyle="1" w:styleId="IntenseQuoteChar">
    <w:name w:val="Intense Quote Char"/>
    <w:link w:val="13"/>
    <w:autoRedefine/>
    <w:uiPriority w:val="30"/>
    <w:qFormat/>
    <w:locked/>
    <w:rPr>
      <w:rFonts w:ascii="Calibri" w:eastAsia="宋体" w:hAnsi="Calibri" w:cs="Times New Roman"/>
      <w:b/>
      <w:bCs/>
      <w:i/>
      <w:iCs/>
      <w:kern w:val="0"/>
      <w:sz w:val="22"/>
      <w:lang w:eastAsia="en-US"/>
    </w:rPr>
  </w:style>
  <w:style w:type="paragraph" w:customStyle="1" w:styleId="13">
    <w:name w:val="明显引用1"/>
    <w:basedOn w:val="a0"/>
    <w:next w:val="a0"/>
    <w:link w:val="IntenseQuoteChar"/>
    <w:autoRedefine/>
    <w:uiPriority w:val="30"/>
    <w:qFormat/>
    <w:pPr>
      <w:widowControl/>
      <w:pBdr>
        <w:bottom w:val="single" w:sz="4" w:space="1" w:color="auto"/>
      </w:pBdr>
      <w:spacing w:before="200" w:after="280" w:line="276" w:lineRule="auto"/>
      <w:ind w:left="1008" w:right="1152"/>
    </w:pPr>
    <w:rPr>
      <w:rFonts w:ascii="Calibri" w:hAnsi="Calibri"/>
      <w:b/>
      <w:bCs/>
      <w:i/>
      <w:iCs/>
      <w:kern w:val="0"/>
      <w:sz w:val="22"/>
      <w:szCs w:val="20"/>
      <w:lang w:eastAsia="en-US"/>
    </w:rPr>
  </w:style>
  <w:style w:type="character" w:customStyle="1" w:styleId="Char21">
    <w:name w:val="页脚 Char2"/>
    <w:link w:val="af"/>
    <w:autoRedefine/>
    <w:qFormat/>
    <w:locked/>
    <w:rPr>
      <w:rFonts w:cs="Times New Roman"/>
      <w:sz w:val="18"/>
      <w:szCs w:val="18"/>
    </w:rPr>
  </w:style>
  <w:style w:type="character" w:customStyle="1" w:styleId="Char0">
    <w:name w:val="批注文字 Char"/>
    <w:link w:val="a7"/>
    <w:autoRedefine/>
    <w:qFormat/>
    <w:locked/>
    <w:rPr>
      <w:rFonts w:ascii="Times New Roman" w:eastAsia="宋体" w:hAnsi="Times New Roman" w:cs="Times New Roman"/>
      <w:sz w:val="20"/>
      <w:szCs w:val="20"/>
    </w:rPr>
  </w:style>
  <w:style w:type="character" w:customStyle="1" w:styleId="Char4">
    <w:name w:val="脚注文本 Char"/>
    <w:autoRedefine/>
    <w:qFormat/>
    <w:locked/>
    <w:rPr>
      <w:rFonts w:ascii="Times New Roman" w:eastAsia="宋体" w:hAnsi="Times New Roman" w:cs="Times New Roman"/>
      <w:sz w:val="18"/>
      <w:szCs w:val="18"/>
    </w:rPr>
  </w:style>
  <w:style w:type="character" w:customStyle="1" w:styleId="Char5">
    <w:name w:val="签名 Char"/>
    <w:autoRedefine/>
    <w:qFormat/>
    <w:locked/>
    <w:rPr>
      <w:rFonts w:ascii="Times New Roman" w:eastAsia="仿宋_GB2312" w:hAnsi="Times New Roman" w:cs="Times New Roman"/>
      <w:kern w:val="0"/>
      <w:sz w:val="20"/>
      <w:szCs w:val="20"/>
    </w:rPr>
  </w:style>
  <w:style w:type="character" w:customStyle="1" w:styleId="2Char11">
    <w:name w:val="正文文本 2 Char1"/>
    <w:link w:val="24"/>
    <w:autoRedefine/>
    <w:uiPriority w:val="99"/>
    <w:qFormat/>
    <w:locked/>
    <w:rPr>
      <w:rFonts w:ascii="Times New Roman" w:eastAsia="宋体" w:hAnsi="Times New Roman" w:cs="Times New Roman"/>
      <w:b/>
      <w:bCs/>
      <w:sz w:val="20"/>
      <w:szCs w:val="20"/>
    </w:rPr>
  </w:style>
  <w:style w:type="character" w:customStyle="1" w:styleId="font5CharChar">
    <w:name w:val="font5 Char Char"/>
    <w:autoRedefine/>
    <w:qFormat/>
    <w:rPr>
      <w:rFonts w:ascii="宋体" w:eastAsia="宋体" w:hAnsi="宋体"/>
      <w:sz w:val="28"/>
      <w:lang w:val="en-US" w:eastAsia="zh-CN"/>
    </w:rPr>
  </w:style>
  <w:style w:type="character" w:customStyle="1" w:styleId="CharChar20">
    <w:name w:val="Char Char20"/>
    <w:autoRedefine/>
    <w:qFormat/>
    <w:rPr>
      <w:rFonts w:ascii="Arial" w:eastAsia="黑体" w:hAnsi="Arial"/>
      <w:kern w:val="2"/>
      <w:sz w:val="21"/>
    </w:rPr>
  </w:style>
  <w:style w:type="character" w:customStyle="1" w:styleId="3Char0">
    <w:name w:val="标题 3 Char"/>
    <w:autoRedefine/>
    <w:qFormat/>
    <w:locked/>
    <w:rPr>
      <w:rFonts w:ascii="Times New Roman" w:eastAsia="宋体" w:hAnsi="Times New Roman" w:cs="Times New Roman"/>
      <w:b/>
      <w:bCs/>
      <w:sz w:val="32"/>
      <w:szCs w:val="32"/>
    </w:rPr>
  </w:style>
  <w:style w:type="character" w:customStyle="1" w:styleId="CharChar18">
    <w:name w:val="Char Char18"/>
    <w:autoRedefine/>
    <w:qFormat/>
    <w:rPr>
      <w:rFonts w:eastAsia="宋体"/>
      <w:b/>
      <w:kern w:val="2"/>
      <w:sz w:val="24"/>
      <w:lang w:val="en-US" w:eastAsia="zh-CN"/>
    </w:rPr>
  </w:style>
  <w:style w:type="character" w:customStyle="1" w:styleId="textcontents">
    <w:name w:val="textcontents"/>
    <w:autoRedefine/>
    <w:qFormat/>
    <w:rPr>
      <w:rFonts w:cs="Times New Roman"/>
    </w:rPr>
  </w:style>
  <w:style w:type="character" w:customStyle="1" w:styleId="CharChar3">
    <w:name w:val="Char Char3"/>
    <w:autoRedefine/>
    <w:qFormat/>
    <w:locked/>
    <w:rPr>
      <w:rFonts w:eastAsia="宋体"/>
      <w:kern w:val="2"/>
      <w:sz w:val="18"/>
      <w:lang w:val="en-US" w:eastAsia="zh-CN"/>
    </w:rPr>
  </w:style>
  <w:style w:type="character" w:customStyle="1" w:styleId="1CharChar">
    <w:name w:val="华宇段落1 Char Char"/>
    <w:autoRedefine/>
    <w:qFormat/>
    <w:rPr>
      <w:rFonts w:eastAsia="宋体"/>
      <w:kern w:val="2"/>
      <w:sz w:val="24"/>
      <w:lang w:val="en-US" w:eastAsia="zh-CN"/>
    </w:rPr>
  </w:style>
  <w:style w:type="character" w:customStyle="1" w:styleId="CharChar4">
    <w:name w:val="Char Char4"/>
    <w:autoRedefine/>
    <w:qFormat/>
    <w:locked/>
    <w:rPr>
      <w:rFonts w:ascii="方正大黑简体" w:eastAsia="方正大黑简体"/>
      <w:kern w:val="44"/>
      <w:position w:val="6"/>
      <w:sz w:val="30"/>
      <w:lang w:val="en-US" w:eastAsia="zh-CN"/>
    </w:rPr>
  </w:style>
  <w:style w:type="character" w:customStyle="1" w:styleId="subtitle1">
    <w:name w:val="subtitle1"/>
    <w:autoRedefine/>
    <w:qFormat/>
    <w:rPr>
      <w:rFonts w:ascii="Georgia" w:hAnsi="Georgia"/>
      <w:b/>
      <w:color w:val="666666"/>
      <w:sz w:val="18"/>
    </w:rPr>
  </w:style>
  <w:style w:type="character" w:customStyle="1" w:styleId="9Char">
    <w:name w:val="标题 9 Char"/>
    <w:autoRedefine/>
    <w:qFormat/>
    <w:locked/>
    <w:rPr>
      <w:rFonts w:ascii="Arial" w:eastAsia="黑体" w:hAnsi="Arial" w:cs="Times New Roman"/>
      <w:sz w:val="21"/>
      <w:szCs w:val="21"/>
    </w:rPr>
  </w:style>
  <w:style w:type="character" w:customStyle="1" w:styleId="9Char1">
    <w:name w:val="标题 9 Char1"/>
    <w:link w:val="9"/>
    <w:autoRedefine/>
    <w:uiPriority w:val="99"/>
    <w:qFormat/>
    <w:locked/>
    <w:rPr>
      <w:rFonts w:ascii="Arial" w:eastAsia="黑体" w:hAnsi="Arial" w:cs="Times New Roman"/>
      <w:sz w:val="21"/>
      <w:szCs w:val="21"/>
    </w:rPr>
  </w:style>
  <w:style w:type="character" w:customStyle="1" w:styleId="Char17">
    <w:name w:val="脚注文本 Char1"/>
    <w:link w:val="af5"/>
    <w:autoRedefine/>
    <w:uiPriority w:val="99"/>
    <w:semiHidden/>
    <w:qFormat/>
    <w:locked/>
    <w:rPr>
      <w:rFonts w:ascii="Times New Roman" w:eastAsia="宋体" w:hAnsi="Times New Roman" w:cs="Times New Roman"/>
      <w:sz w:val="18"/>
      <w:szCs w:val="18"/>
    </w:rPr>
  </w:style>
  <w:style w:type="character" w:customStyle="1" w:styleId="Char19">
    <w:name w:val="正文首行缩进 Char1"/>
    <w:basedOn w:val="Char2"/>
    <w:link w:val="afa"/>
    <w:autoRedefine/>
    <w:uiPriority w:val="99"/>
    <w:qFormat/>
    <w:locked/>
    <w:rPr>
      <w:rFonts w:ascii="Times New Roman" w:eastAsia="宋体" w:hAnsi="Times New Roman" w:cs="Times New Roman"/>
      <w:sz w:val="24"/>
      <w:szCs w:val="24"/>
    </w:rPr>
  </w:style>
  <w:style w:type="character" w:customStyle="1" w:styleId="Char2">
    <w:name w:val="正文文本 Char2"/>
    <w:link w:val="a9"/>
    <w:autoRedefine/>
    <w:qFormat/>
    <w:locked/>
    <w:rPr>
      <w:rFonts w:ascii="Times New Roman" w:eastAsia="宋体" w:hAnsi="Times New Roman" w:cs="Times New Roman"/>
      <w:sz w:val="24"/>
      <w:szCs w:val="24"/>
    </w:rPr>
  </w:style>
  <w:style w:type="character" w:customStyle="1" w:styleId="font121">
    <w:name w:val="font121"/>
    <w:autoRedefine/>
    <w:qFormat/>
    <w:rPr>
      <w:rFonts w:ascii="宋体" w:eastAsia="宋体" w:hAnsi="宋体" w:cs="宋体" w:hint="eastAsia"/>
      <w:color w:val="000000"/>
      <w:sz w:val="20"/>
      <w:szCs w:val="20"/>
      <w:u w:val="none"/>
    </w:rPr>
  </w:style>
  <w:style w:type="character" w:customStyle="1" w:styleId="Char1b">
    <w:name w:val="第七层条 Char1"/>
    <w:autoRedefine/>
    <w:qFormat/>
    <w:rPr>
      <w:rFonts w:ascii="Arial" w:eastAsia="黑体" w:hAnsi="Arial" w:cs="Times New Roman"/>
      <w:sz w:val="24"/>
      <w:szCs w:val="24"/>
    </w:rPr>
  </w:style>
  <w:style w:type="character" w:customStyle="1" w:styleId="Char6">
    <w:name w:val="页脚 Char"/>
    <w:autoRedefine/>
    <w:uiPriority w:val="99"/>
    <w:qFormat/>
    <w:locked/>
    <w:rPr>
      <w:rFonts w:cs="Times New Roman"/>
      <w:sz w:val="18"/>
      <w:szCs w:val="18"/>
    </w:rPr>
  </w:style>
  <w:style w:type="character" w:customStyle="1" w:styleId="apple-style-span">
    <w:name w:val="apple-style-span"/>
    <w:autoRedefine/>
    <w:qFormat/>
    <w:rPr>
      <w:rFonts w:cs="Times New Roman"/>
    </w:rPr>
  </w:style>
  <w:style w:type="character" w:customStyle="1" w:styleId="CharChar0">
    <w:name w:val="标准小四 Char Char"/>
    <w:autoRedefine/>
    <w:qFormat/>
    <w:rPr>
      <w:rFonts w:ascii="Arial" w:eastAsia="宋体" w:hAnsi="Arial"/>
      <w:kern w:val="2"/>
      <w:sz w:val="21"/>
      <w:lang w:val="en-US" w:eastAsia="zh-CN"/>
    </w:rPr>
  </w:style>
  <w:style w:type="character" w:customStyle="1" w:styleId="CharChar21">
    <w:name w:val="Char Char21"/>
    <w:autoRedefine/>
    <w:qFormat/>
    <w:rPr>
      <w:rFonts w:ascii="Arial" w:eastAsia="黑体" w:hAnsi="Arial"/>
      <w:kern w:val="2"/>
      <w:sz w:val="24"/>
    </w:rPr>
  </w:style>
  <w:style w:type="character" w:customStyle="1" w:styleId="2Char">
    <w:name w:val="标题 2 Char"/>
    <w:autoRedefine/>
    <w:qFormat/>
    <w:locked/>
    <w:rPr>
      <w:rFonts w:ascii="Arial" w:eastAsia="黑体" w:hAnsi="Arial" w:cs="Times New Roman"/>
      <w:b/>
      <w:bCs/>
      <w:sz w:val="32"/>
      <w:szCs w:val="32"/>
    </w:rPr>
  </w:style>
  <w:style w:type="character" w:customStyle="1" w:styleId="14">
    <w:name w:val="书籍标题1"/>
    <w:autoRedefine/>
    <w:uiPriority w:val="33"/>
    <w:qFormat/>
    <w:rPr>
      <w:i/>
      <w:smallCaps/>
      <w:spacing w:val="5"/>
    </w:rPr>
  </w:style>
  <w:style w:type="character" w:customStyle="1" w:styleId="h7CharChar1">
    <w:name w:val="h7 Char Char1"/>
    <w:autoRedefine/>
    <w:qFormat/>
    <w:rPr>
      <w:rFonts w:eastAsia="宋体"/>
      <w:sz w:val="18"/>
    </w:rPr>
  </w:style>
  <w:style w:type="character" w:customStyle="1" w:styleId="listbenefit">
    <w:name w:val="listbenefit"/>
    <w:autoRedefine/>
    <w:qFormat/>
  </w:style>
  <w:style w:type="character" w:customStyle="1" w:styleId="CharChar19">
    <w:name w:val="Char Char19"/>
    <w:autoRedefine/>
    <w:qFormat/>
    <w:rPr>
      <w:rFonts w:ascii="Arial" w:eastAsia="黑体" w:hAnsi="Arial"/>
      <w:b/>
      <w:kern w:val="2"/>
      <w:sz w:val="24"/>
      <w:lang w:val="en-US" w:eastAsia="zh-CN"/>
    </w:rPr>
  </w:style>
  <w:style w:type="character" w:customStyle="1" w:styleId="contentlineheight1">
    <w:name w:val="content_lineheight1"/>
    <w:autoRedefine/>
    <w:qFormat/>
    <w:rPr>
      <w:rFonts w:cs="Times New Roman"/>
    </w:rPr>
  </w:style>
  <w:style w:type="character" w:customStyle="1" w:styleId="CharChar1">
    <w:name w:val="纯文本 Char Char"/>
    <w:autoRedefine/>
    <w:qFormat/>
    <w:rPr>
      <w:rFonts w:ascii="宋体" w:eastAsia="宋体" w:hAnsi="Courier New"/>
      <w:kern w:val="2"/>
      <w:sz w:val="21"/>
      <w:lang w:val="en-US" w:eastAsia="zh-CN"/>
    </w:rPr>
  </w:style>
  <w:style w:type="character" w:customStyle="1" w:styleId="Char3CharChar">
    <w:name w:val="Char3 Char Char"/>
    <w:autoRedefine/>
    <w:qFormat/>
    <w:rPr>
      <w:rFonts w:ascii="Arial" w:eastAsia="黑体" w:hAnsi="Arial"/>
      <w:b/>
      <w:kern w:val="2"/>
      <w:sz w:val="28"/>
      <w:lang w:val="en-US" w:eastAsia="zh-CN" w:bidi="ar-SA"/>
    </w:rPr>
  </w:style>
  <w:style w:type="character" w:customStyle="1" w:styleId="CharChar9">
    <w:name w:val="Char Char9"/>
    <w:autoRedefine/>
    <w:qFormat/>
    <w:rPr>
      <w:rFonts w:eastAsia="宋体"/>
      <w:kern w:val="2"/>
      <w:sz w:val="21"/>
      <w:lang w:val="en-US" w:eastAsia="zh-CN"/>
    </w:rPr>
  </w:style>
  <w:style w:type="character" w:customStyle="1" w:styleId="CharChar2">
    <w:name w:val="标准文本 Char Char"/>
    <w:autoRedefine/>
    <w:qFormat/>
    <w:rPr>
      <w:rFonts w:eastAsia="宋体"/>
      <w:kern w:val="2"/>
      <w:sz w:val="24"/>
      <w:lang w:val="en-US" w:eastAsia="zh-CN"/>
    </w:rPr>
  </w:style>
  <w:style w:type="character" w:customStyle="1" w:styleId="Char7">
    <w:name w:val="明显引用 Char"/>
    <w:autoRedefine/>
    <w:qFormat/>
    <w:rPr>
      <w:rFonts w:ascii="Calibri" w:eastAsia="宋体" w:hAnsi="Calibri"/>
      <w:b/>
      <w:i/>
      <w:sz w:val="22"/>
      <w:lang w:val="en-US" w:eastAsia="en-US"/>
    </w:rPr>
  </w:style>
  <w:style w:type="character" w:customStyle="1" w:styleId="CharCharCharCharCharChar">
    <w:name w:val="小四 段落 宋体 Char Char Char Char Char Char"/>
    <w:autoRedefine/>
    <w:qFormat/>
    <w:rPr>
      <w:rFonts w:eastAsia="宋体"/>
      <w:kern w:val="2"/>
      <w:sz w:val="24"/>
      <w:lang w:val="en-US" w:eastAsia="zh-CN"/>
    </w:rPr>
  </w:style>
  <w:style w:type="character" w:customStyle="1" w:styleId="CharChar11">
    <w:name w:val="Char Char11"/>
    <w:autoRedefine/>
    <w:qFormat/>
    <w:rPr>
      <w:rFonts w:ascii="宋体" w:eastAsia="宋体" w:hAnsi="宋体"/>
      <w:sz w:val="24"/>
      <w:lang w:val="en-US" w:eastAsia="zh-CN"/>
    </w:rPr>
  </w:style>
  <w:style w:type="character" w:customStyle="1" w:styleId="CharChar33">
    <w:name w:val="Char Char33"/>
    <w:autoRedefine/>
    <w:qFormat/>
    <w:rPr>
      <w:rFonts w:ascii="Arial" w:eastAsia="黑体" w:hAnsi="Arial"/>
      <w:b/>
      <w:kern w:val="2"/>
      <w:sz w:val="32"/>
      <w:lang w:val="en-US" w:eastAsia="zh-CN"/>
    </w:rPr>
  </w:style>
  <w:style w:type="character" w:customStyle="1" w:styleId="CharChar6">
    <w:name w:val="正文首行缩进两字 Char Char"/>
    <w:link w:val="aff6"/>
    <w:autoRedefine/>
    <w:qFormat/>
    <w:rPr>
      <w:rFonts w:ascii="Times New Roman" w:eastAsia="Times New Roman" w:hAnsi="Times New Roman"/>
      <w:kern w:val="2"/>
      <w:sz w:val="24"/>
      <w:szCs w:val="22"/>
      <w:lang w:val="en-US" w:eastAsia="zh-CN" w:bidi="ar-SA"/>
    </w:rPr>
  </w:style>
  <w:style w:type="paragraph" w:customStyle="1" w:styleId="aff6">
    <w:name w:val="正文首行缩进两字"/>
    <w:link w:val="CharChar6"/>
    <w:autoRedefine/>
    <w:qFormat/>
    <w:pPr>
      <w:spacing w:afterLines="50" w:line="300" w:lineRule="auto"/>
      <w:ind w:leftChars="100" w:left="240" w:rightChars="100" w:right="240" w:firstLineChars="200" w:firstLine="480"/>
    </w:pPr>
    <w:rPr>
      <w:rFonts w:eastAsia="Times New Roman"/>
      <w:kern w:val="2"/>
      <w:sz w:val="24"/>
      <w:szCs w:val="22"/>
    </w:rPr>
  </w:style>
  <w:style w:type="character" w:customStyle="1" w:styleId="pointnormal1">
    <w:name w:val="point_normal1"/>
    <w:autoRedefine/>
    <w:qFormat/>
    <w:rPr>
      <w:rFonts w:ascii="Arial" w:hAnsi="Arial" w:cs="Arial" w:hint="default"/>
      <w:sz w:val="18"/>
      <w:szCs w:val="18"/>
    </w:rPr>
  </w:style>
  <w:style w:type="character" w:customStyle="1" w:styleId="Char8">
    <w:name w:val="批注主题 Char"/>
    <w:autoRedefine/>
    <w:qFormat/>
    <w:locked/>
    <w:rPr>
      <w:rFonts w:ascii="Times New Roman" w:eastAsia="宋体" w:hAnsi="Times New Roman" w:cs="Times New Roman"/>
      <w:b/>
      <w:bCs/>
      <w:sz w:val="24"/>
      <w:szCs w:val="24"/>
    </w:rPr>
  </w:style>
  <w:style w:type="character" w:customStyle="1" w:styleId="Char9">
    <w:name w:val="正文缩 Char"/>
    <w:link w:val="aff7"/>
    <w:autoRedefine/>
    <w:qFormat/>
    <w:rPr>
      <w:sz w:val="24"/>
      <w:szCs w:val="28"/>
      <w:lang w:bidi="mn-Mong-CN"/>
    </w:rPr>
  </w:style>
  <w:style w:type="paragraph" w:customStyle="1" w:styleId="aff7">
    <w:name w:val="正文缩"/>
    <w:basedOn w:val="a0"/>
    <w:link w:val="Char9"/>
    <w:autoRedefine/>
    <w:qFormat/>
    <w:pPr>
      <w:spacing w:line="360" w:lineRule="auto"/>
      <w:ind w:firstLineChars="200" w:firstLine="200"/>
    </w:pPr>
    <w:rPr>
      <w:rFonts w:ascii="Calibri" w:hAnsi="Calibri"/>
      <w:kern w:val="0"/>
      <w:sz w:val="24"/>
      <w:szCs w:val="28"/>
      <w:lang w:bidi="mn-Mong-CN"/>
    </w:rPr>
  </w:style>
  <w:style w:type="character" w:customStyle="1" w:styleId="CharChar7">
    <w:name w:val="方案文档 Char Char"/>
    <w:autoRedefine/>
    <w:qFormat/>
    <w:locked/>
    <w:rPr>
      <w:rFonts w:ascii="宋体" w:eastAsia="宋体" w:hAnsi="宋体"/>
      <w:sz w:val="24"/>
      <w:lang w:val="zh-CN" w:eastAsia="zh-CN"/>
    </w:rPr>
  </w:style>
  <w:style w:type="character" w:customStyle="1" w:styleId="Char1c">
    <w:name w:val="标题 Char1"/>
    <w:autoRedefine/>
    <w:qFormat/>
    <w:rPr>
      <w:rFonts w:ascii="Cambria" w:eastAsia="宋体"/>
      <w:b/>
      <w:sz w:val="32"/>
    </w:rPr>
  </w:style>
  <w:style w:type="character" w:customStyle="1" w:styleId="16">
    <w:name w:val="16"/>
    <w:autoRedefine/>
    <w:qFormat/>
    <w:rPr>
      <w:rFonts w:ascii="Times New Roman" w:hAnsi="Times New Roman" w:cs="Times New Roman" w:hint="default"/>
      <w:b/>
      <w:bCs/>
      <w:sz w:val="28"/>
      <w:szCs w:val="28"/>
    </w:rPr>
  </w:style>
  <w:style w:type="character" w:customStyle="1" w:styleId="CharCharCharCharCharCharCharCharCharCharChar">
    <w:name w:val="黑色 Char Char Char Char Char Char Char Char Char Char Char"/>
    <w:link w:val="ArialChar"/>
    <w:autoRedefine/>
    <w:qFormat/>
    <w:rPr>
      <w:rFonts w:ascii="Arial" w:eastAsia="宋体" w:hAnsi="Arial" w:cs="Arial"/>
      <w:b/>
      <w:color w:val="000000"/>
      <w:kern w:val="2"/>
      <w:sz w:val="21"/>
      <w:lang w:val="en-US" w:eastAsia="zh-CN" w:bidi="ar-SA"/>
    </w:rPr>
  </w:style>
  <w:style w:type="paragraph" w:customStyle="1" w:styleId="ArialChar">
    <w:name w:val="正文 + Arial Char"/>
    <w:basedOn w:val="a0"/>
    <w:link w:val="CharCharCharCharCharCharCharCharCharCharChar"/>
    <w:autoRedefine/>
    <w:qFormat/>
    <w:pPr>
      <w:widowControl/>
      <w:tabs>
        <w:tab w:val="left" w:pos="315"/>
      </w:tabs>
      <w:spacing w:line="300" w:lineRule="auto"/>
      <w:ind w:left="315" w:hanging="315"/>
    </w:pPr>
    <w:rPr>
      <w:rFonts w:ascii="Arial" w:hAnsi="Arial" w:cs="Arial"/>
      <w:b/>
      <w:color w:val="000000"/>
      <w:szCs w:val="20"/>
    </w:rPr>
  </w:style>
  <w:style w:type="character" w:customStyle="1" w:styleId="NICMANBodyTextCharChar">
    <w:name w:val="NICMAN Body Text Char Char"/>
    <w:autoRedefine/>
    <w:qFormat/>
    <w:rPr>
      <w:rFonts w:eastAsia="宋体"/>
      <w:kern w:val="2"/>
      <w:sz w:val="21"/>
      <w:szCs w:val="24"/>
      <w:lang w:val="en-US" w:eastAsia="zh-CN" w:bidi="ar-SA"/>
    </w:rPr>
  </w:style>
  <w:style w:type="character" w:customStyle="1" w:styleId="8Char1">
    <w:name w:val="标题 8 Char1"/>
    <w:link w:val="8"/>
    <w:autoRedefine/>
    <w:uiPriority w:val="99"/>
    <w:qFormat/>
    <w:locked/>
    <w:rPr>
      <w:rFonts w:ascii="Arial" w:eastAsia="黑体" w:hAnsi="Arial" w:cs="Times New Roman"/>
      <w:sz w:val="24"/>
      <w:szCs w:val="24"/>
    </w:rPr>
  </w:style>
  <w:style w:type="character" w:customStyle="1" w:styleId="CharCharCharCharCharCharCharChar">
    <w:name w:val="小四 段落 宋体 Char Char Char Char Char Char Char Char"/>
    <w:autoRedefine/>
    <w:qFormat/>
    <w:rPr>
      <w:rFonts w:eastAsia="宋体"/>
      <w:kern w:val="2"/>
      <w:sz w:val="24"/>
      <w:lang w:val="en-US" w:eastAsia="zh-CN"/>
    </w:rPr>
  </w:style>
  <w:style w:type="character" w:customStyle="1" w:styleId="2Char0">
    <w:name w:val="正文文本 2 Char"/>
    <w:autoRedefine/>
    <w:qFormat/>
    <w:locked/>
    <w:rPr>
      <w:rFonts w:ascii="Times New Roman" w:eastAsia="宋体" w:hAnsi="Times New Roman" w:cs="Times New Roman"/>
      <w:b/>
      <w:bCs/>
      <w:sz w:val="20"/>
      <w:szCs w:val="20"/>
    </w:rPr>
  </w:style>
  <w:style w:type="character" w:customStyle="1" w:styleId="Char1d">
    <w:name w:val="第六层条 Char1"/>
    <w:autoRedefine/>
    <w:qFormat/>
    <w:rPr>
      <w:rFonts w:ascii="Times New Roman" w:eastAsia="宋体" w:hAnsi="Times New Roman" w:cs="Times New Roman"/>
      <w:b/>
      <w:bCs/>
      <w:sz w:val="24"/>
      <w:szCs w:val="24"/>
    </w:rPr>
  </w:style>
  <w:style w:type="character" w:customStyle="1" w:styleId="Chara">
    <w:name w:val="标准小四 Char"/>
    <w:autoRedefine/>
    <w:qFormat/>
    <w:rPr>
      <w:rFonts w:ascii="Arial" w:eastAsia="宋体" w:hAnsi="Arial"/>
      <w:kern w:val="2"/>
      <w:sz w:val="21"/>
      <w:lang w:val="en-US" w:eastAsia="zh-CN"/>
    </w:rPr>
  </w:style>
  <w:style w:type="character" w:customStyle="1" w:styleId="content">
    <w:name w:val="content"/>
    <w:autoRedefine/>
    <w:qFormat/>
    <w:rPr>
      <w:rFonts w:cs="Times New Roman"/>
    </w:rPr>
  </w:style>
  <w:style w:type="character" w:customStyle="1" w:styleId="111111CharChar">
    <w:name w:val="111111 Char Char"/>
    <w:autoRedefine/>
    <w:qFormat/>
    <w:rPr>
      <w:rFonts w:ascii="宋体" w:eastAsia="黑体" w:hAnsi="宋体"/>
      <w:b/>
      <w:kern w:val="2"/>
      <w:sz w:val="21"/>
      <w:lang w:val="en-US" w:eastAsia="zh-CN"/>
    </w:rPr>
  </w:style>
  <w:style w:type="character" w:customStyle="1" w:styleId="2Char2">
    <w:name w:val="样式 首行缩进:  2 字符 Char"/>
    <w:autoRedefine/>
    <w:qFormat/>
    <w:rPr>
      <w:rFonts w:eastAsia="宋体"/>
      <w:kern w:val="2"/>
      <w:sz w:val="24"/>
      <w:lang w:val="en-US" w:eastAsia="zh-CN"/>
    </w:rPr>
  </w:style>
  <w:style w:type="character" w:customStyle="1" w:styleId="PIChar">
    <w:name w:val="PI Char"/>
    <w:autoRedefine/>
    <w:qFormat/>
    <w:rPr>
      <w:rFonts w:ascii="楷体_GB2312" w:eastAsia="楷体_GB2312"/>
      <w:sz w:val="32"/>
    </w:rPr>
  </w:style>
  <w:style w:type="character" w:customStyle="1" w:styleId="1Char1">
    <w:name w:val="标题 1 Char1"/>
    <w:link w:val="1"/>
    <w:autoRedefine/>
    <w:qFormat/>
    <w:locked/>
    <w:rPr>
      <w:rFonts w:ascii="Times New Roman" w:eastAsia="宋体" w:hAnsi="Times New Roman" w:cs="Times New Roman"/>
      <w:b/>
      <w:bCs/>
      <w:kern w:val="44"/>
      <w:sz w:val="44"/>
      <w:szCs w:val="44"/>
    </w:rPr>
  </w:style>
  <w:style w:type="character" w:customStyle="1" w:styleId="5Char">
    <w:name w:val="标题 5 Char"/>
    <w:autoRedefine/>
    <w:qFormat/>
    <w:locked/>
    <w:rPr>
      <w:rFonts w:ascii="Times New Roman" w:eastAsia="宋体" w:hAnsi="Times New Roman" w:cs="Times New Roman"/>
      <w:b/>
      <w:bCs/>
      <w:sz w:val="28"/>
      <w:szCs w:val="28"/>
    </w:rPr>
  </w:style>
  <w:style w:type="character" w:customStyle="1" w:styleId="5Char1">
    <w:name w:val="标题 5 Char1"/>
    <w:link w:val="50"/>
    <w:autoRedefine/>
    <w:uiPriority w:val="99"/>
    <w:qFormat/>
    <w:locked/>
    <w:rPr>
      <w:rFonts w:ascii="Times New Roman" w:eastAsia="宋体" w:hAnsi="Times New Roman" w:cs="Times New Roman"/>
      <w:b/>
      <w:bCs/>
      <w:sz w:val="28"/>
      <w:szCs w:val="28"/>
    </w:rPr>
  </w:style>
  <w:style w:type="character" w:customStyle="1" w:styleId="Charb">
    <w:name w:val="正文首行缩进 Char"/>
    <w:basedOn w:val="Charc"/>
    <w:autoRedefine/>
    <w:qFormat/>
    <w:locked/>
    <w:rPr>
      <w:rFonts w:ascii="Times New Roman" w:eastAsia="宋体" w:hAnsi="Times New Roman" w:cs="Times New Roman"/>
      <w:sz w:val="24"/>
      <w:szCs w:val="24"/>
    </w:rPr>
  </w:style>
  <w:style w:type="character" w:customStyle="1" w:styleId="Charc">
    <w:name w:val="正文文本 Char"/>
    <w:autoRedefine/>
    <w:qFormat/>
    <w:locked/>
    <w:rPr>
      <w:rFonts w:ascii="Times New Roman" w:eastAsia="宋体" w:hAnsi="Times New Roman" w:cs="Times New Roman"/>
      <w:sz w:val="24"/>
      <w:szCs w:val="24"/>
    </w:rPr>
  </w:style>
  <w:style w:type="character" w:customStyle="1" w:styleId="Char23">
    <w:name w:val="表正文 Char2"/>
    <w:autoRedefine/>
    <w:qFormat/>
    <w:rPr>
      <w:rFonts w:eastAsia="宋体"/>
      <w:kern w:val="2"/>
      <w:sz w:val="21"/>
      <w:lang w:val="en-US" w:eastAsia="zh-CN" w:bidi="ar-SA"/>
    </w:rPr>
  </w:style>
  <w:style w:type="character" w:customStyle="1" w:styleId="3Char1">
    <w:name w:val="正文文本 3 Char1"/>
    <w:link w:val="31"/>
    <w:autoRedefine/>
    <w:uiPriority w:val="99"/>
    <w:qFormat/>
    <w:locked/>
    <w:rPr>
      <w:rFonts w:ascii="Times New Roman" w:eastAsia="宋体" w:hAnsi="Times New Roman" w:cs="Times New Roman"/>
      <w:sz w:val="16"/>
      <w:szCs w:val="16"/>
    </w:rPr>
  </w:style>
  <w:style w:type="character" w:customStyle="1" w:styleId="Chard">
    <w:name w:val="第五层条 Char"/>
    <w:autoRedefine/>
    <w:qFormat/>
    <w:rPr>
      <w:rFonts w:ascii="Arial" w:eastAsia="黑体" w:hAnsi="Arial" w:cs="Times New Roman"/>
      <w:b/>
      <w:bCs/>
      <w:sz w:val="24"/>
      <w:szCs w:val="24"/>
    </w:rPr>
  </w:style>
  <w:style w:type="character" w:customStyle="1" w:styleId="CharChar32">
    <w:name w:val="Char Char32"/>
    <w:autoRedefine/>
    <w:qFormat/>
    <w:rPr>
      <w:rFonts w:eastAsia="宋体"/>
      <w:b/>
      <w:kern w:val="2"/>
      <w:sz w:val="32"/>
      <w:lang w:val="en-US" w:eastAsia="zh-CN"/>
    </w:rPr>
  </w:style>
  <w:style w:type="character" w:customStyle="1" w:styleId="h7CharChar">
    <w:name w:val="h7 Char Char"/>
    <w:autoRedefine/>
    <w:qFormat/>
    <w:rPr>
      <w:rFonts w:eastAsia="宋体"/>
      <w:kern w:val="2"/>
      <w:sz w:val="18"/>
      <w:szCs w:val="18"/>
      <w:lang w:val="en-US" w:eastAsia="zh-CN" w:bidi="ar-SA"/>
    </w:rPr>
  </w:style>
  <w:style w:type="character" w:customStyle="1" w:styleId="Char16">
    <w:name w:val="副标题 Char1"/>
    <w:link w:val="af3"/>
    <w:autoRedefine/>
    <w:uiPriority w:val="11"/>
    <w:qFormat/>
    <w:locked/>
    <w:rPr>
      <w:rFonts w:ascii="Cambria" w:eastAsia="宋体" w:hAnsi="Cambria" w:cs="Times New Roman"/>
      <w:i/>
      <w:iCs/>
      <w:spacing w:val="13"/>
      <w:kern w:val="0"/>
      <w:sz w:val="24"/>
      <w:szCs w:val="24"/>
      <w:lang w:eastAsia="en-US"/>
    </w:rPr>
  </w:style>
  <w:style w:type="character" w:customStyle="1" w:styleId="4Char1">
    <w:name w:val="标题 4 Char1"/>
    <w:link w:val="4"/>
    <w:autoRedefine/>
    <w:qFormat/>
    <w:locked/>
    <w:rPr>
      <w:rFonts w:ascii="Arial" w:eastAsia="黑体" w:hAnsi="Arial" w:cs="Times New Roman"/>
      <w:b/>
      <w:sz w:val="20"/>
      <w:szCs w:val="20"/>
    </w:rPr>
  </w:style>
  <w:style w:type="character" w:customStyle="1" w:styleId="Char1e">
    <w:name w:val="小四 段落 宋体 Char1"/>
    <w:autoRedefine/>
    <w:qFormat/>
    <w:rPr>
      <w:rFonts w:eastAsia="宋体"/>
      <w:kern w:val="2"/>
      <w:sz w:val="24"/>
      <w:lang w:val="en-US" w:eastAsia="zh-CN"/>
    </w:rPr>
  </w:style>
  <w:style w:type="character" w:customStyle="1" w:styleId="Chare">
    <w:name w:val="纯文本 Char"/>
    <w:autoRedefine/>
    <w:qFormat/>
    <w:locked/>
    <w:rPr>
      <w:rFonts w:ascii="宋体" w:eastAsia="宋体" w:hAnsi="Courier New" w:cs="Times New Roman"/>
      <w:sz w:val="21"/>
      <w:szCs w:val="21"/>
    </w:rPr>
  </w:style>
  <w:style w:type="character" w:customStyle="1" w:styleId="15">
    <w:name w:val="明显参考1"/>
    <w:autoRedefine/>
    <w:uiPriority w:val="32"/>
    <w:qFormat/>
    <w:rPr>
      <w:smallCaps/>
      <w:spacing w:val="5"/>
      <w:u w:val="single"/>
    </w:rPr>
  </w:style>
  <w:style w:type="character" w:customStyle="1" w:styleId="Char10">
    <w:name w:val="称呼 Char1"/>
    <w:link w:val="a8"/>
    <w:autoRedefine/>
    <w:uiPriority w:val="99"/>
    <w:qFormat/>
    <w:locked/>
    <w:rPr>
      <w:rFonts w:ascii="仿宋_GB2312" w:eastAsia="仿宋_GB2312" w:hAnsi="Times New Roman" w:cs="Times New Roman"/>
      <w:sz w:val="20"/>
      <w:szCs w:val="20"/>
    </w:rPr>
  </w:style>
  <w:style w:type="character" w:customStyle="1" w:styleId="Charf">
    <w:name w:val="引用 Char"/>
    <w:autoRedefine/>
    <w:qFormat/>
    <w:rPr>
      <w:rFonts w:ascii="Calibri" w:eastAsia="宋体" w:hAnsi="Calibri"/>
      <w:i/>
      <w:sz w:val="22"/>
      <w:lang w:val="en-US" w:eastAsia="en-US"/>
    </w:rPr>
  </w:style>
  <w:style w:type="character" w:customStyle="1" w:styleId="CharChar8">
    <w:name w:val="Char Char8"/>
    <w:autoRedefine/>
    <w:qFormat/>
    <w:rPr>
      <w:rFonts w:eastAsia="宋体"/>
      <w:kern w:val="2"/>
      <w:sz w:val="18"/>
      <w:lang w:val="en-US" w:eastAsia="zh-CN"/>
    </w:rPr>
  </w:style>
  <w:style w:type="character" w:customStyle="1" w:styleId="CharChar34">
    <w:name w:val="Char Char34"/>
    <w:autoRedefine/>
    <w:qFormat/>
    <w:rPr>
      <w:rFonts w:eastAsia="宋体"/>
      <w:b/>
      <w:kern w:val="44"/>
      <w:sz w:val="44"/>
      <w:lang w:val="en-US" w:eastAsia="zh-CN"/>
    </w:rPr>
  </w:style>
  <w:style w:type="character" w:customStyle="1" w:styleId="Char11">
    <w:name w:val="正文文本缩进 Char1"/>
    <w:link w:val="aa"/>
    <w:autoRedefine/>
    <w:qFormat/>
    <w:locked/>
    <w:rPr>
      <w:rFonts w:ascii="Times New Roman" w:eastAsia="宋体" w:hAnsi="Times New Roman" w:cs="Times New Roman"/>
      <w:sz w:val="24"/>
      <w:szCs w:val="24"/>
    </w:rPr>
  </w:style>
  <w:style w:type="character" w:customStyle="1" w:styleId="aff8">
    <w:name w:val="样式 非加粗"/>
    <w:autoRedefine/>
    <w:qFormat/>
    <w:rPr>
      <w:rFonts w:eastAsia="宋体"/>
      <w:sz w:val="28"/>
    </w:rPr>
  </w:style>
  <w:style w:type="character" w:customStyle="1" w:styleId="1CharCharChar">
    <w:name w:val="华宇段落1 Char Char Char"/>
    <w:autoRedefine/>
    <w:qFormat/>
    <w:rPr>
      <w:rFonts w:eastAsia="宋体"/>
      <w:kern w:val="2"/>
      <w:sz w:val="24"/>
      <w:lang w:val="en-US" w:eastAsia="zh-CN"/>
    </w:rPr>
  </w:style>
  <w:style w:type="character" w:customStyle="1" w:styleId="CharChar15">
    <w:name w:val="Char Char15"/>
    <w:autoRedefine/>
    <w:qFormat/>
    <w:rPr>
      <w:rFonts w:ascii="Arial" w:eastAsia="黑体" w:hAnsi="Arial"/>
      <w:kern w:val="2"/>
      <w:sz w:val="21"/>
      <w:lang w:val="en-US" w:eastAsia="zh-CN"/>
    </w:rPr>
  </w:style>
  <w:style w:type="character" w:customStyle="1" w:styleId="Title1Char">
    <w:name w:val="Title1 Char"/>
    <w:autoRedefine/>
    <w:qFormat/>
    <w:rPr>
      <w:rFonts w:eastAsia="宋体"/>
      <w:b/>
      <w:kern w:val="44"/>
      <w:sz w:val="44"/>
      <w:lang w:val="en-US" w:eastAsia="zh-CN"/>
    </w:rPr>
  </w:style>
  <w:style w:type="character" w:customStyle="1" w:styleId="Charf0">
    <w:name w:val="日期 Char"/>
    <w:autoRedefine/>
    <w:qFormat/>
    <w:locked/>
    <w:rPr>
      <w:rFonts w:ascii="Times New Roman" w:eastAsia="宋体" w:hAnsi="Times New Roman" w:cs="Times New Roman"/>
      <w:sz w:val="20"/>
      <w:szCs w:val="20"/>
    </w:rPr>
  </w:style>
  <w:style w:type="character" w:customStyle="1" w:styleId="17">
    <w:name w:val="不明显强调1"/>
    <w:autoRedefine/>
    <w:uiPriority w:val="19"/>
    <w:qFormat/>
    <w:rPr>
      <w:i/>
    </w:rPr>
  </w:style>
  <w:style w:type="character" w:customStyle="1" w:styleId="CharChar31">
    <w:name w:val="Char Char31"/>
    <w:autoRedefine/>
    <w:qFormat/>
    <w:rPr>
      <w:rFonts w:ascii="Arial" w:eastAsia="黑体" w:hAnsi="Arial"/>
      <w:b/>
      <w:kern w:val="2"/>
      <w:sz w:val="28"/>
      <w:lang w:val="en-US" w:eastAsia="zh-CN"/>
    </w:rPr>
  </w:style>
  <w:style w:type="character" w:customStyle="1" w:styleId="CharCharCharCharCharCharChar">
    <w:name w:val="小四 段落 宋体 Char Char Char Char Char Char Char"/>
    <w:autoRedefine/>
    <w:qFormat/>
    <w:rPr>
      <w:rFonts w:eastAsia="宋体"/>
      <w:kern w:val="2"/>
      <w:sz w:val="24"/>
      <w:lang w:val="en-US" w:eastAsia="zh-CN"/>
    </w:rPr>
  </w:style>
  <w:style w:type="character" w:customStyle="1" w:styleId="Charf1">
    <w:name w:val="副标题 Char"/>
    <w:autoRedefine/>
    <w:qFormat/>
    <w:locked/>
    <w:rPr>
      <w:rFonts w:ascii="Cambria" w:eastAsia="宋体" w:hAnsi="Cambria" w:cs="Times New Roman"/>
      <w:i/>
      <w:iCs/>
      <w:spacing w:val="13"/>
      <w:kern w:val="0"/>
      <w:sz w:val="24"/>
      <w:szCs w:val="24"/>
      <w:lang w:eastAsia="en-US"/>
    </w:rPr>
  </w:style>
  <w:style w:type="character" w:customStyle="1" w:styleId="Char1f">
    <w:name w:val="纯文本 Char1"/>
    <w:autoRedefine/>
    <w:qFormat/>
    <w:rPr>
      <w:rFonts w:ascii="宋体" w:hAnsi="Courier New"/>
      <w:kern w:val="2"/>
      <w:sz w:val="21"/>
    </w:rPr>
  </w:style>
  <w:style w:type="character" w:customStyle="1" w:styleId="Charf2">
    <w:name w:val="称呼 Char"/>
    <w:autoRedefine/>
    <w:qFormat/>
    <w:locked/>
    <w:rPr>
      <w:rFonts w:ascii="仿宋_GB2312" w:eastAsia="仿宋_GB2312" w:hAnsi="Times New Roman" w:cs="Times New Roman"/>
      <w:sz w:val="20"/>
      <w:szCs w:val="20"/>
    </w:rPr>
  </w:style>
  <w:style w:type="character" w:customStyle="1" w:styleId="Char14">
    <w:name w:val="页眉 Char1"/>
    <w:link w:val="af0"/>
    <w:autoRedefine/>
    <w:uiPriority w:val="99"/>
    <w:qFormat/>
    <w:locked/>
    <w:rPr>
      <w:rFonts w:cs="Times New Roman"/>
      <w:sz w:val="18"/>
      <w:szCs w:val="18"/>
    </w:rPr>
  </w:style>
  <w:style w:type="character" w:customStyle="1" w:styleId="apple-converted-space">
    <w:name w:val="apple-converted-space"/>
    <w:autoRedefine/>
    <w:qFormat/>
    <w:rPr>
      <w:rFonts w:cs="Times New Roman"/>
    </w:rPr>
  </w:style>
  <w:style w:type="character" w:customStyle="1" w:styleId="CharChar23">
    <w:name w:val="Char Char23"/>
    <w:autoRedefine/>
    <w:qFormat/>
    <w:rPr>
      <w:rFonts w:ascii="Arial" w:eastAsia="黑体" w:hAnsi="Arial"/>
      <w:b/>
      <w:kern w:val="2"/>
      <w:sz w:val="24"/>
    </w:rPr>
  </w:style>
  <w:style w:type="character" w:customStyle="1" w:styleId="2Char3">
    <w:name w:val="正文文本缩进 2 Char"/>
    <w:autoRedefine/>
    <w:qFormat/>
    <w:locked/>
    <w:rPr>
      <w:rFonts w:ascii="宋体" w:eastAsia="宋体" w:hAnsi="宋体" w:cs="Times New Roman"/>
      <w:sz w:val="24"/>
      <w:szCs w:val="24"/>
    </w:rPr>
  </w:style>
  <w:style w:type="character" w:customStyle="1" w:styleId="Char1f0">
    <w:name w:val="正文缩进 Char1"/>
    <w:autoRedefine/>
    <w:qFormat/>
    <w:rPr>
      <w:rFonts w:eastAsia="宋体"/>
    </w:rPr>
  </w:style>
  <w:style w:type="character" w:customStyle="1" w:styleId="Charf3">
    <w:name w:val="页眉 Char"/>
    <w:autoRedefine/>
    <w:uiPriority w:val="99"/>
    <w:qFormat/>
    <w:locked/>
    <w:rPr>
      <w:rFonts w:cs="Times New Roman"/>
      <w:sz w:val="18"/>
      <w:szCs w:val="18"/>
    </w:rPr>
  </w:style>
  <w:style w:type="character" w:customStyle="1" w:styleId="Charf4">
    <w:name w:val="正文 + 宋体 Char"/>
    <w:qFormat/>
    <w:rPr>
      <w:rFonts w:eastAsia="宋体"/>
      <w:kern w:val="2"/>
      <w:sz w:val="24"/>
      <w:lang w:val="en-US" w:eastAsia="zh-CN"/>
    </w:rPr>
  </w:style>
  <w:style w:type="character" w:customStyle="1" w:styleId="CharChar25">
    <w:name w:val="Char Char25"/>
    <w:autoRedefine/>
    <w:qFormat/>
    <w:rPr>
      <w:rFonts w:ascii="Arial" w:eastAsia="黑体" w:hAnsi="Arial"/>
      <w:b/>
      <w:kern w:val="2"/>
      <w:sz w:val="28"/>
    </w:rPr>
  </w:style>
  <w:style w:type="character" w:customStyle="1" w:styleId="Charf5">
    <w:name w:val="正文文本缩进 Char"/>
    <w:autoRedefine/>
    <w:qFormat/>
    <w:locked/>
    <w:rPr>
      <w:rFonts w:ascii="Times New Roman" w:eastAsia="宋体" w:hAnsi="Times New Roman" w:cs="Times New Roman"/>
      <w:sz w:val="24"/>
      <w:szCs w:val="24"/>
    </w:rPr>
  </w:style>
  <w:style w:type="character" w:customStyle="1" w:styleId="dashChar">
    <w:name w:val="dash Char"/>
    <w:autoRedefine/>
    <w:qFormat/>
    <w:rPr>
      <w:rFonts w:ascii="黑体" w:eastAsia="黑体" w:hAnsi="Times New Roman" w:cs="Times New Roman"/>
      <w:b/>
      <w:color w:val="000000"/>
      <w:sz w:val="28"/>
      <w:szCs w:val="20"/>
    </w:rPr>
  </w:style>
  <w:style w:type="character" w:customStyle="1" w:styleId="CharChar22">
    <w:name w:val="Char Char22"/>
    <w:autoRedefine/>
    <w:qFormat/>
    <w:rPr>
      <w:b/>
      <w:kern w:val="2"/>
      <w:sz w:val="24"/>
    </w:rPr>
  </w:style>
  <w:style w:type="character" w:customStyle="1" w:styleId="2Char4">
    <w:name w:val="正文首行缩进 2 Char"/>
    <w:autoRedefine/>
    <w:qFormat/>
    <w:locked/>
    <w:rPr>
      <w:rFonts w:ascii="宋体" w:eastAsia="宋体" w:hAnsi="宋体" w:cs="Times New Roman"/>
      <w:sz w:val="20"/>
      <w:szCs w:val="20"/>
    </w:rPr>
  </w:style>
  <w:style w:type="character" w:customStyle="1" w:styleId="font171">
    <w:name w:val="font171"/>
    <w:autoRedefine/>
    <w:qFormat/>
    <w:rPr>
      <w:rFonts w:ascii="宋体" w:eastAsia="宋体" w:hAnsi="宋体" w:cs="宋体" w:hint="eastAsia"/>
      <w:color w:val="000000"/>
      <w:sz w:val="22"/>
      <w:szCs w:val="22"/>
      <w:u w:val="none"/>
    </w:rPr>
  </w:style>
  <w:style w:type="character" w:customStyle="1" w:styleId="font31">
    <w:name w:val="font31"/>
    <w:autoRedefine/>
    <w:qFormat/>
    <w:rPr>
      <w:rFonts w:ascii="宋体" w:eastAsia="宋体" w:hAnsi="宋体" w:cs="宋体" w:hint="eastAsia"/>
      <w:color w:val="000000"/>
      <w:sz w:val="22"/>
      <w:szCs w:val="22"/>
      <w:u w:val="none"/>
    </w:rPr>
  </w:style>
  <w:style w:type="character" w:customStyle="1" w:styleId="6Char1">
    <w:name w:val="标题 6 Char1"/>
    <w:link w:val="6"/>
    <w:autoRedefine/>
    <w:uiPriority w:val="99"/>
    <w:qFormat/>
    <w:locked/>
    <w:rPr>
      <w:rFonts w:ascii="Arial" w:eastAsia="黑体" w:hAnsi="Arial" w:cs="Times New Roman"/>
      <w:b/>
      <w:bCs/>
      <w:sz w:val="24"/>
      <w:szCs w:val="24"/>
    </w:rPr>
  </w:style>
  <w:style w:type="character" w:customStyle="1" w:styleId="18">
    <w:name w:val="不明显参考1"/>
    <w:autoRedefine/>
    <w:uiPriority w:val="31"/>
    <w:qFormat/>
    <w:rPr>
      <w:smallCaps/>
    </w:rPr>
  </w:style>
  <w:style w:type="character" w:customStyle="1" w:styleId="Char1f1">
    <w:name w:val="页脚 Char1"/>
    <w:autoRedefine/>
    <w:uiPriority w:val="99"/>
    <w:qFormat/>
    <w:rPr>
      <w:kern w:val="2"/>
      <w:sz w:val="18"/>
      <w:szCs w:val="18"/>
    </w:rPr>
  </w:style>
  <w:style w:type="character" w:customStyle="1" w:styleId="CharChar24">
    <w:name w:val="Char Char24"/>
    <w:autoRedefine/>
    <w:qFormat/>
    <w:rPr>
      <w:b/>
      <w:kern w:val="2"/>
      <w:sz w:val="28"/>
    </w:rPr>
  </w:style>
  <w:style w:type="character" w:customStyle="1" w:styleId="HTMLChar1">
    <w:name w:val="HTML 预设格式 Char1"/>
    <w:link w:val="HTML"/>
    <w:autoRedefine/>
    <w:uiPriority w:val="99"/>
    <w:qFormat/>
    <w:locked/>
    <w:rPr>
      <w:rFonts w:ascii="宋体" w:eastAsia="宋体" w:hAnsi="宋体" w:cs="宋体"/>
      <w:kern w:val="0"/>
      <w:sz w:val="24"/>
      <w:szCs w:val="24"/>
    </w:rPr>
  </w:style>
  <w:style w:type="character" w:customStyle="1" w:styleId="CharChara">
    <w:name w:val="一级标题 Char Char"/>
    <w:autoRedefine/>
    <w:qFormat/>
    <w:rPr>
      <w:rFonts w:eastAsia="宋体"/>
      <w:b/>
      <w:bCs/>
      <w:kern w:val="44"/>
      <w:sz w:val="44"/>
      <w:szCs w:val="44"/>
      <w:lang w:val="en-US" w:eastAsia="zh-CN" w:bidi="ar-SA"/>
    </w:rPr>
  </w:style>
  <w:style w:type="character" w:customStyle="1" w:styleId="CharChar30">
    <w:name w:val="Char Char30"/>
    <w:autoRedefine/>
    <w:qFormat/>
    <w:rPr>
      <w:rFonts w:eastAsia="宋体"/>
      <w:b/>
      <w:kern w:val="2"/>
      <w:sz w:val="28"/>
      <w:lang w:val="en-US" w:eastAsia="zh-CN"/>
    </w:rPr>
  </w:style>
  <w:style w:type="character" w:customStyle="1" w:styleId="Char13">
    <w:name w:val="批注框文本 Char1"/>
    <w:link w:val="ae"/>
    <w:autoRedefine/>
    <w:semiHidden/>
    <w:qFormat/>
    <w:locked/>
    <w:rPr>
      <w:rFonts w:ascii="Times New Roman" w:eastAsia="宋体" w:hAnsi="Times New Roman" w:cs="Times New Roman"/>
      <w:sz w:val="18"/>
      <w:szCs w:val="18"/>
    </w:rPr>
  </w:style>
  <w:style w:type="character" w:customStyle="1" w:styleId="CharCharCharCharChar">
    <w:name w:val="小四 段落 宋体 Char Char Char Char Char"/>
    <w:autoRedefine/>
    <w:qFormat/>
    <w:rPr>
      <w:rFonts w:eastAsia="宋体"/>
      <w:kern w:val="2"/>
      <w:sz w:val="24"/>
      <w:lang w:val="en-US" w:eastAsia="zh-CN"/>
    </w:rPr>
  </w:style>
  <w:style w:type="character" w:customStyle="1" w:styleId="CharChar26">
    <w:name w:val="Char Char26"/>
    <w:autoRedefine/>
    <w:qFormat/>
    <w:rPr>
      <w:b/>
      <w:kern w:val="2"/>
      <w:sz w:val="32"/>
    </w:rPr>
  </w:style>
  <w:style w:type="character" w:customStyle="1" w:styleId="CharCharChar">
    <w:name w:val="标准小四 Char Char Char"/>
    <w:autoRedefine/>
    <w:qFormat/>
    <w:rPr>
      <w:rFonts w:ascii="Arial" w:eastAsia="宋体" w:hAnsi="Arial"/>
      <w:kern w:val="2"/>
      <w:sz w:val="21"/>
      <w:lang w:val="en-US" w:eastAsia="zh-CN"/>
    </w:rPr>
  </w:style>
  <w:style w:type="character" w:customStyle="1" w:styleId="font221">
    <w:name w:val="font221"/>
    <w:autoRedefine/>
    <w:qFormat/>
    <w:rPr>
      <w:rFonts w:ascii="宋体" w:eastAsia="宋体" w:hAnsi="宋体" w:cs="宋体" w:hint="eastAsia"/>
      <w:b/>
      <w:color w:val="000000"/>
      <w:sz w:val="20"/>
      <w:szCs w:val="20"/>
      <w:u w:val="none"/>
    </w:rPr>
  </w:style>
  <w:style w:type="character" w:customStyle="1" w:styleId="ih151">
    <w:name w:val="ih151"/>
    <w:autoRedefine/>
    <w:qFormat/>
    <w:rPr>
      <w:color w:val="666666"/>
      <w:sz w:val="18"/>
      <w:u w:val="none"/>
    </w:rPr>
  </w:style>
  <w:style w:type="character" w:customStyle="1" w:styleId="font231">
    <w:name w:val="font231"/>
    <w:autoRedefine/>
    <w:qFormat/>
    <w:rPr>
      <w:rFonts w:ascii="宋体" w:eastAsia="宋体" w:hAnsi="宋体" w:cs="宋体" w:hint="eastAsia"/>
      <w:b/>
      <w:color w:val="000000"/>
      <w:sz w:val="20"/>
      <w:szCs w:val="20"/>
      <w:u w:val="none"/>
    </w:rPr>
  </w:style>
  <w:style w:type="character" w:customStyle="1" w:styleId="Charf6">
    <w:name w:val="批注框文本 Char"/>
    <w:autoRedefine/>
    <w:qFormat/>
    <w:locked/>
    <w:rPr>
      <w:rFonts w:ascii="Times New Roman" w:eastAsia="宋体" w:hAnsi="Times New Roman" w:cs="Times New Roman"/>
      <w:sz w:val="18"/>
      <w:szCs w:val="18"/>
    </w:rPr>
  </w:style>
  <w:style w:type="character" w:customStyle="1" w:styleId="Char20">
    <w:name w:val="纯文本 Char2"/>
    <w:link w:val="ab"/>
    <w:autoRedefine/>
    <w:qFormat/>
    <w:locked/>
    <w:rPr>
      <w:rFonts w:ascii="宋体" w:eastAsia="宋体" w:hAnsi="Courier New" w:cs="Times New Roman"/>
      <w:sz w:val="21"/>
      <w:szCs w:val="21"/>
    </w:rPr>
  </w:style>
  <w:style w:type="character" w:customStyle="1" w:styleId="Charf7">
    <w:name w:val="第七层条 Char"/>
    <w:autoRedefine/>
    <w:qFormat/>
    <w:rPr>
      <w:rFonts w:ascii="Arial" w:eastAsia="黑体" w:hAnsi="Arial"/>
      <w:kern w:val="2"/>
      <w:sz w:val="24"/>
      <w:szCs w:val="24"/>
      <w:lang w:val="en-US" w:eastAsia="zh-CN" w:bidi="ar-SA"/>
    </w:rPr>
  </w:style>
  <w:style w:type="character" w:customStyle="1" w:styleId="Charf8">
    <w:name w:val="第八层条 Char"/>
    <w:autoRedefine/>
    <w:qFormat/>
    <w:rPr>
      <w:rFonts w:ascii="Arial" w:eastAsia="黑体" w:hAnsi="Arial"/>
      <w:kern w:val="2"/>
      <w:sz w:val="21"/>
      <w:szCs w:val="21"/>
      <w:lang w:val="en-US" w:eastAsia="zh-CN" w:bidi="ar-SA"/>
    </w:rPr>
  </w:style>
  <w:style w:type="character" w:customStyle="1" w:styleId="3Char11">
    <w:name w:val="标题 3 Char1"/>
    <w:autoRedefine/>
    <w:qFormat/>
    <w:rPr>
      <w:rFonts w:eastAsia="宋体"/>
      <w:b/>
      <w:kern w:val="2"/>
      <w:sz w:val="32"/>
      <w:lang w:val="en-US" w:eastAsia="zh-CN"/>
    </w:rPr>
  </w:style>
  <w:style w:type="character" w:customStyle="1" w:styleId="3Char2">
    <w:name w:val="标题 3 Char2"/>
    <w:link w:val="3"/>
    <w:autoRedefine/>
    <w:qFormat/>
    <w:locked/>
    <w:rPr>
      <w:rFonts w:ascii="Times New Roman" w:eastAsia="宋体" w:hAnsi="Times New Roman" w:cs="Times New Roman"/>
      <w:b/>
      <w:bCs/>
      <w:sz w:val="32"/>
      <w:szCs w:val="32"/>
    </w:rPr>
  </w:style>
  <w:style w:type="character" w:customStyle="1" w:styleId="H2Char1">
    <w:name w:val="H2 Char1"/>
    <w:autoRedefine/>
    <w:qFormat/>
    <w:rPr>
      <w:rFonts w:ascii="Arial" w:eastAsia="黑体" w:hAnsi="Arial"/>
      <w:b/>
      <w:bCs/>
      <w:kern w:val="2"/>
      <w:sz w:val="32"/>
      <w:szCs w:val="32"/>
      <w:lang w:val="en-US" w:eastAsia="zh-CN" w:bidi="ar-SA"/>
    </w:rPr>
  </w:style>
  <w:style w:type="character" w:customStyle="1" w:styleId="aff9">
    <w:name w:val="样式 宋体 小四"/>
    <w:autoRedefine/>
    <w:qFormat/>
    <w:rPr>
      <w:rFonts w:ascii="宋体" w:eastAsia="宋体"/>
      <w:sz w:val="24"/>
    </w:rPr>
  </w:style>
  <w:style w:type="character" w:customStyle="1" w:styleId="CharChar16">
    <w:name w:val="Char Char16"/>
    <w:autoRedefine/>
    <w:qFormat/>
    <w:rPr>
      <w:rFonts w:ascii="Arial" w:eastAsia="黑体" w:hAnsi="Arial"/>
      <w:kern w:val="2"/>
      <w:sz w:val="24"/>
      <w:lang w:val="en-US" w:eastAsia="zh-CN"/>
    </w:rPr>
  </w:style>
  <w:style w:type="character" w:customStyle="1" w:styleId="Charf9">
    <w:name w:val="文档结构图 Char"/>
    <w:autoRedefine/>
    <w:qFormat/>
    <w:locked/>
    <w:rPr>
      <w:rFonts w:ascii="Times New Roman" w:eastAsia="宋体" w:hAnsi="Times New Roman" w:cs="Times New Roman"/>
      <w:sz w:val="24"/>
      <w:szCs w:val="24"/>
      <w:shd w:val="clear" w:color="auto" w:fill="000080"/>
    </w:rPr>
  </w:style>
  <w:style w:type="character" w:customStyle="1" w:styleId="Charfa">
    <w:name w:val="第六层条 Char"/>
    <w:autoRedefine/>
    <w:qFormat/>
    <w:rPr>
      <w:rFonts w:eastAsia="宋体"/>
      <w:b/>
      <w:bCs/>
      <w:kern w:val="2"/>
      <w:sz w:val="24"/>
      <w:szCs w:val="24"/>
      <w:lang w:val="en-US" w:eastAsia="zh-CN" w:bidi="ar-SA"/>
    </w:rPr>
  </w:style>
  <w:style w:type="character" w:customStyle="1" w:styleId="Char1f2">
    <w:name w:val="正文文本 Char1"/>
    <w:autoRedefine/>
    <w:uiPriority w:val="99"/>
    <w:qFormat/>
    <w:rPr>
      <w:rFonts w:eastAsia="宋体"/>
      <w:kern w:val="2"/>
      <w:sz w:val="21"/>
      <w:szCs w:val="24"/>
      <w:lang w:val="en-US" w:eastAsia="zh-CN" w:bidi="ar-SA"/>
    </w:rPr>
  </w:style>
  <w:style w:type="character" w:customStyle="1" w:styleId="CharChar14">
    <w:name w:val="Char Char14"/>
    <w:autoRedefine/>
    <w:qFormat/>
    <w:rPr>
      <w:rFonts w:eastAsia="黑体"/>
      <w:b/>
      <w:sz w:val="28"/>
      <w:lang w:val="en-GB" w:eastAsia="zh-CN"/>
    </w:rPr>
  </w:style>
  <w:style w:type="character" w:customStyle="1" w:styleId="2CharChar">
    <w:name w:val="样式 首行缩进:  2 字符 Char Char"/>
    <w:autoRedefine/>
    <w:qFormat/>
    <w:rPr>
      <w:rFonts w:eastAsia="宋体"/>
      <w:kern w:val="2"/>
      <w:sz w:val="24"/>
      <w:lang w:val="en-US" w:eastAsia="zh-CN"/>
    </w:rPr>
  </w:style>
  <w:style w:type="character" w:customStyle="1" w:styleId="1Char2">
    <w:name w:val="普通文字1 Char2"/>
    <w:autoRedefine/>
    <w:qFormat/>
    <w:rPr>
      <w:rFonts w:ascii="宋体" w:eastAsia="宋体" w:hAnsi="Courier New"/>
    </w:rPr>
  </w:style>
  <w:style w:type="character" w:customStyle="1" w:styleId="CharChar28">
    <w:name w:val="Char Char28"/>
    <w:autoRedefine/>
    <w:qFormat/>
    <w:rPr>
      <w:rFonts w:ascii="Arial" w:eastAsia="黑体" w:hAnsi="Arial"/>
      <w:b/>
      <w:sz w:val="32"/>
    </w:rPr>
  </w:style>
  <w:style w:type="character" w:customStyle="1" w:styleId="3Char3">
    <w:name w:val="正文文本缩进 3 Char"/>
    <w:autoRedefine/>
    <w:qFormat/>
    <w:locked/>
    <w:rPr>
      <w:rFonts w:ascii="Times New Roman" w:eastAsia="宋体" w:hAnsi="Times New Roman" w:cs="Times New Roman"/>
      <w:b/>
      <w:bCs/>
      <w:sz w:val="20"/>
      <w:szCs w:val="20"/>
    </w:rPr>
  </w:style>
  <w:style w:type="character" w:customStyle="1" w:styleId="t1">
    <w:name w:val="t1"/>
    <w:autoRedefine/>
    <w:qFormat/>
  </w:style>
  <w:style w:type="character" w:customStyle="1" w:styleId="Charfb">
    <w:name w:val="标准文本 Char"/>
    <w:autoRedefine/>
    <w:qFormat/>
    <w:rPr>
      <w:rFonts w:eastAsia="宋体"/>
      <w:kern w:val="2"/>
      <w:sz w:val="24"/>
      <w:lang w:val="en-US" w:eastAsia="zh-CN"/>
    </w:rPr>
  </w:style>
  <w:style w:type="character" w:customStyle="1" w:styleId="Char12">
    <w:name w:val="日期 Char1"/>
    <w:link w:val="ac"/>
    <w:autoRedefine/>
    <w:qFormat/>
    <w:locked/>
    <w:rPr>
      <w:rFonts w:ascii="Times New Roman" w:eastAsia="宋体" w:hAnsi="Times New Roman" w:cs="Times New Roman"/>
      <w:sz w:val="20"/>
      <w:szCs w:val="20"/>
    </w:rPr>
  </w:style>
  <w:style w:type="character" w:customStyle="1" w:styleId="CharChar29">
    <w:name w:val="Char Char29"/>
    <w:autoRedefine/>
    <w:qFormat/>
    <w:rPr>
      <w:rFonts w:ascii="Times New Roman" w:eastAsia="宋体" w:hAnsi="Times New Roman"/>
      <w:b/>
      <w:kern w:val="44"/>
      <w:sz w:val="44"/>
    </w:rPr>
  </w:style>
  <w:style w:type="character" w:customStyle="1" w:styleId="HTMLChar">
    <w:name w:val="HTML 预设格式 Char"/>
    <w:autoRedefine/>
    <w:qFormat/>
    <w:locked/>
    <w:rPr>
      <w:rFonts w:ascii="宋体" w:eastAsia="宋体" w:hAnsi="宋体" w:cs="宋体"/>
      <w:kern w:val="0"/>
      <w:sz w:val="24"/>
      <w:szCs w:val="24"/>
    </w:rPr>
  </w:style>
  <w:style w:type="character" w:customStyle="1" w:styleId="hCharChar">
    <w:name w:val="h Char Char"/>
    <w:autoRedefine/>
    <w:qFormat/>
    <w:rPr>
      <w:rFonts w:eastAsia="宋体"/>
      <w:kern w:val="2"/>
      <w:sz w:val="18"/>
      <w:lang w:val="en-US" w:eastAsia="zh-CN"/>
    </w:rPr>
  </w:style>
  <w:style w:type="character" w:customStyle="1" w:styleId="CharCharChar1">
    <w:name w:val="纯文本 Char Char Char1"/>
    <w:autoRedefine/>
    <w:qFormat/>
    <w:rPr>
      <w:rFonts w:ascii="宋体" w:eastAsia="宋体" w:hAnsi="Courier New"/>
      <w:kern w:val="2"/>
      <w:sz w:val="21"/>
      <w:lang w:val="en-US" w:eastAsia="zh-CN"/>
    </w:rPr>
  </w:style>
  <w:style w:type="character" w:customStyle="1" w:styleId="Char18">
    <w:name w:val="批注主题 Char1"/>
    <w:link w:val="af9"/>
    <w:autoRedefine/>
    <w:uiPriority w:val="99"/>
    <w:semiHidden/>
    <w:qFormat/>
    <w:locked/>
    <w:rPr>
      <w:rFonts w:ascii="Times New Roman" w:eastAsia="宋体" w:hAnsi="Times New Roman" w:cs="Times New Roman"/>
      <w:b/>
      <w:bCs/>
      <w:sz w:val="24"/>
      <w:szCs w:val="24"/>
    </w:rPr>
  </w:style>
  <w:style w:type="character" w:customStyle="1" w:styleId="1Char10">
    <w:name w:val="普通文字1 Char1"/>
    <w:autoRedefine/>
    <w:qFormat/>
    <w:rPr>
      <w:rFonts w:ascii="宋体" w:eastAsia="宋体" w:hAnsi="Courier New"/>
      <w:kern w:val="2"/>
      <w:sz w:val="21"/>
      <w:szCs w:val="21"/>
      <w:lang w:val="en-US" w:eastAsia="zh-CN" w:bidi="ar-SA"/>
    </w:rPr>
  </w:style>
  <w:style w:type="character" w:customStyle="1" w:styleId="CharCharChar10">
    <w:name w:val="小四 段落 宋体 Char Char Char1"/>
    <w:autoRedefine/>
    <w:qFormat/>
    <w:rPr>
      <w:rFonts w:ascii="宋体" w:eastAsia="宋体" w:hAnsi="宋体"/>
      <w:kern w:val="2"/>
      <w:sz w:val="24"/>
      <w:lang w:val="en-US" w:eastAsia="zh-CN"/>
    </w:rPr>
  </w:style>
  <w:style w:type="character" w:customStyle="1" w:styleId="2Char1">
    <w:name w:val="标题 2 Char1"/>
    <w:link w:val="20"/>
    <w:autoRedefine/>
    <w:qFormat/>
    <w:locked/>
    <w:rPr>
      <w:rFonts w:ascii="Arial" w:eastAsia="黑体" w:hAnsi="Arial" w:cs="Times New Roman"/>
      <w:b/>
      <w:bCs/>
      <w:sz w:val="32"/>
      <w:szCs w:val="32"/>
    </w:rPr>
  </w:style>
  <w:style w:type="character" w:customStyle="1" w:styleId="3Char10">
    <w:name w:val="正文文本缩进 3 Char1"/>
    <w:link w:val="34"/>
    <w:autoRedefine/>
    <w:uiPriority w:val="99"/>
    <w:qFormat/>
    <w:locked/>
    <w:rPr>
      <w:rFonts w:ascii="Times New Roman" w:eastAsia="宋体" w:hAnsi="Times New Roman" w:cs="Times New Roman"/>
      <w:b/>
      <w:bCs/>
      <w:sz w:val="20"/>
      <w:szCs w:val="20"/>
    </w:rPr>
  </w:style>
  <w:style w:type="character" w:customStyle="1" w:styleId="Charfc">
    <w:name w:val="第三层条 Char"/>
    <w:autoRedefine/>
    <w:qFormat/>
    <w:rPr>
      <w:rFonts w:ascii="Arial" w:eastAsia="黑体" w:hAnsi="Arial" w:cs="Times New Roman"/>
      <w:b/>
      <w:sz w:val="28"/>
      <w:szCs w:val="20"/>
    </w:rPr>
  </w:style>
  <w:style w:type="character" w:customStyle="1" w:styleId="DASChar">
    <w:name w:val="DAS正文 Char"/>
    <w:link w:val="DAS"/>
    <w:autoRedefine/>
    <w:qFormat/>
    <w:rPr>
      <w:rFonts w:ascii="Verdana" w:hAnsi="Verdana"/>
      <w:kern w:val="2"/>
      <w:sz w:val="24"/>
      <w:szCs w:val="24"/>
      <w:lang w:bidi="ar-SA"/>
    </w:rPr>
  </w:style>
  <w:style w:type="paragraph" w:customStyle="1" w:styleId="DAS">
    <w:name w:val="DAS正文"/>
    <w:basedOn w:val="a0"/>
    <w:link w:val="DASChar"/>
    <w:autoRedefine/>
    <w:qFormat/>
    <w:pPr>
      <w:spacing w:line="360" w:lineRule="auto"/>
      <w:ind w:right="181" w:firstLineChars="200" w:firstLine="480"/>
    </w:pPr>
    <w:rPr>
      <w:rFonts w:ascii="Verdana" w:hAnsi="Verdana"/>
      <w:sz w:val="24"/>
    </w:rPr>
  </w:style>
  <w:style w:type="character" w:customStyle="1" w:styleId="font191">
    <w:name w:val="font191"/>
    <w:autoRedefine/>
    <w:qFormat/>
    <w:rPr>
      <w:rFonts w:ascii="宋体" w:eastAsia="宋体" w:hAnsi="宋体" w:cs="宋体" w:hint="eastAsia"/>
      <w:color w:val="000000"/>
      <w:sz w:val="22"/>
      <w:szCs w:val="22"/>
      <w:u w:val="none"/>
    </w:rPr>
  </w:style>
  <w:style w:type="character" w:customStyle="1" w:styleId="CharChar17">
    <w:name w:val="Char Char17"/>
    <w:autoRedefine/>
    <w:qFormat/>
    <w:rPr>
      <w:rFonts w:ascii="宋体" w:hAnsi="Courier New"/>
      <w:kern w:val="2"/>
      <w:sz w:val="21"/>
    </w:rPr>
  </w:style>
  <w:style w:type="character" w:customStyle="1" w:styleId="CharChar60">
    <w:name w:val="Char Char6"/>
    <w:autoRedefine/>
    <w:qFormat/>
    <w:rPr>
      <w:rFonts w:eastAsia="宋体"/>
      <w:kern w:val="2"/>
      <w:sz w:val="24"/>
      <w:lang w:val="en-US" w:eastAsia="zh-CN"/>
    </w:rPr>
  </w:style>
  <w:style w:type="character" w:customStyle="1" w:styleId="2Char12">
    <w:name w:val="正文首行缩进 2 Char1"/>
    <w:link w:val="26"/>
    <w:autoRedefine/>
    <w:uiPriority w:val="99"/>
    <w:qFormat/>
    <w:locked/>
    <w:rPr>
      <w:rFonts w:ascii="宋体" w:eastAsia="宋体" w:hAnsi="宋体" w:cs="Times New Roman"/>
      <w:sz w:val="20"/>
      <w:szCs w:val="20"/>
    </w:rPr>
  </w:style>
  <w:style w:type="character" w:customStyle="1" w:styleId="Char1f3">
    <w:name w:val="第八层条 Char1"/>
    <w:autoRedefine/>
    <w:qFormat/>
    <w:rPr>
      <w:rFonts w:ascii="Arial" w:eastAsia="黑体" w:hAnsi="Arial" w:cs="Times New Roman"/>
      <w:szCs w:val="21"/>
    </w:rPr>
  </w:style>
  <w:style w:type="character" w:customStyle="1" w:styleId="CharCharChar0">
    <w:name w:val="纯文本 Char Char Char"/>
    <w:autoRedefine/>
    <w:qFormat/>
    <w:rPr>
      <w:rFonts w:ascii="宋体" w:eastAsia="宋体" w:hAnsi="Courier New"/>
      <w:kern w:val="2"/>
      <w:sz w:val="21"/>
      <w:lang w:val="en-US" w:eastAsia="zh-CN"/>
    </w:rPr>
  </w:style>
  <w:style w:type="character" w:customStyle="1" w:styleId="Char1">
    <w:name w:val="文档结构图 Char1"/>
    <w:link w:val="a6"/>
    <w:autoRedefine/>
    <w:semiHidden/>
    <w:qFormat/>
    <w:locked/>
    <w:rPr>
      <w:rFonts w:ascii="Times New Roman" w:eastAsia="宋体" w:hAnsi="Times New Roman" w:cs="Times New Roman"/>
      <w:sz w:val="24"/>
      <w:szCs w:val="24"/>
      <w:shd w:val="clear" w:color="auto" w:fill="000080"/>
    </w:rPr>
  </w:style>
  <w:style w:type="character" w:customStyle="1" w:styleId="CharChar27">
    <w:name w:val="Char Char2"/>
    <w:autoRedefine/>
    <w:qFormat/>
    <w:rPr>
      <w:rFonts w:ascii="宋体" w:eastAsia="宋体" w:hAnsi="Courier New"/>
      <w:kern w:val="2"/>
      <w:sz w:val="21"/>
      <w:lang w:val="en-US" w:eastAsia="zh-CN"/>
    </w:rPr>
  </w:style>
  <w:style w:type="character" w:customStyle="1" w:styleId="CharCharb">
    <w:name w:val="自定义正文 Char Char"/>
    <w:link w:val="Charfd"/>
    <w:autoRedefine/>
    <w:qFormat/>
    <w:rPr>
      <w:kern w:val="2"/>
      <w:sz w:val="24"/>
      <w:szCs w:val="24"/>
      <w:lang w:bidi="ar-SA"/>
    </w:rPr>
  </w:style>
  <w:style w:type="paragraph" w:customStyle="1" w:styleId="Charfd">
    <w:name w:val="自定义正文 Char"/>
    <w:basedOn w:val="a0"/>
    <w:link w:val="CharCharb"/>
    <w:autoRedefine/>
    <w:qFormat/>
    <w:pPr>
      <w:spacing w:afterLines="50" w:line="360" w:lineRule="auto"/>
      <w:ind w:firstLineChars="200" w:firstLine="200"/>
      <w:jc w:val="left"/>
    </w:pPr>
    <w:rPr>
      <w:rFonts w:ascii="Calibri" w:hAnsi="Calibri"/>
      <w:sz w:val="24"/>
    </w:rPr>
  </w:style>
  <w:style w:type="character" w:customStyle="1" w:styleId="QuoteChar">
    <w:name w:val="Quote Char"/>
    <w:link w:val="19"/>
    <w:autoRedefine/>
    <w:uiPriority w:val="29"/>
    <w:qFormat/>
    <w:locked/>
    <w:rPr>
      <w:rFonts w:ascii="Calibri" w:eastAsia="宋体" w:hAnsi="Calibri" w:cs="Times New Roman"/>
      <w:i/>
      <w:iCs/>
      <w:kern w:val="0"/>
      <w:sz w:val="22"/>
      <w:lang w:eastAsia="en-US"/>
    </w:rPr>
  </w:style>
  <w:style w:type="paragraph" w:customStyle="1" w:styleId="19">
    <w:name w:val="引用1"/>
    <w:basedOn w:val="a0"/>
    <w:next w:val="a0"/>
    <w:link w:val="QuoteChar"/>
    <w:autoRedefine/>
    <w:uiPriority w:val="29"/>
    <w:qFormat/>
    <w:pPr>
      <w:widowControl/>
      <w:spacing w:before="200" w:line="276" w:lineRule="auto"/>
      <w:ind w:left="360" w:right="360"/>
      <w:jc w:val="left"/>
    </w:pPr>
    <w:rPr>
      <w:rFonts w:ascii="Calibri" w:hAnsi="Calibri"/>
      <w:i/>
      <w:iCs/>
      <w:kern w:val="0"/>
      <w:sz w:val="22"/>
      <w:szCs w:val="20"/>
      <w:lang w:eastAsia="en-US"/>
    </w:rPr>
  </w:style>
  <w:style w:type="character" w:customStyle="1" w:styleId="CharCharc">
    <w:name w:val="二级目录 Char Char"/>
    <w:link w:val="affa"/>
    <w:autoRedefine/>
    <w:qFormat/>
    <w:rPr>
      <w:rFonts w:ascii="Times New Roman" w:eastAsia="Times New Roman" w:hAnsi="Times New Roman"/>
      <w:b/>
      <w:kern w:val="2"/>
      <w:sz w:val="30"/>
      <w:szCs w:val="28"/>
      <w:lang w:val="en-US" w:eastAsia="zh-CN" w:bidi="ar-SA"/>
    </w:rPr>
  </w:style>
  <w:style w:type="paragraph" w:customStyle="1" w:styleId="affa">
    <w:name w:val="二级目录"/>
    <w:next w:val="a0"/>
    <w:link w:val="CharCharc"/>
    <w:autoRedefine/>
    <w:qFormat/>
    <w:pPr>
      <w:tabs>
        <w:tab w:val="left" w:pos="720"/>
      </w:tabs>
      <w:ind w:left="720" w:hanging="720"/>
      <w:outlineLvl w:val="1"/>
    </w:pPr>
    <w:rPr>
      <w:rFonts w:eastAsia="Times New Roman"/>
      <w:b/>
      <w:kern w:val="2"/>
      <w:sz w:val="30"/>
      <w:szCs w:val="28"/>
    </w:rPr>
  </w:style>
  <w:style w:type="character" w:customStyle="1" w:styleId="h3Char1">
    <w:name w:val="h3 Char1"/>
    <w:autoRedefine/>
    <w:qFormat/>
    <w:rPr>
      <w:rFonts w:eastAsia="宋体"/>
      <w:b/>
      <w:bCs/>
      <w:kern w:val="2"/>
      <w:sz w:val="32"/>
      <w:szCs w:val="32"/>
      <w:lang w:val="en-US" w:eastAsia="zh-CN" w:bidi="ar-SA"/>
    </w:rPr>
  </w:style>
  <w:style w:type="character" w:customStyle="1" w:styleId="4Char">
    <w:name w:val="标题 4 Char"/>
    <w:autoRedefine/>
    <w:qFormat/>
    <w:locked/>
    <w:rPr>
      <w:rFonts w:ascii="Arial" w:eastAsia="黑体" w:hAnsi="Arial" w:cs="Times New Roman"/>
      <w:b/>
      <w:sz w:val="20"/>
      <w:szCs w:val="20"/>
    </w:rPr>
  </w:style>
  <w:style w:type="character" w:customStyle="1" w:styleId="1CharCharCharChar">
    <w:name w:val="华宇段落1 Char Char Char Char"/>
    <w:autoRedefine/>
    <w:qFormat/>
    <w:rPr>
      <w:rFonts w:eastAsia="宋体"/>
      <w:kern w:val="2"/>
      <w:sz w:val="24"/>
      <w:lang w:val="en-US" w:eastAsia="zh-CN"/>
    </w:rPr>
  </w:style>
  <w:style w:type="character" w:customStyle="1" w:styleId="CharChar10">
    <w:name w:val="Char Char10"/>
    <w:autoRedefine/>
    <w:qFormat/>
    <w:rPr>
      <w:rFonts w:eastAsia="宋体"/>
      <w:b/>
      <w:kern w:val="2"/>
      <w:sz w:val="24"/>
      <w:lang w:val="en-US" w:eastAsia="zh-CN"/>
    </w:rPr>
  </w:style>
  <w:style w:type="character" w:customStyle="1" w:styleId="CharChar270">
    <w:name w:val="Char Char27"/>
    <w:autoRedefine/>
    <w:qFormat/>
    <w:rPr>
      <w:b/>
      <w:kern w:val="44"/>
      <w:sz w:val="44"/>
    </w:rPr>
  </w:style>
  <w:style w:type="character" w:customStyle="1" w:styleId="1Char0">
    <w:name w:val="普通文字1 Char"/>
    <w:autoRedefine/>
    <w:qFormat/>
    <w:rPr>
      <w:rFonts w:ascii="宋体" w:eastAsia="宋体"/>
      <w:kern w:val="2"/>
      <w:sz w:val="21"/>
      <w:lang w:val="en-US" w:eastAsia="zh-CN"/>
    </w:rPr>
  </w:style>
  <w:style w:type="character" w:customStyle="1" w:styleId="1a">
    <w:name w:val="已访问的超链接1"/>
    <w:autoRedefine/>
    <w:qFormat/>
    <w:rPr>
      <w:color w:val="auto"/>
      <w:u w:val="none"/>
    </w:rPr>
  </w:style>
  <w:style w:type="character" w:customStyle="1" w:styleId="mediumtext1">
    <w:name w:val="medium_text1"/>
    <w:autoRedefine/>
    <w:qFormat/>
    <w:rPr>
      <w:sz w:val="24"/>
    </w:rPr>
  </w:style>
  <w:style w:type="character" w:customStyle="1" w:styleId="ItemListCharCharChar">
    <w:name w:val="Item List Char Char Char"/>
    <w:link w:val="ItemListCharChar"/>
    <w:autoRedefine/>
    <w:qFormat/>
    <w:rPr>
      <w:rFonts w:ascii="Arial" w:hAnsi="Arial" w:cs="Arial"/>
      <w:b/>
      <w:bCs/>
      <w:kern w:val="2"/>
      <w:sz w:val="21"/>
      <w:szCs w:val="28"/>
      <w:lang w:val="en-US" w:eastAsia="zh-CN" w:bidi="ar-SA"/>
    </w:rPr>
  </w:style>
  <w:style w:type="paragraph" w:customStyle="1" w:styleId="ItemListCharChar">
    <w:name w:val="Item List Char Char"/>
    <w:link w:val="ItemListCharCharChar"/>
    <w:autoRedefine/>
    <w:qFormat/>
    <w:pPr>
      <w:adjustRightInd w:val="0"/>
      <w:snapToGrid w:val="0"/>
      <w:spacing w:line="288" w:lineRule="auto"/>
      <w:jc w:val="both"/>
    </w:pPr>
    <w:rPr>
      <w:rFonts w:ascii="Arial" w:hAnsi="Arial" w:cs="Arial"/>
      <w:b/>
      <w:bCs/>
      <w:kern w:val="2"/>
      <w:sz w:val="21"/>
      <w:szCs w:val="28"/>
    </w:rPr>
  </w:style>
  <w:style w:type="character" w:customStyle="1" w:styleId="normalfont1">
    <w:name w:val="normalfont1"/>
    <w:autoRedefine/>
    <w:qFormat/>
    <w:rPr>
      <w:rFonts w:ascii="??" w:hAnsi="??"/>
      <w:sz w:val="18"/>
      <w:u w:val="none"/>
    </w:rPr>
  </w:style>
  <w:style w:type="character" w:customStyle="1" w:styleId="titleemph1">
    <w:name w:val="title_emph1"/>
    <w:autoRedefine/>
    <w:qFormat/>
    <w:rPr>
      <w:rFonts w:ascii="Arial"/>
      <w:b/>
      <w:sz w:val="18"/>
    </w:rPr>
  </w:style>
  <w:style w:type="character" w:customStyle="1" w:styleId="8Char">
    <w:name w:val="标题 8 Char"/>
    <w:autoRedefine/>
    <w:qFormat/>
    <w:locked/>
    <w:rPr>
      <w:rFonts w:ascii="Arial" w:eastAsia="黑体" w:hAnsi="Arial" w:cs="Times New Roman"/>
      <w:sz w:val="24"/>
      <w:szCs w:val="24"/>
    </w:rPr>
  </w:style>
  <w:style w:type="character" w:customStyle="1" w:styleId="6Char">
    <w:name w:val="标题 6 Char"/>
    <w:autoRedefine/>
    <w:qFormat/>
    <w:locked/>
    <w:rPr>
      <w:rFonts w:ascii="Arial" w:eastAsia="黑体" w:hAnsi="Arial" w:cs="Times New Roman"/>
      <w:b/>
      <w:bCs/>
      <w:sz w:val="24"/>
      <w:szCs w:val="24"/>
    </w:rPr>
  </w:style>
  <w:style w:type="character" w:customStyle="1" w:styleId="style131">
    <w:name w:val="style131"/>
    <w:autoRedefine/>
    <w:qFormat/>
    <w:rPr>
      <w:sz w:val="18"/>
    </w:rPr>
  </w:style>
  <w:style w:type="character" w:customStyle="1" w:styleId="concon">
    <w:name w:val="concon"/>
    <w:autoRedefine/>
    <w:qFormat/>
  </w:style>
  <w:style w:type="character" w:customStyle="1" w:styleId="A20">
    <w:name w:val="A2"/>
    <w:autoRedefine/>
    <w:qFormat/>
    <w:rPr>
      <w:color w:val="000000"/>
      <w:sz w:val="18"/>
    </w:rPr>
  </w:style>
  <w:style w:type="character" w:customStyle="1" w:styleId="2Char10">
    <w:name w:val="正文文本缩进 2 Char1"/>
    <w:link w:val="2"/>
    <w:autoRedefine/>
    <w:qFormat/>
    <w:locked/>
    <w:rsid w:val="007E328C"/>
    <w:rPr>
      <w:rFonts w:ascii="宋体" w:hAnsi="宋体"/>
      <w:sz w:val="24"/>
      <w:szCs w:val="24"/>
    </w:rPr>
  </w:style>
  <w:style w:type="character" w:customStyle="1" w:styleId="TableTextCharChar">
    <w:name w:val="Table Text Char Char"/>
    <w:link w:val="TableTextChar"/>
    <w:autoRedefine/>
    <w:qFormat/>
    <w:rPr>
      <w:rFonts w:ascii="Arial" w:hAnsi="Arial" w:cs="Arial"/>
      <w:sz w:val="18"/>
      <w:szCs w:val="28"/>
      <w:lang w:val="en-US" w:eastAsia="zh-CN" w:bidi="ar-SA"/>
    </w:rPr>
  </w:style>
  <w:style w:type="paragraph" w:customStyle="1" w:styleId="TableTextChar">
    <w:name w:val="Table Text Char"/>
    <w:link w:val="TableTextCharChar"/>
    <w:autoRedefine/>
    <w:qFormat/>
    <w:pPr>
      <w:snapToGrid w:val="0"/>
      <w:spacing w:before="80" w:after="80"/>
    </w:pPr>
    <w:rPr>
      <w:rFonts w:ascii="Arial" w:hAnsi="Arial" w:cs="Arial"/>
      <w:sz w:val="18"/>
      <w:szCs w:val="28"/>
    </w:rPr>
  </w:style>
  <w:style w:type="character" w:customStyle="1" w:styleId="3CharChar">
    <w:name w:val="标题 3 Char Char"/>
    <w:qFormat/>
    <w:rPr>
      <w:rFonts w:eastAsia="仿宋_GB2312"/>
      <w:b/>
      <w:kern w:val="2"/>
      <w:sz w:val="32"/>
      <w:lang w:val="en-US" w:eastAsia="zh-CN"/>
    </w:rPr>
  </w:style>
  <w:style w:type="character" w:customStyle="1" w:styleId="3zw">
    <w:name w:val="3zw"/>
    <w:autoRedefine/>
    <w:qFormat/>
    <w:rPr>
      <w:rFonts w:cs="Times New Roman"/>
    </w:rPr>
  </w:style>
  <w:style w:type="character" w:customStyle="1" w:styleId="CharChar35">
    <w:name w:val="普通文字 Char Char3"/>
    <w:qFormat/>
    <w:rPr>
      <w:rFonts w:ascii="宋体" w:eastAsia="宋体" w:hAnsi="Courier New"/>
      <w:kern w:val="2"/>
      <w:sz w:val="21"/>
      <w:lang w:val="en-US" w:eastAsia="zh-CN"/>
    </w:rPr>
  </w:style>
  <w:style w:type="character" w:customStyle="1" w:styleId="Charfe">
    <w:name w:val="标题 Char"/>
    <w:autoRedefine/>
    <w:uiPriority w:val="10"/>
    <w:qFormat/>
    <w:locked/>
    <w:rPr>
      <w:rFonts w:ascii="Times New Roman" w:eastAsia="黑体" w:hAnsi="Times New Roman" w:cs="Times New Roman"/>
      <w:b/>
      <w:kern w:val="0"/>
      <w:sz w:val="20"/>
      <w:szCs w:val="20"/>
      <w:lang w:val="en-GB"/>
    </w:rPr>
  </w:style>
  <w:style w:type="character" w:customStyle="1" w:styleId="CharCharCharChar1">
    <w:name w:val="小四 段落 宋体 Char Char Char Char1"/>
    <w:autoRedefine/>
    <w:qFormat/>
    <w:rPr>
      <w:rFonts w:eastAsia="宋体"/>
      <w:kern w:val="2"/>
      <w:sz w:val="24"/>
      <w:lang w:val="en-US" w:eastAsia="zh-CN"/>
    </w:rPr>
  </w:style>
  <w:style w:type="character" w:customStyle="1" w:styleId="Charff">
    <w:name w:val="我的正文 Char"/>
    <w:link w:val="affb"/>
    <w:autoRedefine/>
    <w:qFormat/>
    <w:rPr>
      <w:rFonts w:ascii="宋体" w:eastAsia="宋体" w:hAnsi="宋体" w:cs="宋体"/>
      <w:sz w:val="21"/>
      <w:szCs w:val="21"/>
      <w:lang w:val="en-US" w:eastAsia="zh-CN" w:bidi="ar-SA"/>
    </w:rPr>
  </w:style>
  <w:style w:type="paragraph" w:customStyle="1" w:styleId="affb">
    <w:name w:val="我的正文"/>
    <w:basedOn w:val="a0"/>
    <w:link w:val="Charff"/>
    <w:autoRedefine/>
    <w:qFormat/>
    <w:pPr>
      <w:widowControl/>
      <w:spacing w:line="360" w:lineRule="auto"/>
      <w:ind w:firstLine="420"/>
      <w:jc w:val="left"/>
    </w:pPr>
    <w:rPr>
      <w:rFonts w:ascii="宋体" w:hAnsi="宋体" w:cs="宋体"/>
      <w:kern w:val="0"/>
      <w:szCs w:val="21"/>
    </w:rPr>
  </w:style>
  <w:style w:type="character" w:customStyle="1" w:styleId="CharCharChar2">
    <w:name w:val="标准文本 Char Char Char"/>
    <w:autoRedefine/>
    <w:qFormat/>
    <w:rPr>
      <w:rFonts w:eastAsia="宋体"/>
      <w:kern w:val="2"/>
      <w:sz w:val="24"/>
      <w:lang w:val="en-US" w:eastAsia="zh-CN"/>
    </w:rPr>
  </w:style>
  <w:style w:type="character" w:customStyle="1" w:styleId="Char22">
    <w:name w:val="标题 Char2"/>
    <w:link w:val="af8"/>
    <w:autoRedefine/>
    <w:qFormat/>
    <w:locked/>
    <w:rPr>
      <w:rFonts w:ascii="Times New Roman" w:eastAsia="黑体" w:hAnsi="Times New Roman" w:cs="Times New Roman"/>
      <w:b/>
      <w:kern w:val="0"/>
      <w:sz w:val="20"/>
      <w:szCs w:val="20"/>
      <w:lang w:val="en-GB"/>
    </w:rPr>
  </w:style>
  <w:style w:type="character" w:customStyle="1" w:styleId="Charff0">
    <w:name w:val="无间隔 Char"/>
    <w:autoRedefine/>
    <w:qFormat/>
    <w:rPr>
      <w:rFonts w:ascii="Calibri" w:eastAsia="微软雅黑" w:hAnsi="Calibri"/>
      <w:kern w:val="2"/>
      <w:sz w:val="22"/>
      <w:lang w:val="en-US" w:eastAsia="zh-CN"/>
    </w:rPr>
  </w:style>
  <w:style w:type="character" w:customStyle="1" w:styleId="CharChar70">
    <w:name w:val="Char Char7"/>
    <w:autoRedefine/>
    <w:qFormat/>
    <w:rPr>
      <w:rFonts w:eastAsia="宋体"/>
      <w:b/>
      <w:kern w:val="2"/>
      <w:sz w:val="24"/>
      <w:lang w:val="en-US" w:eastAsia="zh-CN"/>
    </w:rPr>
  </w:style>
  <w:style w:type="character" w:customStyle="1" w:styleId="CharChard">
    <w:name w:val="表格 Char Char"/>
    <w:link w:val="affc"/>
    <w:autoRedefine/>
    <w:qFormat/>
    <w:rPr>
      <w:rFonts w:ascii="宋体" w:eastAsia="宋体" w:hAnsi="宋体" w:cs="宋体"/>
      <w:lang w:val="en-US" w:eastAsia="zh-CN" w:bidi="ar-SA"/>
    </w:rPr>
  </w:style>
  <w:style w:type="paragraph" w:customStyle="1" w:styleId="affc">
    <w:name w:val="表格"/>
    <w:basedOn w:val="a0"/>
    <w:link w:val="CharChard"/>
    <w:qFormat/>
    <w:pPr>
      <w:snapToGrid w:val="0"/>
      <w:ind w:firstLineChars="21" w:firstLine="21"/>
    </w:pPr>
    <w:rPr>
      <w:rFonts w:ascii="宋体" w:hAnsi="宋体" w:cs="宋体"/>
      <w:kern w:val="0"/>
      <w:sz w:val="20"/>
      <w:szCs w:val="20"/>
    </w:rPr>
  </w:style>
  <w:style w:type="character" w:customStyle="1" w:styleId="CharChar12">
    <w:name w:val="Char Char12"/>
    <w:autoRedefine/>
    <w:qFormat/>
    <w:locked/>
    <w:rPr>
      <w:rFonts w:ascii="Arial" w:eastAsia="黑体" w:hAnsi="Arial"/>
      <w:kern w:val="2"/>
      <w:sz w:val="21"/>
      <w:lang w:val="en-US" w:eastAsia="zh-CN"/>
    </w:rPr>
  </w:style>
  <w:style w:type="paragraph" w:customStyle="1" w:styleId="affd">
    <w:name w:val="一级目录"/>
    <w:next w:val="a0"/>
    <w:qFormat/>
    <w:pPr>
      <w:spacing w:afterLines="100"/>
      <w:jc w:val="center"/>
      <w:outlineLvl w:val="0"/>
    </w:pPr>
    <w:rPr>
      <w:rFonts w:ascii="黑体" w:eastAsia="黑体"/>
      <w:b/>
      <w:kern w:val="2"/>
      <w:sz w:val="44"/>
      <w:szCs w:val="44"/>
    </w:rPr>
  </w:style>
  <w:style w:type="paragraph" w:customStyle="1" w:styleId="affe">
    <w:name w:val="一级标题"/>
    <w:basedOn w:val="a0"/>
    <w:autoRedefine/>
    <w:qFormat/>
    <w:pPr>
      <w:tabs>
        <w:tab w:val="left" w:pos="903"/>
      </w:tabs>
      <w:spacing w:line="360" w:lineRule="auto"/>
      <w:ind w:left="900" w:hanging="420"/>
    </w:pPr>
    <w:rPr>
      <w:rFonts w:ascii="Arial" w:hAnsi="Arial" w:cs="Arial"/>
      <w:sz w:val="24"/>
      <w:szCs w:val="20"/>
    </w:rPr>
  </w:style>
  <w:style w:type="paragraph" w:customStyle="1" w:styleId="font6">
    <w:name w:val="font6"/>
    <w:basedOn w:val="a0"/>
    <w:autoRedefine/>
    <w:qFormat/>
    <w:pPr>
      <w:widowControl/>
      <w:spacing w:before="100" w:beforeAutospacing="1" w:after="100" w:afterAutospacing="1"/>
      <w:jc w:val="left"/>
    </w:pPr>
    <w:rPr>
      <w:rFonts w:ascii="宋体" w:hAnsi="宋体" w:cs="宋体"/>
      <w:b/>
      <w:bCs/>
      <w:kern w:val="0"/>
      <w:sz w:val="20"/>
      <w:szCs w:val="20"/>
    </w:rPr>
  </w:style>
  <w:style w:type="paragraph" w:customStyle="1" w:styleId="1b">
    <w:name w:val="附录1"/>
    <w:autoRedefine/>
    <w:qFormat/>
    <w:pPr>
      <w:tabs>
        <w:tab w:val="left" w:pos="907"/>
      </w:tabs>
      <w:snapToGrid w:val="0"/>
      <w:spacing w:before="240" w:line="600" w:lineRule="atLeast"/>
      <w:ind w:left="902" w:hanging="420"/>
    </w:pPr>
    <w:rPr>
      <w:b/>
      <w:i/>
      <w:sz w:val="28"/>
    </w:rPr>
  </w:style>
  <w:style w:type="paragraph" w:customStyle="1" w:styleId="1c">
    <w:name w:val="1"/>
    <w:basedOn w:val="a0"/>
    <w:next w:val="24"/>
    <w:autoRedefine/>
    <w:qFormat/>
    <w:pPr>
      <w:spacing w:line="360" w:lineRule="auto"/>
    </w:pPr>
    <w:rPr>
      <w:rFonts w:eastAsia="仿宋_GB2312"/>
      <w:sz w:val="24"/>
    </w:rPr>
  </w:style>
  <w:style w:type="paragraph" w:customStyle="1" w:styleId="xl40">
    <w:name w:val="xl40"/>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flName">
    <w:name w:val="flName"/>
    <w:basedOn w:val="flNote"/>
    <w:autoRedefine/>
    <w:qFormat/>
    <w:pPr>
      <w:spacing w:before="0" w:line="113" w:lineRule="atLeast"/>
    </w:pPr>
  </w:style>
  <w:style w:type="paragraph" w:customStyle="1" w:styleId="flNote">
    <w:name w:val="flNote"/>
    <w:basedOn w:val="a0"/>
    <w:autoRedefine/>
    <w:qFormat/>
    <w:pPr>
      <w:adjustRightInd w:val="0"/>
      <w:spacing w:before="567" w:line="360" w:lineRule="atLeast"/>
      <w:jc w:val="center"/>
      <w:textAlignment w:val="baseline"/>
    </w:pPr>
    <w:rPr>
      <w:rFonts w:eastAsia="黑体"/>
      <w:b/>
      <w:kern w:val="0"/>
      <w:sz w:val="24"/>
      <w:szCs w:val="20"/>
    </w:rPr>
  </w:style>
  <w:style w:type="paragraph" w:customStyle="1" w:styleId="CharChare">
    <w:name w:val="Char Char"/>
    <w:basedOn w:val="a0"/>
    <w:autoRedefine/>
    <w:qFormat/>
    <w:rPr>
      <w:rFonts w:ascii="Tahoma" w:hAnsi="Tahoma"/>
      <w:sz w:val="24"/>
      <w:szCs w:val="20"/>
    </w:rPr>
  </w:style>
  <w:style w:type="paragraph" w:customStyle="1" w:styleId="xl55">
    <w:name w:val="xl55"/>
    <w:basedOn w:val="a0"/>
    <w:autoRedefine/>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50">
    <w:name w:val="xl50"/>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ff1">
    <w:name w:val="小四 段落 宋体 Char"/>
    <w:basedOn w:val="a5"/>
    <w:qFormat/>
    <w:pPr>
      <w:tabs>
        <w:tab w:val="clear" w:pos="2952"/>
      </w:tabs>
      <w:ind w:left="0" w:right="-33" w:firstLineChars="200" w:firstLine="600"/>
      <w:jc w:val="left"/>
    </w:pPr>
    <w:rPr>
      <w:rFonts w:ascii="仿宋_GB2312" w:eastAsia="仿宋_GB2312"/>
      <w:sz w:val="30"/>
      <w:szCs w:val="30"/>
    </w:rPr>
  </w:style>
  <w:style w:type="paragraph" w:customStyle="1" w:styleId="afff">
    <w:name w:val="丁华正文"/>
    <w:basedOn w:val="34"/>
    <w:autoRedefine/>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CharCharCharCharCharCharChar0">
    <w:name w:val="Char Char Char Char Char Char Char"/>
    <w:basedOn w:val="a0"/>
    <w:qFormat/>
    <w:pPr>
      <w:jc w:val="left"/>
    </w:pPr>
    <w:rPr>
      <w:rFonts w:ascii="Tahoma" w:hAnsi="Tahoma"/>
      <w:sz w:val="24"/>
      <w:szCs w:val="20"/>
    </w:rPr>
  </w:style>
  <w:style w:type="paragraph" w:customStyle="1" w:styleId="215">
    <w:name w:val="样式 样式 首行缩进:  2 字符 + 行距: 1.5 倍行距"/>
    <w:basedOn w:val="a0"/>
    <w:autoRedefine/>
    <w:qFormat/>
    <w:pPr>
      <w:spacing w:line="360" w:lineRule="auto"/>
      <w:ind w:firstLineChars="196" w:firstLine="470"/>
    </w:pPr>
    <w:rPr>
      <w:sz w:val="24"/>
      <w:szCs w:val="20"/>
    </w:rPr>
  </w:style>
  <w:style w:type="paragraph" w:customStyle="1" w:styleId="Pa6">
    <w:name w:val="Pa6"/>
    <w:basedOn w:val="a0"/>
    <w:next w:val="a0"/>
    <w:autoRedefine/>
    <w:qFormat/>
    <w:pPr>
      <w:autoSpaceDE w:val="0"/>
      <w:autoSpaceDN w:val="0"/>
      <w:adjustRightInd w:val="0"/>
      <w:spacing w:line="241" w:lineRule="atLeast"/>
      <w:jc w:val="left"/>
    </w:pPr>
    <w:rPr>
      <w:rFonts w:ascii="HYDaHeiJ" w:eastAsia="HYDaHeiJ"/>
      <w:kern w:val="0"/>
      <w:sz w:val="24"/>
    </w:rPr>
  </w:style>
  <w:style w:type="paragraph" w:customStyle="1" w:styleId="CharCharCharCharCharCharCharCharCharCharChar1CharCharChar1">
    <w:name w:val="Char Char Char Char Char Char Char Char Char Char Char1 Char Char Char1"/>
    <w:basedOn w:val="a0"/>
    <w:autoRedefine/>
    <w:qFormat/>
    <w:pPr>
      <w:ind w:firstLineChars="200" w:firstLine="200"/>
      <w:jc w:val="left"/>
    </w:pPr>
    <w:rPr>
      <w:rFonts w:ascii="Tahoma" w:hAnsi="Tahoma"/>
      <w:sz w:val="24"/>
    </w:rPr>
  </w:style>
  <w:style w:type="paragraph" w:customStyle="1" w:styleId="font13">
    <w:name w:val="font13"/>
    <w:basedOn w:val="a0"/>
    <w:autoRedefine/>
    <w:qFormat/>
    <w:pPr>
      <w:widowControl/>
      <w:spacing w:before="100" w:beforeAutospacing="1" w:after="100" w:afterAutospacing="1"/>
      <w:jc w:val="left"/>
    </w:pPr>
    <w:rPr>
      <w:i/>
      <w:iCs/>
      <w:kern w:val="0"/>
      <w:sz w:val="36"/>
      <w:szCs w:val="36"/>
    </w:rPr>
  </w:style>
  <w:style w:type="paragraph" w:customStyle="1" w:styleId="xl44">
    <w:name w:val="xl44"/>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0">
    <w:name w:val="三级目录"/>
    <w:next w:val="a0"/>
    <w:qFormat/>
    <w:pPr>
      <w:ind w:firstLineChars="150" w:firstLine="420"/>
    </w:pPr>
    <w:rPr>
      <w:b/>
      <w:bCs/>
      <w:kern w:val="2"/>
      <w:sz w:val="24"/>
      <w:szCs w:val="24"/>
    </w:rPr>
  </w:style>
  <w:style w:type="paragraph" w:customStyle="1" w:styleId="afff1">
    <w:name w:val="正文 + 宋体"/>
    <w:basedOn w:val="a0"/>
    <w:autoRedefine/>
    <w:qFormat/>
    <w:pPr>
      <w:spacing w:line="360" w:lineRule="auto"/>
      <w:ind w:firstLineChars="200" w:firstLine="420"/>
    </w:pPr>
  </w:style>
  <w:style w:type="paragraph" w:customStyle="1" w:styleId="05051">
    <w:name w:val="样式 加点正文 + 段前: 0.5 行 段后: 0.5 行1"/>
    <w:basedOn w:val="a0"/>
    <w:autoRedefine/>
    <w:qFormat/>
    <w:pPr>
      <w:tabs>
        <w:tab w:val="left" w:pos="1268"/>
      </w:tabs>
      <w:spacing w:beforeLines="50" w:afterLines="50" w:line="300" w:lineRule="auto"/>
      <w:ind w:left="1268" w:hanging="420"/>
    </w:pPr>
    <w:rPr>
      <w:sz w:val="24"/>
      <w:szCs w:val="20"/>
    </w:rPr>
  </w:style>
  <w:style w:type="paragraph" w:customStyle="1" w:styleId="xl28">
    <w:name w:val="xl2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8">
    <w:name w:val="丁华标题2"/>
    <w:basedOn w:val="20"/>
    <w:next w:val="afff"/>
    <w:autoRedefine/>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f2">
    <w:name w:val="章标题"/>
    <w:next w:val="afff3"/>
    <w:autoRedefine/>
    <w:qFormat/>
    <w:pPr>
      <w:spacing w:beforeLines="50" w:afterLines="50"/>
      <w:jc w:val="both"/>
      <w:outlineLvl w:val="1"/>
    </w:pPr>
    <w:rPr>
      <w:rFonts w:eastAsia="黑体"/>
      <w:sz w:val="21"/>
    </w:rPr>
  </w:style>
  <w:style w:type="paragraph" w:customStyle="1" w:styleId="afff3">
    <w:name w:val="段"/>
    <w:autoRedefine/>
    <w:qFormat/>
    <w:pPr>
      <w:autoSpaceDE w:val="0"/>
      <w:autoSpaceDN w:val="0"/>
      <w:ind w:firstLineChars="200" w:firstLine="200"/>
      <w:jc w:val="both"/>
    </w:pPr>
    <w:rPr>
      <w:rFonts w:ascii="宋体"/>
      <w:sz w:val="21"/>
    </w:rPr>
  </w:style>
  <w:style w:type="paragraph" w:customStyle="1" w:styleId="xl39">
    <w:name w:val="xl39"/>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4">
    <w:name w:val="方案正文"/>
    <w:basedOn w:val="a0"/>
    <w:autoRedefine/>
    <w:qFormat/>
    <w:pPr>
      <w:spacing w:before="156" w:line="360" w:lineRule="auto"/>
      <w:ind w:firstLineChars="171" w:firstLine="359"/>
      <w:jc w:val="left"/>
    </w:pPr>
    <w:rPr>
      <w:rFonts w:ascii="Arial" w:hAnsi="Arial" w:cs="宋体"/>
      <w:sz w:val="24"/>
      <w:szCs w:val="21"/>
    </w:rPr>
  </w:style>
  <w:style w:type="paragraph" w:customStyle="1" w:styleId="CharChar2CharChar">
    <w:name w:val="Char Char2 Char Char"/>
    <w:basedOn w:val="a6"/>
    <w:autoRedefine/>
    <w:qFormat/>
    <w:pPr>
      <w:spacing w:line="436" w:lineRule="exact"/>
    </w:pPr>
    <w:rPr>
      <w:rFonts w:ascii="Tahoma" w:hAnsi="Tahoma"/>
      <w:kern w:val="2"/>
      <w:szCs w:val="20"/>
    </w:rPr>
  </w:style>
  <w:style w:type="paragraph" w:customStyle="1" w:styleId="xl45">
    <w:name w:val="xl45"/>
    <w:basedOn w:val="a0"/>
    <w:autoRedefine/>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raCharCharCharCharCharCharChar">
    <w:name w:val="默认段落字体 Para Char Char Char Char Char Char Char"/>
    <w:basedOn w:val="a0"/>
    <w:qFormat/>
    <w:rPr>
      <w:rFonts w:ascii="Tahoma" w:hAnsi="Tahoma"/>
      <w:sz w:val="24"/>
      <w:szCs w:val="20"/>
    </w:rPr>
  </w:style>
  <w:style w:type="paragraph" w:customStyle="1" w:styleId="afff5">
    <w:name w:val="方案文档"/>
    <w:basedOn w:val="a0"/>
    <w:autoRedefine/>
    <w:qFormat/>
    <w:pPr>
      <w:spacing w:before="60" w:after="60" w:line="360" w:lineRule="auto"/>
      <w:jc w:val="center"/>
    </w:pPr>
    <w:rPr>
      <w:rFonts w:ascii="宋体" w:hAnsi="宋体"/>
      <w:kern w:val="0"/>
      <w:sz w:val="24"/>
      <w:szCs w:val="20"/>
      <w:lang w:val="zh-CN"/>
    </w:rPr>
  </w:style>
  <w:style w:type="paragraph" w:customStyle="1" w:styleId="CharChar110">
    <w:name w:val="Char Char110"/>
    <w:basedOn w:val="a0"/>
    <w:autoRedefine/>
    <w:qFormat/>
    <w:rPr>
      <w:rFonts w:ascii="Tahoma" w:hAnsi="Tahoma" w:cs="Tahoma"/>
      <w:sz w:val="24"/>
      <w:szCs w:val="20"/>
    </w:rPr>
  </w:style>
  <w:style w:type="paragraph" w:customStyle="1" w:styleId="CharCharChar11">
    <w:name w:val="Char Char Char1"/>
    <w:basedOn w:val="a6"/>
    <w:autoRedefine/>
    <w:qFormat/>
    <w:pPr>
      <w:spacing w:line="436" w:lineRule="exact"/>
    </w:pPr>
  </w:style>
  <w:style w:type="paragraph" w:customStyle="1" w:styleId="Char1CharCharChar">
    <w:name w:val="Char1 Char Char Char"/>
    <w:basedOn w:val="a0"/>
    <w:autoRedefine/>
    <w:qFormat/>
    <w:rPr>
      <w:rFonts w:ascii="Tahoma" w:hAnsi="Tahoma" w:cs="Tahoma"/>
      <w:sz w:val="24"/>
      <w:szCs w:val="20"/>
    </w:rPr>
  </w:style>
  <w:style w:type="paragraph" w:customStyle="1" w:styleId="CharCharCharChar10">
    <w:name w:val="Char Char Char Char1"/>
    <w:basedOn w:val="a6"/>
    <w:autoRedefine/>
    <w:qFormat/>
    <w:pPr>
      <w:adjustRightInd w:val="0"/>
      <w:snapToGrid w:val="0"/>
      <w:spacing w:line="360" w:lineRule="auto"/>
    </w:pPr>
    <w:rPr>
      <w:rFonts w:ascii="Tahoma" w:hAnsi="Tahoma"/>
    </w:rPr>
  </w:style>
  <w:style w:type="paragraph" w:customStyle="1" w:styleId="Charff2">
    <w:name w:val="段 Char"/>
    <w:autoRedefine/>
    <w:qFormat/>
    <w:pPr>
      <w:autoSpaceDE w:val="0"/>
      <w:autoSpaceDN w:val="0"/>
      <w:ind w:firstLineChars="200" w:firstLine="200"/>
      <w:jc w:val="both"/>
    </w:pPr>
    <w:rPr>
      <w:rFonts w:ascii="宋体"/>
      <w:sz w:val="21"/>
    </w:rPr>
  </w:style>
  <w:style w:type="paragraph" w:customStyle="1" w:styleId="CharCharCharChar">
    <w:name w:val="Char Char Char Char"/>
    <w:basedOn w:val="a6"/>
    <w:autoRedefine/>
    <w:qFormat/>
    <w:pPr>
      <w:adjustRightInd w:val="0"/>
      <w:snapToGrid w:val="0"/>
      <w:spacing w:line="360" w:lineRule="auto"/>
    </w:pPr>
    <w:rPr>
      <w:rFonts w:ascii="Tahoma" w:hAnsi="Tahoma"/>
    </w:rPr>
  </w:style>
  <w:style w:type="paragraph" w:customStyle="1" w:styleId="29">
    <w:name w:val="公文标题 2"/>
    <w:basedOn w:val="a0"/>
    <w:next w:val="afff6"/>
    <w:autoRedefine/>
    <w:qFormat/>
    <w:pPr>
      <w:outlineLvl w:val="1"/>
    </w:pPr>
    <w:rPr>
      <w:rFonts w:ascii="仿宋_GB2312" w:eastAsia="仿宋_GB2312" w:hAnsi="宋体"/>
      <w:kern w:val="28"/>
      <w:sz w:val="28"/>
    </w:rPr>
  </w:style>
  <w:style w:type="paragraph" w:customStyle="1" w:styleId="afff6">
    <w:name w:val="公文正文"/>
    <w:basedOn w:val="aa"/>
    <w:autoRedefine/>
    <w:qFormat/>
    <w:pPr>
      <w:spacing w:after="0"/>
      <w:ind w:leftChars="0" w:left="0" w:firstLineChars="200" w:firstLine="200"/>
    </w:pPr>
    <w:rPr>
      <w:rFonts w:ascii="仿宋_GB2312" w:eastAsia="仿宋_GB2312" w:hAnsi="宋体"/>
      <w:kern w:val="28"/>
      <w:sz w:val="28"/>
    </w:rPr>
  </w:style>
  <w:style w:type="paragraph" w:customStyle="1" w:styleId="xl46">
    <w:name w:val="xl46"/>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7">
    <w:name w:val="文档正文"/>
    <w:basedOn w:val="a0"/>
    <w:qFormat/>
    <w:pPr>
      <w:spacing w:line="360" w:lineRule="auto"/>
    </w:pPr>
    <w:rPr>
      <w:rFonts w:ascii="宋体" w:hAnsi="宋体"/>
      <w:b/>
      <w:bCs/>
    </w:rPr>
  </w:style>
  <w:style w:type="paragraph" w:customStyle="1" w:styleId="Char1CharCharChar1">
    <w:name w:val="Char1 Char Char Char1"/>
    <w:basedOn w:val="a0"/>
    <w:qFormat/>
    <w:rPr>
      <w:rFonts w:ascii="Tahoma" w:hAnsi="Tahoma"/>
      <w:sz w:val="24"/>
      <w:szCs w:val="20"/>
    </w:rPr>
  </w:style>
  <w:style w:type="paragraph" w:customStyle="1" w:styleId="xl26">
    <w:name w:val="xl2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59">
    <w:name w:val="xl59"/>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p0">
    <w:name w:val="p0"/>
    <w:basedOn w:val="a0"/>
    <w:autoRedefine/>
    <w:qFormat/>
    <w:pPr>
      <w:widowControl/>
      <w:spacing w:before="100" w:beforeAutospacing="1" w:after="100" w:afterAutospacing="1"/>
      <w:jc w:val="left"/>
    </w:pPr>
    <w:rPr>
      <w:rFonts w:ascii="宋体" w:hAnsi="宋体" w:cs="宋体"/>
      <w:kern w:val="0"/>
      <w:sz w:val="24"/>
    </w:rPr>
  </w:style>
  <w:style w:type="paragraph" w:customStyle="1" w:styleId="52">
    <w:name w:val="表头_5"/>
    <w:basedOn w:val="a0"/>
    <w:autoRedefine/>
    <w:qFormat/>
    <w:pPr>
      <w:adjustRightInd w:val="0"/>
      <w:spacing w:line="360" w:lineRule="auto"/>
      <w:textAlignment w:val="baseline"/>
    </w:pPr>
    <w:rPr>
      <w:b/>
      <w:bCs/>
      <w:sz w:val="28"/>
      <w:szCs w:val="21"/>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37">
    <w:name w:val="xl3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xl58">
    <w:name w:val="xl58"/>
    <w:basedOn w:val="a0"/>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ItemStepinTable">
    <w:name w:val="Item Step in Table"/>
    <w:autoRedefine/>
    <w:qFormat/>
    <w:pPr>
      <w:tabs>
        <w:tab w:val="left" w:pos="397"/>
      </w:tabs>
      <w:spacing w:before="40" w:after="40"/>
      <w:ind w:left="397" w:hanging="397"/>
      <w:jc w:val="both"/>
    </w:pPr>
    <w:rPr>
      <w:rFonts w:ascii="Arial" w:hAnsi="Arial" w:cs="Arial"/>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6"/>
    <w:autoRedefine/>
    <w:qFormat/>
    <w:rPr>
      <w:szCs w:val="20"/>
    </w:rPr>
  </w:style>
  <w:style w:type="paragraph" w:customStyle="1" w:styleId="xl60">
    <w:name w:val="xl60"/>
    <w:basedOn w:val="a0"/>
    <w:autoRedefine/>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font11">
    <w:name w:val="font11"/>
    <w:basedOn w:val="a0"/>
    <w:qFormat/>
    <w:pPr>
      <w:widowControl/>
      <w:spacing w:before="100" w:beforeAutospacing="1" w:after="100" w:afterAutospacing="1"/>
      <w:jc w:val="left"/>
    </w:pPr>
    <w:rPr>
      <w:b/>
      <w:bCs/>
      <w:kern w:val="0"/>
      <w:sz w:val="18"/>
      <w:szCs w:val="18"/>
    </w:rPr>
  </w:style>
  <w:style w:type="paragraph" w:customStyle="1" w:styleId="xl31">
    <w:name w:val="xl31"/>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CharChar1a">
    <w:name w:val="Char Char1"/>
    <w:basedOn w:val="a0"/>
    <w:qFormat/>
    <w:rPr>
      <w:rFonts w:ascii="Tahoma" w:hAnsi="Tahoma"/>
      <w:sz w:val="24"/>
      <w:szCs w:val="20"/>
    </w:rPr>
  </w:style>
  <w:style w:type="paragraph" w:customStyle="1" w:styleId="lzq">
    <w:name w:val="正文lzq"/>
    <w:basedOn w:val="a0"/>
    <w:autoRedefine/>
    <w:qFormat/>
    <w:pPr>
      <w:adjustRightInd w:val="0"/>
      <w:spacing w:line="360" w:lineRule="auto"/>
      <w:ind w:firstLine="480"/>
      <w:textAlignment w:val="baseline"/>
    </w:pPr>
    <w:rPr>
      <w:kern w:val="0"/>
      <w:sz w:val="24"/>
      <w:szCs w:val="20"/>
    </w:rPr>
  </w:style>
  <w:style w:type="paragraph" w:customStyle="1" w:styleId="1d">
    <w:name w:val="标题1，章节第一层"/>
    <w:basedOn w:val="afff8"/>
    <w:next w:val="afff8"/>
    <w:autoRedefine/>
    <w:qFormat/>
    <w:pPr>
      <w:tabs>
        <w:tab w:val="left" w:pos="693"/>
      </w:tabs>
      <w:spacing w:beforeLines="0"/>
      <w:ind w:left="482"/>
      <w:outlineLvl w:val="0"/>
    </w:pPr>
    <w:rPr>
      <w:color w:val="000000"/>
      <w:sz w:val="24"/>
      <w:szCs w:val="24"/>
    </w:rPr>
  </w:style>
  <w:style w:type="paragraph" w:customStyle="1" w:styleId="afff8">
    <w:name w:val="正文格式"/>
    <w:basedOn w:val="a0"/>
    <w:autoRedefine/>
    <w:qFormat/>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font9">
    <w:name w:val="font9"/>
    <w:basedOn w:val="a0"/>
    <w:autoRedefine/>
    <w:qFormat/>
    <w:pPr>
      <w:widowControl/>
      <w:spacing w:before="100" w:beforeAutospacing="1" w:after="100" w:afterAutospacing="1"/>
      <w:jc w:val="left"/>
    </w:pPr>
    <w:rPr>
      <w:b/>
      <w:bCs/>
      <w:kern w:val="0"/>
      <w:sz w:val="20"/>
      <w:szCs w:val="20"/>
    </w:rPr>
  </w:style>
  <w:style w:type="paragraph" w:customStyle="1" w:styleId="xl49">
    <w:name w:val="xl49"/>
    <w:basedOn w:val="a0"/>
    <w:autoRedefine/>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33">
    <w:name w:val="xl33"/>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a">
    <w:name w:val="正文缩进2字符"/>
    <w:basedOn w:val="a0"/>
    <w:autoRedefine/>
    <w:qFormat/>
    <w:pPr>
      <w:adjustRightInd w:val="0"/>
      <w:snapToGrid w:val="0"/>
      <w:spacing w:line="300" w:lineRule="auto"/>
      <w:ind w:firstLineChars="200" w:firstLine="200"/>
    </w:pPr>
    <w:rPr>
      <w:rFonts w:ascii="仿宋_GB2312" w:eastAsia="仿宋_GB2312"/>
      <w:sz w:val="32"/>
      <w:szCs w:val="32"/>
    </w:rPr>
  </w:style>
  <w:style w:type="paragraph" w:customStyle="1" w:styleId="xl38">
    <w:name w:val="xl3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b">
    <w:name w:val="正文2"/>
    <w:basedOn w:val="a0"/>
    <w:autoRedefine/>
    <w:qFormat/>
    <w:pPr>
      <w:spacing w:before="156" w:line="360" w:lineRule="auto"/>
      <w:ind w:firstLineChars="200" w:firstLine="510"/>
    </w:pPr>
    <w:rPr>
      <w:sz w:val="24"/>
      <w:szCs w:val="20"/>
    </w:rPr>
  </w:style>
  <w:style w:type="paragraph" w:customStyle="1" w:styleId="xl51">
    <w:name w:val="xl51"/>
    <w:basedOn w:val="a0"/>
    <w:autoRedefine/>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9">
    <w:name w:val="样式"/>
    <w:basedOn w:val="a0"/>
    <w:autoRedefine/>
    <w:qFormat/>
    <w:pPr>
      <w:autoSpaceDE w:val="0"/>
      <w:autoSpaceDN w:val="0"/>
      <w:snapToGrid w:val="0"/>
      <w:spacing w:before="120" w:after="120" w:line="360" w:lineRule="auto"/>
    </w:pPr>
    <w:rPr>
      <w:rFonts w:ascii="宋体"/>
      <w:sz w:val="24"/>
      <w:szCs w:val="20"/>
    </w:rPr>
  </w:style>
  <w:style w:type="paragraph" w:customStyle="1" w:styleId="xl48">
    <w:name w:val="xl48"/>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a">
    <w:name w:val="普通文字"/>
    <w:basedOn w:val="a0"/>
    <w:next w:val="a0"/>
    <w:autoRedefine/>
    <w:qFormat/>
    <w:rPr>
      <w:rFonts w:ascii="宋体" w:hAnsi="宋体" w:cs="宋体"/>
      <w:kern w:val="0"/>
      <w:sz w:val="24"/>
      <w:szCs w:val="20"/>
      <w:u w:color="000000"/>
    </w:rPr>
  </w:style>
  <w:style w:type="paragraph" w:customStyle="1" w:styleId="1e">
    <w:name w:val="条1"/>
    <w:basedOn w:val="a0"/>
    <w:autoRedefine/>
    <w:qFormat/>
    <w:pPr>
      <w:tabs>
        <w:tab w:val="left" w:pos="780"/>
      </w:tabs>
      <w:spacing w:before="156" w:line="360" w:lineRule="auto"/>
      <w:ind w:left="780" w:hanging="360"/>
    </w:pPr>
    <w:rPr>
      <w:rFonts w:eastAsia="黑体"/>
      <w:sz w:val="24"/>
      <w:szCs w:val="20"/>
    </w:rPr>
  </w:style>
  <w:style w:type="paragraph" w:customStyle="1" w:styleId="3H3sect123BOD0Heading3-oldh3l3CTLevel3Head">
    <w:name w:val="样式 标题 3H3sect1.2.3BOD 0Heading 3 - oldh3l3CTLevel 3 Head..."/>
    <w:basedOn w:val="3"/>
    <w:autoRedefine/>
    <w:qFormat/>
    <w:pPr>
      <w:spacing w:beforeLines="50" w:afterLines="50" w:line="240" w:lineRule="auto"/>
      <w:jc w:val="left"/>
    </w:pPr>
    <w:rPr>
      <w:rFonts w:cs="宋体"/>
      <w:sz w:val="30"/>
      <w:szCs w:val="20"/>
    </w:rPr>
  </w:style>
  <w:style w:type="paragraph" w:customStyle="1" w:styleId="210">
    <w:name w:val="正文文本 21"/>
    <w:basedOn w:val="a0"/>
    <w:autoRedefine/>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1Char">
    <w:name w:val="Char Char1 Char"/>
    <w:basedOn w:val="a0"/>
    <w:qFormat/>
    <w:pPr>
      <w:widowControl/>
      <w:spacing w:after="160" w:line="240" w:lineRule="exact"/>
      <w:jc w:val="left"/>
    </w:pPr>
    <w:rPr>
      <w:rFonts w:ascii="Verdana" w:hAnsi="Verdana"/>
      <w:kern w:val="0"/>
      <w:sz w:val="20"/>
      <w:szCs w:val="20"/>
      <w:lang w:eastAsia="en-US"/>
    </w:rPr>
  </w:style>
  <w:style w:type="paragraph" w:customStyle="1" w:styleId="tablelines">
    <w:name w:val="table_lines"/>
    <w:basedOn w:val="a0"/>
    <w:autoRedefine/>
    <w:qFormat/>
    <w:pPr>
      <w:widowControl/>
      <w:jc w:val="left"/>
    </w:pPr>
    <w:rPr>
      <w:kern w:val="0"/>
      <w:sz w:val="20"/>
      <w:szCs w:val="20"/>
      <w:lang w:val="de-DE" w:eastAsia="de-DE"/>
    </w:rPr>
  </w:style>
  <w:style w:type="paragraph" w:customStyle="1" w:styleId="35">
    <w:name w:val="标题3，章节第三层"/>
    <w:basedOn w:val="a0"/>
    <w:next w:val="afff8"/>
    <w:autoRedefine/>
    <w:qFormat/>
    <w:pPr>
      <w:adjustRightInd w:val="0"/>
      <w:snapToGrid w:val="0"/>
      <w:spacing w:before="78" w:line="300" w:lineRule="auto"/>
      <w:outlineLvl w:val="2"/>
    </w:pPr>
    <w:rPr>
      <w:rFonts w:ascii="Arial" w:eastAsia="华文细黑" w:hAnsi="Arial"/>
      <w:sz w:val="30"/>
    </w:rPr>
  </w:style>
  <w:style w:type="paragraph" w:customStyle="1" w:styleId="0741505">
    <w:name w:val="样式 样式 首行缩进:  0.74 厘米 行距: 1.5 倍行距 + 段后: 0.5 行"/>
    <w:basedOn w:val="a0"/>
    <w:autoRedefine/>
    <w:qFormat/>
    <w:pPr>
      <w:spacing w:line="360" w:lineRule="auto"/>
      <w:ind w:firstLine="420"/>
    </w:pPr>
    <w:rPr>
      <w:rFonts w:ascii="楷体_GB2312" w:eastAsia="楷体_GB2312"/>
      <w:bCs/>
      <w:sz w:val="24"/>
      <w:szCs w:val="20"/>
    </w:rPr>
  </w:style>
  <w:style w:type="paragraph" w:customStyle="1" w:styleId="greytypebeni">
    <w:name w:val="greytypebeni"/>
    <w:basedOn w:val="a0"/>
    <w:autoRedefine/>
    <w:qFormat/>
    <w:pPr>
      <w:widowControl/>
      <w:jc w:val="left"/>
    </w:pPr>
    <w:rPr>
      <w:rFonts w:ascii="宋体" w:hAnsi="宋体" w:cs="宋体"/>
      <w:kern w:val="0"/>
      <w:sz w:val="24"/>
    </w:rPr>
  </w:style>
  <w:style w:type="paragraph" w:customStyle="1" w:styleId="1f">
    <w:name w:val="标题1"/>
    <w:basedOn w:val="a0"/>
    <w:next w:val="a0"/>
    <w:autoRedefine/>
    <w:qFormat/>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afffb">
    <w:name w:val="项目符号，二级"/>
    <w:basedOn w:val="afff8"/>
    <w:next w:val="afff8"/>
    <w:autoRedefine/>
    <w:qFormat/>
    <w:pPr>
      <w:tabs>
        <w:tab w:val="left" w:pos="1211"/>
        <w:tab w:val="left" w:pos="1337"/>
      </w:tabs>
      <w:ind w:left="1337" w:right="-27" w:firstLine="480"/>
    </w:pPr>
    <w:rPr>
      <w:bCs w:val="0"/>
      <w:color w:val="000000"/>
      <w:sz w:val="24"/>
      <w:szCs w:val="24"/>
    </w:rPr>
  </w:style>
  <w:style w:type="paragraph" w:customStyle="1" w:styleId="Char1f4">
    <w:name w:val="Char1"/>
    <w:basedOn w:val="a0"/>
    <w:autoRedefine/>
    <w:qFormat/>
    <w:rPr>
      <w:rFonts w:ascii="仿宋_GB2312" w:eastAsia="仿宋_GB2312" w:hAnsi="宋体" w:cs="宋体"/>
      <w:b/>
      <w:sz w:val="32"/>
      <w:szCs w:val="32"/>
    </w:rPr>
  </w:style>
  <w:style w:type="paragraph" w:customStyle="1" w:styleId="36">
    <w:name w:val="标题3"/>
    <w:basedOn w:val="3"/>
    <w:autoRedefine/>
    <w:qFormat/>
    <w:pPr>
      <w:keepNext w:val="0"/>
      <w:keepLines w:val="0"/>
      <w:spacing w:before="0" w:after="0" w:line="360" w:lineRule="auto"/>
    </w:pPr>
    <w:rPr>
      <w:rFonts w:eastAsia="仿宋_GB2312"/>
      <w:b w:val="0"/>
      <w:sz w:val="30"/>
    </w:rPr>
  </w:style>
  <w:style w:type="paragraph" w:customStyle="1" w:styleId="P6">
    <w:name w:val="P6"/>
    <w:autoRedefine/>
    <w:qFormat/>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CharCharCharCharCharCharChar">
    <w:name w:val="Char Char Char Char Char Char Char Char Char Char Char Char Char"/>
    <w:basedOn w:val="a0"/>
    <w:autoRedefine/>
    <w:qFormat/>
    <w:pPr>
      <w:widowControl/>
      <w:spacing w:after="160" w:line="240" w:lineRule="exact"/>
      <w:jc w:val="left"/>
    </w:pPr>
  </w:style>
  <w:style w:type="paragraph" w:customStyle="1" w:styleId="afffc">
    <w:name w:val="正文 居中"/>
    <w:basedOn w:val="a0"/>
    <w:autoRedefine/>
    <w:qFormat/>
    <w:pPr>
      <w:spacing w:line="360" w:lineRule="auto"/>
      <w:jc w:val="center"/>
    </w:pPr>
    <w:rPr>
      <w:sz w:val="24"/>
      <w:szCs w:val="20"/>
    </w:rPr>
  </w:style>
  <w:style w:type="paragraph" w:customStyle="1" w:styleId="1f0">
    <w:name w:val="彩色列表1"/>
    <w:basedOn w:val="a0"/>
    <w:autoRedefine/>
    <w:qFormat/>
    <w:pPr>
      <w:ind w:firstLineChars="200" w:firstLine="420"/>
    </w:pPr>
    <w:rPr>
      <w:rFonts w:ascii="Calibri" w:hAnsi="Calibri"/>
      <w:szCs w:val="22"/>
    </w:rPr>
  </w:style>
  <w:style w:type="paragraph" w:customStyle="1" w:styleId="42">
    <w:name w:val="标题4，章节第四层"/>
    <w:basedOn w:val="a0"/>
    <w:next w:val="a0"/>
    <w:autoRedefine/>
    <w:qFormat/>
    <w:pPr>
      <w:tabs>
        <w:tab w:val="left" w:pos="0"/>
      </w:tabs>
      <w:spacing w:line="360" w:lineRule="auto"/>
      <w:outlineLvl w:val="3"/>
    </w:pPr>
    <w:rPr>
      <w:rFonts w:ascii="宋体" w:hAnsi="宋体"/>
      <w:b/>
      <w:sz w:val="24"/>
    </w:rPr>
  </w:style>
  <w:style w:type="paragraph" w:customStyle="1" w:styleId="CharCharCharCharCharCharCharCharChar1">
    <w:name w:val="Char Char Char Char Char Char Char Char Char1"/>
    <w:basedOn w:val="a0"/>
    <w:autoRedefine/>
    <w:qFormat/>
    <w:pPr>
      <w:tabs>
        <w:tab w:val="left" w:pos="360"/>
      </w:tabs>
      <w:ind w:left="360" w:hangingChars="200" w:hanging="360"/>
    </w:pPr>
    <w:rPr>
      <w:sz w:val="24"/>
    </w:rPr>
  </w:style>
  <w:style w:type="paragraph" w:customStyle="1" w:styleId="CharCharChar3">
    <w:name w:val="Char Char Char"/>
    <w:basedOn w:val="a0"/>
    <w:autoRedefine/>
    <w:qFormat/>
    <w:rPr>
      <w:rFonts w:ascii="Tahoma" w:hAnsi="Tahoma"/>
      <w:sz w:val="24"/>
      <w:szCs w:val="20"/>
    </w:rPr>
  </w:style>
  <w:style w:type="paragraph" w:customStyle="1" w:styleId="xl53">
    <w:name w:val="xl53"/>
    <w:basedOn w:val="a0"/>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DefaultText">
    <w:name w:val="Default Text"/>
    <w:basedOn w:val="a0"/>
    <w:autoRedefine/>
    <w:qFormat/>
    <w:pPr>
      <w:widowControl/>
      <w:jc w:val="left"/>
    </w:pPr>
    <w:rPr>
      <w:kern w:val="0"/>
      <w:sz w:val="24"/>
      <w:szCs w:val="20"/>
      <w:lang w:eastAsia="en-US"/>
    </w:rPr>
  </w:style>
  <w:style w:type="paragraph" w:customStyle="1" w:styleId="CharCharCharCharCharCharCharChar0">
    <w:name w:val="Char Char Char Char Char Char Char Char"/>
    <w:basedOn w:val="a0"/>
    <w:autoRedefine/>
    <w:qFormat/>
    <w:pPr>
      <w:widowControl/>
      <w:spacing w:after="160" w:line="240" w:lineRule="exact"/>
      <w:jc w:val="left"/>
    </w:pPr>
    <w:rPr>
      <w:rFonts w:ascii="Verdana" w:hAnsi="Verdana"/>
      <w:kern w:val="0"/>
      <w:sz w:val="20"/>
      <w:szCs w:val="20"/>
      <w:lang w:eastAsia="en-US"/>
    </w:rPr>
  </w:style>
  <w:style w:type="paragraph" w:customStyle="1" w:styleId="xl63">
    <w:name w:val="xl63"/>
    <w:basedOn w:val="a0"/>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BodyText21">
    <w:name w:val="Body Text 21"/>
    <w:basedOn w:val="a0"/>
    <w:autoRedefine/>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0"/>
    <w:autoRedefine/>
    <w:qFormat/>
    <w:rPr>
      <w:rFonts w:ascii="Tahoma" w:hAnsi="Tahoma" w:cs="Tahoma"/>
      <w:sz w:val="24"/>
      <w:szCs w:val="20"/>
    </w:rPr>
  </w:style>
  <w:style w:type="paragraph" w:customStyle="1" w:styleId="CharChar1CharCharCharCharCharCharChar">
    <w:name w:val="Char Char1 Char Char Char Char Char Char Char"/>
    <w:basedOn w:val="a0"/>
    <w:autoRedefine/>
    <w:qFormat/>
    <w:rPr>
      <w:rFonts w:ascii="Tahoma" w:hAnsi="Tahoma" w:cs="Tahoma"/>
      <w:sz w:val="24"/>
      <w:szCs w:val="20"/>
    </w:rPr>
  </w:style>
  <w:style w:type="paragraph" w:customStyle="1" w:styleId="subtitle2">
    <w:name w:val="subtitle 2"/>
    <w:autoRedefine/>
    <w:qFormat/>
    <w:pPr>
      <w:widowControl w:val="0"/>
      <w:overflowPunct w:val="0"/>
      <w:autoSpaceDE w:val="0"/>
      <w:autoSpaceDN w:val="0"/>
      <w:adjustRightInd w:val="0"/>
      <w:spacing w:before="240" w:after="240" w:line="312" w:lineRule="atLeast"/>
      <w:jc w:val="both"/>
      <w:textAlignment w:val="baseline"/>
    </w:pPr>
    <w:rPr>
      <w:rFonts w:ascii="黑体" w:eastAsia="黑体"/>
      <w:sz w:val="24"/>
    </w:rPr>
  </w:style>
  <w:style w:type="paragraph" w:customStyle="1" w:styleId="CharCharCharCharCharCharCharCharCharCharCharCharCharChar">
    <w:name w:val="Char Char Char Char Char Char Char Char Char Char Char Char Char Char"/>
    <w:basedOn w:val="a0"/>
    <w:autoRedefine/>
    <w:qFormat/>
    <w:rPr>
      <w:rFonts w:ascii="Tahoma" w:hAnsi="Tahoma"/>
      <w:sz w:val="24"/>
      <w:szCs w:val="20"/>
    </w:rPr>
  </w:style>
  <w:style w:type="paragraph" w:customStyle="1" w:styleId="CharCharCharCharCharCharCharCharCharCharCharCharCharChar1">
    <w:name w:val="Char Char Char Char Char Char Char Char Char Char Char Char Char Char1"/>
    <w:basedOn w:val="a0"/>
    <w:autoRedefine/>
    <w:qFormat/>
    <w:rPr>
      <w:rFonts w:ascii="Tahoma" w:hAnsi="Tahoma" w:cs="Tahoma"/>
      <w:sz w:val="24"/>
      <w:szCs w:val="20"/>
    </w:rPr>
  </w:style>
  <w:style w:type="paragraph" w:customStyle="1" w:styleId="afffd">
    <w:name w:val="表身（左）"/>
    <w:autoRedefine/>
    <w:qFormat/>
    <w:pPr>
      <w:adjustRightInd w:val="0"/>
      <w:snapToGrid w:val="0"/>
      <w:spacing w:line="300" w:lineRule="auto"/>
      <w:textAlignment w:val="center"/>
    </w:pPr>
    <w:rPr>
      <w:sz w:val="16"/>
    </w:rPr>
  </w:style>
  <w:style w:type="paragraph" w:customStyle="1" w:styleId="71">
    <w:name w:val="7"/>
    <w:basedOn w:val="a0"/>
    <w:next w:val="af7"/>
    <w:qFormat/>
    <w:pPr>
      <w:widowControl/>
      <w:spacing w:before="100" w:beforeAutospacing="1" w:after="100" w:afterAutospacing="1"/>
      <w:jc w:val="left"/>
    </w:pPr>
    <w:rPr>
      <w:rFonts w:ascii="宋体" w:hAnsi="宋体"/>
      <w:kern w:val="0"/>
      <w:sz w:val="24"/>
      <w:szCs w:val="20"/>
    </w:rPr>
  </w:style>
  <w:style w:type="paragraph" w:customStyle="1" w:styleId="afffe">
    <w:name w:val="符号与编号"/>
    <w:basedOn w:val="a0"/>
    <w:qFormat/>
    <w:pPr>
      <w:tabs>
        <w:tab w:val="left" w:pos="900"/>
      </w:tabs>
      <w:spacing w:afterLines="50" w:line="400" w:lineRule="atLeast"/>
      <w:ind w:left="900" w:hanging="420"/>
    </w:pPr>
    <w:rPr>
      <w:sz w:val="24"/>
    </w:rPr>
  </w:style>
  <w:style w:type="paragraph" w:customStyle="1" w:styleId="affff">
    <w:name w:val="表格内文字"/>
    <w:basedOn w:val="a0"/>
    <w:autoRedefine/>
    <w:qFormat/>
    <w:pPr>
      <w:spacing w:line="300" w:lineRule="atLeast"/>
    </w:pPr>
    <w:rPr>
      <w:sz w:val="18"/>
    </w:rPr>
  </w:style>
  <w:style w:type="paragraph" w:customStyle="1" w:styleId="Web">
    <w:name w:val="普通 (Web)"/>
    <w:basedOn w:val="a0"/>
    <w:autoRedefine/>
    <w:qFormat/>
    <w:pPr>
      <w:widowControl/>
      <w:spacing w:before="100" w:beforeAutospacing="1" w:after="100" w:afterAutospacing="1"/>
      <w:jc w:val="left"/>
    </w:pPr>
    <w:rPr>
      <w:rFonts w:ascii="宋体" w:hAnsi="宋体"/>
      <w:kern w:val="0"/>
      <w:sz w:val="24"/>
    </w:rPr>
  </w:style>
  <w:style w:type="paragraph" w:customStyle="1" w:styleId="CharCharCharCharCharCharChar1">
    <w:name w:val="Char Char Char Char Char Char Char1"/>
    <w:basedOn w:val="a0"/>
    <w:qFormat/>
    <w:rPr>
      <w:rFonts w:ascii="Tahoma" w:hAnsi="Tahoma"/>
      <w:sz w:val="24"/>
      <w:szCs w:val="20"/>
    </w:rPr>
  </w:style>
  <w:style w:type="paragraph" w:customStyle="1" w:styleId="Charff3">
    <w:name w:val="符号与编号 Char"/>
    <w:basedOn w:val="a0"/>
    <w:autoRedefine/>
    <w:qFormat/>
    <w:pPr>
      <w:tabs>
        <w:tab w:val="left" w:pos="720"/>
      </w:tabs>
      <w:spacing w:afterLines="50" w:line="400" w:lineRule="atLeast"/>
      <w:ind w:left="720"/>
    </w:pPr>
    <w:rPr>
      <w:sz w:val="24"/>
    </w:rPr>
  </w:style>
  <w:style w:type="paragraph" w:customStyle="1" w:styleId="Char2CharCharCharCharCharChar1">
    <w:name w:val="Char2 Char Char Char Char Char Char1"/>
    <w:basedOn w:val="a0"/>
    <w:qFormat/>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
    <w:name w:val="正文--表格内正文"/>
    <w:basedOn w:val="a0"/>
    <w:autoRedefine/>
    <w:qFormat/>
    <w:pPr>
      <w:spacing w:beforeLines="50" w:line="240" w:lineRule="atLeast"/>
      <w:jc w:val="center"/>
    </w:pPr>
    <w:rPr>
      <w:rFonts w:ascii="宋体" w:hAnsi="宋体"/>
      <w:color w:val="000000"/>
      <w:sz w:val="24"/>
    </w:rPr>
  </w:style>
  <w:style w:type="paragraph" w:customStyle="1" w:styleId="CharCharCharCharCharCharCharCharCharCharCharCharCharCharCharCharCharCharCharCharChar">
    <w:name w:val="Char Char Char Char Char Char Char Char Char Char Char Char Char Char Char Char Char Char Char Char Char"/>
    <w:basedOn w:val="a0"/>
    <w:qFormat/>
    <w:rPr>
      <w:rFonts w:ascii="Tahoma" w:hAnsi="Tahoma" w:cs="Tahoma"/>
      <w:sz w:val="24"/>
      <w:szCs w:val="20"/>
    </w:rPr>
  </w:style>
  <w:style w:type="paragraph" w:customStyle="1" w:styleId="font5">
    <w:name w:val="font5"/>
    <w:basedOn w:val="a0"/>
    <w:autoRedefine/>
    <w:qFormat/>
    <w:pPr>
      <w:widowControl/>
      <w:spacing w:before="100" w:beforeAutospacing="1" w:after="100" w:afterAutospacing="1"/>
      <w:jc w:val="left"/>
    </w:pPr>
    <w:rPr>
      <w:rFonts w:ascii="宋体" w:hAnsi="宋体" w:cs="宋体"/>
      <w:kern w:val="0"/>
      <w:sz w:val="18"/>
      <w:szCs w:val="18"/>
    </w:rPr>
  </w:style>
  <w:style w:type="paragraph" w:customStyle="1" w:styleId="1f1">
    <w:name w:val="彩色底纹1"/>
    <w:autoRedefine/>
    <w:unhideWhenUsed/>
    <w:qFormat/>
    <w:rPr>
      <w:kern w:val="2"/>
      <w:sz w:val="21"/>
      <w:szCs w:val="24"/>
    </w:rPr>
  </w:style>
  <w:style w:type="paragraph" w:customStyle="1" w:styleId="3H3sect123BOD0Heading3-oldh3l3CTLevel3Head0">
    <w:name w:val="样式 样式 标题 3H3sect1.2.3BOD 0Heading 3 - oldh3l3CTLevel 3 Head... +..."/>
    <w:basedOn w:val="a0"/>
    <w:autoRedefine/>
    <w:qFormat/>
    <w:pPr>
      <w:keepNext/>
      <w:keepLines/>
      <w:spacing w:beforeLines="50" w:afterLines="50"/>
      <w:jc w:val="left"/>
      <w:outlineLvl w:val="2"/>
    </w:pPr>
    <w:rPr>
      <w:rFonts w:cs="宋体"/>
      <w:b/>
      <w:bCs/>
      <w:sz w:val="24"/>
      <w:szCs w:val="20"/>
    </w:rPr>
  </w:style>
  <w:style w:type="paragraph" w:customStyle="1" w:styleId="affff0">
    <w:name w:val="表格内容"/>
    <w:basedOn w:val="a0"/>
    <w:autoRedefine/>
    <w:qFormat/>
    <w:pPr>
      <w:widowControl/>
      <w:autoSpaceDE w:val="0"/>
      <w:autoSpaceDN w:val="0"/>
      <w:adjustRightInd w:val="0"/>
      <w:spacing w:before="60" w:line="300" w:lineRule="auto"/>
      <w:jc w:val="center"/>
      <w:textAlignment w:val="bottom"/>
    </w:pPr>
    <w:rPr>
      <w:kern w:val="0"/>
      <w:szCs w:val="20"/>
    </w:rPr>
  </w:style>
  <w:style w:type="paragraph" w:customStyle="1" w:styleId="1f2">
    <w:name w:val="正文文本缩进1"/>
    <w:basedOn w:val="a0"/>
    <w:autoRedefine/>
    <w:qFormat/>
    <w:pPr>
      <w:spacing w:after="120"/>
      <w:ind w:leftChars="200" w:left="420"/>
    </w:pPr>
  </w:style>
  <w:style w:type="paragraph" w:customStyle="1" w:styleId="CharCharCharCharCharCharCharCharCharCharCharCharCharCharCharCharCharCharCharCharChar1">
    <w:name w:val="Char Char Char Char Char Char Char Char Char Char Char Char Char Char Char Char Char Char Char Char Char1"/>
    <w:basedOn w:val="a0"/>
    <w:autoRedefine/>
    <w:qFormat/>
    <w:rPr>
      <w:rFonts w:ascii="Tahoma" w:hAnsi="Tahoma"/>
      <w:sz w:val="24"/>
      <w:szCs w:val="20"/>
    </w:rPr>
  </w:style>
  <w:style w:type="paragraph" w:customStyle="1" w:styleId="CharCharChar4">
    <w:name w:val="小四 段落 宋体 Char Char Char"/>
    <w:basedOn w:val="a5"/>
    <w:autoRedefine/>
    <w:qFormat/>
    <w:pPr>
      <w:tabs>
        <w:tab w:val="clear" w:pos="2952"/>
      </w:tabs>
      <w:spacing w:line="360" w:lineRule="auto"/>
      <w:ind w:left="0" w:right="-33" w:firstLineChars="227" w:firstLine="545"/>
      <w:jc w:val="left"/>
    </w:pPr>
    <w:rPr>
      <w:sz w:val="24"/>
    </w:rPr>
  </w:style>
  <w:style w:type="paragraph" w:customStyle="1" w:styleId="flType">
    <w:name w:val="flType"/>
    <w:basedOn w:val="flName"/>
    <w:autoRedefine/>
    <w:qFormat/>
    <w:pPr>
      <w:spacing w:after="284"/>
    </w:pPr>
    <w:rPr>
      <w:rFonts w:eastAsia="宋体"/>
      <w:b w:val="0"/>
    </w:rPr>
  </w:style>
  <w:style w:type="paragraph" w:customStyle="1" w:styleId="1f3">
    <w:name w:val="无间隔1"/>
    <w:uiPriority w:val="1"/>
    <w:qFormat/>
    <w:pPr>
      <w:widowControl w:val="0"/>
      <w:jc w:val="both"/>
    </w:pPr>
    <w:rPr>
      <w:rFonts w:ascii="Calibri" w:eastAsia="微软雅黑" w:hAnsi="Calibri"/>
      <w:kern w:val="2"/>
      <w:sz w:val="24"/>
      <w:szCs w:val="22"/>
    </w:rPr>
  </w:style>
  <w:style w:type="paragraph" w:customStyle="1" w:styleId="4Char0">
    <w:name w:val="样式4 Char"/>
    <w:basedOn w:val="a0"/>
    <w:autoRedefine/>
    <w:qFormat/>
    <w:pPr>
      <w:widowControl/>
      <w:spacing w:line="360" w:lineRule="auto"/>
      <w:ind w:firstLine="480"/>
      <w:jc w:val="left"/>
    </w:pPr>
    <w:rPr>
      <w:rFonts w:cs="宋体"/>
      <w:color w:val="000000"/>
      <w:kern w:val="0"/>
      <w:sz w:val="24"/>
    </w:rPr>
  </w:style>
  <w:style w:type="paragraph" w:customStyle="1" w:styleId="2c">
    <w:name w:val="样式 首行缩进:  2 字符"/>
    <w:basedOn w:val="a0"/>
    <w:autoRedefine/>
    <w:qFormat/>
    <w:pPr>
      <w:spacing w:line="360" w:lineRule="auto"/>
      <w:ind w:firstLineChars="200" w:firstLine="480"/>
    </w:pPr>
    <w:rPr>
      <w:rFonts w:cs="宋体"/>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1Char1">
    <w:name w:val="Char Char1 Char1"/>
    <w:basedOn w:val="a0"/>
    <w:autoRedefine/>
    <w:qFormat/>
    <w:pPr>
      <w:widowControl/>
      <w:spacing w:after="160" w:line="240" w:lineRule="exact"/>
      <w:jc w:val="left"/>
    </w:pPr>
    <w:rPr>
      <w:rFonts w:ascii="Verdana" w:hAnsi="Verdana"/>
      <w:kern w:val="0"/>
      <w:sz w:val="20"/>
      <w:szCs w:val="20"/>
      <w:lang w:eastAsia="en-US"/>
    </w:rPr>
  </w:style>
  <w:style w:type="paragraph" w:customStyle="1" w:styleId="xl56">
    <w:name w:val="xl56"/>
    <w:basedOn w:val="a0"/>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affff1">
    <w:name w:val="列表内容"/>
    <w:basedOn w:val="a0"/>
    <w:next w:val="a0"/>
    <w:autoRedefine/>
    <w:qFormat/>
    <w:pPr>
      <w:widowControl/>
      <w:tabs>
        <w:tab w:val="left" w:pos="840"/>
      </w:tabs>
      <w:ind w:left="840" w:hanging="420"/>
      <w:jc w:val="left"/>
    </w:pPr>
    <w:rPr>
      <w:kern w:val="0"/>
      <w:sz w:val="18"/>
    </w:rPr>
  </w:style>
  <w:style w:type="paragraph" w:customStyle="1" w:styleId="xl32">
    <w:name w:val="xl3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43">
    <w:name w:val="4"/>
    <w:basedOn w:val="a0"/>
    <w:next w:val="34"/>
    <w:qFormat/>
    <w:pPr>
      <w:spacing w:line="360" w:lineRule="auto"/>
      <w:ind w:firstLine="420"/>
    </w:pPr>
    <w:rPr>
      <w:color w:val="FF0000"/>
      <w:sz w:val="24"/>
    </w:rPr>
  </w:style>
  <w:style w:type="paragraph" w:customStyle="1" w:styleId="1f4">
    <w:name w:val="列出段落1"/>
    <w:basedOn w:val="a0"/>
    <w:autoRedefine/>
    <w:qFormat/>
    <w:pPr>
      <w:ind w:firstLineChars="200" w:firstLine="420"/>
    </w:pPr>
    <w:rPr>
      <w:rFonts w:ascii="Calibri" w:hAnsi="Calibri"/>
      <w:szCs w:val="22"/>
    </w:rPr>
  </w:style>
  <w:style w:type="paragraph" w:customStyle="1" w:styleId="xl47">
    <w:name w:val="xl47"/>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2">
    <w:name w:val="正文表标题"/>
    <w:next w:val="afff3"/>
    <w:autoRedefine/>
    <w:qFormat/>
    <w:pPr>
      <w:tabs>
        <w:tab w:val="left" w:pos="900"/>
      </w:tabs>
      <w:ind w:left="900" w:hanging="420"/>
      <w:jc w:val="center"/>
    </w:pPr>
    <w:rPr>
      <w:rFonts w:ascii="黑体" w:eastAsia="黑体"/>
      <w:sz w:val="21"/>
    </w:rPr>
  </w:style>
  <w:style w:type="paragraph" w:customStyle="1" w:styleId="xl62">
    <w:name w:val="xl62"/>
    <w:basedOn w:val="a0"/>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f3">
    <w:name w:val="标准小四"/>
    <w:basedOn w:val="a0"/>
    <w:autoRedefine/>
    <w:qFormat/>
    <w:pPr>
      <w:spacing w:line="360" w:lineRule="auto"/>
      <w:ind w:firstLineChars="200" w:firstLine="480"/>
    </w:pPr>
    <w:rPr>
      <w:rFonts w:ascii="Arial" w:hAnsi="Arial"/>
      <w:sz w:val="24"/>
      <w:szCs w:val="21"/>
    </w:rPr>
  </w:style>
  <w:style w:type="paragraph" w:customStyle="1" w:styleId="retrait3">
    <w:name w:val="retrait3"/>
    <w:basedOn w:val="a0"/>
    <w:autoRedefine/>
    <w:qFormat/>
    <w:pPr>
      <w:widowControl/>
      <w:spacing w:before="20" w:after="20"/>
      <w:ind w:left="851"/>
      <w:jc w:val="left"/>
    </w:pPr>
    <w:rPr>
      <w:rFonts w:ascii="Arial" w:hAnsi="Arial"/>
      <w:kern w:val="0"/>
      <w:sz w:val="24"/>
      <w:szCs w:val="20"/>
      <w:lang w:val="en-GB"/>
    </w:rPr>
  </w:style>
  <w:style w:type="paragraph" w:customStyle="1" w:styleId="BodyText211">
    <w:name w:val="Body Text 211"/>
    <w:basedOn w:val="a0"/>
    <w:autoRedefine/>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wdh">
    <w:name w:val="正文--wdh"/>
    <w:basedOn w:val="a0"/>
    <w:autoRedefine/>
    <w:qFormat/>
    <w:pPr>
      <w:spacing w:line="360" w:lineRule="auto"/>
    </w:pPr>
    <w:rPr>
      <w:sz w:val="24"/>
    </w:rPr>
  </w:style>
  <w:style w:type="paragraph" w:customStyle="1" w:styleId="CharCharf">
    <w:name w:val="符号与编号 Char Char"/>
    <w:basedOn w:val="a0"/>
    <w:autoRedefine/>
    <w:qFormat/>
    <w:pPr>
      <w:tabs>
        <w:tab w:val="left" w:pos="840"/>
      </w:tabs>
      <w:spacing w:afterLines="50" w:line="400" w:lineRule="atLeast"/>
      <w:ind w:left="839" w:hanging="419"/>
    </w:pPr>
    <w:rPr>
      <w:sz w:val="24"/>
    </w:rPr>
  </w:style>
  <w:style w:type="paragraph" w:customStyle="1" w:styleId="contentlineheight">
    <w:name w:val="content_lineheight"/>
    <w:basedOn w:val="a0"/>
    <w:autoRedefine/>
    <w:qFormat/>
    <w:pPr>
      <w:widowControl/>
      <w:spacing w:before="100" w:beforeAutospacing="1" w:after="100" w:afterAutospacing="1"/>
      <w:jc w:val="left"/>
    </w:pPr>
    <w:rPr>
      <w:rFonts w:ascii="宋体" w:hAnsi="宋体"/>
      <w:kern w:val="0"/>
      <w:sz w:val="24"/>
    </w:rPr>
  </w:style>
  <w:style w:type="paragraph" w:customStyle="1" w:styleId="font8">
    <w:name w:val="font8"/>
    <w:basedOn w:val="a0"/>
    <w:autoRedefine/>
    <w:qFormat/>
    <w:pPr>
      <w:widowControl/>
      <w:spacing w:before="100" w:beforeAutospacing="1" w:after="100" w:afterAutospacing="1"/>
      <w:jc w:val="left"/>
    </w:pPr>
    <w:rPr>
      <w:rFonts w:ascii="宋体" w:hAnsi="宋体" w:cs="宋体"/>
      <w:b/>
      <w:bCs/>
      <w:i/>
      <w:iCs/>
      <w:kern w:val="0"/>
      <w:sz w:val="20"/>
      <w:szCs w:val="20"/>
    </w:rPr>
  </w:style>
  <w:style w:type="paragraph" w:customStyle="1" w:styleId="xl41">
    <w:name w:val="xl41"/>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Pa5">
    <w:name w:val="Pa5"/>
    <w:basedOn w:val="a0"/>
    <w:next w:val="a0"/>
    <w:autoRedefine/>
    <w:qFormat/>
    <w:pPr>
      <w:autoSpaceDE w:val="0"/>
      <w:autoSpaceDN w:val="0"/>
      <w:adjustRightInd w:val="0"/>
      <w:spacing w:line="241" w:lineRule="atLeast"/>
      <w:jc w:val="left"/>
    </w:pPr>
    <w:rPr>
      <w:rFonts w:ascii="HYDaHeiJ" w:eastAsia="HYDaHeiJ"/>
      <w:kern w:val="0"/>
      <w:sz w:val="24"/>
    </w:rPr>
  </w:style>
  <w:style w:type="paragraph" w:customStyle="1" w:styleId="affff4">
    <w:name w:val="标准文本"/>
    <w:basedOn w:val="a0"/>
    <w:autoRedefine/>
    <w:qFormat/>
    <w:pPr>
      <w:spacing w:line="360" w:lineRule="auto"/>
      <w:ind w:firstLineChars="200" w:firstLine="480"/>
    </w:pPr>
    <w:rPr>
      <w:rFonts w:cs="宋体"/>
      <w:sz w:val="24"/>
    </w:rPr>
  </w:style>
  <w:style w:type="paragraph" w:customStyle="1" w:styleId="affff5">
    <w:name w:val="大标题"/>
    <w:basedOn w:val="a0"/>
    <w:next w:val="a0"/>
    <w:autoRedefine/>
    <w:qFormat/>
    <w:pPr>
      <w:pageBreakBefore/>
      <w:tabs>
        <w:tab w:val="left" w:pos="420"/>
      </w:tabs>
      <w:spacing w:line="360" w:lineRule="auto"/>
      <w:ind w:firstLineChars="200" w:hanging="420"/>
      <w:outlineLvl w:val="0"/>
    </w:pPr>
    <w:rPr>
      <w:b/>
      <w:iCs/>
      <w:sz w:val="44"/>
    </w:rPr>
  </w:style>
  <w:style w:type="paragraph" w:customStyle="1" w:styleId="xl43">
    <w:name w:val="xl43"/>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00">
    <w:name w:val="a0"/>
    <w:basedOn w:val="a0"/>
    <w:autoRedefine/>
    <w:qFormat/>
    <w:pPr>
      <w:widowControl/>
      <w:spacing w:before="100" w:beforeAutospacing="1" w:after="100" w:afterAutospacing="1"/>
    </w:pPr>
    <w:rPr>
      <w:rFonts w:ascii="宋体" w:hAnsi="宋体" w:cs="宋体"/>
      <w:kern w:val="0"/>
      <w:sz w:val="24"/>
    </w:rPr>
  </w:style>
  <w:style w:type="paragraph" w:customStyle="1" w:styleId="affff6">
    <w:name w:val="项目符号：一级"/>
    <w:basedOn w:val="afff8"/>
    <w:next w:val="afff8"/>
    <w:autoRedefine/>
    <w:qFormat/>
    <w:pPr>
      <w:ind w:rightChars="-64" w:right="-134"/>
    </w:pPr>
    <w:rPr>
      <w:bCs w:val="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NewNew">
    <w:name w:val="正文文本 New New"/>
    <w:basedOn w:val="a0"/>
    <w:autoRedefine/>
    <w:qFormat/>
    <w:pPr>
      <w:widowControl/>
      <w:spacing w:before="60" w:after="60" w:line="360" w:lineRule="auto"/>
      <w:ind w:firstLineChars="200" w:firstLine="200"/>
    </w:pPr>
    <w:rPr>
      <w:rFonts w:eastAsia="华文楷体"/>
      <w:sz w:val="24"/>
    </w:rPr>
  </w:style>
  <w:style w:type="paragraph" w:customStyle="1" w:styleId="37">
    <w:name w:val="马刚标题3"/>
    <w:basedOn w:val="a0"/>
    <w:next w:val="a0"/>
    <w:autoRedefine/>
    <w:qFormat/>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1f5">
    <w:name w:val="部分1"/>
    <w:basedOn w:val="a0"/>
    <w:autoRedefine/>
    <w:qFormat/>
    <w:pPr>
      <w:keepNext/>
      <w:pageBreakBefore/>
      <w:tabs>
        <w:tab w:val="left" w:pos="360"/>
      </w:tabs>
      <w:spacing w:line="360" w:lineRule="auto"/>
      <w:jc w:val="center"/>
      <w:outlineLvl w:val="0"/>
    </w:pPr>
    <w:rPr>
      <w:rFonts w:eastAsia="黑体"/>
      <w:b/>
      <w:kern w:val="44"/>
      <w:sz w:val="36"/>
      <w:szCs w:val="20"/>
    </w:rPr>
  </w:style>
  <w:style w:type="paragraph" w:customStyle="1" w:styleId="CharCharCharCharCharCharCharCharCharChar">
    <w:name w:val="Char Char Char Char Char Char Char Char Char Char"/>
    <w:basedOn w:val="a0"/>
    <w:autoRedefine/>
    <w:qFormat/>
    <w:pPr>
      <w:adjustRightInd w:val="0"/>
      <w:spacing w:line="360" w:lineRule="auto"/>
    </w:pPr>
    <w:rPr>
      <w:kern w:val="0"/>
      <w:sz w:val="24"/>
      <w:szCs w:val="20"/>
    </w:rPr>
  </w:style>
  <w:style w:type="paragraph" w:customStyle="1" w:styleId="22Heading2HiddenHeading2CCBSheading2H2h2">
    <w:name w:val="样式 标题 2第一章 标题 2Heading 2 HiddenHeading 2 CCBSheading 2H2h2..."/>
    <w:basedOn w:val="20"/>
    <w:autoRedefine/>
    <w:qFormat/>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szCs w:val="20"/>
    </w:rPr>
  </w:style>
  <w:style w:type="paragraph" w:customStyle="1" w:styleId="025">
    <w:name w:val="样式 段后: 0.25 行"/>
    <w:basedOn w:val="a0"/>
    <w:autoRedefine/>
    <w:qFormat/>
    <w:pPr>
      <w:widowControl/>
      <w:spacing w:afterLines="25" w:line="300" w:lineRule="auto"/>
      <w:ind w:firstLineChars="200" w:firstLine="420"/>
      <w:jc w:val="left"/>
    </w:pPr>
    <w:rPr>
      <w:rFonts w:ascii="Arial" w:hAnsi="Arial" w:cs="宋体"/>
      <w:kern w:val="0"/>
      <w:sz w:val="22"/>
      <w:szCs w:val="20"/>
      <w:lang w:eastAsia="en-US"/>
    </w:rPr>
  </w:style>
  <w:style w:type="paragraph" w:customStyle="1" w:styleId="44">
    <w:name w:val="马刚标题4"/>
    <w:basedOn w:val="37"/>
    <w:next w:val="a0"/>
    <w:autoRedefine/>
    <w:qFormat/>
    <w:pPr>
      <w:tabs>
        <w:tab w:val="clear" w:pos="567"/>
        <w:tab w:val="clear" w:pos="735"/>
        <w:tab w:val="left" w:pos="1050"/>
      </w:tabs>
      <w:spacing w:before="100" w:after="40"/>
      <w:outlineLvl w:val="3"/>
    </w:pPr>
    <w:rPr>
      <w:b w:val="0"/>
    </w:rPr>
  </w:style>
  <w:style w:type="paragraph" w:customStyle="1" w:styleId="affff7">
    <w:name w:val="小四 段落 宋体"/>
    <w:basedOn w:val="a5"/>
    <w:qFormat/>
    <w:pPr>
      <w:tabs>
        <w:tab w:val="clear" w:pos="2952"/>
      </w:tabs>
      <w:spacing w:line="360" w:lineRule="auto"/>
      <w:ind w:left="113" w:right="113" w:firstLine="425"/>
      <w:jc w:val="left"/>
    </w:pPr>
    <w:rPr>
      <w:sz w:val="24"/>
    </w:rPr>
  </w:style>
  <w:style w:type="paragraph" w:customStyle="1" w:styleId="CharCharCharCharChar0">
    <w:name w:val="Char Char Char Char Char"/>
    <w:basedOn w:val="a0"/>
    <w:autoRedefine/>
    <w:qFormat/>
    <w:rPr>
      <w:rFonts w:ascii="Tahoma" w:hAnsi="Tahoma"/>
      <w:sz w:val="24"/>
      <w:szCs w:val="20"/>
    </w:rPr>
  </w:style>
  <w:style w:type="paragraph" w:customStyle="1" w:styleId="Test2">
    <w:name w:val="Test2"/>
    <w:basedOn w:val="20"/>
    <w:autoRedefine/>
    <w:qFormat/>
    <w:pPr>
      <w:widowControl/>
      <w:adjustRightInd w:val="0"/>
      <w:snapToGrid w:val="0"/>
      <w:spacing w:beforeLines="50" w:afterLines="50" w:line="480" w:lineRule="exact"/>
      <w:jc w:val="center"/>
    </w:pPr>
    <w:rPr>
      <w:rFonts w:ascii="黑体"/>
      <w:sz w:val="24"/>
      <w:szCs w:val="24"/>
    </w:rPr>
  </w:style>
  <w:style w:type="paragraph" w:customStyle="1" w:styleId="CharChar1CharChar2CharChar">
    <w:name w:val="Char Char1 Char Char2 Char Char"/>
    <w:basedOn w:val="a0"/>
    <w:autoRedefine/>
    <w:qFormat/>
    <w:pPr>
      <w:widowControl/>
      <w:spacing w:after="160" w:line="240" w:lineRule="exact"/>
      <w:jc w:val="left"/>
    </w:pPr>
  </w:style>
  <w:style w:type="paragraph" w:customStyle="1" w:styleId="New">
    <w:name w:val="正文 New"/>
    <w:autoRedefine/>
    <w:qFormat/>
    <w:pPr>
      <w:widowControl w:val="0"/>
      <w:jc w:val="both"/>
    </w:pPr>
    <w:rPr>
      <w:kern w:val="2"/>
      <w:sz w:val="21"/>
    </w:rPr>
  </w:style>
  <w:style w:type="paragraph" w:customStyle="1" w:styleId="xl57">
    <w:name w:val="xl57"/>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8">
    <w:name w:val="小标题"/>
    <w:basedOn w:val="34"/>
    <w:next w:val="34"/>
    <w:autoRedefine/>
    <w:qFormat/>
    <w:pPr>
      <w:snapToGrid w:val="0"/>
      <w:spacing w:before="0" w:after="0" w:line="288" w:lineRule="auto"/>
      <w:ind w:left="0" w:firstLine="570"/>
    </w:pPr>
    <w:rPr>
      <w:rFonts w:ascii="方正黑体_GBK" w:eastAsia="方正黑体_GBK" w:hAnsi="宋体"/>
      <w:b w:val="0"/>
      <w:bCs w:val="0"/>
      <w:kern w:val="2"/>
      <w:sz w:val="30"/>
      <w:szCs w:val="30"/>
    </w:rPr>
  </w:style>
  <w:style w:type="paragraph" w:customStyle="1" w:styleId="tableau">
    <w:name w:val="tableau"/>
    <w:basedOn w:val="a0"/>
    <w:autoRedefine/>
    <w:qFormat/>
    <w:pPr>
      <w:widowControl/>
      <w:spacing w:before="20" w:after="20"/>
      <w:jc w:val="center"/>
    </w:pPr>
    <w:rPr>
      <w:rFonts w:ascii="Arial" w:hAnsi="Arial"/>
      <w:kern w:val="0"/>
      <w:sz w:val="16"/>
      <w:szCs w:val="20"/>
      <w:lang w:val="en-GB" w:eastAsia="en-US"/>
    </w:rPr>
  </w:style>
  <w:style w:type="paragraph" w:customStyle="1" w:styleId="1f6">
    <w:name w:val="正文1"/>
    <w:basedOn w:val="a0"/>
    <w:next w:val="a0"/>
    <w:qFormat/>
    <w:pPr>
      <w:spacing w:before="156" w:line="360" w:lineRule="auto"/>
      <w:ind w:firstLineChars="200" w:firstLine="510"/>
    </w:pPr>
    <w:rPr>
      <w:sz w:val="24"/>
      <w:szCs w:val="20"/>
    </w:rPr>
  </w:style>
  <w:style w:type="paragraph" w:customStyle="1" w:styleId="53">
    <w:name w:val="标题5，章节第五层"/>
    <w:basedOn w:val="a0"/>
    <w:next w:val="a0"/>
    <w:autoRedefine/>
    <w:qFormat/>
    <w:pPr>
      <w:tabs>
        <w:tab w:val="left" w:pos="1050"/>
        <w:tab w:val="left" w:pos="2100"/>
      </w:tabs>
      <w:spacing w:before="78"/>
      <w:ind w:left="2100" w:hanging="420"/>
      <w:outlineLvl w:val="4"/>
    </w:pPr>
    <w:rPr>
      <w:rFonts w:ascii="Arial" w:eastAsia="华文细黑" w:hAnsi="Arial"/>
      <w:sz w:val="30"/>
    </w:rPr>
  </w:style>
  <w:style w:type="paragraph" w:customStyle="1" w:styleId="1f7">
    <w:name w:val="纯文本1"/>
    <w:basedOn w:val="a0"/>
    <w:qFormat/>
    <w:pPr>
      <w:adjustRightInd w:val="0"/>
      <w:textAlignment w:val="baseline"/>
    </w:pPr>
    <w:rPr>
      <w:rFonts w:ascii="宋体"/>
      <w:szCs w:val="20"/>
    </w:rPr>
  </w:style>
  <w:style w:type="paragraph" w:customStyle="1" w:styleId="ListParagraph1">
    <w:name w:val="List Paragraph1"/>
    <w:basedOn w:val="a0"/>
    <w:qFormat/>
    <w:pPr>
      <w:widowControl/>
      <w:ind w:left="720"/>
      <w:jc w:val="left"/>
    </w:pPr>
    <w:rPr>
      <w:rFonts w:ascii="Arial" w:eastAsia="黑体" w:hAnsi="Arial"/>
      <w:kern w:val="0"/>
      <w:sz w:val="24"/>
      <w:lang w:eastAsia="en-US"/>
    </w:rPr>
  </w:style>
  <w:style w:type="paragraph" w:customStyle="1" w:styleId="affff9">
    <w:name w:val="表蕊"/>
    <w:basedOn w:val="a0"/>
    <w:autoRedefine/>
    <w:qFormat/>
    <w:pPr>
      <w:adjustRightInd w:val="0"/>
      <w:spacing w:line="320" w:lineRule="atLeast"/>
      <w:jc w:val="left"/>
      <w:textAlignment w:val="baseline"/>
    </w:pPr>
    <w:rPr>
      <w:rFonts w:eastAsia="楷体_GB2312"/>
      <w:spacing w:val="-10"/>
      <w:kern w:val="0"/>
      <w:szCs w:val="20"/>
    </w:rPr>
  </w:style>
  <w:style w:type="paragraph" w:customStyle="1" w:styleId="2Char5">
    <w:name w:val="正文 首行缩进:  2 字符 Char"/>
    <w:basedOn w:val="a0"/>
    <w:autoRedefine/>
    <w:qFormat/>
    <w:pPr>
      <w:spacing w:line="360" w:lineRule="auto"/>
      <w:ind w:firstLine="480"/>
    </w:pPr>
    <w:rPr>
      <w:rFonts w:cs="宋体"/>
      <w:sz w:val="24"/>
      <w:szCs w:val="20"/>
    </w:rPr>
  </w:style>
  <w:style w:type="paragraph" w:customStyle="1" w:styleId="Char24">
    <w:name w:val="Char2"/>
    <w:basedOn w:val="a6"/>
    <w:autoRedefine/>
    <w:qFormat/>
    <w:rPr>
      <w:rFonts w:ascii="Tahoma" w:hAnsi="Tahoma"/>
    </w:rPr>
  </w:style>
  <w:style w:type="paragraph" w:customStyle="1" w:styleId="qw">
    <w:name w:val="qw"/>
    <w:autoRedefine/>
    <w:qFormat/>
    <w:pPr>
      <w:widowControl w:val="0"/>
      <w:adjustRightInd w:val="0"/>
      <w:spacing w:line="312" w:lineRule="atLeast"/>
      <w:jc w:val="both"/>
      <w:textAlignment w:val="baseline"/>
    </w:pPr>
    <w:rPr>
      <w:rFonts w:ascii="宋体"/>
      <w:sz w:val="24"/>
    </w:rPr>
  </w:style>
  <w:style w:type="paragraph" w:customStyle="1" w:styleId="CharCharCharCharCharCharCharCharCharCharChar0">
    <w:name w:val="Char Char Char Char Char Char Char Char Char Char Char"/>
    <w:basedOn w:val="a0"/>
    <w:autoRedefine/>
    <w:qFormat/>
    <w:rPr>
      <w:rFonts w:ascii="Tahoma" w:hAnsi="Tahoma"/>
      <w:sz w:val="24"/>
      <w:szCs w:val="20"/>
    </w:rPr>
  </w:style>
  <w:style w:type="paragraph" w:customStyle="1" w:styleId="font12">
    <w:name w:val="font12"/>
    <w:basedOn w:val="a0"/>
    <w:autoRedefine/>
    <w:qFormat/>
    <w:pPr>
      <w:widowControl/>
      <w:spacing w:before="100" w:beforeAutospacing="1" w:after="100" w:afterAutospacing="1"/>
      <w:jc w:val="left"/>
    </w:pPr>
    <w:rPr>
      <w:rFonts w:ascii="宋体" w:hAnsi="宋体" w:cs="宋体"/>
      <w:kern w:val="0"/>
      <w:sz w:val="36"/>
      <w:szCs w:val="36"/>
    </w:rPr>
  </w:style>
  <w:style w:type="paragraph" w:customStyle="1" w:styleId="CharChar1CharCharCharChar">
    <w:name w:val="Char Char1 Char Char Char Char"/>
    <w:basedOn w:val="a6"/>
    <w:autoRedefine/>
    <w:qFormat/>
    <w:pPr>
      <w:adjustRightInd w:val="0"/>
      <w:spacing w:line="436" w:lineRule="exact"/>
      <w:ind w:left="357"/>
      <w:jc w:val="left"/>
      <w:outlineLvl w:val="3"/>
    </w:pPr>
    <w:rPr>
      <w:rFonts w:ascii="Tahoma" w:hAnsi="Tahoma" w:cs="Tahoma"/>
      <w:b/>
    </w:rPr>
  </w:style>
  <w:style w:type="paragraph" w:customStyle="1" w:styleId="CharCharCharCharCharCharCharCharCharCharChar1">
    <w:name w:val="Char Char Char Char Char Char Char Char Char Char Char1"/>
    <w:basedOn w:val="a0"/>
    <w:autoRedefine/>
    <w:qFormat/>
    <w:rPr>
      <w:rFonts w:ascii="Tahoma" w:hAnsi="Tahoma" w:cs="Tahoma"/>
      <w:sz w:val="24"/>
      <w:szCs w:val="20"/>
    </w:rPr>
  </w:style>
  <w:style w:type="paragraph" w:customStyle="1" w:styleId="NoteLevel2">
    <w:name w:val="Note Level 2"/>
    <w:autoRedefine/>
    <w:qFormat/>
    <w:rPr>
      <w:rFonts w:ascii="Calibri" w:hAnsi="Calibri"/>
      <w:sz w:val="22"/>
      <w:szCs w:val="22"/>
    </w:rPr>
  </w:style>
  <w:style w:type="paragraph" w:customStyle="1" w:styleId="xl25">
    <w:name w:val="xl25"/>
    <w:basedOn w:val="a0"/>
    <w:autoRedefine/>
    <w:qFormat/>
    <w:pPr>
      <w:widowControl/>
      <w:pBdr>
        <w:right w:val="single" w:sz="4" w:space="0" w:color="auto"/>
      </w:pBdr>
      <w:spacing w:before="100" w:beforeAutospacing="1" w:after="100" w:afterAutospacing="1"/>
      <w:jc w:val="center"/>
    </w:pPr>
    <w:rPr>
      <w:kern w:val="0"/>
      <w:szCs w:val="21"/>
    </w:rPr>
  </w:style>
  <w:style w:type="paragraph" w:customStyle="1" w:styleId="font14">
    <w:name w:val="font14"/>
    <w:basedOn w:val="a0"/>
    <w:autoRedefine/>
    <w:qFormat/>
    <w:pPr>
      <w:widowControl/>
      <w:spacing w:before="100" w:beforeAutospacing="1" w:after="100" w:afterAutospacing="1"/>
      <w:jc w:val="left"/>
    </w:pPr>
    <w:rPr>
      <w:kern w:val="0"/>
      <w:sz w:val="36"/>
      <w:szCs w:val="36"/>
    </w:rPr>
  </w:style>
  <w:style w:type="paragraph" w:customStyle="1" w:styleId="affffa">
    <w:name w:val="插图"/>
    <w:basedOn w:val="a0"/>
    <w:autoRedefine/>
    <w:qFormat/>
    <w:pPr>
      <w:tabs>
        <w:tab w:val="left" w:pos="1620"/>
      </w:tabs>
      <w:adjustRightInd w:val="0"/>
      <w:jc w:val="center"/>
    </w:pPr>
    <w:rPr>
      <w:bCs/>
      <w:color w:val="000000"/>
      <w:szCs w:val="22"/>
    </w:rPr>
  </w:style>
  <w:style w:type="paragraph" w:customStyle="1" w:styleId="xl54">
    <w:name w:val="xl54"/>
    <w:basedOn w:val="a0"/>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affffb">
    <w:name w:val="项目符号，一级"/>
    <w:basedOn w:val="afff8"/>
    <w:next w:val="afff8"/>
    <w:autoRedefine/>
    <w:qFormat/>
    <w:pPr>
      <w:tabs>
        <w:tab w:val="left" w:pos="1320"/>
      </w:tabs>
      <w:spacing w:line="240" w:lineRule="atLeast"/>
      <w:ind w:leftChars="179" w:left="376" w:firstLine="0"/>
    </w:pPr>
    <w:rPr>
      <w:bCs w:val="0"/>
      <w:color w:val="000000"/>
      <w:szCs w:val="24"/>
    </w:rPr>
  </w:style>
  <w:style w:type="paragraph" w:customStyle="1" w:styleId="affffc">
    <w:name w:val="图标"/>
    <w:basedOn w:val="a0"/>
    <w:next w:val="a0"/>
    <w:autoRedefine/>
    <w:qFormat/>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font10">
    <w:name w:val="font10"/>
    <w:basedOn w:val="a0"/>
    <w:autoRedefine/>
    <w:qFormat/>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10">
    <w:name w:val="纯文本11"/>
    <w:basedOn w:val="a0"/>
    <w:autoRedefine/>
    <w:qFormat/>
    <w:pPr>
      <w:adjustRightInd w:val="0"/>
      <w:textAlignment w:val="baseline"/>
    </w:pPr>
    <w:rPr>
      <w:rFonts w:ascii="宋体" w:eastAsia="楷体_GB2312" w:hAnsi="宋体" w:cs="宋体"/>
      <w:sz w:val="28"/>
      <w:szCs w:val="20"/>
    </w:rPr>
  </w:style>
  <w:style w:type="paragraph" w:customStyle="1" w:styleId="111111">
    <w:name w:val="111111"/>
    <w:basedOn w:val="a0"/>
    <w:autoRedefine/>
    <w:qFormat/>
    <w:pPr>
      <w:spacing w:before="120" w:after="120"/>
      <w:jc w:val="center"/>
    </w:pPr>
    <w:rPr>
      <w:rFonts w:ascii="宋体" w:eastAsia="黑体" w:hAnsi="宋体" w:cs="宋体"/>
      <w:b/>
      <w:bCs/>
      <w:szCs w:val="21"/>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0"/>
    <w:autoRedefine/>
    <w:qFormat/>
    <w:rPr>
      <w:rFonts w:ascii="Tahoma" w:hAnsi="Tahoma"/>
      <w:sz w:val="24"/>
      <w:szCs w:val="20"/>
    </w:rPr>
  </w:style>
  <w:style w:type="paragraph" w:customStyle="1" w:styleId="CharCharCharCharCharCharChar1Char">
    <w:name w:val="Char Char Char Char Char Char Char1 Char"/>
    <w:basedOn w:val="a0"/>
    <w:autoRedefine/>
    <w:qFormat/>
    <w:rPr>
      <w:rFonts w:ascii="Tahoma" w:hAnsi="Tahoma" w:cs="Tahoma"/>
      <w:sz w:val="24"/>
      <w:szCs w:val="20"/>
    </w:rPr>
  </w:style>
  <w:style w:type="paragraph" w:customStyle="1" w:styleId="CharCharCharCharCharCharCharChar1">
    <w:name w:val="Char Char Char Char Char Char Char Char1"/>
    <w:basedOn w:val="a0"/>
    <w:autoRedefine/>
    <w:qFormat/>
    <w:pPr>
      <w:widowControl/>
      <w:spacing w:after="160" w:line="240" w:lineRule="exact"/>
      <w:jc w:val="left"/>
    </w:pPr>
    <w:rPr>
      <w:rFonts w:ascii="Verdana" w:hAnsi="Verdana"/>
      <w:kern w:val="0"/>
      <w:sz w:val="20"/>
      <w:szCs w:val="20"/>
      <w:lang w:eastAsia="en-US"/>
    </w:rPr>
  </w:style>
  <w:style w:type="paragraph" w:customStyle="1" w:styleId="05075">
    <w:name w:val="样式 段后: 0.5 行 左  0.75 字符"/>
    <w:basedOn w:val="a0"/>
    <w:autoRedefine/>
    <w:qFormat/>
    <w:pPr>
      <w:widowControl/>
      <w:spacing w:line="360" w:lineRule="auto"/>
      <w:ind w:firstLineChars="200" w:firstLine="420"/>
    </w:pPr>
    <w:rPr>
      <w:rFonts w:hAnsi="Arial" w:cs="Arial"/>
      <w:kern w:val="0"/>
      <w:szCs w:val="21"/>
    </w:rPr>
  </w:style>
  <w:style w:type="paragraph" w:customStyle="1" w:styleId="45">
    <w:name w:val="标题 4宋体"/>
    <w:basedOn w:val="4"/>
    <w:autoRedefine/>
    <w:qFormat/>
    <w:pPr>
      <w:keepLines w:val="0"/>
      <w:autoSpaceDE w:val="0"/>
      <w:autoSpaceDN w:val="0"/>
      <w:adjustRightInd w:val="0"/>
      <w:spacing w:before="0" w:after="0" w:line="360" w:lineRule="auto"/>
      <w:jc w:val="left"/>
    </w:pPr>
    <w:rPr>
      <w:rFonts w:ascii="宋体" w:eastAsia="宋体" w:hAnsi="宋体"/>
      <w:bCs/>
      <w:color w:val="000000"/>
      <w:sz w:val="24"/>
    </w:rPr>
  </w:style>
  <w:style w:type="paragraph" w:customStyle="1" w:styleId="1f8">
    <w:name w:val="样式1"/>
    <w:basedOn w:val="a0"/>
    <w:autoRedefine/>
    <w:qFormat/>
    <w:pPr>
      <w:spacing w:line="300" w:lineRule="auto"/>
      <w:ind w:firstLineChars="200" w:firstLine="480"/>
    </w:pPr>
    <w:rPr>
      <w:sz w:val="24"/>
    </w:rPr>
  </w:style>
  <w:style w:type="paragraph" w:customStyle="1" w:styleId="1f9">
    <w:name w:val="批注主题1"/>
    <w:basedOn w:val="a7"/>
    <w:next w:val="a7"/>
    <w:qFormat/>
    <w:rPr>
      <w:b/>
      <w:bCs/>
      <w:szCs w:val="24"/>
    </w:rPr>
  </w:style>
  <w:style w:type="paragraph" w:customStyle="1" w:styleId="xl24">
    <w:name w:val="xl2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4">
    <w:name w:val="xl3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d">
    <w:name w:val="段落"/>
    <w:autoRedefine/>
    <w:qFormat/>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xl61">
    <w:name w:val="xl61"/>
    <w:basedOn w:val="a0"/>
    <w:autoRedefine/>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35">
    <w:name w:val="xl35"/>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table1stline">
    <w:name w:val="table_1stline"/>
    <w:basedOn w:val="a0"/>
    <w:autoRedefine/>
    <w:qFormat/>
    <w:pPr>
      <w:widowControl/>
      <w:spacing w:before="120"/>
      <w:jc w:val="left"/>
    </w:pPr>
    <w:rPr>
      <w:bCs/>
      <w:kern w:val="0"/>
      <w:sz w:val="20"/>
      <w:szCs w:val="20"/>
      <w:lang w:val="de-DE" w:eastAsia="de-DE"/>
    </w:rPr>
  </w:style>
  <w:style w:type="paragraph" w:customStyle="1" w:styleId="xl42">
    <w:name w:val="xl4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H2h2sect12Heading2HiddenHeading2CCBSheading2">
    <w:name w:val="样式 标题 2H2h2sect 1.2Heading 2 HiddenHeading 2 CCBSheading 2..."/>
    <w:basedOn w:val="20"/>
    <w:autoRedefine/>
    <w:qFormat/>
    <w:pPr>
      <w:tabs>
        <w:tab w:val="left" w:pos="576"/>
      </w:tabs>
      <w:adjustRightInd w:val="0"/>
      <w:spacing w:line="240" w:lineRule="auto"/>
      <w:ind w:left="576" w:hanging="36"/>
      <w:jc w:val="left"/>
    </w:pPr>
    <w:rPr>
      <w:rFonts w:ascii="宋体" w:eastAsia="宋体" w:hAnsi="宋体"/>
      <w:sz w:val="28"/>
      <w:szCs w:val="20"/>
    </w:rPr>
  </w:style>
  <w:style w:type="paragraph" w:customStyle="1" w:styleId="affffe">
    <w:name w:val="普通正文"/>
    <w:basedOn w:val="a0"/>
    <w:autoRedefine/>
    <w:qFormat/>
    <w:pPr>
      <w:adjustRightInd w:val="0"/>
      <w:spacing w:before="120" w:after="120" w:line="360" w:lineRule="auto"/>
      <w:ind w:firstLine="480"/>
      <w:jc w:val="left"/>
      <w:textAlignment w:val="baseline"/>
    </w:pPr>
    <w:rPr>
      <w:rFonts w:ascii="Arial" w:hAnsi="Arial"/>
      <w:kern w:val="0"/>
      <w:sz w:val="24"/>
    </w:rPr>
  </w:style>
  <w:style w:type="paragraph" w:customStyle="1" w:styleId="NormalIndent1">
    <w:name w:val="Normal Indent1"/>
    <w:basedOn w:val="a0"/>
    <w:autoRedefine/>
    <w:qFormat/>
    <w:pPr>
      <w:ind w:firstLine="420"/>
    </w:pPr>
    <w:rPr>
      <w:kern w:val="0"/>
      <w:sz w:val="20"/>
      <w:szCs w:val="20"/>
    </w:rPr>
  </w:style>
  <w:style w:type="paragraph" w:customStyle="1" w:styleId="zw">
    <w:name w:val="zw"/>
    <w:basedOn w:val="a0"/>
    <w:autoRedefine/>
    <w:qFormat/>
    <w:pPr>
      <w:widowControl/>
      <w:spacing w:line="360" w:lineRule="auto"/>
      <w:ind w:firstLineChars="200" w:firstLine="480"/>
      <w:jc w:val="left"/>
    </w:pPr>
    <w:rPr>
      <w:rFonts w:ascii="宋体" w:hAnsi="宋体"/>
      <w:bCs/>
      <w:kern w:val="0"/>
      <w:sz w:val="24"/>
      <w:szCs w:val="20"/>
    </w:rPr>
  </w:style>
  <w:style w:type="paragraph" w:customStyle="1" w:styleId="font7">
    <w:name w:val="font7"/>
    <w:basedOn w:val="a0"/>
    <w:autoRedefine/>
    <w:qFormat/>
    <w:pPr>
      <w:widowControl/>
      <w:spacing w:before="100" w:beforeAutospacing="1" w:after="100" w:afterAutospacing="1"/>
      <w:jc w:val="left"/>
    </w:pPr>
    <w:rPr>
      <w:rFonts w:ascii="宋体" w:hAnsi="宋体"/>
      <w:b/>
      <w:bCs/>
      <w:kern w:val="0"/>
      <w:sz w:val="24"/>
    </w:rPr>
  </w:style>
  <w:style w:type="paragraph" w:customStyle="1" w:styleId="xl27">
    <w:name w:val="xl2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36">
    <w:name w:val="xl3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52">
    <w:name w:val="xl52"/>
    <w:basedOn w:val="a0"/>
    <w:autoRedefine/>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ParaChar">
    <w:name w:val="默认段落字体 Para Char"/>
    <w:basedOn w:val="a0"/>
    <w:autoRedefine/>
    <w:qFormat/>
    <w:pPr>
      <w:adjustRightInd w:val="0"/>
      <w:spacing w:line="360" w:lineRule="auto"/>
    </w:pPr>
    <w:rPr>
      <w:kern w:val="0"/>
      <w:sz w:val="24"/>
    </w:rPr>
  </w:style>
  <w:style w:type="paragraph" w:customStyle="1" w:styleId="2d">
    <w:name w:val="标题2，章节第二层"/>
    <w:basedOn w:val="a0"/>
    <w:next w:val="afff8"/>
    <w:autoRedefine/>
    <w:qFormat/>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afffff">
    <w:name w:val="表项"/>
    <w:next w:val="a0"/>
    <w:autoRedefine/>
    <w:qFormat/>
    <w:pPr>
      <w:keepNext/>
      <w:adjustRightInd w:val="0"/>
      <w:snapToGrid w:val="0"/>
      <w:spacing w:line="300" w:lineRule="auto"/>
      <w:jc w:val="center"/>
      <w:textAlignment w:val="baseline"/>
    </w:pPr>
    <w:rPr>
      <w:rFonts w:ascii="Arial" w:eastAsia="黑体" w:hAnsi="Arial"/>
      <w:sz w:val="18"/>
    </w:rPr>
  </w:style>
  <w:style w:type="paragraph" w:customStyle="1" w:styleId="111">
    <w:name w:val="列出段落11"/>
    <w:basedOn w:val="a0"/>
    <w:autoRedefine/>
    <w:qFormat/>
    <w:pPr>
      <w:spacing w:beforeLines="50" w:afterLines="50"/>
      <w:ind w:firstLineChars="200" w:firstLine="200"/>
    </w:pPr>
    <w:rPr>
      <w:rFonts w:ascii="Calibri" w:hAnsi="Calibri" w:cs="宋体"/>
      <w:szCs w:val="22"/>
    </w:rPr>
  </w:style>
  <w:style w:type="paragraph" w:customStyle="1" w:styleId="Charff4">
    <w:name w:val="Char"/>
    <w:basedOn w:val="a0"/>
    <w:autoRedefine/>
    <w:qFormat/>
    <w:pPr>
      <w:spacing w:afterLines="50" w:line="360" w:lineRule="auto"/>
    </w:pPr>
    <w:rPr>
      <w:rFonts w:ascii="Tahoma" w:hAnsi="Tahoma"/>
      <w:sz w:val="24"/>
      <w:szCs w:val="20"/>
    </w:rPr>
  </w:style>
  <w:style w:type="paragraph" w:customStyle="1" w:styleId="CharCharCharCharCharCharCharCharChar">
    <w:name w:val="Char Char Char Char Char Char Char Char Char"/>
    <w:basedOn w:val="a0"/>
    <w:autoRedefine/>
    <w:qFormat/>
    <w:pPr>
      <w:tabs>
        <w:tab w:val="left" w:pos="360"/>
      </w:tabs>
      <w:ind w:left="200" w:hangingChars="200" w:hanging="200"/>
    </w:pPr>
    <w:rPr>
      <w:sz w:val="24"/>
    </w:rPr>
  </w:style>
  <w:style w:type="paragraph" w:customStyle="1" w:styleId="afffff0">
    <w:name w:val="二级条标题"/>
    <w:basedOn w:val="a0"/>
    <w:next w:val="afff3"/>
    <w:autoRedefine/>
    <w:qFormat/>
    <w:pPr>
      <w:widowControl/>
      <w:tabs>
        <w:tab w:val="left" w:pos="2240"/>
      </w:tabs>
      <w:ind w:hanging="420"/>
      <w:outlineLvl w:val="3"/>
    </w:pPr>
    <w:rPr>
      <w:rFonts w:eastAsia="黑体"/>
      <w:kern w:val="0"/>
      <w:szCs w:val="20"/>
    </w:rPr>
  </w:style>
  <w:style w:type="paragraph" w:customStyle="1" w:styleId="NewNewNewNewNew">
    <w:name w:val="正文 New New New New New"/>
    <w:autoRedefine/>
    <w:qFormat/>
    <w:pPr>
      <w:widowControl w:val="0"/>
      <w:jc w:val="both"/>
    </w:pPr>
    <w:rPr>
      <w:kern w:val="2"/>
      <w:sz w:val="21"/>
      <w:szCs w:val="24"/>
    </w:rPr>
  </w:style>
  <w:style w:type="paragraph" w:customStyle="1" w:styleId="afffff1">
    <w:name w:val="a"/>
    <w:basedOn w:val="a0"/>
    <w:autoRedefine/>
    <w:qFormat/>
    <w:pPr>
      <w:widowControl/>
      <w:spacing w:before="100" w:beforeAutospacing="1" w:after="100" w:afterAutospacing="1"/>
    </w:pPr>
    <w:rPr>
      <w:rFonts w:ascii="宋体" w:hAnsi="宋体" w:cs="宋体"/>
      <w:kern w:val="0"/>
      <w:sz w:val="24"/>
    </w:rPr>
  </w:style>
  <w:style w:type="paragraph" w:customStyle="1" w:styleId="CharCharf0">
    <w:name w:val="小四 段落 宋体 Char Char"/>
    <w:basedOn w:val="a0"/>
    <w:qFormat/>
    <w:pPr>
      <w:spacing w:line="360" w:lineRule="auto"/>
      <w:ind w:firstLineChars="200" w:firstLine="480"/>
    </w:pPr>
    <w:rPr>
      <w:rFonts w:ascii="宋体" w:hAnsi="宋体"/>
      <w:sz w:val="24"/>
    </w:rPr>
  </w:style>
  <w:style w:type="paragraph" w:customStyle="1" w:styleId="2e">
    <w:name w:val="列出段落2"/>
    <w:basedOn w:val="a0"/>
    <w:qFormat/>
    <w:pPr>
      <w:widowControl/>
      <w:ind w:left="720"/>
      <w:jc w:val="left"/>
    </w:pPr>
    <w:rPr>
      <w:rFonts w:ascii="Arial" w:eastAsia="黑体" w:hAnsi="Arial" w:cs="Arial"/>
      <w:kern w:val="0"/>
      <w:sz w:val="24"/>
      <w:lang w:eastAsia="en-US"/>
    </w:rPr>
  </w:style>
  <w:style w:type="paragraph" w:customStyle="1" w:styleId="Char110">
    <w:name w:val="Char11"/>
    <w:basedOn w:val="a0"/>
    <w:autoRedefine/>
    <w:qFormat/>
    <w:rPr>
      <w:rFonts w:ascii="仿宋_GB2312" w:eastAsia="仿宋_GB2312"/>
      <w:b/>
      <w:sz w:val="32"/>
      <w:szCs w:val="32"/>
    </w:rPr>
  </w:style>
  <w:style w:type="paragraph" w:customStyle="1" w:styleId="CharCharCharChar0">
    <w:name w:val="小四 段落 宋体 Char Char Char Char"/>
    <w:basedOn w:val="a0"/>
    <w:autoRedefine/>
    <w:qFormat/>
    <w:pPr>
      <w:spacing w:line="360" w:lineRule="auto"/>
      <w:ind w:right="-33" w:firstLineChars="200" w:firstLine="480"/>
      <w:jc w:val="left"/>
    </w:pPr>
    <w:rPr>
      <w:sz w:val="24"/>
    </w:rPr>
  </w:style>
  <w:style w:type="paragraph" w:customStyle="1" w:styleId="1fa">
    <w:name w:val="马刚标题1"/>
    <w:basedOn w:val="1"/>
    <w:next w:val="a0"/>
    <w:autoRedefine/>
    <w:qFormat/>
    <w:pPr>
      <w:tabs>
        <w:tab w:val="left" w:pos="315"/>
        <w:tab w:val="left" w:pos="567"/>
      </w:tabs>
      <w:spacing w:before="400" w:after="120"/>
      <w:ind w:left="567" w:hanging="567"/>
      <w:jc w:val="left"/>
    </w:pPr>
    <w:rPr>
      <w:rFonts w:eastAsia="黑体"/>
      <w:b w:val="0"/>
      <w:bCs w:val="0"/>
      <w:sz w:val="32"/>
      <w:szCs w:val="20"/>
    </w:rPr>
  </w:style>
  <w:style w:type="paragraph" w:customStyle="1" w:styleId="BodyTextch">
    <w:name w:val="Body Text(ch)"/>
    <w:basedOn w:val="a0"/>
    <w:next w:val="a9"/>
    <w:qFormat/>
    <w:pPr>
      <w:spacing w:after="120"/>
    </w:pPr>
    <w:rPr>
      <w:rFonts w:ascii="宋体" w:hAnsi="Arial"/>
      <w:bCs/>
      <w:iCs/>
    </w:rPr>
  </w:style>
  <w:style w:type="paragraph" w:customStyle="1" w:styleId="1Char3">
    <w:name w:val="华宇段落1 Char"/>
    <w:basedOn w:val="a0"/>
    <w:qFormat/>
    <w:pPr>
      <w:spacing w:line="360" w:lineRule="auto"/>
      <w:ind w:firstLineChars="200" w:firstLine="200"/>
    </w:pPr>
    <w:rPr>
      <w:bCs/>
      <w:sz w:val="24"/>
    </w:rPr>
  </w:style>
  <w:style w:type="paragraph" w:customStyle="1" w:styleId="38">
    <w:name w:val="样式3"/>
    <w:basedOn w:val="a0"/>
    <w:next w:val="a0"/>
    <w:autoRedefine/>
    <w:qFormat/>
    <w:pPr>
      <w:spacing w:line="360" w:lineRule="auto"/>
    </w:pPr>
    <w:rPr>
      <w:szCs w:val="20"/>
    </w:rPr>
  </w:style>
  <w:style w:type="paragraph" w:customStyle="1" w:styleId="2CharChar0">
    <w:name w:val="正文 首行缩进:  2 字符 Char Char"/>
    <w:basedOn w:val="a0"/>
    <w:autoRedefine/>
    <w:qFormat/>
    <w:pPr>
      <w:spacing w:line="360" w:lineRule="auto"/>
      <w:ind w:firstLine="480"/>
    </w:pPr>
    <w:rPr>
      <w:rFonts w:ascii="楷体_GB2312" w:eastAsia="楷体_GB2312"/>
      <w:bCs/>
      <w:sz w:val="24"/>
    </w:rPr>
  </w:style>
  <w:style w:type="paragraph" w:customStyle="1" w:styleId="CharChar1CharCharCharChar1CharCharCharCharCharChar">
    <w:name w:val="Char Char1 Char Char Char Char1 Char Char Char Char Char Char"/>
    <w:basedOn w:val="a0"/>
    <w:autoRedefine/>
    <w:qFormat/>
    <w:rPr>
      <w:rFonts w:ascii="Tahoma" w:hAnsi="Tahoma"/>
      <w:sz w:val="24"/>
      <w:szCs w:val="20"/>
    </w:rPr>
  </w:style>
  <w:style w:type="paragraph" w:customStyle="1" w:styleId="1fb">
    <w:name w:val="批注框文本1"/>
    <w:basedOn w:val="a0"/>
    <w:autoRedefine/>
    <w:qFormat/>
    <w:rPr>
      <w:sz w:val="18"/>
      <w:szCs w:val="18"/>
    </w:rPr>
  </w:style>
  <w:style w:type="paragraph" w:customStyle="1" w:styleId="Style1">
    <w:name w:val="_Style 1"/>
    <w:basedOn w:val="a0"/>
    <w:autoRedefine/>
    <w:uiPriority w:val="34"/>
    <w:qFormat/>
    <w:pPr>
      <w:ind w:firstLineChars="200" w:firstLine="420"/>
    </w:pPr>
  </w:style>
  <w:style w:type="paragraph" w:customStyle="1" w:styleId="39">
    <w:name w:val="正文3"/>
    <w:autoRedefine/>
    <w:qFormat/>
    <w:pPr>
      <w:widowControl w:val="0"/>
      <w:jc w:val="both"/>
    </w:pPr>
  </w:style>
  <w:style w:type="paragraph" w:customStyle="1" w:styleId="msonormal1">
    <w:name w:val="msonormal1"/>
    <w:basedOn w:val="a0"/>
    <w:next w:val="a0"/>
    <w:autoRedefine/>
    <w:qFormat/>
    <w:pPr>
      <w:widowControl/>
      <w:spacing w:line="432" w:lineRule="auto"/>
      <w:jc w:val="left"/>
    </w:pPr>
    <w:rPr>
      <w:rFonts w:ascii="宋体" w:hAnsi="宋体" w:hint="eastAsia"/>
      <w:kern w:val="0"/>
      <w:sz w:val="26"/>
      <w:szCs w:val="26"/>
    </w:rPr>
  </w:style>
  <w:style w:type="character" w:customStyle="1" w:styleId="afffff2">
    <w:name w:val="批注文字 字符"/>
    <w:autoRedefine/>
    <w:qFormat/>
    <w:rPr>
      <w:kern w:val="2"/>
      <w:sz w:val="21"/>
    </w:rPr>
  </w:style>
  <w:style w:type="paragraph" w:styleId="a">
    <w:name w:val="List Paragraph"/>
    <w:basedOn w:val="a0"/>
    <w:autoRedefine/>
    <w:uiPriority w:val="1"/>
    <w:unhideWhenUsed/>
    <w:qFormat/>
    <w:rsid w:val="0019598E"/>
    <w:pPr>
      <w:numPr>
        <w:numId w:val="5"/>
      </w:numPr>
      <w:spacing w:line="360" w:lineRule="auto"/>
      <w:contextualSpacing/>
    </w:pPr>
  </w:style>
  <w:style w:type="character" w:customStyle="1" w:styleId="1pagesec3Char2">
    <w:name w:val="1page sec3 Char2"/>
    <w:qFormat/>
    <w:rPr>
      <w:rFonts w:eastAsia="宋体"/>
      <w:kern w:val="2"/>
      <w:sz w:val="18"/>
      <w:szCs w:val="18"/>
      <w:lang w:val="en-US" w:eastAsia="zh-CN" w:bidi="ar-SA"/>
    </w:rPr>
  </w:style>
  <w:style w:type="character" w:customStyle="1" w:styleId="Char">
    <w:name w:val="正文缩进 Char"/>
    <w:link w:val="a1"/>
    <w:autoRedefine/>
    <w:qFormat/>
    <w:rPr>
      <w:kern w:val="2"/>
      <w:sz w:val="21"/>
    </w:rPr>
  </w:style>
  <w:style w:type="character" w:customStyle="1" w:styleId="Char1f5">
    <w:name w:val="批注文字 Char1"/>
    <w:basedOn w:val="a2"/>
    <w:autoRedefine/>
    <w:uiPriority w:val="99"/>
    <w:semiHidden/>
    <w:qFormat/>
    <w:rPr>
      <w:kern w:val="2"/>
      <w:sz w:val="21"/>
      <w:szCs w:val="24"/>
    </w:rPr>
  </w:style>
  <w:style w:type="paragraph" w:customStyle="1" w:styleId="TableParagraph">
    <w:name w:val="Table Paragraph"/>
    <w:basedOn w:val="a0"/>
    <w:autoRedefine/>
    <w:uiPriority w:val="99"/>
    <w:qFormat/>
    <w:pPr>
      <w:jc w:val="left"/>
    </w:pPr>
    <w:rPr>
      <w:rFonts w:ascii="Calibri" w:hAnsi="Calibri"/>
      <w:kern w:val="0"/>
      <w:sz w:val="22"/>
      <w:szCs w:val="22"/>
      <w:lang w:eastAsia="en-US"/>
    </w:rPr>
  </w:style>
  <w:style w:type="paragraph" w:customStyle="1" w:styleId="Char30">
    <w:name w:val="Char3"/>
    <w:basedOn w:val="a0"/>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70">
    <w:name w:val="Char7"/>
    <w:basedOn w:val="a6"/>
    <w:autoRedefine/>
    <w:qFormat/>
    <w:pPr>
      <w:adjustRightInd w:val="0"/>
      <w:snapToGrid w:val="0"/>
      <w:spacing w:line="360" w:lineRule="auto"/>
    </w:pPr>
    <w:rPr>
      <w:rFonts w:ascii="Tahoma" w:hAnsi="Tahoma"/>
      <w:kern w:val="2"/>
    </w:rPr>
  </w:style>
  <w:style w:type="paragraph" w:customStyle="1" w:styleId="pa-2">
    <w:name w:val="pa-2"/>
    <w:basedOn w:val="a0"/>
    <w:autoRedefine/>
    <w:qFormat/>
    <w:pPr>
      <w:widowControl/>
      <w:spacing w:line="320" w:lineRule="atLeast"/>
      <w:ind w:firstLine="700"/>
    </w:pPr>
    <w:rPr>
      <w:rFonts w:ascii="宋体" w:hAnsi="宋体" w:cs="宋体"/>
      <w:kern w:val="0"/>
      <w:sz w:val="24"/>
    </w:rPr>
  </w:style>
  <w:style w:type="paragraph" w:customStyle="1" w:styleId="1fc">
    <w:name w:val="列表段落1"/>
    <w:basedOn w:val="a0"/>
    <w:autoRedefine/>
    <w:uiPriority w:val="34"/>
    <w:qFormat/>
    <w:pPr>
      <w:ind w:firstLineChars="200" w:firstLine="420"/>
    </w:pPr>
  </w:style>
  <w:style w:type="paragraph" w:customStyle="1" w:styleId="552">
    <w:name w:val="样式 小四 段前: 5 磅 段后: 5 磅 首行缩进:  2 字符"/>
    <w:basedOn w:val="a0"/>
    <w:autoRedefine/>
    <w:qFormat/>
    <w:pPr>
      <w:spacing w:line="360" w:lineRule="auto"/>
    </w:pPr>
    <w:rPr>
      <w:rFonts w:ascii="宋体" w:hAnsi="宋体"/>
      <w:szCs w:val="21"/>
    </w:rPr>
  </w:style>
  <w:style w:type="paragraph" w:customStyle="1" w:styleId="2TimesNewRoman5020">
    <w:name w:val="样式 标题 2 + Times New Roman 四号 非加粗 段前: 5 磅 段后: 0 磅 行距: 固定值 20..."/>
    <w:basedOn w:val="20"/>
    <w:autoRedefine/>
    <w:qFormat/>
    <w:pPr>
      <w:spacing w:before="100" w:after="0" w:line="400" w:lineRule="exact"/>
    </w:pPr>
    <w:rPr>
      <w:rFonts w:ascii="Times New Roman" w:hAnsi="Times New Roman"/>
      <w:b w:val="0"/>
      <w:bCs w:val="0"/>
      <w:kern w:val="2"/>
      <w:sz w:val="28"/>
      <w:szCs w:val="20"/>
    </w:rPr>
  </w:style>
  <w:style w:type="paragraph" w:customStyle="1" w:styleId="3a">
    <w:name w:val="列出段落3"/>
    <w:basedOn w:val="a0"/>
    <w:autoRedefine/>
    <w:uiPriority w:val="99"/>
    <w:qFormat/>
    <w:pPr>
      <w:widowControl/>
      <w:ind w:left="720"/>
      <w:contextualSpacing/>
      <w:jc w:val="left"/>
    </w:pPr>
    <w:rPr>
      <w:rFonts w:ascii="Arial" w:eastAsia="黑体" w:hAnsi="Arial"/>
      <w:kern w:val="0"/>
      <w:sz w:val="24"/>
      <w:lang w:eastAsia="en-US"/>
    </w:rPr>
  </w:style>
  <w:style w:type="paragraph" w:customStyle="1" w:styleId="Char71">
    <w:name w:val="Char71"/>
    <w:basedOn w:val="a6"/>
    <w:autoRedefine/>
    <w:qFormat/>
    <w:pPr>
      <w:adjustRightInd w:val="0"/>
      <w:snapToGrid w:val="0"/>
      <w:spacing w:line="360" w:lineRule="auto"/>
    </w:pPr>
    <w:rPr>
      <w:rFonts w:ascii="Tahoma" w:hAnsi="Tahoma"/>
      <w:kern w:val="2"/>
    </w:rPr>
  </w:style>
  <w:style w:type="paragraph" w:customStyle="1" w:styleId="CharCharCharCharCharCharCharCharCharCharCharCharCharCharCharChar">
    <w:name w:val="Char Char Char Char Char Char Char Char Char Char Char Char Char Char Char Char"/>
    <w:basedOn w:val="a0"/>
    <w:autoRedefine/>
    <w:qFormat/>
    <w:pPr>
      <w:tabs>
        <w:tab w:val="left" w:pos="360"/>
      </w:tabs>
      <w:spacing w:line="360" w:lineRule="auto"/>
      <w:ind w:left="482" w:firstLineChars="200" w:firstLine="200"/>
    </w:pPr>
    <w:rPr>
      <w:rFonts w:ascii="宋体"/>
      <w:sz w:val="24"/>
    </w:rPr>
  </w:style>
  <w:style w:type="paragraph" w:customStyle="1" w:styleId="46">
    <w:name w:val="列出段落4"/>
    <w:basedOn w:val="a0"/>
    <w:autoRedefine/>
    <w:qFormat/>
    <w:pPr>
      <w:ind w:firstLineChars="200" w:firstLine="420"/>
    </w:pPr>
    <w:rPr>
      <w:szCs w:val="20"/>
    </w:rPr>
  </w:style>
  <w:style w:type="paragraph" w:customStyle="1" w:styleId="Style15">
    <w:name w:val="_Style 15"/>
    <w:basedOn w:val="a0"/>
    <w:next w:val="aa"/>
    <w:autoRedefine/>
    <w:qFormat/>
    <w:pPr>
      <w:widowControl/>
      <w:tabs>
        <w:tab w:val="left" w:pos="0"/>
        <w:tab w:val="left" w:pos="993"/>
        <w:tab w:val="left" w:pos="1134"/>
      </w:tabs>
      <w:spacing w:line="500" w:lineRule="exact"/>
      <w:ind w:firstLine="567"/>
    </w:pPr>
    <w:rPr>
      <w:rFonts w:ascii="宋体" w:hAnsi="Calibri"/>
      <w:kern w:val="0"/>
      <w:sz w:val="28"/>
      <w:szCs w:val="20"/>
    </w:rPr>
  </w:style>
  <w:style w:type="table" w:customStyle="1" w:styleId="1fd">
    <w:name w:val="网格型1"/>
    <w:basedOn w:val="a3"/>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 Spacing"/>
    <w:autoRedefine/>
    <w:uiPriority w:val="1"/>
    <w:qFormat/>
    <w:pPr>
      <w:widowControl w:val="0"/>
      <w:jc w:val="both"/>
    </w:pPr>
    <w:rPr>
      <w:kern w:val="2"/>
      <w:sz w:val="21"/>
    </w:rPr>
  </w:style>
  <w:style w:type="paragraph" w:customStyle="1" w:styleId="rvps1">
    <w:name w:val="rvps1"/>
    <w:basedOn w:val="a0"/>
    <w:autoRedefine/>
    <w:uiPriority w:val="99"/>
    <w:qFormat/>
    <w:pPr>
      <w:widowControl/>
      <w:jc w:val="center"/>
    </w:pPr>
    <w:rPr>
      <w:kern w:val="0"/>
      <w:sz w:val="24"/>
    </w:rPr>
  </w:style>
  <w:style w:type="character" w:customStyle="1" w:styleId="rvts9">
    <w:name w:val="rvts9"/>
    <w:basedOn w:val="a2"/>
    <w:autoRedefine/>
    <w:qFormat/>
    <w:rPr>
      <w:rFonts w:ascii="KNLe" w:hAnsi="KNLe" w:hint="default"/>
    </w:rPr>
  </w:style>
  <w:style w:type="character" w:customStyle="1" w:styleId="rvts10">
    <w:name w:val="rvts10"/>
    <w:basedOn w:val="a2"/>
    <w:qFormat/>
    <w:rPr>
      <w:rFonts w:ascii="KNLe" w:hAnsi="KNLe" w:hint="default"/>
      <w:b/>
      <w:bCs/>
    </w:rPr>
  </w:style>
  <w:style w:type="paragraph" w:customStyle="1" w:styleId="Blockquote">
    <w:name w:val="Blockquote"/>
    <w:basedOn w:val="a0"/>
    <w:autoRedefine/>
    <w:qFormat/>
    <w:pPr>
      <w:autoSpaceDE w:val="0"/>
      <w:autoSpaceDN w:val="0"/>
      <w:adjustRightInd w:val="0"/>
      <w:spacing w:before="100" w:after="100"/>
      <w:ind w:left="360" w:right="360"/>
      <w:jc w:val="left"/>
    </w:pPr>
    <w:rPr>
      <w:kern w:val="0"/>
      <w:sz w:val="24"/>
      <w:szCs w:val="20"/>
    </w:rPr>
  </w:style>
  <w:style w:type="paragraph" w:customStyle="1" w:styleId="WPSOffice1">
    <w:name w:val="WPSOffice手动目录 1"/>
    <w:autoRedefine/>
    <w:qFormat/>
  </w:style>
  <w:style w:type="character" w:customStyle="1" w:styleId="notclasssuffix">
    <w:name w:val="not([class*=suffix])"/>
    <w:basedOn w:val="a2"/>
    <w:autoRedefine/>
    <w:qFormat/>
  </w:style>
  <w:style w:type="character" w:customStyle="1" w:styleId="notclasssuffix1">
    <w:name w:val="not([class*=suffix])1"/>
    <w:basedOn w:val="a2"/>
    <w:autoRedefine/>
    <w:qFormat/>
    <w:rPr>
      <w:sz w:val="13"/>
      <w:szCs w:val="13"/>
    </w:rPr>
  </w:style>
  <w:style w:type="character" w:customStyle="1" w:styleId="NormalCharacter">
    <w:name w:val="NormalCharacter"/>
    <w:autoRedefine/>
    <w:semiHidden/>
    <w:qFormat/>
  </w:style>
  <w:style w:type="character" w:customStyle="1" w:styleId="normalcharacter0">
    <w:name w:val="normalcharacter"/>
    <w:basedOn w:val="a2"/>
    <w:autoRedefine/>
    <w:qFormat/>
  </w:style>
  <w:style w:type="paragraph" w:customStyle="1" w:styleId="1100">
    <w:name w:val="正文_1_1_0"/>
    <w:autoRedefine/>
    <w:qFormat/>
    <w:pPr>
      <w:widowControl w:val="0"/>
      <w:jc w:val="both"/>
    </w:pPr>
    <w:rPr>
      <w:rFonts w:eastAsia="Times New Roman"/>
    </w:rPr>
  </w:style>
  <w:style w:type="paragraph" w:customStyle="1" w:styleId="afffff4">
    <w:name w:val="首行缩进"/>
    <w:basedOn w:val="a0"/>
    <w:uiPriority w:val="99"/>
    <w:qFormat/>
    <w:rsid w:val="00872AA0"/>
    <w:pPr>
      <w:ind w:firstLine="480"/>
    </w:pPr>
    <w:rPr>
      <w:kern w:val="0"/>
      <w:szCs w:val="20"/>
      <w:lang w:val="zh-CN"/>
    </w:rPr>
  </w:style>
  <w:style w:type="paragraph" w:styleId="5">
    <w:name w:val="List Bullet 5"/>
    <w:basedOn w:val="a0"/>
    <w:qFormat/>
    <w:rsid w:val="00872AA0"/>
    <w:pPr>
      <w:numPr>
        <w:numId w:val="10"/>
      </w:numPr>
      <w:tabs>
        <w:tab w:val="left" w:pos="2040"/>
      </w:tabs>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qFormat="1"/>
    <w:lsdException w:name="index 2" w:semiHidden="1" w:qFormat="1"/>
    <w:lsdException w:name="index 3" w:semiHidden="1" w:qFormat="1"/>
    <w:lsdException w:name="index 4" w:semiHidden="1"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uiPriority="0" w:qFormat="1"/>
    <w:lsdException w:name="footnote text" w:semiHidden="1" w:qFormat="1"/>
    <w:lsdException w:name="annotation text" w:uiPriority="0" w:qFormat="1"/>
    <w:lsdException w:name="header" w:unhideWhenUsed="1" w:qFormat="1"/>
    <w:lsdException w:name="footer" w:unhideWhenUsed="1" w:qFormat="1"/>
    <w:lsdException w:name="index heading" w:semiHidden="1" w:uiPriority="0" w:qFormat="1"/>
    <w:lsdException w:name="caption" w:semiHidden="1" w:uiPriority="35" w:unhideWhenUsed="1"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qFormat="1"/>
    <w:lsdException w:name="page number" w:uiPriority="0"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iPriority="0"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uiPriority="0"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semiHidden="1" w:unhideWhenUsed="1"/>
    <w:lsdException w:name="HTML Code" w:uiPriority="0" w:qFormat="1"/>
    <w:lsdException w:name="HTML Definition" w:semiHidden="1" w:unhideWhenUsed="1"/>
    <w:lsdException w:name="HTML Keyboard" w:uiPriority="0" w:qFormat="1"/>
    <w:lsdException w:name="HTML Preformatted" w:qFormat="1"/>
    <w:lsdException w:name="HTML Sample" w:uiPriority="0" w:qFormat="1"/>
    <w:lsdException w:name="HTML Typewriter" w:uiPriority="0" w:qFormat="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link w:val="1Char1"/>
    <w:qFormat/>
    <w:pPr>
      <w:keepNext/>
      <w:keepLines/>
      <w:spacing w:before="340" w:after="330" w:line="576" w:lineRule="auto"/>
      <w:outlineLvl w:val="0"/>
    </w:pPr>
    <w:rPr>
      <w:b/>
      <w:bCs/>
      <w:kern w:val="44"/>
      <w:sz w:val="44"/>
      <w:szCs w:val="44"/>
    </w:rPr>
  </w:style>
  <w:style w:type="paragraph" w:styleId="20">
    <w:name w:val="heading 2"/>
    <w:basedOn w:val="a0"/>
    <w:next w:val="a1"/>
    <w:link w:val="2Char1"/>
    <w:qFormat/>
    <w:pPr>
      <w:keepNext/>
      <w:keepLines/>
      <w:spacing w:before="260" w:after="260" w:line="413" w:lineRule="auto"/>
      <w:outlineLvl w:val="1"/>
    </w:pPr>
    <w:rPr>
      <w:rFonts w:ascii="Arial" w:eastAsia="黑体" w:hAnsi="Arial"/>
      <w:b/>
      <w:bCs/>
      <w:kern w:val="0"/>
      <w:sz w:val="32"/>
      <w:szCs w:val="32"/>
    </w:rPr>
  </w:style>
  <w:style w:type="paragraph" w:styleId="3">
    <w:name w:val="heading 3"/>
    <w:basedOn w:val="a0"/>
    <w:next w:val="a0"/>
    <w:link w:val="3Char2"/>
    <w:qFormat/>
    <w:pPr>
      <w:keepNext/>
      <w:keepLines/>
      <w:spacing w:before="260" w:after="260" w:line="413" w:lineRule="auto"/>
      <w:outlineLvl w:val="2"/>
    </w:pPr>
    <w:rPr>
      <w:b/>
      <w:bCs/>
      <w:kern w:val="0"/>
      <w:sz w:val="32"/>
      <w:szCs w:val="32"/>
    </w:rPr>
  </w:style>
  <w:style w:type="paragraph" w:styleId="4">
    <w:name w:val="heading 4"/>
    <w:basedOn w:val="a0"/>
    <w:next w:val="a0"/>
    <w:link w:val="4Char1"/>
    <w:qFormat/>
    <w:pPr>
      <w:keepNext/>
      <w:keepLines/>
      <w:spacing w:before="120" w:after="120"/>
      <w:outlineLvl w:val="3"/>
    </w:pPr>
    <w:rPr>
      <w:rFonts w:ascii="Arial" w:eastAsia="黑体" w:hAnsi="Arial"/>
      <w:b/>
      <w:kern w:val="0"/>
      <w:sz w:val="20"/>
      <w:szCs w:val="20"/>
    </w:rPr>
  </w:style>
  <w:style w:type="paragraph" w:styleId="50">
    <w:name w:val="heading 5"/>
    <w:basedOn w:val="a0"/>
    <w:next w:val="a0"/>
    <w:link w:val="5Char1"/>
    <w:autoRedefine/>
    <w:uiPriority w:val="99"/>
    <w:qFormat/>
    <w:pPr>
      <w:keepNext/>
      <w:keepLines/>
      <w:tabs>
        <w:tab w:val="left" w:pos="1008"/>
      </w:tabs>
      <w:spacing w:before="280" w:after="290" w:line="372" w:lineRule="auto"/>
      <w:ind w:left="1008" w:hanging="1008"/>
      <w:outlineLvl w:val="4"/>
    </w:pPr>
    <w:rPr>
      <w:b/>
      <w:bCs/>
      <w:kern w:val="0"/>
      <w:sz w:val="28"/>
      <w:szCs w:val="28"/>
    </w:rPr>
  </w:style>
  <w:style w:type="paragraph" w:styleId="6">
    <w:name w:val="heading 6"/>
    <w:basedOn w:val="a0"/>
    <w:next w:val="a0"/>
    <w:link w:val="6Char1"/>
    <w:autoRedefine/>
    <w:uiPriority w:val="99"/>
    <w:qFormat/>
    <w:pPr>
      <w:keepNext/>
      <w:keepLines/>
      <w:tabs>
        <w:tab w:val="left" w:pos="1152"/>
      </w:tabs>
      <w:spacing w:before="240" w:after="64" w:line="317" w:lineRule="auto"/>
      <w:ind w:left="1152" w:hanging="1152"/>
      <w:outlineLvl w:val="5"/>
    </w:pPr>
    <w:rPr>
      <w:rFonts w:ascii="Arial" w:eastAsia="黑体" w:hAnsi="Arial"/>
      <w:b/>
      <w:bCs/>
      <w:kern w:val="0"/>
      <w:sz w:val="24"/>
    </w:rPr>
  </w:style>
  <w:style w:type="paragraph" w:styleId="7">
    <w:name w:val="heading 7"/>
    <w:basedOn w:val="a0"/>
    <w:next w:val="a0"/>
    <w:link w:val="7Char1"/>
    <w:autoRedefine/>
    <w:uiPriority w:val="99"/>
    <w:qFormat/>
    <w:pPr>
      <w:keepNext/>
      <w:keepLines/>
      <w:tabs>
        <w:tab w:val="left" w:pos="1296"/>
      </w:tabs>
      <w:spacing w:before="240" w:after="64" w:line="317" w:lineRule="auto"/>
      <w:ind w:left="1296" w:hanging="1296"/>
      <w:outlineLvl w:val="6"/>
    </w:pPr>
    <w:rPr>
      <w:b/>
      <w:bCs/>
      <w:kern w:val="0"/>
      <w:sz w:val="24"/>
    </w:rPr>
  </w:style>
  <w:style w:type="paragraph" w:styleId="8">
    <w:name w:val="heading 8"/>
    <w:basedOn w:val="a0"/>
    <w:next w:val="a0"/>
    <w:link w:val="8Char1"/>
    <w:autoRedefine/>
    <w:uiPriority w:val="99"/>
    <w:qFormat/>
    <w:pPr>
      <w:keepNext/>
      <w:keepLines/>
      <w:tabs>
        <w:tab w:val="left" w:pos="1440"/>
      </w:tabs>
      <w:spacing w:before="240" w:after="64" w:line="317" w:lineRule="auto"/>
      <w:ind w:left="1440" w:hanging="1440"/>
      <w:outlineLvl w:val="7"/>
    </w:pPr>
    <w:rPr>
      <w:rFonts w:ascii="Arial" w:eastAsia="黑体" w:hAnsi="Arial"/>
      <w:kern w:val="0"/>
      <w:sz w:val="24"/>
    </w:rPr>
  </w:style>
  <w:style w:type="paragraph" w:styleId="9">
    <w:name w:val="heading 9"/>
    <w:basedOn w:val="a0"/>
    <w:next w:val="a0"/>
    <w:link w:val="9Char1"/>
    <w:autoRedefine/>
    <w:uiPriority w:val="99"/>
    <w:qFormat/>
    <w:pPr>
      <w:keepNext/>
      <w:keepLines/>
      <w:tabs>
        <w:tab w:val="left" w:pos="1584"/>
      </w:tabs>
      <w:spacing w:before="240" w:after="64" w:line="317" w:lineRule="auto"/>
      <w:ind w:left="1584" w:hanging="1584"/>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Indent 2"/>
    <w:basedOn w:val="a0"/>
    <w:link w:val="2Char10"/>
    <w:autoRedefine/>
    <w:qFormat/>
    <w:rsid w:val="007E328C"/>
    <w:pPr>
      <w:spacing w:line="400" w:lineRule="exact"/>
      <w:jc w:val="left"/>
    </w:pPr>
    <w:rPr>
      <w:rFonts w:ascii="宋体" w:hAnsi="宋体"/>
      <w:kern w:val="0"/>
      <w:sz w:val="24"/>
    </w:rPr>
  </w:style>
  <w:style w:type="paragraph" w:styleId="a1">
    <w:name w:val="Normal Indent"/>
    <w:basedOn w:val="a0"/>
    <w:link w:val="Char"/>
    <w:autoRedefine/>
    <w:qFormat/>
    <w:pPr>
      <w:ind w:firstLine="420"/>
    </w:pPr>
    <w:rPr>
      <w:szCs w:val="20"/>
    </w:rPr>
  </w:style>
  <w:style w:type="paragraph" w:styleId="30">
    <w:name w:val="List 3"/>
    <w:basedOn w:val="a0"/>
    <w:autoRedefine/>
    <w:uiPriority w:val="99"/>
    <w:qFormat/>
    <w:pPr>
      <w:ind w:left="1260" w:hanging="420"/>
    </w:pPr>
    <w:rPr>
      <w:szCs w:val="20"/>
    </w:rPr>
  </w:style>
  <w:style w:type="paragraph" w:styleId="70">
    <w:name w:val="toc 7"/>
    <w:basedOn w:val="a0"/>
    <w:next w:val="a0"/>
    <w:autoRedefine/>
    <w:uiPriority w:val="39"/>
    <w:semiHidden/>
    <w:qFormat/>
    <w:pPr>
      <w:ind w:left="1260"/>
      <w:jc w:val="left"/>
    </w:pPr>
    <w:rPr>
      <w:szCs w:val="21"/>
    </w:rPr>
  </w:style>
  <w:style w:type="paragraph" w:styleId="21">
    <w:name w:val="List Number 2"/>
    <w:basedOn w:val="a0"/>
    <w:autoRedefine/>
    <w:uiPriority w:val="99"/>
    <w:qFormat/>
    <w:pPr>
      <w:tabs>
        <w:tab w:val="left" w:pos="1440"/>
      </w:tabs>
      <w:spacing w:line="360" w:lineRule="auto"/>
      <w:ind w:left="1440" w:hanging="1440"/>
    </w:pPr>
    <w:rPr>
      <w:sz w:val="24"/>
    </w:rPr>
  </w:style>
  <w:style w:type="paragraph" w:styleId="a5">
    <w:name w:val="List Number"/>
    <w:basedOn w:val="a0"/>
    <w:uiPriority w:val="99"/>
    <w:qFormat/>
    <w:pPr>
      <w:tabs>
        <w:tab w:val="left" w:pos="2952"/>
      </w:tabs>
      <w:ind w:left="2952" w:hanging="432"/>
    </w:pPr>
  </w:style>
  <w:style w:type="paragraph" w:styleId="a6">
    <w:name w:val="Document Map"/>
    <w:basedOn w:val="a0"/>
    <w:link w:val="Char1"/>
    <w:autoRedefine/>
    <w:semiHidden/>
    <w:qFormat/>
    <w:pPr>
      <w:shd w:val="clear" w:color="auto" w:fill="000080"/>
    </w:pPr>
    <w:rPr>
      <w:kern w:val="0"/>
      <w:sz w:val="24"/>
    </w:rPr>
  </w:style>
  <w:style w:type="paragraph" w:styleId="a7">
    <w:name w:val="annotation text"/>
    <w:basedOn w:val="a0"/>
    <w:link w:val="Char0"/>
    <w:autoRedefine/>
    <w:qFormat/>
    <w:pPr>
      <w:jc w:val="left"/>
    </w:pPr>
    <w:rPr>
      <w:kern w:val="0"/>
      <w:sz w:val="20"/>
      <w:szCs w:val="20"/>
    </w:rPr>
  </w:style>
  <w:style w:type="paragraph" w:styleId="a8">
    <w:name w:val="Salutation"/>
    <w:basedOn w:val="a0"/>
    <w:next w:val="a0"/>
    <w:link w:val="Char10"/>
    <w:autoRedefine/>
    <w:uiPriority w:val="99"/>
    <w:qFormat/>
    <w:rPr>
      <w:rFonts w:ascii="仿宋_GB2312" w:eastAsia="仿宋_GB2312"/>
      <w:kern w:val="0"/>
      <w:sz w:val="20"/>
      <w:szCs w:val="20"/>
    </w:rPr>
  </w:style>
  <w:style w:type="paragraph" w:styleId="31">
    <w:name w:val="Body Text 3"/>
    <w:basedOn w:val="a0"/>
    <w:link w:val="3Char1"/>
    <w:autoRedefine/>
    <w:uiPriority w:val="99"/>
    <w:qFormat/>
    <w:pPr>
      <w:spacing w:after="120"/>
    </w:pPr>
    <w:rPr>
      <w:kern w:val="0"/>
      <w:sz w:val="16"/>
      <w:szCs w:val="16"/>
    </w:rPr>
  </w:style>
  <w:style w:type="paragraph" w:styleId="a9">
    <w:name w:val="Body Text"/>
    <w:basedOn w:val="a0"/>
    <w:link w:val="Char2"/>
    <w:autoRedefine/>
    <w:unhideWhenUsed/>
    <w:qFormat/>
    <w:pPr>
      <w:spacing w:after="120"/>
    </w:pPr>
    <w:rPr>
      <w:kern w:val="0"/>
      <w:sz w:val="24"/>
    </w:rPr>
  </w:style>
  <w:style w:type="paragraph" w:styleId="aa">
    <w:name w:val="Body Text Indent"/>
    <w:basedOn w:val="a0"/>
    <w:link w:val="Char11"/>
    <w:autoRedefine/>
    <w:qFormat/>
    <w:pPr>
      <w:spacing w:after="120"/>
      <w:ind w:leftChars="200" w:left="420"/>
    </w:pPr>
    <w:rPr>
      <w:kern w:val="0"/>
      <w:sz w:val="24"/>
    </w:rPr>
  </w:style>
  <w:style w:type="paragraph" w:styleId="22">
    <w:name w:val="List 2"/>
    <w:basedOn w:val="a0"/>
    <w:autoRedefine/>
    <w:uiPriority w:val="99"/>
    <w:qFormat/>
    <w:pPr>
      <w:ind w:leftChars="200" w:left="100" w:hangingChars="200" w:hanging="200"/>
    </w:pPr>
    <w:rPr>
      <w:szCs w:val="21"/>
    </w:rPr>
  </w:style>
  <w:style w:type="paragraph" w:styleId="40">
    <w:name w:val="index 4"/>
    <w:basedOn w:val="a0"/>
    <w:next w:val="a0"/>
    <w:autoRedefine/>
    <w:semiHidden/>
    <w:qFormat/>
    <w:pPr>
      <w:ind w:left="1260"/>
    </w:pPr>
  </w:style>
  <w:style w:type="paragraph" w:styleId="51">
    <w:name w:val="toc 5"/>
    <w:basedOn w:val="a0"/>
    <w:next w:val="a0"/>
    <w:autoRedefine/>
    <w:uiPriority w:val="39"/>
    <w:semiHidden/>
    <w:qFormat/>
    <w:pPr>
      <w:ind w:left="840"/>
      <w:jc w:val="left"/>
    </w:pPr>
    <w:rPr>
      <w:szCs w:val="21"/>
    </w:rPr>
  </w:style>
  <w:style w:type="paragraph" w:styleId="32">
    <w:name w:val="toc 3"/>
    <w:basedOn w:val="a0"/>
    <w:next w:val="a0"/>
    <w:autoRedefine/>
    <w:uiPriority w:val="39"/>
    <w:qFormat/>
    <w:pPr>
      <w:ind w:leftChars="400" w:left="840"/>
    </w:pPr>
  </w:style>
  <w:style w:type="paragraph" w:styleId="ab">
    <w:name w:val="Plain Text"/>
    <w:basedOn w:val="a0"/>
    <w:link w:val="Char20"/>
    <w:autoRedefine/>
    <w:qFormat/>
    <w:rPr>
      <w:rFonts w:ascii="宋体" w:hAnsi="Courier New"/>
      <w:kern w:val="0"/>
      <w:szCs w:val="21"/>
    </w:rPr>
  </w:style>
  <w:style w:type="paragraph" w:styleId="80">
    <w:name w:val="toc 8"/>
    <w:basedOn w:val="a0"/>
    <w:next w:val="a0"/>
    <w:autoRedefine/>
    <w:uiPriority w:val="39"/>
    <w:semiHidden/>
    <w:qFormat/>
    <w:pPr>
      <w:ind w:left="1470"/>
      <w:jc w:val="left"/>
    </w:pPr>
    <w:rPr>
      <w:szCs w:val="21"/>
    </w:rPr>
  </w:style>
  <w:style w:type="paragraph" w:styleId="33">
    <w:name w:val="index 3"/>
    <w:basedOn w:val="a0"/>
    <w:next w:val="a0"/>
    <w:autoRedefine/>
    <w:uiPriority w:val="99"/>
    <w:semiHidden/>
    <w:qFormat/>
    <w:pPr>
      <w:ind w:left="840"/>
    </w:pPr>
    <w:rPr>
      <w:szCs w:val="20"/>
    </w:rPr>
  </w:style>
  <w:style w:type="paragraph" w:styleId="ac">
    <w:name w:val="Date"/>
    <w:basedOn w:val="a0"/>
    <w:next w:val="a0"/>
    <w:link w:val="Char12"/>
    <w:autoRedefine/>
    <w:qFormat/>
    <w:pPr>
      <w:ind w:leftChars="2500" w:left="100"/>
    </w:pPr>
    <w:rPr>
      <w:kern w:val="0"/>
      <w:sz w:val="20"/>
      <w:szCs w:val="20"/>
    </w:rPr>
  </w:style>
  <w:style w:type="paragraph" w:styleId="ad">
    <w:name w:val="endnote text"/>
    <w:basedOn w:val="a0"/>
    <w:link w:val="Char3"/>
    <w:autoRedefine/>
    <w:uiPriority w:val="99"/>
    <w:semiHidden/>
    <w:qFormat/>
    <w:pPr>
      <w:snapToGrid w:val="0"/>
      <w:jc w:val="left"/>
    </w:pPr>
    <w:rPr>
      <w:kern w:val="0"/>
      <w:sz w:val="24"/>
    </w:rPr>
  </w:style>
  <w:style w:type="paragraph" w:styleId="ae">
    <w:name w:val="Balloon Text"/>
    <w:basedOn w:val="a0"/>
    <w:link w:val="Char13"/>
    <w:autoRedefine/>
    <w:semiHidden/>
    <w:qFormat/>
    <w:rPr>
      <w:kern w:val="0"/>
      <w:sz w:val="18"/>
      <w:szCs w:val="18"/>
    </w:rPr>
  </w:style>
  <w:style w:type="paragraph" w:styleId="af">
    <w:name w:val="footer"/>
    <w:basedOn w:val="a0"/>
    <w:link w:val="Char21"/>
    <w:autoRedefine/>
    <w:uiPriority w:val="99"/>
    <w:unhideWhenUsed/>
    <w:qFormat/>
    <w:pPr>
      <w:tabs>
        <w:tab w:val="center" w:pos="4153"/>
        <w:tab w:val="right" w:pos="8306"/>
      </w:tabs>
      <w:snapToGrid w:val="0"/>
      <w:jc w:val="left"/>
    </w:pPr>
    <w:rPr>
      <w:rFonts w:ascii="Calibri" w:hAnsi="Calibri"/>
      <w:kern w:val="0"/>
      <w:sz w:val="18"/>
      <w:szCs w:val="18"/>
    </w:rPr>
  </w:style>
  <w:style w:type="paragraph" w:styleId="af0">
    <w:name w:val="header"/>
    <w:basedOn w:val="a0"/>
    <w:link w:val="Char14"/>
    <w:autoRedefine/>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1">
    <w:name w:val="Signature"/>
    <w:basedOn w:val="a0"/>
    <w:link w:val="Char15"/>
    <w:autoRedefine/>
    <w:uiPriority w:val="99"/>
    <w:qFormat/>
    <w:pPr>
      <w:adjustRightInd w:val="0"/>
      <w:spacing w:after="600" w:line="312" w:lineRule="atLeast"/>
      <w:jc w:val="center"/>
      <w:textAlignment w:val="baseline"/>
    </w:pPr>
    <w:rPr>
      <w:rFonts w:eastAsia="仿宋_GB2312"/>
      <w:kern w:val="0"/>
      <w:sz w:val="20"/>
      <w:szCs w:val="20"/>
    </w:rPr>
  </w:style>
  <w:style w:type="paragraph" w:styleId="10">
    <w:name w:val="toc 1"/>
    <w:basedOn w:val="a0"/>
    <w:next w:val="a0"/>
    <w:autoRedefine/>
    <w:uiPriority w:val="39"/>
    <w:qFormat/>
  </w:style>
  <w:style w:type="paragraph" w:styleId="41">
    <w:name w:val="toc 4"/>
    <w:basedOn w:val="a0"/>
    <w:next w:val="a0"/>
    <w:autoRedefine/>
    <w:uiPriority w:val="39"/>
    <w:semiHidden/>
    <w:qFormat/>
    <w:pPr>
      <w:ind w:left="630"/>
      <w:jc w:val="left"/>
    </w:pPr>
    <w:rPr>
      <w:szCs w:val="21"/>
    </w:rPr>
  </w:style>
  <w:style w:type="paragraph" w:styleId="af2">
    <w:name w:val="index heading"/>
    <w:basedOn w:val="a0"/>
    <w:next w:val="11"/>
    <w:autoRedefine/>
    <w:semiHidden/>
    <w:qFormat/>
    <w:rPr>
      <w:szCs w:val="20"/>
    </w:rPr>
  </w:style>
  <w:style w:type="paragraph" w:styleId="11">
    <w:name w:val="index 1"/>
    <w:basedOn w:val="a0"/>
    <w:next w:val="a0"/>
    <w:autoRedefine/>
    <w:semiHidden/>
    <w:qFormat/>
    <w:pPr>
      <w:tabs>
        <w:tab w:val="left" w:pos="1260"/>
      </w:tabs>
      <w:jc w:val="center"/>
    </w:pPr>
    <w:rPr>
      <w:rFonts w:ascii="仿宋_GB2312" w:eastAsia="仿宋_GB2312" w:hAnsi="宋体"/>
      <w:sz w:val="30"/>
      <w:szCs w:val="20"/>
    </w:rPr>
  </w:style>
  <w:style w:type="paragraph" w:styleId="af3">
    <w:name w:val="Subtitle"/>
    <w:basedOn w:val="a0"/>
    <w:next w:val="a0"/>
    <w:link w:val="Char16"/>
    <w:autoRedefine/>
    <w:uiPriority w:val="11"/>
    <w:qFormat/>
    <w:pPr>
      <w:widowControl/>
      <w:spacing w:after="600" w:line="276" w:lineRule="auto"/>
      <w:jc w:val="left"/>
    </w:pPr>
    <w:rPr>
      <w:rFonts w:ascii="Cambria" w:hAnsi="Cambria"/>
      <w:i/>
      <w:iCs/>
      <w:spacing w:val="13"/>
      <w:kern w:val="0"/>
      <w:sz w:val="24"/>
      <w:lang w:eastAsia="en-US"/>
    </w:rPr>
  </w:style>
  <w:style w:type="paragraph" w:styleId="af4">
    <w:name w:val="List"/>
    <w:basedOn w:val="a0"/>
    <w:autoRedefine/>
    <w:uiPriority w:val="99"/>
    <w:qFormat/>
    <w:pPr>
      <w:ind w:left="200" w:hangingChars="200" w:hanging="200"/>
    </w:pPr>
    <w:rPr>
      <w:szCs w:val="21"/>
    </w:rPr>
  </w:style>
  <w:style w:type="paragraph" w:styleId="af5">
    <w:name w:val="footnote text"/>
    <w:basedOn w:val="a0"/>
    <w:link w:val="Char17"/>
    <w:autoRedefine/>
    <w:uiPriority w:val="99"/>
    <w:semiHidden/>
    <w:qFormat/>
    <w:pPr>
      <w:snapToGrid w:val="0"/>
      <w:jc w:val="left"/>
    </w:pPr>
    <w:rPr>
      <w:kern w:val="0"/>
      <w:sz w:val="18"/>
      <w:szCs w:val="18"/>
    </w:rPr>
  </w:style>
  <w:style w:type="paragraph" w:styleId="60">
    <w:name w:val="toc 6"/>
    <w:basedOn w:val="a0"/>
    <w:next w:val="a0"/>
    <w:autoRedefine/>
    <w:uiPriority w:val="39"/>
    <w:semiHidden/>
    <w:qFormat/>
    <w:pPr>
      <w:ind w:left="1050"/>
      <w:jc w:val="left"/>
    </w:pPr>
    <w:rPr>
      <w:szCs w:val="21"/>
    </w:rPr>
  </w:style>
  <w:style w:type="paragraph" w:styleId="34">
    <w:name w:val="Body Text Indent 3"/>
    <w:basedOn w:val="a0"/>
    <w:link w:val="3Char10"/>
    <w:autoRedefine/>
    <w:uiPriority w:val="99"/>
    <w:qFormat/>
    <w:pPr>
      <w:spacing w:before="120" w:after="120" w:line="264" w:lineRule="auto"/>
      <w:ind w:left="480"/>
    </w:pPr>
    <w:rPr>
      <w:b/>
      <w:bCs/>
      <w:kern w:val="0"/>
      <w:sz w:val="20"/>
      <w:szCs w:val="20"/>
    </w:rPr>
  </w:style>
  <w:style w:type="paragraph" w:styleId="af6">
    <w:name w:val="table of figures"/>
    <w:basedOn w:val="a0"/>
    <w:next w:val="a0"/>
    <w:autoRedefine/>
    <w:uiPriority w:val="99"/>
    <w:semiHidden/>
    <w:qFormat/>
    <w:pPr>
      <w:ind w:left="840" w:hanging="420"/>
    </w:pPr>
    <w:rPr>
      <w:szCs w:val="21"/>
    </w:rPr>
  </w:style>
  <w:style w:type="paragraph" w:styleId="23">
    <w:name w:val="toc 2"/>
    <w:basedOn w:val="a0"/>
    <w:next w:val="a0"/>
    <w:autoRedefine/>
    <w:uiPriority w:val="39"/>
    <w:qFormat/>
    <w:pPr>
      <w:ind w:leftChars="200" w:left="420"/>
    </w:pPr>
  </w:style>
  <w:style w:type="paragraph" w:styleId="90">
    <w:name w:val="toc 9"/>
    <w:basedOn w:val="a0"/>
    <w:next w:val="a0"/>
    <w:autoRedefine/>
    <w:uiPriority w:val="39"/>
    <w:semiHidden/>
    <w:qFormat/>
    <w:pPr>
      <w:ind w:left="1680"/>
      <w:jc w:val="left"/>
    </w:pPr>
    <w:rPr>
      <w:szCs w:val="21"/>
    </w:rPr>
  </w:style>
  <w:style w:type="paragraph" w:styleId="24">
    <w:name w:val="Body Text 2"/>
    <w:basedOn w:val="a0"/>
    <w:link w:val="2Char11"/>
    <w:autoRedefine/>
    <w:uiPriority w:val="99"/>
    <w:qFormat/>
    <w:pPr>
      <w:jc w:val="center"/>
    </w:pPr>
    <w:rPr>
      <w:b/>
      <w:bCs/>
      <w:kern w:val="0"/>
      <w:sz w:val="20"/>
      <w:szCs w:val="20"/>
    </w:rPr>
  </w:style>
  <w:style w:type="paragraph" w:styleId="HTML">
    <w:name w:val="HTML Preformatted"/>
    <w:basedOn w:val="a0"/>
    <w:link w:val="HTMLChar1"/>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7">
    <w:name w:val="Normal (Web)"/>
    <w:basedOn w:val="a0"/>
    <w:autoRedefine/>
    <w:qFormat/>
    <w:rsid w:val="0021432E"/>
    <w:pPr>
      <w:widowControl/>
      <w:shd w:val="clear" w:color="auto" w:fill="FFFFFF"/>
      <w:spacing w:line="360" w:lineRule="auto"/>
      <w:ind w:firstLineChars="200" w:firstLine="480"/>
      <w:jc w:val="left"/>
    </w:pPr>
    <w:rPr>
      <w:rFonts w:ascii="宋体" w:hAnsi="宋体"/>
      <w:color w:val="000000" w:themeColor="text1"/>
      <w:sz w:val="24"/>
      <w:lang w:val="zh-CN"/>
    </w:rPr>
  </w:style>
  <w:style w:type="paragraph" w:styleId="25">
    <w:name w:val="index 2"/>
    <w:basedOn w:val="a0"/>
    <w:next w:val="a0"/>
    <w:autoRedefine/>
    <w:uiPriority w:val="99"/>
    <w:semiHidden/>
    <w:qFormat/>
    <w:pPr>
      <w:spacing w:afterLines="50"/>
      <w:ind w:left="420"/>
      <w:jc w:val="center"/>
    </w:pPr>
    <w:rPr>
      <w:rFonts w:ascii="宋体" w:hAnsi="宋体"/>
      <w:b/>
      <w:sz w:val="32"/>
      <w:szCs w:val="20"/>
    </w:rPr>
  </w:style>
  <w:style w:type="paragraph" w:styleId="af8">
    <w:name w:val="Title"/>
    <w:basedOn w:val="a0"/>
    <w:link w:val="Char22"/>
    <w:autoRedefine/>
    <w:qFormat/>
    <w:pPr>
      <w:widowControl/>
      <w:overflowPunct w:val="0"/>
      <w:autoSpaceDE w:val="0"/>
      <w:autoSpaceDN w:val="0"/>
      <w:adjustRightInd w:val="0"/>
      <w:spacing w:line="420" w:lineRule="exact"/>
      <w:jc w:val="center"/>
      <w:textAlignment w:val="baseline"/>
    </w:pPr>
    <w:rPr>
      <w:rFonts w:eastAsia="黑体"/>
      <w:b/>
      <w:kern w:val="0"/>
      <w:sz w:val="20"/>
      <w:szCs w:val="20"/>
      <w:lang w:val="en-GB"/>
    </w:rPr>
  </w:style>
  <w:style w:type="paragraph" w:styleId="af9">
    <w:name w:val="annotation subject"/>
    <w:basedOn w:val="a7"/>
    <w:next w:val="a7"/>
    <w:link w:val="Char18"/>
    <w:autoRedefine/>
    <w:uiPriority w:val="99"/>
    <w:semiHidden/>
    <w:qFormat/>
    <w:rPr>
      <w:b/>
      <w:bCs/>
      <w:sz w:val="24"/>
      <w:szCs w:val="24"/>
    </w:rPr>
  </w:style>
  <w:style w:type="paragraph" w:styleId="afa">
    <w:name w:val="Body Text First Indent"/>
    <w:basedOn w:val="a9"/>
    <w:link w:val="Char19"/>
    <w:autoRedefine/>
    <w:uiPriority w:val="99"/>
    <w:qFormat/>
    <w:pPr>
      <w:ind w:firstLineChars="100" w:firstLine="420"/>
    </w:pPr>
  </w:style>
  <w:style w:type="paragraph" w:styleId="26">
    <w:name w:val="Body Text First Indent 2"/>
    <w:basedOn w:val="aa"/>
    <w:link w:val="2Char12"/>
    <w:autoRedefine/>
    <w:uiPriority w:val="99"/>
    <w:qFormat/>
    <w:pPr>
      <w:spacing w:after="0" w:line="360" w:lineRule="auto"/>
      <w:ind w:leftChars="0" w:left="0" w:firstLineChars="200" w:firstLine="420"/>
    </w:pPr>
    <w:rPr>
      <w:rFonts w:ascii="宋体" w:hAnsi="宋体"/>
      <w:sz w:val="20"/>
      <w:szCs w:val="20"/>
    </w:rPr>
  </w:style>
  <w:style w:type="table" w:styleId="afb">
    <w:name w:val="Table Grid"/>
    <w:basedOn w:val="a3"/>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autoRedefine/>
    <w:uiPriority w:val="22"/>
    <w:qFormat/>
    <w:rPr>
      <w:b/>
    </w:rPr>
  </w:style>
  <w:style w:type="character" w:styleId="afd">
    <w:name w:val="endnote reference"/>
    <w:autoRedefine/>
    <w:uiPriority w:val="99"/>
    <w:semiHidden/>
    <w:qFormat/>
    <w:rPr>
      <w:vertAlign w:val="superscript"/>
    </w:rPr>
  </w:style>
  <w:style w:type="character" w:styleId="afe">
    <w:name w:val="page number"/>
    <w:autoRedefine/>
    <w:qFormat/>
    <w:rPr>
      <w:rFonts w:cs="Times New Roman"/>
    </w:rPr>
  </w:style>
  <w:style w:type="character" w:styleId="aff">
    <w:name w:val="FollowedHyperlink"/>
    <w:basedOn w:val="a2"/>
    <w:autoRedefine/>
    <w:uiPriority w:val="99"/>
    <w:qFormat/>
    <w:rPr>
      <w:color w:val="800080"/>
      <w:u w:val="single"/>
    </w:rPr>
  </w:style>
  <w:style w:type="character" w:styleId="aff0">
    <w:name w:val="Emphasis"/>
    <w:autoRedefine/>
    <w:uiPriority w:val="20"/>
    <w:qFormat/>
    <w:rPr>
      <w:b/>
      <w:i/>
      <w:spacing w:val="10"/>
      <w:shd w:val="clear" w:color="auto" w:fill="auto"/>
    </w:rPr>
  </w:style>
  <w:style w:type="character" w:styleId="aff1">
    <w:name w:val="line number"/>
    <w:autoRedefine/>
    <w:uiPriority w:val="99"/>
    <w:qFormat/>
    <w:rPr>
      <w:rFonts w:cs="Times New Roman"/>
    </w:rPr>
  </w:style>
  <w:style w:type="character" w:styleId="HTML0">
    <w:name w:val="HTML Typewriter"/>
    <w:autoRedefine/>
    <w:qFormat/>
    <w:rPr>
      <w:rFonts w:ascii="宋体" w:eastAsia="宋体" w:hAnsi="宋体"/>
      <w:sz w:val="24"/>
    </w:rPr>
  </w:style>
  <w:style w:type="character" w:styleId="HTML1">
    <w:name w:val="HTML Acronym"/>
    <w:basedOn w:val="a2"/>
    <w:autoRedefine/>
    <w:qFormat/>
  </w:style>
  <w:style w:type="character" w:styleId="aff2">
    <w:name w:val="Hyperlink"/>
    <w:basedOn w:val="a2"/>
    <w:autoRedefine/>
    <w:uiPriority w:val="99"/>
    <w:qFormat/>
    <w:rPr>
      <w:color w:val="0000FF"/>
      <w:u w:val="single"/>
    </w:rPr>
  </w:style>
  <w:style w:type="character" w:styleId="HTML2">
    <w:name w:val="HTML Code"/>
    <w:basedOn w:val="a2"/>
    <w:autoRedefine/>
    <w:qFormat/>
    <w:rPr>
      <w:rFonts w:ascii="monospace" w:eastAsia="monospace" w:hAnsi="monospace" w:cs="monospace" w:hint="default"/>
      <w:sz w:val="20"/>
    </w:rPr>
  </w:style>
  <w:style w:type="character" w:styleId="aff3">
    <w:name w:val="annotation reference"/>
    <w:autoRedefine/>
    <w:qFormat/>
    <w:rPr>
      <w:sz w:val="21"/>
    </w:rPr>
  </w:style>
  <w:style w:type="character" w:styleId="aff4">
    <w:name w:val="footnote reference"/>
    <w:autoRedefine/>
    <w:uiPriority w:val="99"/>
    <w:semiHidden/>
    <w:qFormat/>
    <w:rPr>
      <w:vertAlign w:val="superscript"/>
    </w:rPr>
  </w:style>
  <w:style w:type="character" w:styleId="HTML3">
    <w:name w:val="HTML Keyboard"/>
    <w:basedOn w:val="a2"/>
    <w:autoRedefine/>
    <w:qFormat/>
    <w:rPr>
      <w:rFonts w:ascii="monospace" w:eastAsia="monospace" w:hAnsi="monospace" w:cs="monospace" w:hint="default"/>
      <w:sz w:val="20"/>
    </w:rPr>
  </w:style>
  <w:style w:type="character" w:styleId="HTML4">
    <w:name w:val="HTML Sample"/>
    <w:autoRedefine/>
    <w:qFormat/>
    <w:rPr>
      <w:rFonts w:ascii="Courier New" w:eastAsia="宋体" w:hAnsi="宋体"/>
    </w:rPr>
  </w:style>
  <w:style w:type="paragraph" w:customStyle="1" w:styleId="27">
    <w:name w:val="样式2"/>
    <w:basedOn w:val="a0"/>
    <w:next w:val="a0"/>
    <w:autoRedefine/>
    <w:qFormat/>
    <w:pPr>
      <w:spacing w:line="360" w:lineRule="auto"/>
      <w:ind w:leftChars="200" w:left="200"/>
    </w:pPr>
    <w:rPr>
      <w:rFonts w:ascii="宋体" w:hAnsi="宋体"/>
      <w:b/>
      <w:sz w:val="24"/>
    </w:rPr>
  </w:style>
  <w:style w:type="character" w:customStyle="1" w:styleId="7Char1">
    <w:name w:val="标题 7 Char1"/>
    <w:link w:val="7"/>
    <w:autoRedefine/>
    <w:uiPriority w:val="99"/>
    <w:qFormat/>
    <w:locked/>
    <w:rPr>
      <w:rFonts w:ascii="Times New Roman" w:eastAsia="宋体" w:hAnsi="Times New Roman" w:cs="Times New Roman"/>
      <w:b/>
      <w:bCs/>
      <w:sz w:val="24"/>
      <w:szCs w:val="24"/>
    </w:rPr>
  </w:style>
  <w:style w:type="character" w:customStyle="1" w:styleId="CharChar13">
    <w:name w:val="Char Char13"/>
    <w:autoRedefine/>
    <w:qFormat/>
    <w:rPr>
      <w:rFonts w:ascii="宋体" w:eastAsia="宋体" w:hAnsi="宋体"/>
      <w:kern w:val="2"/>
      <w:sz w:val="24"/>
      <w:lang w:val="en-US" w:eastAsia="zh-CN"/>
    </w:rPr>
  </w:style>
  <w:style w:type="character" w:customStyle="1" w:styleId="CharChar">
    <w:name w:val="文档 Char Char"/>
    <w:link w:val="aff5"/>
    <w:autoRedefine/>
    <w:qFormat/>
    <w:rPr>
      <w:sz w:val="24"/>
      <w:szCs w:val="24"/>
      <w:lang w:val="zh-CN" w:bidi="ar-SA"/>
    </w:rPr>
  </w:style>
  <w:style w:type="paragraph" w:customStyle="1" w:styleId="aff5">
    <w:name w:val="文档"/>
    <w:basedOn w:val="a0"/>
    <w:link w:val="CharChar"/>
    <w:autoRedefine/>
    <w:qFormat/>
    <w:pPr>
      <w:spacing w:beforeLines="50" w:afterLines="50"/>
      <w:ind w:firstLineChars="200" w:firstLine="480"/>
    </w:pPr>
    <w:rPr>
      <w:rFonts w:ascii="Calibri" w:hAnsi="Calibri"/>
      <w:kern w:val="0"/>
      <w:sz w:val="24"/>
      <w:lang w:val="zh-CN"/>
    </w:rPr>
  </w:style>
  <w:style w:type="character" w:customStyle="1" w:styleId="12">
    <w:name w:val="明显强调1"/>
    <w:autoRedefine/>
    <w:uiPriority w:val="21"/>
    <w:qFormat/>
    <w:rPr>
      <w:b/>
    </w:rPr>
  </w:style>
  <w:style w:type="character" w:customStyle="1" w:styleId="3CharCharCharCharCharCharCharCharCharCharCharCharCharCharCharCharCharCharCharCharCharCharCharCharCharCharCharCharCharCharCharCharCharCharCharCharCharCharCharCharCharCharCharCharCharCharCharCharChaCha">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rPr>
      <w:rFonts w:eastAsia="宋体"/>
      <w:b/>
      <w:kern w:val="2"/>
      <w:sz w:val="32"/>
      <w:lang w:val="en-US" w:eastAsia="zh-CN"/>
    </w:rPr>
  </w:style>
  <w:style w:type="character" w:customStyle="1" w:styleId="2ndlevelChar">
    <w:name w:val="2nd level Char"/>
    <w:autoRedefine/>
    <w:qFormat/>
    <w:rPr>
      <w:rFonts w:ascii="Arial" w:eastAsia="黑体" w:hAnsi="Arial"/>
      <w:b/>
      <w:kern w:val="2"/>
      <w:sz w:val="32"/>
      <w:lang w:val="en-US" w:eastAsia="zh-CN"/>
    </w:rPr>
  </w:style>
  <w:style w:type="character" w:customStyle="1" w:styleId="CharChar5">
    <w:name w:val="Char Char5"/>
    <w:autoRedefine/>
    <w:qFormat/>
    <w:rPr>
      <w:rFonts w:eastAsia="宋体"/>
      <w:kern w:val="2"/>
      <w:sz w:val="24"/>
      <w:lang w:val="en-US" w:eastAsia="zh-CN"/>
    </w:rPr>
  </w:style>
  <w:style w:type="character" w:customStyle="1" w:styleId="1Char">
    <w:name w:val="标题 1 Char"/>
    <w:autoRedefine/>
    <w:qFormat/>
    <w:locked/>
    <w:rPr>
      <w:rFonts w:ascii="Times New Roman" w:eastAsia="宋体" w:hAnsi="Times New Roman" w:cs="Times New Roman"/>
      <w:b/>
      <w:bCs/>
      <w:kern w:val="44"/>
      <w:sz w:val="44"/>
      <w:szCs w:val="4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rPr>
      <w:rFonts w:eastAsia="宋体"/>
      <w:b/>
      <w:bCs/>
      <w:kern w:val="2"/>
      <w:sz w:val="32"/>
      <w:szCs w:val="32"/>
      <w:lang w:val="en-US" w:eastAsia="zh-CN" w:bidi="ar-SA"/>
    </w:rPr>
  </w:style>
  <w:style w:type="character" w:customStyle="1" w:styleId="Char15">
    <w:name w:val="签名 Char1"/>
    <w:link w:val="af1"/>
    <w:autoRedefine/>
    <w:uiPriority w:val="99"/>
    <w:qFormat/>
    <w:locked/>
    <w:rPr>
      <w:rFonts w:ascii="Times New Roman" w:eastAsia="仿宋_GB2312" w:hAnsi="Times New Roman" w:cs="Times New Roman"/>
      <w:kern w:val="0"/>
      <w:sz w:val="20"/>
      <w:szCs w:val="20"/>
    </w:rPr>
  </w:style>
  <w:style w:type="character" w:customStyle="1" w:styleId="3Char">
    <w:name w:val="正文文本 3 Char"/>
    <w:autoRedefine/>
    <w:qFormat/>
    <w:locked/>
    <w:rPr>
      <w:rFonts w:ascii="Times New Roman" w:eastAsia="宋体" w:hAnsi="Times New Roman" w:cs="Times New Roman"/>
      <w:sz w:val="16"/>
      <w:szCs w:val="16"/>
    </w:rPr>
  </w:style>
  <w:style w:type="character" w:customStyle="1" w:styleId="Char3">
    <w:name w:val="尾注文本 Char"/>
    <w:link w:val="ad"/>
    <w:autoRedefine/>
    <w:uiPriority w:val="99"/>
    <w:semiHidden/>
    <w:qFormat/>
    <w:locked/>
    <w:rPr>
      <w:rFonts w:ascii="Times New Roman" w:eastAsia="宋体" w:hAnsi="Times New Roman" w:cs="Times New Roman"/>
      <w:kern w:val="0"/>
      <w:sz w:val="24"/>
      <w:szCs w:val="24"/>
    </w:rPr>
  </w:style>
  <w:style w:type="character" w:customStyle="1" w:styleId="7Char">
    <w:name w:val="标题 7 Char"/>
    <w:autoRedefine/>
    <w:qFormat/>
    <w:locked/>
    <w:rPr>
      <w:rFonts w:ascii="Times New Roman" w:eastAsia="宋体" w:hAnsi="Times New Roman" w:cs="Times New Roman"/>
      <w:b/>
      <w:bCs/>
      <w:sz w:val="24"/>
      <w:szCs w:val="24"/>
    </w:rPr>
  </w:style>
  <w:style w:type="character" w:customStyle="1" w:styleId="case31">
    <w:name w:val="case31"/>
    <w:autoRedefine/>
    <w:qFormat/>
    <w:rPr>
      <w:sz w:val="21"/>
    </w:rPr>
  </w:style>
  <w:style w:type="character" w:customStyle="1" w:styleId="2CharCharChar">
    <w:name w:val="样式 首行缩进:  2 字符 Char Char Char"/>
    <w:autoRedefine/>
    <w:qFormat/>
    <w:rPr>
      <w:rFonts w:eastAsia="宋体"/>
      <w:kern w:val="2"/>
      <w:sz w:val="24"/>
      <w:lang w:val="en-US" w:eastAsia="zh-CN"/>
    </w:rPr>
  </w:style>
  <w:style w:type="character" w:customStyle="1" w:styleId="Char1a">
    <w:name w:val="特点 Char1"/>
    <w:autoRedefine/>
    <w:qFormat/>
    <w:rPr>
      <w:rFonts w:eastAsia="宋体"/>
      <w:kern w:val="2"/>
      <w:sz w:val="21"/>
      <w:lang w:val="en-US" w:eastAsia="zh-CN"/>
    </w:rPr>
  </w:style>
  <w:style w:type="character" w:customStyle="1" w:styleId="IntenseQuoteChar">
    <w:name w:val="Intense Quote Char"/>
    <w:link w:val="13"/>
    <w:autoRedefine/>
    <w:uiPriority w:val="30"/>
    <w:qFormat/>
    <w:locked/>
    <w:rPr>
      <w:rFonts w:ascii="Calibri" w:eastAsia="宋体" w:hAnsi="Calibri" w:cs="Times New Roman"/>
      <w:b/>
      <w:bCs/>
      <w:i/>
      <w:iCs/>
      <w:kern w:val="0"/>
      <w:sz w:val="22"/>
      <w:lang w:eastAsia="en-US"/>
    </w:rPr>
  </w:style>
  <w:style w:type="paragraph" w:customStyle="1" w:styleId="13">
    <w:name w:val="明显引用1"/>
    <w:basedOn w:val="a0"/>
    <w:next w:val="a0"/>
    <w:link w:val="IntenseQuoteChar"/>
    <w:autoRedefine/>
    <w:uiPriority w:val="30"/>
    <w:qFormat/>
    <w:pPr>
      <w:widowControl/>
      <w:pBdr>
        <w:bottom w:val="single" w:sz="4" w:space="1" w:color="auto"/>
      </w:pBdr>
      <w:spacing w:before="200" w:after="280" w:line="276" w:lineRule="auto"/>
      <w:ind w:left="1008" w:right="1152"/>
    </w:pPr>
    <w:rPr>
      <w:rFonts w:ascii="Calibri" w:hAnsi="Calibri"/>
      <w:b/>
      <w:bCs/>
      <w:i/>
      <w:iCs/>
      <w:kern w:val="0"/>
      <w:sz w:val="22"/>
      <w:szCs w:val="20"/>
      <w:lang w:eastAsia="en-US"/>
    </w:rPr>
  </w:style>
  <w:style w:type="character" w:customStyle="1" w:styleId="Char21">
    <w:name w:val="页脚 Char2"/>
    <w:link w:val="af"/>
    <w:autoRedefine/>
    <w:qFormat/>
    <w:locked/>
    <w:rPr>
      <w:rFonts w:cs="Times New Roman"/>
      <w:sz w:val="18"/>
      <w:szCs w:val="18"/>
    </w:rPr>
  </w:style>
  <w:style w:type="character" w:customStyle="1" w:styleId="Char0">
    <w:name w:val="批注文字 Char"/>
    <w:link w:val="a7"/>
    <w:autoRedefine/>
    <w:qFormat/>
    <w:locked/>
    <w:rPr>
      <w:rFonts w:ascii="Times New Roman" w:eastAsia="宋体" w:hAnsi="Times New Roman" w:cs="Times New Roman"/>
      <w:sz w:val="20"/>
      <w:szCs w:val="20"/>
    </w:rPr>
  </w:style>
  <w:style w:type="character" w:customStyle="1" w:styleId="Char4">
    <w:name w:val="脚注文本 Char"/>
    <w:autoRedefine/>
    <w:qFormat/>
    <w:locked/>
    <w:rPr>
      <w:rFonts w:ascii="Times New Roman" w:eastAsia="宋体" w:hAnsi="Times New Roman" w:cs="Times New Roman"/>
      <w:sz w:val="18"/>
      <w:szCs w:val="18"/>
    </w:rPr>
  </w:style>
  <w:style w:type="character" w:customStyle="1" w:styleId="Char5">
    <w:name w:val="签名 Char"/>
    <w:autoRedefine/>
    <w:qFormat/>
    <w:locked/>
    <w:rPr>
      <w:rFonts w:ascii="Times New Roman" w:eastAsia="仿宋_GB2312" w:hAnsi="Times New Roman" w:cs="Times New Roman"/>
      <w:kern w:val="0"/>
      <w:sz w:val="20"/>
      <w:szCs w:val="20"/>
    </w:rPr>
  </w:style>
  <w:style w:type="character" w:customStyle="1" w:styleId="2Char11">
    <w:name w:val="正文文本 2 Char1"/>
    <w:link w:val="24"/>
    <w:autoRedefine/>
    <w:uiPriority w:val="99"/>
    <w:qFormat/>
    <w:locked/>
    <w:rPr>
      <w:rFonts w:ascii="Times New Roman" w:eastAsia="宋体" w:hAnsi="Times New Roman" w:cs="Times New Roman"/>
      <w:b/>
      <w:bCs/>
      <w:sz w:val="20"/>
      <w:szCs w:val="20"/>
    </w:rPr>
  </w:style>
  <w:style w:type="character" w:customStyle="1" w:styleId="font5CharChar">
    <w:name w:val="font5 Char Char"/>
    <w:autoRedefine/>
    <w:qFormat/>
    <w:rPr>
      <w:rFonts w:ascii="宋体" w:eastAsia="宋体" w:hAnsi="宋体"/>
      <w:sz w:val="28"/>
      <w:lang w:val="en-US" w:eastAsia="zh-CN"/>
    </w:rPr>
  </w:style>
  <w:style w:type="character" w:customStyle="1" w:styleId="CharChar20">
    <w:name w:val="Char Char20"/>
    <w:autoRedefine/>
    <w:qFormat/>
    <w:rPr>
      <w:rFonts w:ascii="Arial" w:eastAsia="黑体" w:hAnsi="Arial"/>
      <w:kern w:val="2"/>
      <w:sz w:val="21"/>
    </w:rPr>
  </w:style>
  <w:style w:type="character" w:customStyle="1" w:styleId="3Char0">
    <w:name w:val="标题 3 Char"/>
    <w:autoRedefine/>
    <w:qFormat/>
    <w:locked/>
    <w:rPr>
      <w:rFonts w:ascii="Times New Roman" w:eastAsia="宋体" w:hAnsi="Times New Roman" w:cs="Times New Roman"/>
      <w:b/>
      <w:bCs/>
      <w:sz w:val="32"/>
      <w:szCs w:val="32"/>
    </w:rPr>
  </w:style>
  <w:style w:type="character" w:customStyle="1" w:styleId="CharChar18">
    <w:name w:val="Char Char18"/>
    <w:autoRedefine/>
    <w:qFormat/>
    <w:rPr>
      <w:rFonts w:eastAsia="宋体"/>
      <w:b/>
      <w:kern w:val="2"/>
      <w:sz w:val="24"/>
      <w:lang w:val="en-US" w:eastAsia="zh-CN"/>
    </w:rPr>
  </w:style>
  <w:style w:type="character" w:customStyle="1" w:styleId="textcontents">
    <w:name w:val="textcontents"/>
    <w:autoRedefine/>
    <w:qFormat/>
    <w:rPr>
      <w:rFonts w:cs="Times New Roman"/>
    </w:rPr>
  </w:style>
  <w:style w:type="character" w:customStyle="1" w:styleId="CharChar3">
    <w:name w:val="Char Char3"/>
    <w:autoRedefine/>
    <w:qFormat/>
    <w:locked/>
    <w:rPr>
      <w:rFonts w:eastAsia="宋体"/>
      <w:kern w:val="2"/>
      <w:sz w:val="18"/>
      <w:lang w:val="en-US" w:eastAsia="zh-CN"/>
    </w:rPr>
  </w:style>
  <w:style w:type="character" w:customStyle="1" w:styleId="1CharChar">
    <w:name w:val="华宇段落1 Char Char"/>
    <w:autoRedefine/>
    <w:qFormat/>
    <w:rPr>
      <w:rFonts w:eastAsia="宋体"/>
      <w:kern w:val="2"/>
      <w:sz w:val="24"/>
      <w:lang w:val="en-US" w:eastAsia="zh-CN"/>
    </w:rPr>
  </w:style>
  <w:style w:type="character" w:customStyle="1" w:styleId="CharChar4">
    <w:name w:val="Char Char4"/>
    <w:autoRedefine/>
    <w:qFormat/>
    <w:locked/>
    <w:rPr>
      <w:rFonts w:ascii="方正大黑简体" w:eastAsia="方正大黑简体"/>
      <w:kern w:val="44"/>
      <w:position w:val="6"/>
      <w:sz w:val="30"/>
      <w:lang w:val="en-US" w:eastAsia="zh-CN"/>
    </w:rPr>
  </w:style>
  <w:style w:type="character" w:customStyle="1" w:styleId="subtitle1">
    <w:name w:val="subtitle1"/>
    <w:autoRedefine/>
    <w:qFormat/>
    <w:rPr>
      <w:rFonts w:ascii="Georgia" w:hAnsi="Georgia"/>
      <w:b/>
      <w:color w:val="666666"/>
      <w:sz w:val="18"/>
    </w:rPr>
  </w:style>
  <w:style w:type="character" w:customStyle="1" w:styleId="9Char">
    <w:name w:val="标题 9 Char"/>
    <w:autoRedefine/>
    <w:qFormat/>
    <w:locked/>
    <w:rPr>
      <w:rFonts w:ascii="Arial" w:eastAsia="黑体" w:hAnsi="Arial" w:cs="Times New Roman"/>
      <w:sz w:val="21"/>
      <w:szCs w:val="21"/>
    </w:rPr>
  </w:style>
  <w:style w:type="character" w:customStyle="1" w:styleId="9Char1">
    <w:name w:val="标题 9 Char1"/>
    <w:link w:val="9"/>
    <w:autoRedefine/>
    <w:uiPriority w:val="99"/>
    <w:qFormat/>
    <w:locked/>
    <w:rPr>
      <w:rFonts w:ascii="Arial" w:eastAsia="黑体" w:hAnsi="Arial" w:cs="Times New Roman"/>
      <w:sz w:val="21"/>
      <w:szCs w:val="21"/>
    </w:rPr>
  </w:style>
  <w:style w:type="character" w:customStyle="1" w:styleId="Char17">
    <w:name w:val="脚注文本 Char1"/>
    <w:link w:val="af5"/>
    <w:autoRedefine/>
    <w:uiPriority w:val="99"/>
    <w:semiHidden/>
    <w:qFormat/>
    <w:locked/>
    <w:rPr>
      <w:rFonts w:ascii="Times New Roman" w:eastAsia="宋体" w:hAnsi="Times New Roman" w:cs="Times New Roman"/>
      <w:sz w:val="18"/>
      <w:szCs w:val="18"/>
    </w:rPr>
  </w:style>
  <w:style w:type="character" w:customStyle="1" w:styleId="Char19">
    <w:name w:val="正文首行缩进 Char1"/>
    <w:basedOn w:val="Char2"/>
    <w:link w:val="afa"/>
    <w:autoRedefine/>
    <w:uiPriority w:val="99"/>
    <w:qFormat/>
    <w:locked/>
    <w:rPr>
      <w:rFonts w:ascii="Times New Roman" w:eastAsia="宋体" w:hAnsi="Times New Roman" w:cs="Times New Roman"/>
      <w:sz w:val="24"/>
      <w:szCs w:val="24"/>
    </w:rPr>
  </w:style>
  <w:style w:type="character" w:customStyle="1" w:styleId="Char2">
    <w:name w:val="正文文本 Char2"/>
    <w:link w:val="a9"/>
    <w:autoRedefine/>
    <w:qFormat/>
    <w:locked/>
    <w:rPr>
      <w:rFonts w:ascii="Times New Roman" w:eastAsia="宋体" w:hAnsi="Times New Roman" w:cs="Times New Roman"/>
      <w:sz w:val="24"/>
      <w:szCs w:val="24"/>
    </w:rPr>
  </w:style>
  <w:style w:type="character" w:customStyle="1" w:styleId="font121">
    <w:name w:val="font121"/>
    <w:autoRedefine/>
    <w:qFormat/>
    <w:rPr>
      <w:rFonts w:ascii="宋体" w:eastAsia="宋体" w:hAnsi="宋体" w:cs="宋体" w:hint="eastAsia"/>
      <w:color w:val="000000"/>
      <w:sz w:val="20"/>
      <w:szCs w:val="20"/>
      <w:u w:val="none"/>
    </w:rPr>
  </w:style>
  <w:style w:type="character" w:customStyle="1" w:styleId="Char1b">
    <w:name w:val="第七层条 Char1"/>
    <w:autoRedefine/>
    <w:qFormat/>
    <w:rPr>
      <w:rFonts w:ascii="Arial" w:eastAsia="黑体" w:hAnsi="Arial" w:cs="Times New Roman"/>
      <w:sz w:val="24"/>
      <w:szCs w:val="24"/>
    </w:rPr>
  </w:style>
  <w:style w:type="character" w:customStyle="1" w:styleId="Char6">
    <w:name w:val="页脚 Char"/>
    <w:autoRedefine/>
    <w:uiPriority w:val="99"/>
    <w:qFormat/>
    <w:locked/>
    <w:rPr>
      <w:rFonts w:cs="Times New Roman"/>
      <w:sz w:val="18"/>
      <w:szCs w:val="18"/>
    </w:rPr>
  </w:style>
  <w:style w:type="character" w:customStyle="1" w:styleId="apple-style-span">
    <w:name w:val="apple-style-span"/>
    <w:autoRedefine/>
    <w:qFormat/>
    <w:rPr>
      <w:rFonts w:cs="Times New Roman"/>
    </w:rPr>
  </w:style>
  <w:style w:type="character" w:customStyle="1" w:styleId="CharChar0">
    <w:name w:val="标准小四 Char Char"/>
    <w:autoRedefine/>
    <w:qFormat/>
    <w:rPr>
      <w:rFonts w:ascii="Arial" w:eastAsia="宋体" w:hAnsi="Arial"/>
      <w:kern w:val="2"/>
      <w:sz w:val="21"/>
      <w:lang w:val="en-US" w:eastAsia="zh-CN"/>
    </w:rPr>
  </w:style>
  <w:style w:type="character" w:customStyle="1" w:styleId="CharChar21">
    <w:name w:val="Char Char21"/>
    <w:autoRedefine/>
    <w:qFormat/>
    <w:rPr>
      <w:rFonts w:ascii="Arial" w:eastAsia="黑体" w:hAnsi="Arial"/>
      <w:kern w:val="2"/>
      <w:sz w:val="24"/>
    </w:rPr>
  </w:style>
  <w:style w:type="character" w:customStyle="1" w:styleId="2Char">
    <w:name w:val="标题 2 Char"/>
    <w:autoRedefine/>
    <w:qFormat/>
    <w:locked/>
    <w:rPr>
      <w:rFonts w:ascii="Arial" w:eastAsia="黑体" w:hAnsi="Arial" w:cs="Times New Roman"/>
      <w:b/>
      <w:bCs/>
      <w:sz w:val="32"/>
      <w:szCs w:val="32"/>
    </w:rPr>
  </w:style>
  <w:style w:type="character" w:customStyle="1" w:styleId="14">
    <w:name w:val="书籍标题1"/>
    <w:autoRedefine/>
    <w:uiPriority w:val="33"/>
    <w:qFormat/>
    <w:rPr>
      <w:i/>
      <w:smallCaps/>
      <w:spacing w:val="5"/>
    </w:rPr>
  </w:style>
  <w:style w:type="character" w:customStyle="1" w:styleId="h7CharChar1">
    <w:name w:val="h7 Char Char1"/>
    <w:autoRedefine/>
    <w:qFormat/>
    <w:rPr>
      <w:rFonts w:eastAsia="宋体"/>
      <w:sz w:val="18"/>
    </w:rPr>
  </w:style>
  <w:style w:type="character" w:customStyle="1" w:styleId="listbenefit">
    <w:name w:val="listbenefit"/>
    <w:autoRedefine/>
    <w:qFormat/>
  </w:style>
  <w:style w:type="character" w:customStyle="1" w:styleId="CharChar19">
    <w:name w:val="Char Char19"/>
    <w:autoRedefine/>
    <w:qFormat/>
    <w:rPr>
      <w:rFonts w:ascii="Arial" w:eastAsia="黑体" w:hAnsi="Arial"/>
      <w:b/>
      <w:kern w:val="2"/>
      <w:sz w:val="24"/>
      <w:lang w:val="en-US" w:eastAsia="zh-CN"/>
    </w:rPr>
  </w:style>
  <w:style w:type="character" w:customStyle="1" w:styleId="contentlineheight1">
    <w:name w:val="content_lineheight1"/>
    <w:autoRedefine/>
    <w:qFormat/>
    <w:rPr>
      <w:rFonts w:cs="Times New Roman"/>
    </w:rPr>
  </w:style>
  <w:style w:type="character" w:customStyle="1" w:styleId="CharChar1">
    <w:name w:val="纯文本 Char Char"/>
    <w:autoRedefine/>
    <w:qFormat/>
    <w:rPr>
      <w:rFonts w:ascii="宋体" w:eastAsia="宋体" w:hAnsi="Courier New"/>
      <w:kern w:val="2"/>
      <w:sz w:val="21"/>
      <w:lang w:val="en-US" w:eastAsia="zh-CN"/>
    </w:rPr>
  </w:style>
  <w:style w:type="character" w:customStyle="1" w:styleId="Char3CharChar">
    <w:name w:val="Char3 Char Char"/>
    <w:autoRedefine/>
    <w:qFormat/>
    <w:rPr>
      <w:rFonts w:ascii="Arial" w:eastAsia="黑体" w:hAnsi="Arial"/>
      <w:b/>
      <w:kern w:val="2"/>
      <w:sz w:val="28"/>
      <w:lang w:val="en-US" w:eastAsia="zh-CN" w:bidi="ar-SA"/>
    </w:rPr>
  </w:style>
  <w:style w:type="character" w:customStyle="1" w:styleId="CharChar9">
    <w:name w:val="Char Char9"/>
    <w:autoRedefine/>
    <w:qFormat/>
    <w:rPr>
      <w:rFonts w:eastAsia="宋体"/>
      <w:kern w:val="2"/>
      <w:sz w:val="21"/>
      <w:lang w:val="en-US" w:eastAsia="zh-CN"/>
    </w:rPr>
  </w:style>
  <w:style w:type="character" w:customStyle="1" w:styleId="CharChar2">
    <w:name w:val="标准文本 Char Char"/>
    <w:autoRedefine/>
    <w:qFormat/>
    <w:rPr>
      <w:rFonts w:eastAsia="宋体"/>
      <w:kern w:val="2"/>
      <w:sz w:val="24"/>
      <w:lang w:val="en-US" w:eastAsia="zh-CN"/>
    </w:rPr>
  </w:style>
  <w:style w:type="character" w:customStyle="1" w:styleId="Char7">
    <w:name w:val="明显引用 Char"/>
    <w:autoRedefine/>
    <w:qFormat/>
    <w:rPr>
      <w:rFonts w:ascii="Calibri" w:eastAsia="宋体" w:hAnsi="Calibri"/>
      <w:b/>
      <w:i/>
      <w:sz w:val="22"/>
      <w:lang w:val="en-US" w:eastAsia="en-US"/>
    </w:rPr>
  </w:style>
  <w:style w:type="character" w:customStyle="1" w:styleId="CharCharCharCharCharChar">
    <w:name w:val="小四 段落 宋体 Char Char Char Char Char Char"/>
    <w:autoRedefine/>
    <w:qFormat/>
    <w:rPr>
      <w:rFonts w:eastAsia="宋体"/>
      <w:kern w:val="2"/>
      <w:sz w:val="24"/>
      <w:lang w:val="en-US" w:eastAsia="zh-CN"/>
    </w:rPr>
  </w:style>
  <w:style w:type="character" w:customStyle="1" w:styleId="CharChar11">
    <w:name w:val="Char Char11"/>
    <w:autoRedefine/>
    <w:qFormat/>
    <w:rPr>
      <w:rFonts w:ascii="宋体" w:eastAsia="宋体" w:hAnsi="宋体"/>
      <w:sz w:val="24"/>
      <w:lang w:val="en-US" w:eastAsia="zh-CN"/>
    </w:rPr>
  </w:style>
  <w:style w:type="character" w:customStyle="1" w:styleId="CharChar33">
    <w:name w:val="Char Char33"/>
    <w:autoRedefine/>
    <w:qFormat/>
    <w:rPr>
      <w:rFonts w:ascii="Arial" w:eastAsia="黑体" w:hAnsi="Arial"/>
      <w:b/>
      <w:kern w:val="2"/>
      <w:sz w:val="32"/>
      <w:lang w:val="en-US" w:eastAsia="zh-CN"/>
    </w:rPr>
  </w:style>
  <w:style w:type="character" w:customStyle="1" w:styleId="CharChar6">
    <w:name w:val="正文首行缩进两字 Char Char"/>
    <w:link w:val="aff6"/>
    <w:autoRedefine/>
    <w:qFormat/>
    <w:rPr>
      <w:rFonts w:ascii="Times New Roman" w:eastAsia="Times New Roman" w:hAnsi="Times New Roman"/>
      <w:kern w:val="2"/>
      <w:sz w:val="24"/>
      <w:szCs w:val="22"/>
      <w:lang w:val="en-US" w:eastAsia="zh-CN" w:bidi="ar-SA"/>
    </w:rPr>
  </w:style>
  <w:style w:type="paragraph" w:customStyle="1" w:styleId="aff6">
    <w:name w:val="正文首行缩进两字"/>
    <w:link w:val="CharChar6"/>
    <w:autoRedefine/>
    <w:qFormat/>
    <w:pPr>
      <w:spacing w:afterLines="50" w:line="300" w:lineRule="auto"/>
      <w:ind w:leftChars="100" w:left="240" w:rightChars="100" w:right="240" w:firstLineChars="200" w:firstLine="480"/>
    </w:pPr>
    <w:rPr>
      <w:rFonts w:eastAsia="Times New Roman"/>
      <w:kern w:val="2"/>
      <w:sz w:val="24"/>
      <w:szCs w:val="22"/>
    </w:rPr>
  </w:style>
  <w:style w:type="character" w:customStyle="1" w:styleId="pointnormal1">
    <w:name w:val="point_normal1"/>
    <w:autoRedefine/>
    <w:qFormat/>
    <w:rPr>
      <w:rFonts w:ascii="Arial" w:hAnsi="Arial" w:cs="Arial" w:hint="default"/>
      <w:sz w:val="18"/>
      <w:szCs w:val="18"/>
    </w:rPr>
  </w:style>
  <w:style w:type="character" w:customStyle="1" w:styleId="Char8">
    <w:name w:val="批注主题 Char"/>
    <w:autoRedefine/>
    <w:qFormat/>
    <w:locked/>
    <w:rPr>
      <w:rFonts w:ascii="Times New Roman" w:eastAsia="宋体" w:hAnsi="Times New Roman" w:cs="Times New Roman"/>
      <w:b/>
      <w:bCs/>
      <w:sz w:val="24"/>
      <w:szCs w:val="24"/>
    </w:rPr>
  </w:style>
  <w:style w:type="character" w:customStyle="1" w:styleId="Char9">
    <w:name w:val="正文缩 Char"/>
    <w:link w:val="aff7"/>
    <w:autoRedefine/>
    <w:qFormat/>
    <w:rPr>
      <w:sz w:val="24"/>
      <w:szCs w:val="28"/>
      <w:lang w:bidi="mn-Mong-CN"/>
    </w:rPr>
  </w:style>
  <w:style w:type="paragraph" w:customStyle="1" w:styleId="aff7">
    <w:name w:val="正文缩"/>
    <w:basedOn w:val="a0"/>
    <w:link w:val="Char9"/>
    <w:autoRedefine/>
    <w:qFormat/>
    <w:pPr>
      <w:spacing w:line="360" w:lineRule="auto"/>
      <w:ind w:firstLineChars="200" w:firstLine="200"/>
    </w:pPr>
    <w:rPr>
      <w:rFonts w:ascii="Calibri" w:hAnsi="Calibri"/>
      <w:kern w:val="0"/>
      <w:sz w:val="24"/>
      <w:szCs w:val="28"/>
      <w:lang w:bidi="mn-Mong-CN"/>
    </w:rPr>
  </w:style>
  <w:style w:type="character" w:customStyle="1" w:styleId="CharChar7">
    <w:name w:val="方案文档 Char Char"/>
    <w:autoRedefine/>
    <w:qFormat/>
    <w:locked/>
    <w:rPr>
      <w:rFonts w:ascii="宋体" w:eastAsia="宋体" w:hAnsi="宋体"/>
      <w:sz w:val="24"/>
      <w:lang w:val="zh-CN" w:eastAsia="zh-CN"/>
    </w:rPr>
  </w:style>
  <w:style w:type="character" w:customStyle="1" w:styleId="Char1c">
    <w:name w:val="标题 Char1"/>
    <w:autoRedefine/>
    <w:qFormat/>
    <w:rPr>
      <w:rFonts w:ascii="Cambria" w:eastAsia="宋体"/>
      <w:b/>
      <w:sz w:val="32"/>
    </w:rPr>
  </w:style>
  <w:style w:type="character" w:customStyle="1" w:styleId="16">
    <w:name w:val="16"/>
    <w:autoRedefine/>
    <w:qFormat/>
    <w:rPr>
      <w:rFonts w:ascii="Times New Roman" w:hAnsi="Times New Roman" w:cs="Times New Roman" w:hint="default"/>
      <w:b/>
      <w:bCs/>
      <w:sz w:val="28"/>
      <w:szCs w:val="28"/>
    </w:rPr>
  </w:style>
  <w:style w:type="character" w:customStyle="1" w:styleId="CharCharCharCharCharCharCharCharCharCharChar">
    <w:name w:val="黑色 Char Char Char Char Char Char Char Char Char Char Char"/>
    <w:link w:val="ArialChar"/>
    <w:autoRedefine/>
    <w:qFormat/>
    <w:rPr>
      <w:rFonts w:ascii="Arial" w:eastAsia="宋体" w:hAnsi="Arial" w:cs="Arial"/>
      <w:b/>
      <w:color w:val="000000"/>
      <w:kern w:val="2"/>
      <w:sz w:val="21"/>
      <w:lang w:val="en-US" w:eastAsia="zh-CN" w:bidi="ar-SA"/>
    </w:rPr>
  </w:style>
  <w:style w:type="paragraph" w:customStyle="1" w:styleId="ArialChar">
    <w:name w:val="正文 + Arial Char"/>
    <w:basedOn w:val="a0"/>
    <w:link w:val="CharCharCharCharCharCharCharCharCharCharChar"/>
    <w:autoRedefine/>
    <w:qFormat/>
    <w:pPr>
      <w:widowControl/>
      <w:tabs>
        <w:tab w:val="left" w:pos="315"/>
      </w:tabs>
      <w:spacing w:line="300" w:lineRule="auto"/>
      <w:ind w:left="315" w:hanging="315"/>
    </w:pPr>
    <w:rPr>
      <w:rFonts w:ascii="Arial" w:hAnsi="Arial" w:cs="Arial"/>
      <w:b/>
      <w:color w:val="000000"/>
      <w:szCs w:val="20"/>
    </w:rPr>
  </w:style>
  <w:style w:type="character" w:customStyle="1" w:styleId="NICMANBodyTextCharChar">
    <w:name w:val="NICMAN Body Text Char Char"/>
    <w:autoRedefine/>
    <w:qFormat/>
    <w:rPr>
      <w:rFonts w:eastAsia="宋体"/>
      <w:kern w:val="2"/>
      <w:sz w:val="21"/>
      <w:szCs w:val="24"/>
      <w:lang w:val="en-US" w:eastAsia="zh-CN" w:bidi="ar-SA"/>
    </w:rPr>
  </w:style>
  <w:style w:type="character" w:customStyle="1" w:styleId="8Char1">
    <w:name w:val="标题 8 Char1"/>
    <w:link w:val="8"/>
    <w:autoRedefine/>
    <w:uiPriority w:val="99"/>
    <w:qFormat/>
    <w:locked/>
    <w:rPr>
      <w:rFonts w:ascii="Arial" w:eastAsia="黑体" w:hAnsi="Arial" w:cs="Times New Roman"/>
      <w:sz w:val="24"/>
      <w:szCs w:val="24"/>
    </w:rPr>
  </w:style>
  <w:style w:type="character" w:customStyle="1" w:styleId="CharCharCharCharCharCharCharChar">
    <w:name w:val="小四 段落 宋体 Char Char Char Char Char Char Char Char"/>
    <w:autoRedefine/>
    <w:qFormat/>
    <w:rPr>
      <w:rFonts w:eastAsia="宋体"/>
      <w:kern w:val="2"/>
      <w:sz w:val="24"/>
      <w:lang w:val="en-US" w:eastAsia="zh-CN"/>
    </w:rPr>
  </w:style>
  <w:style w:type="character" w:customStyle="1" w:styleId="2Char0">
    <w:name w:val="正文文本 2 Char"/>
    <w:autoRedefine/>
    <w:qFormat/>
    <w:locked/>
    <w:rPr>
      <w:rFonts w:ascii="Times New Roman" w:eastAsia="宋体" w:hAnsi="Times New Roman" w:cs="Times New Roman"/>
      <w:b/>
      <w:bCs/>
      <w:sz w:val="20"/>
      <w:szCs w:val="20"/>
    </w:rPr>
  </w:style>
  <w:style w:type="character" w:customStyle="1" w:styleId="Char1d">
    <w:name w:val="第六层条 Char1"/>
    <w:autoRedefine/>
    <w:qFormat/>
    <w:rPr>
      <w:rFonts w:ascii="Times New Roman" w:eastAsia="宋体" w:hAnsi="Times New Roman" w:cs="Times New Roman"/>
      <w:b/>
      <w:bCs/>
      <w:sz w:val="24"/>
      <w:szCs w:val="24"/>
    </w:rPr>
  </w:style>
  <w:style w:type="character" w:customStyle="1" w:styleId="Chara">
    <w:name w:val="标准小四 Char"/>
    <w:autoRedefine/>
    <w:qFormat/>
    <w:rPr>
      <w:rFonts w:ascii="Arial" w:eastAsia="宋体" w:hAnsi="Arial"/>
      <w:kern w:val="2"/>
      <w:sz w:val="21"/>
      <w:lang w:val="en-US" w:eastAsia="zh-CN"/>
    </w:rPr>
  </w:style>
  <w:style w:type="character" w:customStyle="1" w:styleId="content">
    <w:name w:val="content"/>
    <w:autoRedefine/>
    <w:qFormat/>
    <w:rPr>
      <w:rFonts w:cs="Times New Roman"/>
    </w:rPr>
  </w:style>
  <w:style w:type="character" w:customStyle="1" w:styleId="111111CharChar">
    <w:name w:val="111111 Char Char"/>
    <w:autoRedefine/>
    <w:qFormat/>
    <w:rPr>
      <w:rFonts w:ascii="宋体" w:eastAsia="黑体" w:hAnsi="宋体"/>
      <w:b/>
      <w:kern w:val="2"/>
      <w:sz w:val="21"/>
      <w:lang w:val="en-US" w:eastAsia="zh-CN"/>
    </w:rPr>
  </w:style>
  <w:style w:type="character" w:customStyle="1" w:styleId="2Char2">
    <w:name w:val="样式 首行缩进:  2 字符 Char"/>
    <w:autoRedefine/>
    <w:qFormat/>
    <w:rPr>
      <w:rFonts w:eastAsia="宋体"/>
      <w:kern w:val="2"/>
      <w:sz w:val="24"/>
      <w:lang w:val="en-US" w:eastAsia="zh-CN"/>
    </w:rPr>
  </w:style>
  <w:style w:type="character" w:customStyle="1" w:styleId="PIChar">
    <w:name w:val="PI Char"/>
    <w:autoRedefine/>
    <w:qFormat/>
    <w:rPr>
      <w:rFonts w:ascii="楷体_GB2312" w:eastAsia="楷体_GB2312"/>
      <w:sz w:val="32"/>
    </w:rPr>
  </w:style>
  <w:style w:type="character" w:customStyle="1" w:styleId="1Char1">
    <w:name w:val="标题 1 Char1"/>
    <w:link w:val="1"/>
    <w:autoRedefine/>
    <w:qFormat/>
    <w:locked/>
    <w:rPr>
      <w:rFonts w:ascii="Times New Roman" w:eastAsia="宋体" w:hAnsi="Times New Roman" w:cs="Times New Roman"/>
      <w:b/>
      <w:bCs/>
      <w:kern w:val="44"/>
      <w:sz w:val="44"/>
      <w:szCs w:val="44"/>
    </w:rPr>
  </w:style>
  <w:style w:type="character" w:customStyle="1" w:styleId="5Char">
    <w:name w:val="标题 5 Char"/>
    <w:autoRedefine/>
    <w:qFormat/>
    <w:locked/>
    <w:rPr>
      <w:rFonts w:ascii="Times New Roman" w:eastAsia="宋体" w:hAnsi="Times New Roman" w:cs="Times New Roman"/>
      <w:b/>
      <w:bCs/>
      <w:sz w:val="28"/>
      <w:szCs w:val="28"/>
    </w:rPr>
  </w:style>
  <w:style w:type="character" w:customStyle="1" w:styleId="5Char1">
    <w:name w:val="标题 5 Char1"/>
    <w:link w:val="50"/>
    <w:autoRedefine/>
    <w:uiPriority w:val="99"/>
    <w:qFormat/>
    <w:locked/>
    <w:rPr>
      <w:rFonts w:ascii="Times New Roman" w:eastAsia="宋体" w:hAnsi="Times New Roman" w:cs="Times New Roman"/>
      <w:b/>
      <w:bCs/>
      <w:sz w:val="28"/>
      <w:szCs w:val="28"/>
    </w:rPr>
  </w:style>
  <w:style w:type="character" w:customStyle="1" w:styleId="Charb">
    <w:name w:val="正文首行缩进 Char"/>
    <w:basedOn w:val="Charc"/>
    <w:autoRedefine/>
    <w:qFormat/>
    <w:locked/>
    <w:rPr>
      <w:rFonts w:ascii="Times New Roman" w:eastAsia="宋体" w:hAnsi="Times New Roman" w:cs="Times New Roman"/>
      <w:sz w:val="24"/>
      <w:szCs w:val="24"/>
    </w:rPr>
  </w:style>
  <w:style w:type="character" w:customStyle="1" w:styleId="Charc">
    <w:name w:val="正文文本 Char"/>
    <w:autoRedefine/>
    <w:qFormat/>
    <w:locked/>
    <w:rPr>
      <w:rFonts w:ascii="Times New Roman" w:eastAsia="宋体" w:hAnsi="Times New Roman" w:cs="Times New Roman"/>
      <w:sz w:val="24"/>
      <w:szCs w:val="24"/>
    </w:rPr>
  </w:style>
  <w:style w:type="character" w:customStyle="1" w:styleId="Char23">
    <w:name w:val="表正文 Char2"/>
    <w:autoRedefine/>
    <w:qFormat/>
    <w:rPr>
      <w:rFonts w:eastAsia="宋体"/>
      <w:kern w:val="2"/>
      <w:sz w:val="21"/>
      <w:lang w:val="en-US" w:eastAsia="zh-CN" w:bidi="ar-SA"/>
    </w:rPr>
  </w:style>
  <w:style w:type="character" w:customStyle="1" w:styleId="3Char1">
    <w:name w:val="正文文本 3 Char1"/>
    <w:link w:val="31"/>
    <w:autoRedefine/>
    <w:uiPriority w:val="99"/>
    <w:qFormat/>
    <w:locked/>
    <w:rPr>
      <w:rFonts w:ascii="Times New Roman" w:eastAsia="宋体" w:hAnsi="Times New Roman" w:cs="Times New Roman"/>
      <w:sz w:val="16"/>
      <w:szCs w:val="16"/>
    </w:rPr>
  </w:style>
  <w:style w:type="character" w:customStyle="1" w:styleId="Chard">
    <w:name w:val="第五层条 Char"/>
    <w:autoRedefine/>
    <w:qFormat/>
    <w:rPr>
      <w:rFonts w:ascii="Arial" w:eastAsia="黑体" w:hAnsi="Arial" w:cs="Times New Roman"/>
      <w:b/>
      <w:bCs/>
      <w:sz w:val="24"/>
      <w:szCs w:val="24"/>
    </w:rPr>
  </w:style>
  <w:style w:type="character" w:customStyle="1" w:styleId="CharChar32">
    <w:name w:val="Char Char32"/>
    <w:autoRedefine/>
    <w:qFormat/>
    <w:rPr>
      <w:rFonts w:eastAsia="宋体"/>
      <w:b/>
      <w:kern w:val="2"/>
      <w:sz w:val="32"/>
      <w:lang w:val="en-US" w:eastAsia="zh-CN"/>
    </w:rPr>
  </w:style>
  <w:style w:type="character" w:customStyle="1" w:styleId="h7CharChar">
    <w:name w:val="h7 Char Char"/>
    <w:autoRedefine/>
    <w:qFormat/>
    <w:rPr>
      <w:rFonts w:eastAsia="宋体"/>
      <w:kern w:val="2"/>
      <w:sz w:val="18"/>
      <w:szCs w:val="18"/>
      <w:lang w:val="en-US" w:eastAsia="zh-CN" w:bidi="ar-SA"/>
    </w:rPr>
  </w:style>
  <w:style w:type="character" w:customStyle="1" w:styleId="Char16">
    <w:name w:val="副标题 Char1"/>
    <w:link w:val="af3"/>
    <w:autoRedefine/>
    <w:uiPriority w:val="11"/>
    <w:qFormat/>
    <w:locked/>
    <w:rPr>
      <w:rFonts w:ascii="Cambria" w:eastAsia="宋体" w:hAnsi="Cambria" w:cs="Times New Roman"/>
      <w:i/>
      <w:iCs/>
      <w:spacing w:val="13"/>
      <w:kern w:val="0"/>
      <w:sz w:val="24"/>
      <w:szCs w:val="24"/>
      <w:lang w:eastAsia="en-US"/>
    </w:rPr>
  </w:style>
  <w:style w:type="character" w:customStyle="1" w:styleId="4Char1">
    <w:name w:val="标题 4 Char1"/>
    <w:link w:val="4"/>
    <w:autoRedefine/>
    <w:qFormat/>
    <w:locked/>
    <w:rPr>
      <w:rFonts w:ascii="Arial" w:eastAsia="黑体" w:hAnsi="Arial" w:cs="Times New Roman"/>
      <w:b/>
      <w:sz w:val="20"/>
      <w:szCs w:val="20"/>
    </w:rPr>
  </w:style>
  <w:style w:type="character" w:customStyle="1" w:styleId="Char1e">
    <w:name w:val="小四 段落 宋体 Char1"/>
    <w:autoRedefine/>
    <w:qFormat/>
    <w:rPr>
      <w:rFonts w:eastAsia="宋体"/>
      <w:kern w:val="2"/>
      <w:sz w:val="24"/>
      <w:lang w:val="en-US" w:eastAsia="zh-CN"/>
    </w:rPr>
  </w:style>
  <w:style w:type="character" w:customStyle="1" w:styleId="Chare">
    <w:name w:val="纯文本 Char"/>
    <w:autoRedefine/>
    <w:qFormat/>
    <w:locked/>
    <w:rPr>
      <w:rFonts w:ascii="宋体" w:eastAsia="宋体" w:hAnsi="Courier New" w:cs="Times New Roman"/>
      <w:sz w:val="21"/>
      <w:szCs w:val="21"/>
    </w:rPr>
  </w:style>
  <w:style w:type="character" w:customStyle="1" w:styleId="15">
    <w:name w:val="明显参考1"/>
    <w:autoRedefine/>
    <w:uiPriority w:val="32"/>
    <w:qFormat/>
    <w:rPr>
      <w:smallCaps/>
      <w:spacing w:val="5"/>
      <w:u w:val="single"/>
    </w:rPr>
  </w:style>
  <w:style w:type="character" w:customStyle="1" w:styleId="Char10">
    <w:name w:val="称呼 Char1"/>
    <w:link w:val="a8"/>
    <w:autoRedefine/>
    <w:uiPriority w:val="99"/>
    <w:qFormat/>
    <w:locked/>
    <w:rPr>
      <w:rFonts w:ascii="仿宋_GB2312" w:eastAsia="仿宋_GB2312" w:hAnsi="Times New Roman" w:cs="Times New Roman"/>
      <w:sz w:val="20"/>
      <w:szCs w:val="20"/>
    </w:rPr>
  </w:style>
  <w:style w:type="character" w:customStyle="1" w:styleId="Charf">
    <w:name w:val="引用 Char"/>
    <w:autoRedefine/>
    <w:qFormat/>
    <w:rPr>
      <w:rFonts w:ascii="Calibri" w:eastAsia="宋体" w:hAnsi="Calibri"/>
      <w:i/>
      <w:sz w:val="22"/>
      <w:lang w:val="en-US" w:eastAsia="en-US"/>
    </w:rPr>
  </w:style>
  <w:style w:type="character" w:customStyle="1" w:styleId="CharChar8">
    <w:name w:val="Char Char8"/>
    <w:autoRedefine/>
    <w:qFormat/>
    <w:rPr>
      <w:rFonts w:eastAsia="宋体"/>
      <w:kern w:val="2"/>
      <w:sz w:val="18"/>
      <w:lang w:val="en-US" w:eastAsia="zh-CN"/>
    </w:rPr>
  </w:style>
  <w:style w:type="character" w:customStyle="1" w:styleId="CharChar34">
    <w:name w:val="Char Char34"/>
    <w:autoRedefine/>
    <w:qFormat/>
    <w:rPr>
      <w:rFonts w:eastAsia="宋体"/>
      <w:b/>
      <w:kern w:val="44"/>
      <w:sz w:val="44"/>
      <w:lang w:val="en-US" w:eastAsia="zh-CN"/>
    </w:rPr>
  </w:style>
  <w:style w:type="character" w:customStyle="1" w:styleId="Char11">
    <w:name w:val="正文文本缩进 Char1"/>
    <w:link w:val="aa"/>
    <w:autoRedefine/>
    <w:qFormat/>
    <w:locked/>
    <w:rPr>
      <w:rFonts w:ascii="Times New Roman" w:eastAsia="宋体" w:hAnsi="Times New Roman" w:cs="Times New Roman"/>
      <w:sz w:val="24"/>
      <w:szCs w:val="24"/>
    </w:rPr>
  </w:style>
  <w:style w:type="character" w:customStyle="1" w:styleId="aff8">
    <w:name w:val="样式 非加粗"/>
    <w:autoRedefine/>
    <w:qFormat/>
    <w:rPr>
      <w:rFonts w:eastAsia="宋体"/>
      <w:sz w:val="28"/>
    </w:rPr>
  </w:style>
  <w:style w:type="character" w:customStyle="1" w:styleId="1CharCharChar">
    <w:name w:val="华宇段落1 Char Char Char"/>
    <w:autoRedefine/>
    <w:qFormat/>
    <w:rPr>
      <w:rFonts w:eastAsia="宋体"/>
      <w:kern w:val="2"/>
      <w:sz w:val="24"/>
      <w:lang w:val="en-US" w:eastAsia="zh-CN"/>
    </w:rPr>
  </w:style>
  <w:style w:type="character" w:customStyle="1" w:styleId="CharChar15">
    <w:name w:val="Char Char15"/>
    <w:autoRedefine/>
    <w:qFormat/>
    <w:rPr>
      <w:rFonts w:ascii="Arial" w:eastAsia="黑体" w:hAnsi="Arial"/>
      <w:kern w:val="2"/>
      <w:sz w:val="21"/>
      <w:lang w:val="en-US" w:eastAsia="zh-CN"/>
    </w:rPr>
  </w:style>
  <w:style w:type="character" w:customStyle="1" w:styleId="Title1Char">
    <w:name w:val="Title1 Char"/>
    <w:autoRedefine/>
    <w:qFormat/>
    <w:rPr>
      <w:rFonts w:eastAsia="宋体"/>
      <w:b/>
      <w:kern w:val="44"/>
      <w:sz w:val="44"/>
      <w:lang w:val="en-US" w:eastAsia="zh-CN"/>
    </w:rPr>
  </w:style>
  <w:style w:type="character" w:customStyle="1" w:styleId="Charf0">
    <w:name w:val="日期 Char"/>
    <w:autoRedefine/>
    <w:qFormat/>
    <w:locked/>
    <w:rPr>
      <w:rFonts w:ascii="Times New Roman" w:eastAsia="宋体" w:hAnsi="Times New Roman" w:cs="Times New Roman"/>
      <w:sz w:val="20"/>
      <w:szCs w:val="20"/>
    </w:rPr>
  </w:style>
  <w:style w:type="character" w:customStyle="1" w:styleId="17">
    <w:name w:val="不明显强调1"/>
    <w:autoRedefine/>
    <w:uiPriority w:val="19"/>
    <w:qFormat/>
    <w:rPr>
      <w:i/>
    </w:rPr>
  </w:style>
  <w:style w:type="character" w:customStyle="1" w:styleId="CharChar31">
    <w:name w:val="Char Char31"/>
    <w:autoRedefine/>
    <w:qFormat/>
    <w:rPr>
      <w:rFonts w:ascii="Arial" w:eastAsia="黑体" w:hAnsi="Arial"/>
      <w:b/>
      <w:kern w:val="2"/>
      <w:sz w:val="28"/>
      <w:lang w:val="en-US" w:eastAsia="zh-CN"/>
    </w:rPr>
  </w:style>
  <w:style w:type="character" w:customStyle="1" w:styleId="CharCharCharCharCharCharChar">
    <w:name w:val="小四 段落 宋体 Char Char Char Char Char Char Char"/>
    <w:autoRedefine/>
    <w:qFormat/>
    <w:rPr>
      <w:rFonts w:eastAsia="宋体"/>
      <w:kern w:val="2"/>
      <w:sz w:val="24"/>
      <w:lang w:val="en-US" w:eastAsia="zh-CN"/>
    </w:rPr>
  </w:style>
  <w:style w:type="character" w:customStyle="1" w:styleId="Charf1">
    <w:name w:val="副标题 Char"/>
    <w:autoRedefine/>
    <w:qFormat/>
    <w:locked/>
    <w:rPr>
      <w:rFonts w:ascii="Cambria" w:eastAsia="宋体" w:hAnsi="Cambria" w:cs="Times New Roman"/>
      <w:i/>
      <w:iCs/>
      <w:spacing w:val="13"/>
      <w:kern w:val="0"/>
      <w:sz w:val="24"/>
      <w:szCs w:val="24"/>
      <w:lang w:eastAsia="en-US"/>
    </w:rPr>
  </w:style>
  <w:style w:type="character" w:customStyle="1" w:styleId="Char1f">
    <w:name w:val="纯文本 Char1"/>
    <w:autoRedefine/>
    <w:qFormat/>
    <w:rPr>
      <w:rFonts w:ascii="宋体" w:hAnsi="Courier New"/>
      <w:kern w:val="2"/>
      <w:sz w:val="21"/>
    </w:rPr>
  </w:style>
  <w:style w:type="character" w:customStyle="1" w:styleId="Charf2">
    <w:name w:val="称呼 Char"/>
    <w:autoRedefine/>
    <w:qFormat/>
    <w:locked/>
    <w:rPr>
      <w:rFonts w:ascii="仿宋_GB2312" w:eastAsia="仿宋_GB2312" w:hAnsi="Times New Roman" w:cs="Times New Roman"/>
      <w:sz w:val="20"/>
      <w:szCs w:val="20"/>
    </w:rPr>
  </w:style>
  <w:style w:type="character" w:customStyle="1" w:styleId="Char14">
    <w:name w:val="页眉 Char1"/>
    <w:link w:val="af0"/>
    <w:autoRedefine/>
    <w:uiPriority w:val="99"/>
    <w:qFormat/>
    <w:locked/>
    <w:rPr>
      <w:rFonts w:cs="Times New Roman"/>
      <w:sz w:val="18"/>
      <w:szCs w:val="18"/>
    </w:rPr>
  </w:style>
  <w:style w:type="character" w:customStyle="1" w:styleId="apple-converted-space">
    <w:name w:val="apple-converted-space"/>
    <w:autoRedefine/>
    <w:qFormat/>
    <w:rPr>
      <w:rFonts w:cs="Times New Roman"/>
    </w:rPr>
  </w:style>
  <w:style w:type="character" w:customStyle="1" w:styleId="CharChar23">
    <w:name w:val="Char Char23"/>
    <w:autoRedefine/>
    <w:qFormat/>
    <w:rPr>
      <w:rFonts w:ascii="Arial" w:eastAsia="黑体" w:hAnsi="Arial"/>
      <w:b/>
      <w:kern w:val="2"/>
      <w:sz w:val="24"/>
    </w:rPr>
  </w:style>
  <w:style w:type="character" w:customStyle="1" w:styleId="2Char3">
    <w:name w:val="正文文本缩进 2 Char"/>
    <w:autoRedefine/>
    <w:qFormat/>
    <w:locked/>
    <w:rPr>
      <w:rFonts w:ascii="宋体" w:eastAsia="宋体" w:hAnsi="宋体" w:cs="Times New Roman"/>
      <w:sz w:val="24"/>
      <w:szCs w:val="24"/>
    </w:rPr>
  </w:style>
  <w:style w:type="character" w:customStyle="1" w:styleId="Char1f0">
    <w:name w:val="正文缩进 Char1"/>
    <w:autoRedefine/>
    <w:qFormat/>
    <w:rPr>
      <w:rFonts w:eastAsia="宋体"/>
    </w:rPr>
  </w:style>
  <w:style w:type="character" w:customStyle="1" w:styleId="Charf3">
    <w:name w:val="页眉 Char"/>
    <w:autoRedefine/>
    <w:uiPriority w:val="99"/>
    <w:qFormat/>
    <w:locked/>
    <w:rPr>
      <w:rFonts w:cs="Times New Roman"/>
      <w:sz w:val="18"/>
      <w:szCs w:val="18"/>
    </w:rPr>
  </w:style>
  <w:style w:type="character" w:customStyle="1" w:styleId="Charf4">
    <w:name w:val="正文 + 宋体 Char"/>
    <w:qFormat/>
    <w:rPr>
      <w:rFonts w:eastAsia="宋体"/>
      <w:kern w:val="2"/>
      <w:sz w:val="24"/>
      <w:lang w:val="en-US" w:eastAsia="zh-CN"/>
    </w:rPr>
  </w:style>
  <w:style w:type="character" w:customStyle="1" w:styleId="CharChar25">
    <w:name w:val="Char Char25"/>
    <w:autoRedefine/>
    <w:qFormat/>
    <w:rPr>
      <w:rFonts w:ascii="Arial" w:eastAsia="黑体" w:hAnsi="Arial"/>
      <w:b/>
      <w:kern w:val="2"/>
      <w:sz w:val="28"/>
    </w:rPr>
  </w:style>
  <w:style w:type="character" w:customStyle="1" w:styleId="Charf5">
    <w:name w:val="正文文本缩进 Char"/>
    <w:autoRedefine/>
    <w:qFormat/>
    <w:locked/>
    <w:rPr>
      <w:rFonts w:ascii="Times New Roman" w:eastAsia="宋体" w:hAnsi="Times New Roman" w:cs="Times New Roman"/>
      <w:sz w:val="24"/>
      <w:szCs w:val="24"/>
    </w:rPr>
  </w:style>
  <w:style w:type="character" w:customStyle="1" w:styleId="dashChar">
    <w:name w:val="dash Char"/>
    <w:autoRedefine/>
    <w:qFormat/>
    <w:rPr>
      <w:rFonts w:ascii="黑体" w:eastAsia="黑体" w:hAnsi="Times New Roman" w:cs="Times New Roman"/>
      <w:b/>
      <w:color w:val="000000"/>
      <w:sz w:val="28"/>
      <w:szCs w:val="20"/>
    </w:rPr>
  </w:style>
  <w:style w:type="character" w:customStyle="1" w:styleId="CharChar22">
    <w:name w:val="Char Char22"/>
    <w:autoRedefine/>
    <w:qFormat/>
    <w:rPr>
      <w:b/>
      <w:kern w:val="2"/>
      <w:sz w:val="24"/>
    </w:rPr>
  </w:style>
  <w:style w:type="character" w:customStyle="1" w:styleId="2Char4">
    <w:name w:val="正文首行缩进 2 Char"/>
    <w:autoRedefine/>
    <w:qFormat/>
    <w:locked/>
    <w:rPr>
      <w:rFonts w:ascii="宋体" w:eastAsia="宋体" w:hAnsi="宋体" w:cs="Times New Roman"/>
      <w:sz w:val="20"/>
      <w:szCs w:val="20"/>
    </w:rPr>
  </w:style>
  <w:style w:type="character" w:customStyle="1" w:styleId="font171">
    <w:name w:val="font171"/>
    <w:autoRedefine/>
    <w:qFormat/>
    <w:rPr>
      <w:rFonts w:ascii="宋体" w:eastAsia="宋体" w:hAnsi="宋体" w:cs="宋体" w:hint="eastAsia"/>
      <w:color w:val="000000"/>
      <w:sz w:val="22"/>
      <w:szCs w:val="22"/>
      <w:u w:val="none"/>
    </w:rPr>
  </w:style>
  <w:style w:type="character" w:customStyle="1" w:styleId="font31">
    <w:name w:val="font31"/>
    <w:autoRedefine/>
    <w:qFormat/>
    <w:rPr>
      <w:rFonts w:ascii="宋体" w:eastAsia="宋体" w:hAnsi="宋体" w:cs="宋体" w:hint="eastAsia"/>
      <w:color w:val="000000"/>
      <w:sz w:val="22"/>
      <w:szCs w:val="22"/>
      <w:u w:val="none"/>
    </w:rPr>
  </w:style>
  <w:style w:type="character" w:customStyle="1" w:styleId="6Char1">
    <w:name w:val="标题 6 Char1"/>
    <w:link w:val="6"/>
    <w:autoRedefine/>
    <w:uiPriority w:val="99"/>
    <w:qFormat/>
    <w:locked/>
    <w:rPr>
      <w:rFonts w:ascii="Arial" w:eastAsia="黑体" w:hAnsi="Arial" w:cs="Times New Roman"/>
      <w:b/>
      <w:bCs/>
      <w:sz w:val="24"/>
      <w:szCs w:val="24"/>
    </w:rPr>
  </w:style>
  <w:style w:type="character" w:customStyle="1" w:styleId="18">
    <w:name w:val="不明显参考1"/>
    <w:autoRedefine/>
    <w:uiPriority w:val="31"/>
    <w:qFormat/>
    <w:rPr>
      <w:smallCaps/>
    </w:rPr>
  </w:style>
  <w:style w:type="character" w:customStyle="1" w:styleId="Char1f1">
    <w:name w:val="页脚 Char1"/>
    <w:autoRedefine/>
    <w:uiPriority w:val="99"/>
    <w:qFormat/>
    <w:rPr>
      <w:kern w:val="2"/>
      <w:sz w:val="18"/>
      <w:szCs w:val="18"/>
    </w:rPr>
  </w:style>
  <w:style w:type="character" w:customStyle="1" w:styleId="CharChar24">
    <w:name w:val="Char Char24"/>
    <w:autoRedefine/>
    <w:qFormat/>
    <w:rPr>
      <w:b/>
      <w:kern w:val="2"/>
      <w:sz w:val="28"/>
    </w:rPr>
  </w:style>
  <w:style w:type="character" w:customStyle="1" w:styleId="HTMLChar1">
    <w:name w:val="HTML 预设格式 Char1"/>
    <w:link w:val="HTML"/>
    <w:autoRedefine/>
    <w:uiPriority w:val="99"/>
    <w:qFormat/>
    <w:locked/>
    <w:rPr>
      <w:rFonts w:ascii="宋体" w:eastAsia="宋体" w:hAnsi="宋体" w:cs="宋体"/>
      <w:kern w:val="0"/>
      <w:sz w:val="24"/>
      <w:szCs w:val="24"/>
    </w:rPr>
  </w:style>
  <w:style w:type="character" w:customStyle="1" w:styleId="CharChara">
    <w:name w:val="一级标题 Char Char"/>
    <w:autoRedefine/>
    <w:qFormat/>
    <w:rPr>
      <w:rFonts w:eastAsia="宋体"/>
      <w:b/>
      <w:bCs/>
      <w:kern w:val="44"/>
      <w:sz w:val="44"/>
      <w:szCs w:val="44"/>
      <w:lang w:val="en-US" w:eastAsia="zh-CN" w:bidi="ar-SA"/>
    </w:rPr>
  </w:style>
  <w:style w:type="character" w:customStyle="1" w:styleId="CharChar30">
    <w:name w:val="Char Char30"/>
    <w:autoRedefine/>
    <w:qFormat/>
    <w:rPr>
      <w:rFonts w:eastAsia="宋体"/>
      <w:b/>
      <w:kern w:val="2"/>
      <w:sz w:val="28"/>
      <w:lang w:val="en-US" w:eastAsia="zh-CN"/>
    </w:rPr>
  </w:style>
  <w:style w:type="character" w:customStyle="1" w:styleId="Char13">
    <w:name w:val="批注框文本 Char1"/>
    <w:link w:val="ae"/>
    <w:autoRedefine/>
    <w:semiHidden/>
    <w:qFormat/>
    <w:locked/>
    <w:rPr>
      <w:rFonts w:ascii="Times New Roman" w:eastAsia="宋体" w:hAnsi="Times New Roman" w:cs="Times New Roman"/>
      <w:sz w:val="18"/>
      <w:szCs w:val="18"/>
    </w:rPr>
  </w:style>
  <w:style w:type="character" w:customStyle="1" w:styleId="CharCharCharCharChar">
    <w:name w:val="小四 段落 宋体 Char Char Char Char Char"/>
    <w:autoRedefine/>
    <w:qFormat/>
    <w:rPr>
      <w:rFonts w:eastAsia="宋体"/>
      <w:kern w:val="2"/>
      <w:sz w:val="24"/>
      <w:lang w:val="en-US" w:eastAsia="zh-CN"/>
    </w:rPr>
  </w:style>
  <w:style w:type="character" w:customStyle="1" w:styleId="CharChar26">
    <w:name w:val="Char Char26"/>
    <w:autoRedefine/>
    <w:qFormat/>
    <w:rPr>
      <w:b/>
      <w:kern w:val="2"/>
      <w:sz w:val="32"/>
    </w:rPr>
  </w:style>
  <w:style w:type="character" w:customStyle="1" w:styleId="CharCharChar">
    <w:name w:val="标准小四 Char Char Char"/>
    <w:autoRedefine/>
    <w:qFormat/>
    <w:rPr>
      <w:rFonts w:ascii="Arial" w:eastAsia="宋体" w:hAnsi="Arial"/>
      <w:kern w:val="2"/>
      <w:sz w:val="21"/>
      <w:lang w:val="en-US" w:eastAsia="zh-CN"/>
    </w:rPr>
  </w:style>
  <w:style w:type="character" w:customStyle="1" w:styleId="font221">
    <w:name w:val="font221"/>
    <w:autoRedefine/>
    <w:qFormat/>
    <w:rPr>
      <w:rFonts w:ascii="宋体" w:eastAsia="宋体" w:hAnsi="宋体" w:cs="宋体" w:hint="eastAsia"/>
      <w:b/>
      <w:color w:val="000000"/>
      <w:sz w:val="20"/>
      <w:szCs w:val="20"/>
      <w:u w:val="none"/>
    </w:rPr>
  </w:style>
  <w:style w:type="character" w:customStyle="1" w:styleId="ih151">
    <w:name w:val="ih151"/>
    <w:autoRedefine/>
    <w:qFormat/>
    <w:rPr>
      <w:color w:val="666666"/>
      <w:sz w:val="18"/>
      <w:u w:val="none"/>
    </w:rPr>
  </w:style>
  <w:style w:type="character" w:customStyle="1" w:styleId="font231">
    <w:name w:val="font231"/>
    <w:autoRedefine/>
    <w:qFormat/>
    <w:rPr>
      <w:rFonts w:ascii="宋体" w:eastAsia="宋体" w:hAnsi="宋体" w:cs="宋体" w:hint="eastAsia"/>
      <w:b/>
      <w:color w:val="000000"/>
      <w:sz w:val="20"/>
      <w:szCs w:val="20"/>
      <w:u w:val="none"/>
    </w:rPr>
  </w:style>
  <w:style w:type="character" w:customStyle="1" w:styleId="Charf6">
    <w:name w:val="批注框文本 Char"/>
    <w:autoRedefine/>
    <w:qFormat/>
    <w:locked/>
    <w:rPr>
      <w:rFonts w:ascii="Times New Roman" w:eastAsia="宋体" w:hAnsi="Times New Roman" w:cs="Times New Roman"/>
      <w:sz w:val="18"/>
      <w:szCs w:val="18"/>
    </w:rPr>
  </w:style>
  <w:style w:type="character" w:customStyle="1" w:styleId="Char20">
    <w:name w:val="纯文本 Char2"/>
    <w:link w:val="ab"/>
    <w:autoRedefine/>
    <w:qFormat/>
    <w:locked/>
    <w:rPr>
      <w:rFonts w:ascii="宋体" w:eastAsia="宋体" w:hAnsi="Courier New" w:cs="Times New Roman"/>
      <w:sz w:val="21"/>
      <w:szCs w:val="21"/>
    </w:rPr>
  </w:style>
  <w:style w:type="character" w:customStyle="1" w:styleId="Charf7">
    <w:name w:val="第七层条 Char"/>
    <w:autoRedefine/>
    <w:qFormat/>
    <w:rPr>
      <w:rFonts w:ascii="Arial" w:eastAsia="黑体" w:hAnsi="Arial"/>
      <w:kern w:val="2"/>
      <w:sz w:val="24"/>
      <w:szCs w:val="24"/>
      <w:lang w:val="en-US" w:eastAsia="zh-CN" w:bidi="ar-SA"/>
    </w:rPr>
  </w:style>
  <w:style w:type="character" w:customStyle="1" w:styleId="Charf8">
    <w:name w:val="第八层条 Char"/>
    <w:autoRedefine/>
    <w:qFormat/>
    <w:rPr>
      <w:rFonts w:ascii="Arial" w:eastAsia="黑体" w:hAnsi="Arial"/>
      <w:kern w:val="2"/>
      <w:sz w:val="21"/>
      <w:szCs w:val="21"/>
      <w:lang w:val="en-US" w:eastAsia="zh-CN" w:bidi="ar-SA"/>
    </w:rPr>
  </w:style>
  <w:style w:type="character" w:customStyle="1" w:styleId="3Char11">
    <w:name w:val="标题 3 Char1"/>
    <w:autoRedefine/>
    <w:qFormat/>
    <w:rPr>
      <w:rFonts w:eastAsia="宋体"/>
      <w:b/>
      <w:kern w:val="2"/>
      <w:sz w:val="32"/>
      <w:lang w:val="en-US" w:eastAsia="zh-CN"/>
    </w:rPr>
  </w:style>
  <w:style w:type="character" w:customStyle="1" w:styleId="3Char2">
    <w:name w:val="标题 3 Char2"/>
    <w:link w:val="3"/>
    <w:autoRedefine/>
    <w:qFormat/>
    <w:locked/>
    <w:rPr>
      <w:rFonts w:ascii="Times New Roman" w:eastAsia="宋体" w:hAnsi="Times New Roman" w:cs="Times New Roman"/>
      <w:b/>
      <w:bCs/>
      <w:sz w:val="32"/>
      <w:szCs w:val="32"/>
    </w:rPr>
  </w:style>
  <w:style w:type="character" w:customStyle="1" w:styleId="H2Char1">
    <w:name w:val="H2 Char1"/>
    <w:autoRedefine/>
    <w:qFormat/>
    <w:rPr>
      <w:rFonts w:ascii="Arial" w:eastAsia="黑体" w:hAnsi="Arial"/>
      <w:b/>
      <w:bCs/>
      <w:kern w:val="2"/>
      <w:sz w:val="32"/>
      <w:szCs w:val="32"/>
      <w:lang w:val="en-US" w:eastAsia="zh-CN" w:bidi="ar-SA"/>
    </w:rPr>
  </w:style>
  <w:style w:type="character" w:customStyle="1" w:styleId="aff9">
    <w:name w:val="样式 宋体 小四"/>
    <w:autoRedefine/>
    <w:qFormat/>
    <w:rPr>
      <w:rFonts w:ascii="宋体" w:eastAsia="宋体"/>
      <w:sz w:val="24"/>
    </w:rPr>
  </w:style>
  <w:style w:type="character" w:customStyle="1" w:styleId="CharChar16">
    <w:name w:val="Char Char16"/>
    <w:autoRedefine/>
    <w:qFormat/>
    <w:rPr>
      <w:rFonts w:ascii="Arial" w:eastAsia="黑体" w:hAnsi="Arial"/>
      <w:kern w:val="2"/>
      <w:sz w:val="24"/>
      <w:lang w:val="en-US" w:eastAsia="zh-CN"/>
    </w:rPr>
  </w:style>
  <w:style w:type="character" w:customStyle="1" w:styleId="Charf9">
    <w:name w:val="文档结构图 Char"/>
    <w:autoRedefine/>
    <w:qFormat/>
    <w:locked/>
    <w:rPr>
      <w:rFonts w:ascii="Times New Roman" w:eastAsia="宋体" w:hAnsi="Times New Roman" w:cs="Times New Roman"/>
      <w:sz w:val="24"/>
      <w:szCs w:val="24"/>
      <w:shd w:val="clear" w:color="auto" w:fill="000080"/>
    </w:rPr>
  </w:style>
  <w:style w:type="character" w:customStyle="1" w:styleId="Charfa">
    <w:name w:val="第六层条 Char"/>
    <w:autoRedefine/>
    <w:qFormat/>
    <w:rPr>
      <w:rFonts w:eastAsia="宋体"/>
      <w:b/>
      <w:bCs/>
      <w:kern w:val="2"/>
      <w:sz w:val="24"/>
      <w:szCs w:val="24"/>
      <w:lang w:val="en-US" w:eastAsia="zh-CN" w:bidi="ar-SA"/>
    </w:rPr>
  </w:style>
  <w:style w:type="character" w:customStyle="1" w:styleId="Char1f2">
    <w:name w:val="正文文本 Char1"/>
    <w:autoRedefine/>
    <w:uiPriority w:val="99"/>
    <w:qFormat/>
    <w:rPr>
      <w:rFonts w:eastAsia="宋体"/>
      <w:kern w:val="2"/>
      <w:sz w:val="21"/>
      <w:szCs w:val="24"/>
      <w:lang w:val="en-US" w:eastAsia="zh-CN" w:bidi="ar-SA"/>
    </w:rPr>
  </w:style>
  <w:style w:type="character" w:customStyle="1" w:styleId="CharChar14">
    <w:name w:val="Char Char14"/>
    <w:autoRedefine/>
    <w:qFormat/>
    <w:rPr>
      <w:rFonts w:eastAsia="黑体"/>
      <w:b/>
      <w:sz w:val="28"/>
      <w:lang w:val="en-GB" w:eastAsia="zh-CN"/>
    </w:rPr>
  </w:style>
  <w:style w:type="character" w:customStyle="1" w:styleId="2CharChar">
    <w:name w:val="样式 首行缩进:  2 字符 Char Char"/>
    <w:autoRedefine/>
    <w:qFormat/>
    <w:rPr>
      <w:rFonts w:eastAsia="宋体"/>
      <w:kern w:val="2"/>
      <w:sz w:val="24"/>
      <w:lang w:val="en-US" w:eastAsia="zh-CN"/>
    </w:rPr>
  </w:style>
  <w:style w:type="character" w:customStyle="1" w:styleId="1Char2">
    <w:name w:val="普通文字1 Char2"/>
    <w:autoRedefine/>
    <w:qFormat/>
    <w:rPr>
      <w:rFonts w:ascii="宋体" w:eastAsia="宋体" w:hAnsi="Courier New"/>
    </w:rPr>
  </w:style>
  <w:style w:type="character" w:customStyle="1" w:styleId="CharChar28">
    <w:name w:val="Char Char28"/>
    <w:autoRedefine/>
    <w:qFormat/>
    <w:rPr>
      <w:rFonts w:ascii="Arial" w:eastAsia="黑体" w:hAnsi="Arial"/>
      <w:b/>
      <w:sz w:val="32"/>
    </w:rPr>
  </w:style>
  <w:style w:type="character" w:customStyle="1" w:styleId="3Char3">
    <w:name w:val="正文文本缩进 3 Char"/>
    <w:autoRedefine/>
    <w:qFormat/>
    <w:locked/>
    <w:rPr>
      <w:rFonts w:ascii="Times New Roman" w:eastAsia="宋体" w:hAnsi="Times New Roman" w:cs="Times New Roman"/>
      <w:b/>
      <w:bCs/>
      <w:sz w:val="20"/>
      <w:szCs w:val="20"/>
    </w:rPr>
  </w:style>
  <w:style w:type="character" w:customStyle="1" w:styleId="t1">
    <w:name w:val="t1"/>
    <w:autoRedefine/>
    <w:qFormat/>
  </w:style>
  <w:style w:type="character" w:customStyle="1" w:styleId="Charfb">
    <w:name w:val="标准文本 Char"/>
    <w:autoRedefine/>
    <w:qFormat/>
    <w:rPr>
      <w:rFonts w:eastAsia="宋体"/>
      <w:kern w:val="2"/>
      <w:sz w:val="24"/>
      <w:lang w:val="en-US" w:eastAsia="zh-CN"/>
    </w:rPr>
  </w:style>
  <w:style w:type="character" w:customStyle="1" w:styleId="Char12">
    <w:name w:val="日期 Char1"/>
    <w:link w:val="ac"/>
    <w:autoRedefine/>
    <w:qFormat/>
    <w:locked/>
    <w:rPr>
      <w:rFonts w:ascii="Times New Roman" w:eastAsia="宋体" w:hAnsi="Times New Roman" w:cs="Times New Roman"/>
      <w:sz w:val="20"/>
      <w:szCs w:val="20"/>
    </w:rPr>
  </w:style>
  <w:style w:type="character" w:customStyle="1" w:styleId="CharChar29">
    <w:name w:val="Char Char29"/>
    <w:autoRedefine/>
    <w:qFormat/>
    <w:rPr>
      <w:rFonts w:ascii="Times New Roman" w:eastAsia="宋体" w:hAnsi="Times New Roman"/>
      <w:b/>
      <w:kern w:val="44"/>
      <w:sz w:val="44"/>
    </w:rPr>
  </w:style>
  <w:style w:type="character" w:customStyle="1" w:styleId="HTMLChar">
    <w:name w:val="HTML 预设格式 Char"/>
    <w:autoRedefine/>
    <w:qFormat/>
    <w:locked/>
    <w:rPr>
      <w:rFonts w:ascii="宋体" w:eastAsia="宋体" w:hAnsi="宋体" w:cs="宋体"/>
      <w:kern w:val="0"/>
      <w:sz w:val="24"/>
      <w:szCs w:val="24"/>
    </w:rPr>
  </w:style>
  <w:style w:type="character" w:customStyle="1" w:styleId="hCharChar">
    <w:name w:val="h Char Char"/>
    <w:autoRedefine/>
    <w:qFormat/>
    <w:rPr>
      <w:rFonts w:eastAsia="宋体"/>
      <w:kern w:val="2"/>
      <w:sz w:val="18"/>
      <w:lang w:val="en-US" w:eastAsia="zh-CN"/>
    </w:rPr>
  </w:style>
  <w:style w:type="character" w:customStyle="1" w:styleId="CharCharChar1">
    <w:name w:val="纯文本 Char Char Char1"/>
    <w:autoRedefine/>
    <w:qFormat/>
    <w:rPr>
      <w:rFonts w:ascii="宋体" w:eastAsia="宋体" w:hAnsi="Courier New"/>
      <w:kern w:val="2"/>
      <w:sz w:val="21"/>
      <w:lang w:val="en-US" w:eastAsia="zh-CN"/>
    </w:rPr>
  </w:style>
  <w:style w:type="character" w:customStyle="1" w:styleId="Char18">
    <w:name w:val="批注主题 Char1"/>
    <w:link w:val="af9"/>
    <w:autoRedefine/>
    <w:uiPriority w:val="99"/>
    <w:semiHidden/>
    <w:qFormat/>
    <w:locked/>
    <w:rPr>
      <w:rFonts w:ascii="Times New Roman" w:eastAsia="宋体" w:hAnsi="Times New Roman" w:cs="Times New Roman"/>
      <w:b/>
      <w:bCs/>
      <w:sz w:val="24"/>
      <w:szCs w:val="24"/>
    </w:rPr>
  </w:style>
  <w:style w:type="character" w:customStyle="1" w:styleId="1Char10">
    <w:name w:val="普通文字1 Char1"/>
    <w:autoRedefine/>
    <w:qFormat/>
    <w:rPr>
      <w:rFonts w:ascii="宋体" w:eastAsia="宋体" w:hAnsi="Courier New"/>
      <w:kern w:val="2"/>
      <w:sz w:val="21"/>
      <w:szCs w:val="21"/>
      <w:lang w:val="en-US" w:eastAsia="zh-CN" w:bidi="ar-SA"/>
    </w:rPr>
  </w:style>
  <w:style w:type="character" w:customStyle="1" w:styleId="CharCharChar10">
    <w:name w:val="小四 段落 宋体 Char Char Char1"/>
    <w:autoRedefine/>
    <w:qFormat/>
    <w:rPr>
      <w:rFonts w:ascii="宋体" w:eastAsia="宋体" w:hAnsi="宋体"/>
      <w:kern w:val="2"/>
      <w:sz w:val="24"/>
      <w:lang w:val="en-US" w:eastAsia="zh-CN"/>
    </w:rPr>
  </w:style>
  <w:style w:type="character" w:customStyle="1" w:styleId="2Char1">
    <w:name w:val="标题 2 Char1"/>
    <w:link w:val="20"/>
    <w:autoRedefine/>
    <w:qFormat/>
    <w:locked/>
    <w:rPr>
      <w:rFonts w:ascii="Arial" w:eastAsia="黑体" w:hAnsi="Arial" w:cs="Times New Roman"/>
      <w:b/>
      <w:bCs/>
      <w:sz w:val="32"/>
      <w:szCs w:val="32"/>
    </w:rPr>
  </w:style>
  <w:style w:type="character" w:customStyle="1" w:styleId="3Char10">
    <w:name w:val="正文文本缩进 3 Char1"/>
    <w:link w:val="34"/>
    <w:autoRedefine/>
    <w:uiPriority w:val="99"/>
    <w:qFormat/>
    <w:locked/>
    <w:rPr>
      <w:rFonts w:ascii="Times New Roman" w:eastAsia="宋体" w:hAnsi="Times New Roman" w:cs="Times New Roman"/>
      <w:b/>
      <w:bCs/>
      <w:sz w:val="20"/>
      <w:szCs w:val="20"/>
    </w:rPr>
  </w:style>
  <w:style w:type="character" w:customStyle="1" w:styleId="Charfc">
    <w:name w:val="第三层条 Char"/>
    <w:autoRedefine/>
    <w:qFormat/>
    <w:rPr>
      <w:rFonts w:ascii="Arial" w:eastAsia="黑体" w:hAnsi="Arial" w:cs="Times New Roman"/>
      <w:b/>
      <w:sz w:val="28"/>
      <w:szCs w:val="20"/>
    </w:rPr>
  </w:style>
  <w:style w:type="character" w:customStyle="1" w:styleId="DASChar">
    <w:name w:val="DAS正文 Char"/>
    <w:link w:val="DAS"/>
    <w:autoRedefine/>
    <w:qFormat/>
    <w:rPr>
      <w:rFonts w:ascii="Verdana" w:hAnsi="Verdana"/>
      <w:kern w:val="2"/>
      <w:sz w:val="24"/>
      <w:szCs w:val="24"/>
      <w:lang w:bidi="ar-SA"/>
    </w:rPr>
  </w:style>
  <w:style w:type="paragraph" w:customStyle="1" w:styleId="DAS">
    <w:name w:val="DAS正文"/>
    <w:basedOn w:val="a0"/>
    <w:link w:val="DASChar"/>
    <w:autoRedefine/>
    <w:qFormat/>
    <w:pPr>
      <w:spacing w:line="360" w:lineRule="auto"/>
      <w:ind w:right="181" w:firstLineChars="200" w:firstLine="480"/>
    </w:pPr>
    <w:rPr>
      <w:rFonts w:ascii="Verdana" w:hAnsi="Verdana"/>
      <w:sz w:val="24"/>
    </w:rPr>
  </w:style>
  <w:style w:type="character" w:customStyle="1" w:styleId="font191">
    <w:name w:val="font191"/>
    <w:autoRedefine/>
    <w:qFormat/>
    <w:rPr>
      <w:rFonts w:ascii="宋体" w:eastAsia="宋体" w:hAnsi="宋体" w:cs="宋体" w:hint="eastAsia"/>
      <w:color w:val="000000"/>
      <w:sz w:val="22"/>
      <w:szCs w:val="22"/>
      <w:u w:val="none"/>
    </w:rPr>
  </w:style>
  <w:style w:type="character" w:customStyle="1" w:styleId="CharChar17">
    <w:name w:val="Char Char17"/>
    <w:autoRedefine/>
    <w:qFormat/>
    <w:rPr>
      <w:rFonts w:ascii="宋体" w:hAnsi="Courier New"/>
      <w:kern w:val="2"/>
      <w:sz w:val="21"/>
    </w:rPr>
  </w:style>
  <w:style w:type="character" w:customStyle="1" w:styleId="CharChar60">
    <w:name w:val="Char Char6"/>
    <w:autoRedefine/>
    <w:qFormat/>
    <w:rPr>
      <w:rFonts w:eastAsia="宋体"/>
      <w:kern w:val="2"/>
      <w:sz w:val="24"/>
      <w:lang w:val="en-US" w:eastAsia="zh-CN"/>
    </w:rPr>
  </w:style>
  <w:style w:type="character" w:customStyle="1" w:styleId="2Char12">
    <w:name w:val="正文首行缩进 2 Char1"/>
    <w:link w:val="26"/>
    <w:autoRedefine/>
    <w:uiPriority w:val="99"/>
    <w:qFormat/>
    <w:locked/>
    <w:rPr>
      <w:rFonts w:ascii="宋体" w:eastAsia="宋体" w:hAnsi="宋体" w:cs="Times New Roman"/>
      <w:sz w:val="20"/>
      <w:szCs w:val="20"/>
    </w:rPr>
  </w:style>
  <w:style w:type="character" w:customStyle="1" w:styleId="Char1f3">
    <w:name w:val="第八层条 Char1"/>
    <w:autoRedefine/>
    <w:qFormat/>
    <w:rPr>
      <w:rFonts w:ascii="Arial" w:eastAsia="黑体" w:hAnsi="Arial" w:cs="Times New Roman"/>
      <w:szCs w:val="21"/>
    </w:rPr>
  </w:style>
  <w:style w:type="character" w:customStyle="1" w:styleId="CharCharChar0">
    <w:name w:val="纯文本 Char Char Char"/>
    <w:autoRedefine/>
    <w:qFormat/>
    <w:rPr>
      <w:rFonts w:ascii="宋体" w:eastAsia="宋体" w:hAnsi="Courier New"/>
      <w:kern w:val="2"/>
      <w:sz w:val="21"/>
      <w:lang w:val="en-US" w:eastAsia="zh-CN"/>
    </w:rPr>
  </w:style>
  <w:style w:type="character" w:customStyle="1" w:styleId="Char1">
    <w:name w:val="文档结构图 Char1"/>
    <w:link w:val="a6"/>
    <w:autoRedefine/>
    <w:semiHidden/>
    <w:qFormat/>
    <w:locked/>
    <w:rPr>
      <w:rFonts w:ascii="Times New Roman" w:eastAsia="宋体" w:hAnsi="Times New Roman" w:cs="Times New Roman"/>
      <w:sz w:val="24"/>
      <w:szCs w:val="24"/>
      <w:shd w:val="clear" w:color="auto" w:fill="000080"/>
    </w:rPr>
  </w:style>
  <w:style w:type="character" w:customStyle="1" w:styleId="CharChar27">
    <w:name w:val="Char Char2"/>
    <w:autoRedefine/>
    <w:qFormat/>
    <w:rPr>
      <w:rFonts w:ascii="宋体" w:eastAsia="宋体" w:hAnsi="Courier New"/>
      <w:kern w:val="2"/>
      <w:sz w:val="21"/>
      <w:lang w:val="en-US" w:eastAsia="zh-CN"/>
    </w:rPr>
  </w:style>
  <w:style w:type="character" w:customStyle="1" w:styleId="CharCharb">
    <w:name w:val="自定义正文 Char Char"/>
    <w:link w:val="Charfd"/>
    <w:autoRedefine/>
    <w:qFormat/>
    <w:rPr>
      <w:kern w:val="2"/>
      <w:sz w:val="24"/>
      <w:szCs w:val="24"/>
      <w:lang w:bidi="ar-SA"/>
    </w:rPr>
  </w:style>
  <w:style w:type="paragraph" w:customStyle="1" w:styleId="Charfd">
    <w:name w:val="自定义正文 Char"/>
    <w:basedOn w:val="a0"/>
    <w:link w:val="CharCharb"/>
    <w:autoRedefine/>
    <w:qFormat/>
    <w:pPr>
      <w:spacing w:afterLines="50" w:line="360" w:lineRule="auto"/>
      <w:ind w:firstLineChars="200" w:firstLine="200"/>
      <w:jc w:val="left"/>
    </w:pPr>
    <w:rPr>
      <w:rFonts w:ascii="Calibri" w:hAnsi="Calibri"/>
      <w:sz w:val="24"/>
    </w:rPr>
  </w:style>
  <w:style w:type="character" w:customStyle="1" w:styleId="QuoteChar">
    <w:name w:val="Quote Char"/>
    <w:link w:val="19"/>
    <w:autoRedefine/>
    <w:uiPriority w:val="29"/>
    <w:qFormat/>
    <w:locked/>
    <w:rPr>
      <w:rFonts w:ascii="Calibri" w:eastAsia="宋体" w:hAnsi="Calibri" w:cs="Times New Roman"/>
      <w:i/>
      <w:iCs/>
      <w:kern w:val="0"/>
      <w:sz w:val="22"/>
      <w:lang w:eastAsia="en-US"/>
    </w:rPr>
  </w:style>
  <w:style w:type="paragraph" w:customStyle="1" w:styleId="19">
    <w:name w:val="引用1"/>
    <w:basedOn w:val="a0"/>
    <w:next w:val="a0"/>
    <w:link w:val="QuoteChar"/>
    <w:autoRedefine/>
    <w:uiPriority w:val="29"/>
    <w:qFormat/>
    <w:pPr>
      <w:widowControl/>
      <w:spacing w:before="200" w:line="276" w:lineRule="auto"/>
      <w:ind w:left="360" w:right="360"/>
      <w:jc w:val="left"/>
    </w:pPr>
    <w:rPr>
      <w:rFonts w:ascii="Calibri" w:hAnsi="Calibri"/>
      <w:i/>
      <w:iCs/>
      <w:kern w:val="0"/>
      <w:sz w:val="22"/>
      <w:szCs w:val="20"/>
      <w:lang w:eastAsia="en-US"/>
    </w:rPr>
  </w:style>
  <w:style w:type="character" w:customStyle="1" w:styleId="CharCharc">
    <w:name w:val="二级目录 Char Char"/>
    <w:link w:val="affa"/>
    <w:autoRedefine/>
    <w:qFormat/>
    <w:rPr>
      <w:rFonts w:ascii="Times New Roman" w:eastAsia="Times New Roman" w:hAnsi="Times New Roman"/>
      <w:b/>
      <w:kern w:val="2"/>
      <w:sz w:val="30"/>
      <w:szCs w:val="28"/>
      <w:lang w:val="en-US" w:eastAsia="zh-CN" w:bidi="ar-SA"/>
    </w:rPr>
  </w:style>
  <w:style w:type="paragraph" w:customStyle="1" w:styleId="affa">
    <w:name w:val="二级目录"/>
    <w:next w:val="a0"/>
    <w:link w:val="CharCharc"/>
    <w:autoRedefine/>
    <w:qFormat/>
    <w:pPr>
      <w:tabs>
        <w:tab w:val="left" w:pos="720"/>
      </w:tabs>
      <w:ind w:left="720" w:hanging="720"/>
      <w:outlineLvl w:val="1"/>
    </w:pPr>
    <w:rPr>
      <w:rFonts w:eastAsia="Times New Roman"/>
      <w:b/>
      <w:kern w:val="2"/>
      <w:sz w:val="30"/>
      <w:szCs w:val="28"/>
    </w:rPr>
  </w:style>
  <w:style w:type="character" w:customStyle="1" w:styleId="h3Char1">
    <w:name w:val="h3 Char1"/>
    <w:autoRedefine/>
    <w:qFormat/>
    <w:rPr>
      <w:rFonts w:eastAsia="宋体"/>
      <w:b/>
      <w:bCs/>
      <w:kern w:val="2"/>
      <w:sz w:val="32"/>
      <w:szCs w:val="32"/>
      <w:lang w:val="en-US" w:eastAsia="zh-CN" w:bidi="ar-SA"/>
    </w:rPr>
  </w:style>
  <w:style w:type="character" w:customStyle="1" w:styleId="4Char">
    <w:name w:val="标题 4 Char"/>
    <w:autoRedefine/>
    <w:qFormat/>
    <w:locked/>
    <w:rPr>
      <w:rFonts w:ascii="Arial" w:eastAsia="黑体" w:hAnsi="Arial" w:cs="Times New Roman"/>
      <w:b/>
      <w:sz w:val="20"/>
      <w:szCs w:val="20"/>
    </w:rPr>
  </w:style>
  <w:style w:type="character" w:customStyle="1" w:styleId="1CharCharCharChar">
    <w:name w:val="华宇段落1 Char Char Char Char"/>
    <w:autoRedefine/>
    <w:qFormat/>
    <w:rPr>
      <w:rFonts w:eastAsia="宋体"/>
      <w:kern w:val="2"/>
      <w:sz w:val="24"/>
      <w:lang w:val="en-US" w:eastAsia="zh-CN"/>
    </w:rPr>
  </w:style>
  <w:style w:type="character" w:customStyle="1" w:styleId="CharChar10">
    <w:name w:val="Char Char10"/>
    <w:autoRedefine/>
    <w:qFormat/>
    <w:rPr>
      <w:rFonts w:eastAsia="宋体"/>
      <w:b/>
      <w:kern w:val="2"/>
      <w:sz w:val="24"/>
      <w:lang w:val="en-US" w:eastAsia="zh-CN"/>
    </w:rPr>
  </w:style>
  <w:style w:type="character" w:customStyle="1" w:styleId="CharChar270">
    <w:name w:val="Char Char27"/>
    <w:autoRedefine/>
    <w:qFormat/>
    <w:rPr>
      <w:b/>
      <w:kern w:val="44"/>
      <w:sz w:val="44"/>
    </w:rPr>
  </w:style>
  <w:style w:type="character" w:customStyle="1" w:styleId="1Char0">
    <w:name w:val="普通文字1 Char"/>
    <w:autoRedefine/>
    <w:qFormat/>
    <w:rPr>
      <w:rFonts w:ascii="宋体" w:eastAsia="宋体"/>
      <w:kern w:val="2"/>
      <w:sz w:val="21"/>
      <w:lang w:val="en-US" w:eastAsia="zh-CN"/>
    </w:rPr>
  </w:style>
  <w:style w:type="character" w:customStyle="1" w:styleId="1a">
    <w:name w:val="已访问的超链接1"/>
    <w:autoRedefine/>
    <w:qFormat/>
    <w:rPr>
      <w:color w:val="auto"/>
      <w:u w:val="none"/>
    </w:rPr>
  </w:style>
  <w:style w:type="character" w:customStyle="1" w:styleId="mediumtext1">
    <w:name w:val="medium_text1"/>
    <w:autoRedefine/>
    <w:qFormat/>
    <w:rPr>
      <w:sz w:val="24"/>
    </w:rPr>
  </w:style>
  <w:style w:type="character" w:customStyle="1" w:styleId="ItemListCharCharChar">
    <w:name w:val="Item List Char Char Char"/>
    <w:link w:val="ItemListCharChar"/>
    <w:autoRedefine/>
    <w:qFormat/>
    <w:rPr>
      <w:rFonts w:ascii="Arial" w:hAnsi="Arial" w:cs="Arial"/>
      <w:b/>
      <w:bCs/>
      <w:kern w:val="2"/>
      <w:sz w:val="21"/>
      <w:szCs w:val="28"/>
      <w:lang w:val="en-US" w:eastAsia="zh-CN" w:bidi="ar-SA"/>
    </w:rPr>
  </w:style>
  <w:style w:type="paragraph" w:customStyle="1" w:styleId="ItemListCharChar">
    <w:name w:val="Item List Char Char"/>
    <w:link w:val="ItemListCharCharChar"/>
    <w:autoRedefine/>
    <w:qFormat/>
    <w:pPr>
      <w:adjustRightInd w:val="0"/>
      <w:snapToGrid w:val="0"/>
      <w:spacing w:line="288" w:lineRule="auto"/>
      <w:jc w:val="both"/>
    </w:pPr>
    <w:rPr>
      <w:rFonts w:ascii="Arial" w:hAnsi="Arial" w:cs="Arial"/>
      <w:b/>
      <w:bCs/>
      <w:kern w:val="2"/>
      <w:sz w:val="21"/>
      <w:szCs w:val="28"/>
    </w:rPr>
  </w:style>
  <w:style w:type="character" w:customStyle="1" w:styleId="normalfont1">
    <w:name w:val="normalfont1"/>
    <w:autoRedefine/>
    <w:qFormat/>
    <w:rPr>
      <w:rFonts w:ascii="??" w:hAnsi="??"/>
      <w:sz w:val="18"/>
      <w:u w:val="none"/>
    </w:rPr>
  </w:style>
  <w:style w:type="character" w:customStyle="1" w:styleId="titleemph1">
    <w:name w:val="title_emph1"/>
    <w:autoRedefine/>
    <w:qFormat/>
    <w:rPr>
      <w:rFonts w:ascii="Arial"/>
      <w:b/>
      <w:sz w:val="18"/>
    </w:rPr>
  </w:style>
  <w:style w:type="character" w:customStyle="1" w:styleId="8Char">
    <w:name w:val="标题 8 Char"/>
    <w:autoRedefine/>
    <w:qFormat/>
    <w:locked/>
    <w:rPr>
      <w:rFonts w:ascii="Arial" w:eastAsia="黑体" w:hAnsi="Arial" w:cs="Times New Roman"/>
      <w:sz w:val="24"/>
      <w:szCs w:val="24"/>
    </w:rPr>
  </w:style>
  <w:style w:type="character" w:customStyle="1" w:styleId="6Char">
    <w:name w:val="标题 6 Char"/>
    <w:autoRedefine/>
    <w:qFormat/>
    <w:locked/>
    <w:rPr>
      <w:rFonts w:ascii="Arial" w:eastAsia="黑体" w:hAnsi="Arial" w:cs="Times New Roman"/>
      <w:b/>
      <w:bCs/>
      <w:sz w:val="24"/>
      <w:szCs w:val="24"/>
    </w:rPr>
  </w:style>
  <w:style w:type="character" w:customStyle="1" w:styleId="style131">
    <w:name w:val="style131"/>
    <w:autoRedefine/>
    <w:qFormat/>
    <w:rPr>
      <w:sz w:val="18"/>
    </w:rPr>
  </w:style>
  <w:style w:type="character" w:customStyle="1" w:styleId="concon">
    <w:name w:val="concon"/>
    <w:autoRedefine/>
    <w:qFormat/>
  </w:style>
  <w:style w:type="character" w:customStyle="1" w:styleId="A20">
    <w:name w:val="A2"/>
    <w:autoRedefine/>
    <w:qFormat/>
    <w:rPr>
      <w:color w:val="000000"/>
      <w:sz w:val="18"/>
    </w:rPr>
  </w:style>
  <w:style w:type="character" w:customStyle="1" w:styleId="2Char10">
    <w:name w:val="正文文本缩进 2 Char1"/>
    <w:link w:val="2"/>
    <w:autoRedefine/>
    <w:qFormat/>
    <w:locked/>
    <w:rsid w:val="007E328C"/>
    <w:rPr>
      <w:rFonts w:ascii="宋体" w:hAnsi="宋体"/>
      <w:sz w:val="24"/>
      <w:szCs w:val="24"/>
    </w:rPr>
  </w:style>
  <w:style w:type="character" w:customStyle="1" w:styleId="TableTextCharChar">
    <w:name w:val="Table Text Char Char"/>
    <w:link w:val="TableTextChar"/>
    <w:autoRedefine/>
    <w:qFormat/>
    <w:rPr>
      <w:rFonts w:ascii="Arial" w:hAnsi="Arial" w:cs="Arial"/>
      <w:sz w:val="18"/>
      <w:szCs w:val="28"/>
      <w:lang w:val="en-US" w:eastAsia="zh-CN" w:bidi="ar-SA"/>
    </w:rPr>
  </w:style>
  <w:style w:type="paragraph" w:customStyle="1" w:styleId="TableTextChar">
    <w:name w:val="Table Text Char"/>
    <w:link w:val="TableTextCharChar"/>
    <w:autoRedefine/>
    <w:qFormat/>
    <w:pPr>
      <w:snapToGrid w:val="0"/>
      <w:spacing w:before="80" w:after="80"/>
    </w:pPr>
    <w:rPr>
      <w:rFonts w:ascii="Arial" w:hAnsi="Arial" w:cs="Arial"/>
      <w:sz w:val="18"/>
      <w:szCs w:val="28"/>
    </w:rPr>
  </w:style>
  <w:style w:type="character" w:customStyle="1" w:styleId="3CharChar">
    <w:name w:val="标题 3 Char Char"/>
    <w:qFormat/>
    <w:rPr>
      <w:rFonts w:eastAsia="仿宋_GB2312"/>
      <w:b/>
      <w:kern w:val="2"/>
      <w:sz w:val="32"/>
      <w:lang w:val="en-US" w:eastAsia="zh-CN"/>
    </w:rPr>
  </w:style>
  <w:style w:type="character" w:customStyle="1" w:styleId="3zw">
    <w:name w:val="3zw"/>
    <w:autoRedefine/>
    <w:qFormat/>
    <w:rPr>
      <w:rFonts w:cs="Times New Roman"/>
    </w:rPr>
  </w:style>
  <w:style w:type="character" w:customStyle="1" w:styleId="CharChar35">
    <w:name w:val="普通文字 Char Char3"/>
    <w:qFormat/>
    <w:rPr>
      <w:rFonts w:ascii="宋体" w:eastAsia="宋体" w:hAnsi="Courier New"/>
      <w:kern w:val="2"/>
      <w:sz w:val="21"/>
      <w:lang w:val="en-US" w:eastAsia="zh-CN"/>
    </w:rPr>
  </w:style>
  <w:style w:type="character" w:customStyle="1" w:styleId="Charfe">
    <w:name w:val="标题 Char"/>
    <w:autoRedefine/>
    <w:uiPriority w:val="10"/>
    <w:qFormat/>
    <w:locked/>
    <w:rPr>
      <w:rFonts w:ascii="Times New Roman" w:eastAsia="黑体" w:hAnsi="Times New Roman" w:cs="Times New Roman"/>
      <w:b/>
      <w:kern w:val="0"/>
      <w:sz w:val="20"/>
      <w:szCs w:val="20"/>
      <w:lang w:val="en-GB"/>
    </w:rPr>
  </w:style>
  <w:style w:type="character" w:customStyle="1" w:styleId="CharCharCharChar1">
    <w:name w:val="小四 段落 宋体 Char Char Char Char1"/>
    <w:autoRedefine/>
    <w:qFormat/>
    <w:rPr>
      <w:rFonts w:eastAsia="宋体"/>
      <w:kern w:val="2"/>
      <w:sz w:val="24"/>
      <w:lang w:val="en-US" w:eastAsia="zh-CN"/>
    </w:rPr>
  </w:style>
  <w:style w:type="character" w:customStyle="1" w:styleId="Charff">
    <w:name w:val="我的正文 Char"/>
    <w:link w:val="affb"/>
    <w:autoRedefine/>
    <w:qFormat/>
    <w:rPr>
      <w:rFonts w:ascii="宋体" w:eastAsia="宋体" w:hAnsi="宋体" w:cs="宋体"/>
      <w:sz w:val="21"/>
      <w:szCs w:val="21"/>
      <w:lang w:val="en-US" w:eastAsia="zh-CN" w:bidi="ar-SA"/>
    </w:rPr>
  </w:style>
  <w:style w:type="paragraph" w:customStyle="1" w:styleId="affb">
    <w:name w:val="我的正文"/>
    <w:basedOn w:val="a0"/>
    <w:link w:val="Charff"/>
    <w:autoRedefine/>
    <w:qFormat/>
    <w:pPr>
      <w:widowControl/>
      <w:spacing w:line="360" w:lineRule="auto"/>
      <w:ind w:firstLine="420"/>
      <w:jc w:val="left"/>
    </w:pPr>
    <w:rPr>
      <w:rFonts w:ascii="宋体" w:hAnsi="宋体" w:cs="宋体"/>
      <w:kern w:val="0"/>
      <w:szCs w:val="21"/>
    </w:rPr>
  </w:style>
  <w:style w:type="character" w:customStyle="1" w:styleId="CharCharChar2">
    <w:name w:val="标准文本 Char Char Char"/>
    <w:autoRedefine/>
    <w:qFormat/>
    <w:rPr>
      <w:rFonts w:eastAsia="宋体"/>
      <w:kern w:val="2"/>
      <w:sz w:val="24"/>
      <w:lang w:val="en-US" w:eastAsia="zh-CN"/>
    </w:rPr>
  </w:style>
  <w:style w:type="character" w:customStyle="1" w:styleId="Char22">
    <w:name w:val="标题 Char2"/>
    <w:link w:val="af8"/>
    <w:autoRedefine/>
    <w:qFormat/>
    <w:locked/>
    <w:rPr>
      <w:rFonts w:ascii="Times New Roman" w:eastAsia="黑体" w:hAnsi="Times New Roman" w:cs="Times New Roman"/>
      <w:b/>
      <w:kern w:val="0"/>
      <w:sz w:val="20"/>
      <w:szCs w:val="20"/>
      <w:lang w:val="en-GB"/>
    </w:rPr>
  </w:style>
  <w:style w:type="character" w:customStyle="1" w:styleId="Charff0">
    <w:name w:val="无间隔 Char"/>
    <w:autoRedefine/>
    <w:qFormat/>
    <w:rPr>
      <w:rFonts w:ascii="Calibri" w:eastAsia="微软雅黑" w:hAnsi="Calibri"/>
      <w:kern w:val="2"/>
      <w:sz w:val="22"/>
      <w:lang w:val="en-US" w:eastAsia="zh-CN"/>
    </w:rPr>
  </w:style>
  <w:style w:type="character" w:customStyle="1" w:styleId="CharChar70">
    <w:name w:val="Char Char7"/>
    <w:autoRedefine/>
    <w:qFormat/>
    <w:rPr>
      <w:rFonts w:eastAsia="宋体"/>
      <w:b/>
      <w:kern w:val="2"/>
      <w:sz w:val="24"/>
      <w:lang w:val="en-US" w:eastAsia="zh-CN"/>
    </w:rPr>
  </w:style>
  <w:style w:type="character" w:customStyle="1" w:styleId="CharChard">
    <w:name w:val="表格 Char Char"/>
    <w:link w:val="affc"/>
    <w:autoRedefine/>
    <w:qFormat/>
    <w:rPr>
      <w:rFonts w:ascii="宋体" w:eastAsia="宋体" w:hAnsi="宋体" w:cs="宋体"/>
      <w:lang w:val="en-US" w:eastAsia="zh-CN" w:bidi="ar-SA"/>
    </w:rPr>
  </w:style>
  <w:style w:type="paragraph" w:customStyle="1" w:styleId="affc">
    <w:name w:val="表格"/>
    <w:basedOn w:val="a0"/>
    <w:link w:val="CharChard"/>
    <w:qFormat/>
    <w:pPr>
      <w:snapToGrid w:val="0"/>
      <w:ind w:firstLineChars="21" w:firstLine="21"/>
    </w:pPr>
    <w:rPr>
      <w:rFonts w:ascii="宋体" w:hAnsi="宋体" w:cs="宋体"/>
      <w:kern w:val="0"/>
      <w:sz w:val="20"/>
      <w:szCs w:val="20"/>
    </w:rPr>
  </w:style>
  <w:style w:type="character" w:customStyle="1" w:styleId="CharChar12">
    <w:name w:val="Char Char12"/>
    <w:autoRedefine/>
    <w:qFormat/>
    <w:locked/>
    <w:rPr>
      <w:rFonts w:ascii="Arial" w:eastAsia="黑体" w:hAnsi="Arial"/>
      <w:kern w:val="2"/>
      <w:sz w:val="21"/>
      <w:lang w:val="en-US" w:eastAsia="zh-CN"/>
    </w:rPr>
  </w:style>
  <w:style w:type="paragraph" w:customStyle="1" w:styleId="affd">
    <w:name w:val="一级目录"/>
    <w:next w:val="a0"/>
    <w:qFormat/>
    <w:pPr>
      <w:spacing w:afterLines="100"/>
      <w:jc w:val="center"/>
      <w:outlineLvl w:val="0"/>
    </w:pPr>
    <w:rPr>
      <w:rFonts w:ascii="黑体" w:eastAsia="黑体"/>
      <w:b/>
      <w:kern w:val="2"/>
      <w:sz w:val="44"/>
      <w:szCs w:val="44"/>
    </w:rPr>
  </w:style>
  <w:style w:type="paragraph" w:customStyle="1" w:styleId="affe">
    <w:name w:val="一级标题"/>
    <w:basedOn w:val="a0"/>
    <w:autoRedefine/>
    <w:qFormat/>
    <w:pPr>
      <w:tabs>
        <w:tab w:val="left" w:pos="903"/>
      </w:tabs>
      <w:spacing w:line="360" w:lineRule="auto"/>
      <w:ind w:left="900" w:hanging="420"/>
    </w:pPr>
    <w:rPr>
      <w:rFonts w:ascii="Arial" w:hAnsi="Arial" w:cs="Arial"/>
      <w:sz w:val="24"/>
      <w:szCs w:val="20"/>
    </w:rPr>
  </w:style>
  <w:style w:type="paragraph" w:customStyle="1" w:styleId="font6">
    <w:name w:val="font6"/>
    <w:basedOn w:val="a0"/>
    <w:autoRedefine/>
    <w:qFormat/>
    <w:pPr>
      <w:widowControl/>
      <w:spacing w:before="100" w:beforeAutospacing="1" w:after="100" w:afterAutospacing="1"/>
      <w:jc w:val="left"/>
    </w:pPr>
    <w:rPr>
      <w:rFonts w:ascii="宋体" w:hAnsi="宋体" w:cs="宋体"/>
      <w:b/>
      <w:bCs/>
      <w:kern w:val="0"/>
      <w:sz w:val="20"/>
      <w:szCs w:val="20"/>
    </w:rPr>
  </w:style>
  <w:style w:type="paragraph" w:customStyle="1" w:styleId="1b">
    <w:name w:val="附录1"/>
    <w:autoRedefine/>
    <w:qFormat/>
    <w:pPr>
      <w:tabs>
        <w:tab w:val="left" w:pos="907"/>
      </w:tabs>
      <w:snapToGrid w:val="0"/>
      <w:spacing w:before="240" w:line="600" w:lineRule="atLeast"/>
      <w:ind w:left="902" w:hanging="420"/>
    </w:pPr>
    <w:rPr>
      <w:b/>
      <w:i/>
      <w:sz w:val="28"/>
    </w:rPr>
  </w:style>
  <w:style w:type="paragraph" w:customStyle="1" w:styleId="1c">
    <w:name w:val="1"/>
    <w:basedOn w:val="a0"/>
    <w:next w:val="24"/>
    <w:autoRedefine/>
    <w:qFormat/>
    <w:pPr>
      <w:spacing w:line="360" w:lineRule="auto"/>
    </w:pPr>
    <w:rPr>
      <w:rFonts w:eastAsia="仿宋_GB2312"/>
      <w:sz w:val="24"/>
    </w:rPr>
  </w:style>
  <w:style w:type="paragraph" w:customStyle="1" w:styleId="xl40">
    <w:name w:val="xl40"/>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flName">
    <w:name w:val="flName"/>
    <w:basedOn w:val="flNote"/>
    <w:autoRedefine/>
    <w:qFormat/>
    <w:pPr>
      <w:spacing w:before="0" w:line="113" w:lineRule="atLeast"/>
    </w:pPr>
  </w:style>
  <w:style w:type="paragraph" w:customStyle="1" w:styleId="flNote">
    <w:name w:val="flNote"/>
    <w:basedOn w:val="a0"/>
    <w:autoRedefine/>
    <w:qFormat/>
    <w:pPr>
      <w:adjustRightInd w:val="0"/>
      <w:spacing w:before="567" w:line="360" w:lineRule="atLeast"/>
      <w:jc w:val="center"/>
      <w:textAlignment w:val="baseline"/>
    </w:pPr>
    <w:rPr>
      <w:rFonts w:eastAsia="黑体"/>
      <w:b/>
      <w:kern w:val="0"/>
      <w:sz w:val="24"/>
      <w:szCs w:val="20"/>
    </w:rPr>
  </w:style>
  <w:style w:type="paragraph" w:customStyle="1" w:styleId="CharChare">
    <w:name w:val="Char Char"/>
    <w:basedOn w:val="a0"/>
    <w:autoRedefine/>
    <w:qFormat/>
    <w:rPr>
      <w:rFonts w:ascii="Tahoma" w:hAnsi="Tahoma"/>
      <w:sz w:val="24"/>
      <w:szCs w:val="20"/>
    </w:rPr>
  </w:style>
  <w:style w:type="paragraph" w:customStyle="1" w:styleId="xl55">
    <w:name w:val="xl55"/>
    <w:basedOn w:val="a0"/>
    <w:autoRedefine/>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50">
    <w:name w:val="xl50"/>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ff1">
    <w:name w:val="小四 段落 宋体 Char"/>
    <w:basedOn w:val="a5"/>
    <w:qFormat/>
    <w:pPr>
      <w:tabs>
        <w:tab w:val="clear" w:pos="2952"/>
      </w:tabs>
      <w:ind w:left="0" w:right="-33" w:firstLineChars="200" w:firstLine="600"/>
      <w:jc w:val="left"/>
    </w:pPr>
    <w:rPr>
      <w:rFonts w:ascii="仿宋_GB2312" w:eastAsia="仿宋_GB2312"/>
      <w:sz w:val="30"/>
      <w:szCs w:val="30"/>
    </w:rPr>
  </w:style>
  <w:style w:type="paragraph" w:customStyle="1" w:styleId="afff">
    <w:name w:val="丁华正文"/>
    <w:basedOn w:val="34"/>
    <w:autoRedefine/>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CharCharCharCharCharCharChar0">
    <w:name w:val="Char Char Char Char Char Char Char"/>
    <w:basedOn w:val="a0"/>
    <w:qFormat/>
    <w:pPr>
      <w:jc w:val="left"/>
    </w:pPr>
    <w:rPr>
      <w:rFonts w:ascii="Tahoma" w:hAnsi="Tahoma"/>
      <w:sz w:val="24"/>
      <w:szCs w:val="20"/>
    </w:rPr>
  </w:style>
  <w:style w:type="paragraph" w:customStyle="1" w:styleId="215">
    <w:name w:val="样式 样式 首行缩进:  2 字符 + 行距: 1.5 倍行距"/>
    <w:basedOn w:val="a0"/>
    <w:autoRedefine/>
    <w:qFormat/>
    <w:pPr>
      <w:spacing w:line="360" w:lineRule="auto"/>
      <w:ind w:firstLineChars="196" w:firstLine="470"/>
    </w:pPr>
    <w:rPr>
      <w:sz w:val="24"/>
      <w:szCs w:val="20"/>
    </w:rPr>
  </w:style>
  <w:style w:type="paragraph" w:customStyle="1" w:styleId="Pa6">
    <w:name w:val="Pa6"/>
    <w:basedOn w:val="a0"/>
    <w:next w:val="a0"/>
    <w:autoRedefine/>
    <w:qFormat/>
    <w:pPr>
      <w:autoSpaceDE w:val="0"/>
      <w:autoSpaceDN w:val="0"/>
      <w:adjustRightInd w:val="0"/>
      <w:spacing w:line="241" w:lineRule="atLeast"/>
      <w:jc w:val="left"/>
    </w:pPr>
    <w:rPr>
      <w:rFonts w:ascii="HYDaHeiJ" w:eastAsia="HYDaHeiJ"/>
      <w:kern w:val="0"/>
      <w:sz w:val="24"/>
    </w:rPr>
  </w:style>
  <w:style w:type="paragraph" w:customStyle="1" w:styleId="CharCharCharCharCharCharCharCharCharCharChar1CharCharChar1">
    <w:name w:val="Char Char Char Char Char Char Char Char Char Char Char1 Char Char Char1"/>
    <w:basedOn w:val="a0"/>
    <w:autoRedefine/>
    <w:qFormat/>
    <w:pPr>
      <w:ind w:firstLineChars="200" w:firstLine="200"/>
      <w:jc w:val="left"/>
    </w:pPr>
    <w:rPr>
      <w:rFonts w:ascii="Tahoma" w:hAnsi="Tahoma"/>
      <w:sz w:val="24"/>
    </w:rPr>
  </w:style>
  <w:style w:type="paragraph" w:customStyle="1" w:styleId="font13">
    <w:name w:val="font13"/>
    <w:basedOn w:val="a0"/>
    <w:autoRedefine/>
    <w:qFormat/>
    <w:pPr>
      <w:widowControl/>
      <w:spacing w:before="100" w:beforeAutospacing="1" w:after="100" w:afterAutospacing="1"/>
      <w:jc w:val="left"/>
    </w:pPr>
    <w:rPr>
      <w:i/>
      <w:iCs/>
      <w:kern w:val="0"/>
      <w:sz w:val="36"/>
      <w:szCs w:val="36"/>
    </w:rPr>
  </w:style>
  <w:style w:type="paragraph" w:customStyle="1" w:styleId="xl44">
    <w:name w:val="xl44"/>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0">
    <w:name w:val="三级目录"/>
    <w:next w:val="a0"/>
    <w:qFormat/>
    <w:pPr>
      <w:ind w:firstLineChars="150" w:firstLine="420"/>
    </w:pPr>
    <w:rPr>
      <w:b/>
      <w:bCs/>
      <w:kern w:val="2"/>
      <w:sz w:val="24"/>
      <w:szCs w:val="24"/>
    </w:rPr>
  </w:style>
  <w:style w:type="paragraph" w:customStyle="1" w:styleId="afff1">
    <w:name w:val="正文 + 宋体"/>
    <w:basedOn w:val="a0"/>
    <w:autoRedefine/>
    <w:qFormat/>
    <w:pPr>
      <w:spacing w:line="360" w:lineRule="auto"/>
      <w:ind w:firstLineChars="200" w:firstLine="420"/>
    </w:pPr>
  </w:style>
  <w:style w:type="paragraph" w:customStyle="1" w:styleId="05051">
    <w:name w:val="样式 加点正文 + 段前: 0.5 行 段后: 0.5 行1"/>
    <w:basedOn w:val="a0"/>
    <w:autoRedefine/>
    <w:qFormat/>
    <w:pPr>
      <w:tabs>
        <w:tab w:val="left" w:pos="1268"/>
      </w:tabs>
      <w:spacing w:beforeLines="50" w:afterLines="50" w:line="300" w:lineRule="auto"/>
      <w:ind w:left="1268" w:hanging="420"/>
    </w:pPr>
    <w:rPr>
      <w:sz w:val="24"/>
      <w:szCs w:val="20"/>
    </w:rPr>
  </w:style>
  <w:style w:type="paragraph" w:customStyle="1" w:styleId="xl28">
    <w:name w:val="xl2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8">
    <w:name w:val="丁华标题2"/>
    <w:basedOn w:val="20"/>
    <w:next w:val="afff"/>
    <w:autoRedefine/>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f2">
    <w:name w:val="章标题"/>
    <w:next w:val="afff3"/>
    <w:autoRedefine/>
    <w:qFormat/>
    <w:pPr>
      <w:spacing w:beforeLines="50" w:afterLines="50"/>
      <w:jc w:val="both"/>
      <w:outlineLvl w:val="1"/>
    </w:pPr>
    <w:rPr>
      <w:rFonts w:eastAsia="黑体"/>
      <w:sz w:val="21"/>
    </w:rPr>
  </w:style>
  <w:style w:type="paragraph" w:customStyle="1" w:styleId="afff3">
    <w:name w:val="段"/>
    <w:autoRedefine/>
    <w:qFormat/>
    <w:pPr>
      <w:autoSpaceDE w:val="0"/>
      <w:autoSpaceDN w:val="0"/>
      <w:ind w:firstLineChars="200" w:firstLine="200"/>
      <w:jc w:val="both"/>
    </w:pPr>
    <w:rPr>
      <w:rFonts w:ascii="宋体"/>
      <w:sz w:val="21"/>
    </w:rPr>
  </w:style>
  <w:style w:type="paragraph" w:customStyle="1" w:styleId="xl39">
    <w:name w:val="xl39"/>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4">
    <w:name w:val="方案正文"/>
    <w:basedOn w:val="a0"/>
    <w:autoRedefine/>
    <w:qFormat/>
    <w:pPr>
      <w:spacing w:before="156" w:line="360" w:lineRule="auto"/>
      <w:ind w:firstLineChars="171" w:firstLine="359"/>
      <w:jc w:val="left"/>
    </w:pPr>
    <w:rPr>
      <w:rFonts w:ascii="Arial" w:hAnsi="Arial" w:cs="宋体"/>
      <w:sz w:val="24"/>
      <w:szCs w:val="21"/>
    </w:rPr>
  </w:style>
  <w:style w:type="paragraph" w:customStyle="1" w:styleId="CharChar2CharChar">
    <w:name w:val="Char Char2 Char Char"/>
    <w:basedOn w:val="a6"/>
    <w:autoRedefine/>
    <w:qFormat/>
    <w:pPr>
      <w:spacing w:line="436" w:lineRule="exact"/>
    </w:pPr>
    <w:rPr>
      <w:rFonts w:ascii="Tahoma" w:hAnsi="Tahoma"/>
      <w:kern w:val="2"/>
      <w:szCs w:val="20"/>
    </w:rPr>
  </w:style>
  <w:style w:type="paragraph" w:customStyle="1" w:styleId="xl45">
    <w:name w:val="xl45"/>
    <w:basedOn w:val="a0"/>
    <w:autoRedefine/>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raCharCharCharCharCharCharChar">
    <w:name w:val="默认段落字体 Para Char Char Char Char Char Char Char"/>
    <w:basedOn w:val="a0"/>
    <w:qFormat/>
    <w:rPr>
      <w:rFonts w:ascii="Tahoma" w:hAnsi="Tahoma"/>
      <w:sz w:val="24"/>
      <w:szCs w:val="20"/>
    </w:rPr>
  </w:style>
  <w:style w:type="paragraph" w:customStyle="1" w:styleId="afff5">
    <w:name w:val="方案文档"/>
    <w:basedOn w:val="a0"/>
    <w:autoRedefine/>
    <w:qFormat/>
    <w:pPr>
      <w:spacing w:before="60" w:after="60" w:line="360" w:lineRule="auto"/>
      <w:jc w:val="center"/>
    </w:pPr>
    <w:rPr>
      <w:rFonts w:ascii="宋体" w:hAnsi="宋体"/>
      <w:kern w:val="0"/>
      <w:sz w:val="24"/>
      <w:szCs w:val="20"/>
      <w:lang w:val="zh-CN"/>
    </w:rPr>
  </w:style>
  <w:style w:type="paragraph" w:customStyle="1" w:styleId="CharChar110">
    <w:name w:val="Char Char110"/>
    <w:basedOn w:val="a0"/>
    <w:autoRedefine/>
    <w:qFormat/>
    <w:rPr>
      <w:rFonts w:ascii="Tahoma" w:hAnsi="Tahoma" w:cs="Tahoma"/>
      <w:sz w:val="24"/>
      <w:szCs w:val="20"/>
    </w:rPr>
  </w:style>
  <w:style w:type="paragraph" w:customStyle="1" w:styleId="CharCharChar11">
    <w:name w:val="Char Char Char1"/>
    <w:basedOn w:val="a6"/>
    <w:autoRedefine/>
    <w:qFormat/>
    <w:pPr>
      <w:spacing w:line="436" w:lineRule="exact"/>
    </w:pPr>
  </w:style>
  <w:style w:type="paragraph" w:customStyle="1" w:styleId="Char1CharCharChar">
    <w:name w:val="Char1 Char Char Char"/>
    <w:basedOn w:val="a0"/>
    <w:autoRedefine/>
    <w:qFormat/>
    <w:rPr>
      <w:rFonts w:ascii="Tahoma" w:hAnsi="Tahoma" w:cs="Tahoma"/>
      <w:sz w:val="24"/>
      <w:szCs w:val="20"/>
    </w:rPr>
  </w:style>
  <w:style w:type="paragraph" w:customStyle="1" w:styleId="CharCharCharChar10">
    <w:name w:val="Char Char Char Char1"/>
    <w:basedOn w:val="a6"/>
    <w:autoRedefine/>
    <w:qFormat/>
    <w:pPr>
      <w:adjustRightInd w:val="0"/>
      <w:snapToGrid w:val="0"/>
      <w:spacing w:line="360" w:lineRule="auto"/>
    </w:pPr>
    <w:rPr>
      <w:rFonts w:ascii="Tahoma" w:hAnsi="Tahoma"/>
    </w:rPr>
  </w:style>
  <w:style w:type="paragraph" w:customStyle="1" w:styleId="Charff2">
    <w:name w:val="段 Char"/>
    <w:autoRedefine/>
    <w:qFormat/>
    <w:pPr>
      <w:autoSpaceDE w:val="0"/>
      <w:autoSpaceDN w:val="0"/>
      <w:ind w:firstLineChars="200" w:firstLine="200"/>
      <w:jc w:val="both"/>
    </w:pPr>
    <w:rPr>
      <w:rFonts w:ascii="宋体"/>
      <w:sz w:val="21"/>
    </w:rPr>
  </w:style>
  <w:style w:type="paragraph" w:customStyle="1" w:styleId="CharCharCharChar">
    <w:name w:val="Char Char Char Char"/>
    <w:basedOn w:val="a6"/>
    <w:autoRedefine/>
    <w:qFormat/>
    <w:pPr>
      <w:adjustRightInd w:val="0"/>
      <w:snapToGrid w:val="0"/>
      <w:spacing w:line="360" w:lineRule="auto"/>
    </w:pPr>
    <w:rPr>
      <w:rFonts w:ascii="Tahoma" w:hAnsi="Tahoma"/>
    </w:rPr>
  </w:style>
  <w:style w:type="paragraph" w:customStyle="1" w:styleId="29">
    <w:name w:val="公文标题 2"/>
    <w:basedOn w:val="a0"/>
    <w:next w:val="afff6"/>
    <w:autoRedefine/>
    <w:qFormat/>
    <w:pPr>
      <w:outlineLvl w:val="1"/>
    </w:pPr>
    <w:rPr>
      <w:rFonts w:ascii="仿宋_GB2312" w:eastAsia="仿宋_GB2312" w:hAnsi="宋体"/>
      <w:kern w:val="28"/>
      <w:sz w:val="28"/>
    </w:rPr>
  </w:style>
  <w:style w:type="paragraph" w:customStyle="1" w:styleId="afff6">
    <w:name w:val="公文正文"/>
    <w:basedOn w:val="aa"/>
    <w:autoRedefine/>
    <w:qFormat/>
    <w:pPr>
      <w:spacing w:after="0"/>
      <w:ind w:leftChars="0" w:left="0" w:firstLineChars="200" w:firstLine="200"/>
    </w:pPr>
    <w:rPr>
      <w:rFonts w:ascii="仿宋_GB2312" w:eastAsia="仿宋_GB2312" w:hAnsi="宋体"/>
      <w:kern w:val="28"/>
      <w:sz w:val="28"/>
    </w:rPr>
  </w:style>
  <w:style w:type="paragraph" w:customStyle="1" w:styleId="xl46">
    <w:name w:val="xl46"/>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7">
    <w:name w:val="文档正文"/>
    <w:basedOn w:val="a0"/>
    <w:qFormat/>
    <w:pPr>
      <w:spacing w:line="360" w:lineRule="auto"/>
    </w:pPr>
    <w:rPr>
      <w:rFonts w:ascii="宋体" w:hAnsi="宋体"/>
      <w:b/>
      <w:bCs/>
    </w:rPr>
  </w:style>
  <w:style w:type="paragraph" w:customStyle="1" w:styleId="Char1CharCharChar1">
    <w:name w:val="Char1 Char Char Char1"/>
    <w:basedOn w:val="a0"/>
    <w:qFormat/>
    <w:rPr>
      <w:rFonts w:ascii="Tahoma" w:hAnsi="Tahoma"/>
      <w:sz w:val="24"/>
      <w:szCs w:val="20"/>
    </w:rPr>
  </w:style>
  <w:style w:type="paragraph" w:customStyle="1" w:styleId="xl26">
    <w:name w:val="xl2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59">
    <w:name w:val="xl59"/>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p0">
    <w:name w:val="p0"/>
    <w:basedOn w:val="a0"/>
    <w:autoRedefine/>
    <w:qFormat/>
    <w:pPr>
      <w:widowControl/>
      <w:spacing w:before="100" w:beforeAutospacing="1" w:after="100" w:afterAutospacing="1"/>
      <w:jc w:val="left"/>
    </w:pPr>
    <w:rPr>
      <w:rFonts w:ascii="宋体" w:hAnsi="宋体" w:cs="宋体"/>
      <w:kern w:val="0"/>
      <w:sz w:val="24"/>
    </w:rPr>
  </w:style>
  <w:style w:type="paragraph" w:customStyle="1" w:styleId="52">
    <w:name w:val="表头_5"/>
    <w:basedOn w:val="a0"/>
    <w:autoRedefine/>
    <w:qFormat/>
    <w:pPr>
      <w:adjustRightInd w:val="0"/>
      <w:spacing w:line="360" w:lineRule="auto"/>
      <w:textAlignment w:val="baseline"/>
    </w:pPr>
    <w:rPr>
      <w:b/>
      <w:bCs/>
      <w:sz w:val="28"/>
      <w:szCs w:val="21"/>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37">
    <w:name w:val="xl3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xl58">
    <w:name w:val="xl58"/>
    <w:basedOn w:val="a0"/>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ItemStepinTable">
    <w:name w:val="Item Step in Table"/>
    <w:autoRedefine/>
    <w:qFormat/>
    <w:pPr>
      <w:tabs>
        <w:tab w:val="left" w:pos="397"/>
      </w:tabs>
      <w:spacing w:before="40" w:after="40"/>
      <w:ind w:left="397" w:hanging="397"/>
      <w:jc w:val="both"/>
    </w:pPr>
    <w:rPr>
      <w:rFonts w:ascii="Arial" w:hAnsi="Arial" w:cs="Arial"/>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6"/>
    <w:autoRedefine/>
    <w:qFormat/>
    <w:rPr>
      <w:szCs w:val="20"/>
    </w:rPr>
  </w:style>
  <w:style w:type="paragraph" w:customStyle="1" w:styleId="xl60">
    <w:name w:val="xl60"/>
    <w:basedOn w:val="a0"/>
    <w:autoRedefine/>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font11">
    <w:name w:val="font11"/>
    <w:basedOn w:val="a0"/>
    <w:qFormat/>
    <w:pPr>
      <w:widowControl/>
      <w:spacing w:before="100" w:beforeAutospacing="1" w:after="100" w:afterAutospacing="1"/>
      <w:jc w:val="left"/>
    </w:pPr>
    <w:rPr>
      <w:b/>
      <w:bCs/>
      <w:kern w:val="0"/>
      <w:sz w:val="18"/>
      <w:szCs w:val="18"/>
    </w:rPr>
  </w:style>
  <w:style w:type="paragraph" w:customStyle="1" w:styleId="xl31">
    <w:name w:val="xl31"/>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CharChar1a">
    <w:name w:val="Char Char1"/>
    <w:basedOn w:val="a0"/>
    <w:qFormat/>
    <w:rPr>
      <w:rFonts w:ascii="Tahoma" w:hAnsi="Tahoma"/>
      <w:sz w:val="24"/>
      <w:szCs w:val="20"/>
    </w:rPr>
  </w:style>
  <w:style w:type="paragraph" w:customStyle="1" w:styleId="lzq">
    <w:name w:val="正文lzq"/>
    <w:basedOn w:val="a0"/>
    <w:autoRedefine/>
    <w:qFormat/>
    <w:pPr>
      <w:adjustRightInd w:val="0"/>
      <w:spacing w:line="360" w:lineRule="auto"/>
      <w:ind w:firstLine="480"/>
      <w:textAlignment w:val="baseline"/>
    </w:pPr>
    <w:rPr>
      <w:kern w:val="0"/>
      <w:sz w:val="24"/>
      <w:szCs w:val="20"/>
    </w:rPr>
  </w:style>
  <w:style w:type="paragraph" w:customStyle="1" w:styleId="1d">
    <w:name w:val="标题1，章节第一层"/>
    <w:basedOn w:val="afff8"/>
    <w:next w:val="afff8"/>
    <w:autoRedefine/>
    <w:qFormat/>
    <w:pPr>
      <w:tabs>
        <w:tab w:val="left" w:pos="693"/>
      </w:tabs>
      <w:spacing w:beforeLines="0"/>
      <w:ind w:left="482"/>
      <w:outlineLvl w:val="0"/>
    </w:pPr>
    <w:rPr>
      <w:color w:val="000000"/>
      <w:sz w:val="24"/>
      <w:szCs w:val="24"/>
    </w:rPr>
  </w:style>
  <w:style w:type="paragraph" w:customStyle="1" w:styleId="afff8">
    <w:name w:val="正文格式"/>
    <w:basedOn w:val="a0"/>
    <w:autoRedefine/>
    <w:qFormat/>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font9">
    <w:name w:val="font9"/>
    <w:basedOn w:val="a0"/>
    <w:autoRedefine/>
    <w:qFormat/>
    <w:pPr>
      <w:widowControl/>
      <w:spacing w:before="100" w:beforeAutospacing="1" w:after="100" w:afterAutospacing="1"/>
      <w:jc w:val="left"/>
    </w:pPr>
    <w:rPr>
      <w:b/>
      <w:bCs/>
      <w:kern w:val="0"/>
      <w:sz w:val="20"/>
      <w:szCs w:val="20"/>
    </w:rPr>
  </w:style>
  <w:style w:type="paragraph" w:customStyle="1" w:styleId="xl49">
    <w:name w:val="xl49"/>
    <w:basedOn w:val="a0"/>
    <w:autoRedefine/>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33">
    <w:name w:val="xl33"/>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2a">
    <w:name w:val="正文缩进2字符"/>
    <w:basedOn w:val="a0"/>
    <w:autoRedefine/>
    <w:qFormat/>
    <w:pPr>
      <w:adjustRightInd w:val="0"/>
      <w:snapToGrid w:val="0"/>
      <w:spacing w:line="300" w:lineRule="auto"/>
      <w:ind w:firstLineChars="200" w:firstLine="200"/>
    </w:pPr>
    <w:rPr>
      <w:rFonts w:ascii="仿宋_GB2312" w:eastAsia="仿宋_GB2312"/>
      <w:sz w:val="32"/>
      <w:szCs w:val="32"/>
    </w:rPr>
  </w:style>
  <w:style w:type="paragraph" w:customStyle="1" w:styleId="xl38">
    <w:name w:val="xl3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b">
    <w:name w:val="正文2"/>
    <w:basedOn w:val="a0"/>
    <w:autoRedefine/>
    <w:qFormat/>
    <w:pPr>
      <w:spacing w:before="156" w:line="360" w:lineRule="auto"/>
      <w:ind w:firstLineChars="200" w:firstLine="510"/>
    </w:pPr>
    <w:rPr>
      <w:sz w:val="24"/>
      <w:szCs w:val="20"/>
    </w:rPr>
  </w:style>
  <w:style w:type="paragraph" w:customStyle="1" w:styleId="xl51">
    <w:name w:val="xl51"/>
    <w:basedOn w:val="a0"/>
    <w:autoRedefine/>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9">
    <w:name w:val="样式"/>
    <w:basedOn w:val="a0"/>
    <w:autoRedefine/>
    <w:qFormat/>
    <w:pPr>
      <w:autoSpaceDE w:val="0"/>
      <w:autoSpaceDN w:val="0"/>
      <w:snapToGrid w:val="0"/>
      <w:spacing w:before="120" w:after="120" w:line="360" w:lineRule="auto"/>
    </w:pPr>
    <w:rPr>
      <w:rFonts w:ascii="宋体"/>
      <w:sz w:val="24"/>
      <w:szCs w:val="20"/>
    </w:rPr>
  </w:style>
  <w:style w:type="paragraph" w:customStyle="1" w:styleId="xl48">
    <w:name w:val="xl48"/>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a">
    <w:name w:val="普通文字"/>
    <w:basedOn w:val="a0"/>
    <w:next w:val="a0"/>
    <w:autoRedefine/>
    <w:qFormat/>
    <w:rPr>
      <w:rFonts w:ascii="宋体" w:hAnsi="宋体" w:cs="宋体"/>
      <w:kern w:val="0"/>
      <w:sz w:val="24"/>
      <w:szCs w:val="20"/>
      <w:u w:color="000000"/>
    </w:rPr>
  </w:style>
  <w:style w:type="paragraph" w:customStyle="1" w:styleId="1e">
    <w:name w:val="条1"/>
    <w:basedOn w:val="a0"/>
    <w:autoRedefine/>
    <w:qFormat/>
    <w:pPr>
      <w:tabs>
        <w:tab w:val="left" w:pos="780"/>
      </w:tabs>
      <w:spacing w:before="156" w:line="360" w:lineRule="auto"/>
      <w:ind w:left="780" w:hanging="360"/>
    </w:pPr>
    <w:rPr>
      <w:rFonts w:eastAsia="黑体"/>
      <w:sz w:val="24"/>
      <w:szCs w:val="20"/>
    </w:rPr>
  </w:style>
  <w:style w:type="paragraph" w:customStyle="1" w:styleId="3H3sect123BOD0Heading3-oldh3l3CTLevel3Head">
    <w:name w:val="样式 标题 3H3sect1.2.3BOD 0Heading 3 - oldh3l3CTLevel 3 Head..."/>
    <w:basedOn w:val="3"/>
    <w:autoRedefine/>
    <w:qFormat/>
    <w:pPr>
      <w:spacing w:beforeLines="50" w:afterLines="50" w:line="240" w:lineRule="auto"/>
      <w:jc w:val="left"/>
    </w:pPr>
    <w:rPr>
      <w:rFonts w:cs="宋体"/>
      <w:sz w:val="30"/>
      <w:szCs w:val="20"/>
    </w:rPr>
  </w:style>
  <w:style w:type="paragraph" w:customStyle="1" w:styleId="210">
    <w:name w:val="正文文本 21"/>
    <w:basedOn w:val="a0"/>
    <w:autoRedefine/>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1Char">
    <w:name w:val="Char Char1 Char"/>
    <w:basedOn w:val="a0"/>
    <w:qFormat/>
    <w:pPr>
      <w:widowControl/>
      <w:spacing w:after="160" w:line="240" w:lineRule="exact"/>
      <w:jc w:val="left"/>
    </w:pPr>
    <w:rPr>
      <w:rFonts w:ascii="Verdana" w:hAnsi="Verdana"/>
      <w:kern w:val="0"/>
      <w:sz w:val="20"/>
      <w:szCs w:val="20"/>
      <w:lang w:eastAsia="en-US"/>
    </w:rPr>
  </w:style>
  <w:style w:type="paragraph" w:customStyle="1" w:styleId="tablelines">
    <w:name w:val="table_lines"/>
    <w:basedOn w:val="a0"/>
    <w:autoRedefine/>
    <w:qFormat/>
    <w:pPr>
      <w:widowControl/>
      <w:jc w:val="left"/>
    </w:pPr>
    <w:rPr>
      <w:kern w:val="0"/>
      <w:sz w:val="20"/>
      <w:szCs w:val="20"/>
      <w:lang w:val="de-DE" w:eastAsia="de-DE"/>
    </w:rPr>
  </w:style>
  <w:style w:type="paragraph" w:customStyle="1" w:styleId="35">
    <w:name w:val="标题3，章节第三层"/>
    <w:basedOn w:val="a0"/>
    <w:next w:val="afff8"/>
    <w:autoRedefine/>
    <w:qFormat/>
    <w:pPr>
      <w:adjustRightInd w:val="0"/>
      <w:snapToGrid w:val="0"/>
      <w:spacing w:before="78" w:line="300" w:lineRule="auto"/>
      <w:outlineLvl w:val="2"/>
    </w:pPr>
    <w:rPr>
      <w:rFonts w:ascii="Arial" w:eastAsia="华文细黑" w:hAnsi="Arial"/>
      <w:sz w:val="30"/>
    </w:rPr>
  </w:style>
  <w:style w:type="paragraph" w:customStyle="1" w:styleId="0741505">
    <w:name w:val="样式 样式 首行缩进:  0.74 厘米 行距: 1.5 倍行距 + 段后: 0.5 行"/>
    <w:basedOn w:val="a0"/>
    <w:autoRedefine/>
    <w:qFormat/>
    <w:pPr>
      <w:spacing w:line="360" w:lineRule="auto"/>
      <w:ind w:firstLine="420"/>
    </w:pPr>
    <w:rPr>
      <w:rFonts w:ascii="楷体_GB2312" w:eastAsia="楷体_GB2312"/>
      <w:bCs/>
      <w:sz w:val="24"/>
      <w:szCs w:val="20"/>
    </w:rPr>
  </w:style>
  <w:style w:type="paragraph" w:customStyle="1" w:styleId="greytypebeni">
    <w:name w:val="greytypebeni"/>
    <w:basedOn w:val="a0"/>
    <w:autoRedefine/>
    <w:qFormat/>
    <w:pPr>
      <w:widowControl/>
      <w:jc w:val="left"/>
    </w:pPr>
    <w:rPr>
      <w:rFonts w:ascii="宋体" w:hAnsi="宋体" w:cs="宋体"/>
      <w:kern w:val="0"/>
      <w:sz w:val="24"/>
    </w:rPr>
  </w:style>
  <w:style w:type="paragraph" w:customStyle="1" w:styleId="1f">
    <w:name w:val="标题1"/>
    <w:basedOn w:val="a0"/>
    <w:next w:val="a0"/>
    <w:autoRedefine/>
    <w:qFormat/>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afffb">
    <w:name w:val="项目符号，二级"/>
    <w:basedOn w:val="afff8"/>
    <w:next w:val="afff8"/>
    <w:autoRedefine/>
    <w:qFormat/>
    <w:pPr>
      <w:tabs>
        <w:tab w:val="left" w:pos="1211"/>
        <w:tab w:val="left" w:pos="1337"/>
      </w:tabs>
      <w:ind w:left="1337" w:right="-27" w:firstLine="480"/>
    </w:pPr>
    <w:rPr>
      <w:bCs w:val="0"/>
      <w:color w:val="000000"/>
      <w:sz w:val="24"/>
      <w:szCs w:val="24"/>
    </w:rPr>
  </w:style>
  <w:style w:type="paragraph" w:customStyle="1" w:styleId="Char1f4">
    <w:name w:val="Char1"/>
    <w:basedOn w:val="a0"/>
    <w:autoRedefine/>
    <w:qFormat/>
    <w:rPr>
      <w:rFonts w:ascii="仿宋_GB2312" w:eastAsia="仿宋_GB2312" w:hAnsi="宋体" w:cs="宋体"/>
      <w:b/>
      <w:sz w:val="32"/>
      <w:szCs w:val="32"/>
    </w:rPr>
  </w:style>
  <w:style w:type="paragraph" w:customStyle="1" w:styleId="36">
    <w:name w:val="标题3"/>
    <w:basedOn w:val="3"/>
    <w:autoRedefine/>
    <w:qFormat/>
    <w:pPr>
      <w:keepNext w:val="0"/>
      <w:keepLines w:val="0"/>
      <w:spacing w:before="0" w:after="0" w:line="360" w:lineRule="auto"/>
    </w:pPr>
    <w:rPr>
      <w:rFonts w:eastAsia="仿宋_GB2312"/>
      <w:b w:val="0"/>
      <w:sz w:val="30"/>
    </w:rPr>
  </w:style>
  <w:style w:type="paragraph" w:customStyle="1" w:styleId="P6">
    <w:name w:val="P6"/>
    <w:autoRedefine/>
    <w:qFormat/>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CharCharCharCharCharCharChar">
    <w:name w:val="Char Char Char Char Char Char Char Char Char Char Char Char Char"/>
    <w:basedOn w:val="a0"/>
    <w:autoRedefine/>
    <w:qFormat/>
    <w:pPr>
      <w:widowControl/>
      <w:spacing w:after="160" w:line="240" w:lineRule="exact"/>
      <w:jc w:val="left"/>
    </w:pPr>
  </w:style>
  <w:style w:type="paragraph" w:customStyle="1" w:styleId="afffc">
    <w:name w:val="正文 居中"/>
    <w:basedOn w:val="a0"/>
    <w:autoRedefine/>
    <w:qFormat/>
    <w:pPr>
      <w:spacing w:line="360" w:lineRule="auto"/>
      <w:jc w:val="center"/>
    </w:pPr>
    <w:rPr>
      <w:sz w:val="24"/>
      <w:szCs w:val="20"/>
    </w:rPr>
  </w:style>
  <w:style w:type="paragraph" w:customStyle="1" w:styleId="1f0">
    <w:name w:val="彩色列表1"/>
    <w:basedOn w:val="a0"/>
    <w:autoRedefine/>
    <w:qFormat/>
    <w:pPr>
      <w:ind w:firstLineChars="200" w:firstLine="420"/>
    </w:pPr>
    <w:rPr>
      <w:rFonts w:ascii="Calibri" w:hAnsi="Calibri"/>
      <w:szCs w:val="22"/>
    </w:rPr>
  </w:style>
  <w:style w:type="paragraph" w:customStyle="1" w:styleId="42">
    <w:name w:val="标题4，章节第四层"/>
    <w:basedOn w:val="a0"/>
    <w:next w:val="a0"/>
    <w:autoRedefine/>
    <w:qFormat/>
    <w:pPr>
      <w:tabs>
        <w:tab w:val="left" w:pos="0"/>
      </w:tabs>
      <w:spacing w:line="360" w:lineRule="auto"/>
      <w:outlineLvl w:val="3"/>
    </w:pPr>
    <w:rPr>
      <w:rFonts w:ascii="宋体" w:hAnsi="宋体"/>
      <w:b/>
      <w:sz w:val="24"/>
    </w:rPr>
  </w:style>
  <w:style w:type="paragraph" w:customStyle="1" w:styleId="CharCharCharCharCharCharCharCharChar1">
    <w:name w:val="Char Char Char Char Char Char Char Char Char1"/>
    <w:basedOn w:val="a0"/>
    <w:autoRedefine/>
    <w:qFormat/>
    <w:pPr>
      <w:tabs>
        <w:tab w:val="left" w:pos="360"/>
      </w:tabs>
      <w:ind w:left="360" w:hangingChars="200" w:hanging="360"/>
    </w:pPr>
    <w:rPr>
      <w:sz w:val="24"/>
    </w:rPr>
  </w:style>
  <w:style w:type="paragraph" w:customStyle="1" w:styleId="CharCharChar3">
    <w:name w:val="Char Char Char"/>
    <w:basedOn w:val="a0"/>
    <w:autoRedefine/>
    <w:qFormat/>
    <w:rPr>
      <w:rFonts w:ascii="Tahoma" w:hAnsi="Tahoma"/>
      <w:sz w:val="24"/>
      <w:szCs w:val="20"/>
    </w:rPr>
  </w:style>
  <w:style w:type="paragraph" w:customStyle="1" w:styleId="xl53">
    <w:name w:val="xl53"/>
    <w:basedOn w:val="a0"/>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DefaultText">
    <w:name w:val="Default Text"/>
    <w:basedOn w:val="a0"/>
    <w:autoRedefine/>
    <w:qFormat/>
    <w:pPr>
      <w:widowControl/>
      <w:jc w:val="left"/>
    </w:pPr>
    <w:rPr>
      <w:kern w:val="0"/>
      <w:sz w:val="24"/>
      <w:szCs w:val="20"/>
      <w:lang w:eastAsia="en-US"/>
    </w:rPr>
  </w:style>
  <w:style w:type="paragraph" w:customStyle="1" w:styleId="CharCharCharCharCharCharCharChar0">
    <w:name w:val="Char Char Char Char Char Char Char Char"/>
    <w:basedOn w:val="a0"/>
    <w:autoRedefine/>
    <w:qFormat/>
    <w:pPr>
      <w:widowControl/>
      <w:spacing w:after="160" w:line="240" w:lineRule="exact"/>
      <w:jc w:val="left"/>
    </w:pPr>
    <w:rPr>
      <w:rFonts w:ascii="Verdana" w:hAnsi="Verdana"/>
      <w:kern w:val="0"/>
      <w:sz w:val="20"/>
      <w:szCs w:val="20"/>
      <w:lang w:eastAsia="en-US"/>
    </w:rPr>
  </w:style>
  <w:style w:type="paragraph" w:customStyle="1" w:styleId="xl63">
    <w:name w:val="xl63"/>
    <w:basedOn w:val="a0"/>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BodyText21">
    <w:name w:val="Body Text 21"/>
    <w:basedOn w:val="a0"/>
    <w:autoRedefine/>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0"/>
    <w:autoRedefine/>
    <w:qFormat/>
    <w:rPr>
      <w:rFonts w:ascii="Tahoma" w:hAnsi="Tahoma" w:cs="Tahoma"/>
      <w:sz w:val="24"/>
      <w:szCs w:val="20"/>
    </w:rPr>
  </w:style>
  <w:style w:type="paragraph" w:customStyle="1" w:styleId="CharChar1CharCharCharCharCharCharChar">
    <w:name w:val="Char Char1 Char Char Char Char Char Char Char"/>
    <w:basedOn w:val="a0"/>
    <w:autoRedefine/>
    <w:qFormat/>
    <w:rPr>
      <w:rFonts w:ascii="Tahoma" w:hAnsi="Tahoma" w:cs="Tahoma"/>
      <w:sz w:val="24"/>
      <w:szCs w:val="20"/>
    </w:rPr>
  </w:style>
  <w:style w:type="paragraph" w:customStyle="1" w:styleId="subtitle2">
    <w:name w:val="subtitle 2"/>
    <w:autoRedefine/>
    <w:qFormat/>
    <w:pPr>
      <w:widowControl w:val="0"/>
      <w:overflowPunct w:val="0"/>
      <w:autoSpaceDE w:val="0"/>
      <w:autoSpaceDN w:val="0"/>
      <w:adjustRightInd w:val="0"/>
      <w:spacing w:before="240" w:after="240" w:line="312" w:lineRule="atLeast"/>
      <w:jc w:val="both"/>
      <w:textAlignment w:val="baseline"/>
    </w:pPr>
    <w:rPr>
      <w:rFonts w:ascii="黑体" w:eastAsia="黑体"/>
      <w:sz w:val="24"/>
    </w:rPr>
  </w:style>
  <w:style w:type="paragraph" w:customStyle="1" w:styleId="CharCharCharCharCharCharCharCharCharCharCharCharCharChar">
    <w:name w:val="Char Char Char Char Char Char Char Char Char Char Char Char Char Char"/>
    <w:basedOn w:val="a0"/>
    <w:autoRedefine/>
    <w:qFormat/>
    <w:rPr>
      <w:rFonts w:ascii="Tahoma" w:hAnsi="Tahoma"/>
      <w:sz w:val="24"/>
      <w:szCs w:val="20"/>
    </w:rPr>
  </w:style>
  <w:style w:type="paragraph" w:customStyle="1" w:styleId="CharCharCharCharCharCharCharCharCharCharCharCharCharChar1">
    <w:name w:val="Char Char Char Char Char Char Char Char Char Char Char Char Char Char1"/>
    <w:basedOn w:val="a0"/>
    <w:autoRedefine/>
    <w:qFormat/>
    <w:rPr>
      <w:rFonts w:ascii="Tahoma" w:hAnsi="Tahoma" w:cs="Tahoma"/>
      <w:sz w:val="24"/>
      <w:szCs w:val="20"/>
    </w:rPr>
  </w:style>
  <w:style w:type="paragraph" w:customStyle="1" w:styleId="afffd">
    <w:name w:val="表身（左）"/>
    <w:autoRedefine/>
    <w:qFormat/>
    <w:pPr>
      <w:adjustRightInd w:val="0"/>
      <w:snapToGrid w:val="0"/>
      <w:spacing w:line="300" w:lineRule="auto"/>
      <w:textAlignment w:val="center"/>
    </w:pPr>
    <w:rPr>
      <w:sz w:val="16"/>
    </w:rPr>
  </w:style>
  <w:style w:type="paragraph" w:customStyle="1" w:styleId="71">
    <w:name w:val="7"/>
    <w:basedOn w:val="a0"/>
    <w:next w:val="af7"/>
    <w:qFormat/>
    <w:pPr>
      <w:widowControl/>
      <w:spacing w:before="100" w:beforeAutospacing="1" w:after="100" w:afterAutospacing="1"/>
      <w:jc w:val="left"/>
    </w:pPr>
    <w:rPr>
      <w:rFonts w:ascii="宋体" w:hAnsi="宋体"/>
      <w:kern w:val="0"/>
      <w:sz w:val="24"/>
      <w:szCs w:val="20"/>
    </w:rPr>
  </w:style>
  <w:style w:type="paragraph" w:customStyle="1" w:styleId="afffe">
    <w:name w:val="符号与编号"/>
    <w:basedOn w:val="a0"/>
    <w:qFormat/>
    <w:pPr>
      <w:tabs>
        <w:tab w:val="left" w:pos="900"/>
      </w:tabs>
      <w:spacing w:afterLines="50" w:line="400" w:lineRule="atLeast"/>
      <w:ind w:left="900" w:hanging="420"/>
    </w:pPr>
    <w:rPr>
      <w:sz w:val="24"/>
    </w:rPr>
  </w:style>
  <w:style w:type="paragraph" w:customStyle="1" w:styleId="affff">
    <w:name w:val="表格内文字"/>
    <w:basedOn w:val="a0"/>
    <w:autoRedefine/>
    <w:qFormat/>
    <w:pPr>
      <w:spacing w:line="300" w:lineRule="atLeast"/>
    </w:pPr>
    <w:rPr>
      <w:sz w:val="18"/>
    </w:rPr>
  </w:style>
  <w:style w:type="paragraph" w:customStyle="1" w:styleId="Web">
    <w:name w:val="普通 (Web)"/>
    <w:basedOn w:val="a0"/>
    <w:autoRedefine/>
    <w:qFormat/>
    <w:pPr>
      <w:widowControl/>
      <w:spacing w:before="100" w:beforeAutospacing="1" w:after="100" w:afterAutospacing="1"/>
      <w:jc w:val="left"/>
    </w:pPr>
    <w:rPr>
      <w:rFonts w:ascii="宋体" w:hAnsi="宋体"/>
      <w:kern w:val="0"/>
      <w:sz w:val="24"/>
    </w:rPr>
  </w:style>
  <w:style w:type="paragraph" w:customStyle="1" w:styleId="CharCharCharCharCharCharChar1">
    <w:name w:val="Char Char Char Char Char Char Char1"/>
    <w:basedOn w:val="a0"/>
    <w:qFormat/>
    <w:rPr>
      <w:rFonts w:ascii="Tahoma" w:hAnsi="Tahoma"/>
      <w:sz w:val="24"/>
      <w:szCs w:val="20"/>
    </w:rPr>
  </w:style>
  <w:style w:type="paragraph" w:customStyle="1" w:styleId="Charff3">
    <w:name w:val="符号与编号 Char"/>
    <w:basedOn w:val="a0"/>
    <w:autoRedefine/>
    <w:qFormat/>
    <w:pPr>
      <w:tabs>
        <w:tab w:val="left" w:pos="720"/>
      </w:tabs>
      <w:spacing w:afterLines="50" w:line="400" w:lineRule="atLeast"/>
      <w:ind w:left="720"/>
    </w:pPr>
    <w:rPr>
      <w:sz w:val="24"/>
    </w:rPr>
  </w:style>
  <w:style w:type="paragraph" w:customStyle="1" w:styleId="Char2CharCharCharCharCharChar1">
    <w:name w:val="Char2 Char Char Char Char Char Char1"/>
    <w:basedOn w:val="a0"/>
    <w:qFormat/>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
    <w:name w:val="正文--表格内正文"/>
    <w:basedOn w:val="a0"/>
    <w:autoRedefine/>
    <w:qFormat/>
    <w:pPr>
      <w:spacing w:beforeLines="50" w:line="240" w:lineRule="atLeast"/>
      <w:jc w:val="center"/>
    </w:pPr>
    <w:rPr>
      <w:rFonts w:ascii="宋体" w:hAnsi="宋体"/>
      <w:color w:val="000000"/>
      <w:sz w:val="24"/>
    </w:rPr>
  </w:style>
  <w:style w:type="paragraph" w:customStyle="1" w:styleId="CharCharCharCharCharCharCharCharCharCharCharCharCharCharCharCharCharCharCharCharChar">
    <w:name w:val="Char Char Char Char Char Char Char Char Char Char Char Char Char Char Char Char Char Char Char Char Char"/>
    <w:basedOn w:val="a0"/>
    <w:qFormat/>
    <w:rPr>
      <w:rFonts w:ascii="Tahoma" w:hAnsi="Tahoma" w:cs="Tahoma"/>
      <w:sz w:val="24"/>
      <w:szCs w:val="20"/>
    </w:rPr>
  </w:style>
  <w:style w:type="paragraph" w:customStyle="1" w:styleId="font5">
    <w:name w:val="font5"/>
    <w:basedOn w:val="a0"/>
    <w:autoRedefine/>
    <w:qFormat/>
    <w:pPr>
      <w:widowControl/>
      <w:spacing w:before="100" w:beforeAutospacing="1" w:after="100" w:afterAutospacing="1"/>
      <w:jc w:val="left"/>
    </w:pPr>
    <w:rPr>
      <w:rFonts w:ascii="宋体" w:hAnsi="宋体" w:cs="宋体"/>
      <w:kern w:val="0"/>
      <w:sz w:val="18"/>
      <w:szCs w:val="18"/>
    </w:rPr>
  </w:style>
  <w:style w:type="paragraph" w:customStyle="1" w:styleId="1f1">
    <w:name w:val="彩色底纹1"/>
    <w:autoRedefine/>
    <w:unhideWhenUsed/>
    <w:qFormat/>
    <w:rPr>
      <w:kern w:val="2"/>
      <w:sz w:val="21"/>
      <w:szCs w:val="24"/>
    </w:rPr>
  </w:style>
  <w:style w:type="paragraph" w:customStyle="1" w:styleId="3H3sect123BOD0Heading3-oldh3l3CTLevel3Head0">
    <w:name w:val="样式 样式 标题 3H3sect1.2.3BOD 0Heading 3 - oldh3l3CTLevel 3 Head... +..."/>
    <w:basedOn w:val="a0"/>
    <w:autoRedefine/>
    <w:qFormat/>
    <w:pPr>
      <w:keepNext/>
      <w:keepLines/>
      <w:spacing w:beforeLines="50" w:afterLines="50"/>
      <w:jc w:val="left"/>
      <w:outlineLvl w:val="2"/>
    </w:pPr>
    <w:rPr>
      <w:rFonts w:cs="宋体"/>
      <w:b/>
      <w:bCs/>
      <w:sz w:val="24"/>
      <w:szCs w:val="20"/>
    </w:rPr>
  </w:style>
  <w:style w:type="paragraph" w:customStyle="1" w:styleId="affff0">
    <w:name w:val="表格内容"/>
    <w:basedOn w:val="a0"/>
    <w:autoRedefine/>
    <w:qFormat/>
    <w:pPr>
      <w:widowControl/>
      <w:autoSpaceDE w:val="0"/>
      <w:autoSpaceDN w:val="0"/>
      <w:adjustRightInd w:val="0"/>
      <w:spacing w:before="60" w:line="300" w:lineRule="auto"/>
      <w:jc w:val="center"/>
      <w:textAlignment w:val="bottom"/>
    </w:pPr>
    <w:rPr>
      <w:kern w:val="0"/>
      <w:szCs w:val="20"/>
    </w:rPr>
  </w:style>
  <w:style w:type="paragraph" w:customStyle="1" w:styleId="1f2">
    <w:name w:val="正文文本缩进1"/>
    <w:basedOn w:val="a0"/>
    <w:autoRedefine/>
    <w:qFormat/>
    <w:pPr>
      <w:spacing w:after="120"/>
      <w:ind w:leftChars="200" w:left="420"/>
    </w:pPr>
  </w:style>
  <w:style w:type="paragraph" w:customStyle="1" w:styleId="CharCharCharCharCharCharCharCharCharCharCharCharCharCharCharCharCharCharCharCharChar1">
    <w:name w:val="Char Char Char Char Char Char Char Char Char Char Char Char Char Char Char Char Char Char Char Char Char1"/>
    <w:basedOn w:val="a0"/>
    <w:autoRedefine/>
    <w:qFormat/>
    <w:rPr>
      <w:rFonts w:ascii="Tahoma" w:hAnsi="Tahoma"/>
      <w:sz w:val="24"/>
      <w:szCs w:val="20"/>
    </w:rPr>
  </w:style>
  <w:style w:type="paragraph" w:customStyle="1" w:styleId="CharCharChar4">
    <w:name w:val="小四 段落 宋体 Char Char Char"/>
    <w:basedOn w:val="a5"/>
    <w:autoRedefine/>
    <w:qFormat/>
    <w:pPr>
      <w:tabs>
        <w:tab w:val="clear" w:pos="2952"/>
      </w:tabs>
      <w:spacing w:line="360" w:lineRule="auto"/>
      <w:ind w:left="0" w:right="-33" w:firstLineChars="227" w:firstLine="545"/>
      <w:jc w:val="left"/>
    </w:pPr>
    <w:rPr>
      <w:sz w:val="24"/>
    </w:rPr>
  </w:style>
  <w:style w:type="paragraph" w:customStyle="1" w:styleId="flType">
    <w:name w:val="flType"/>
    <w:basedOn w:val="flName"/>
    <w:autoRedefine/>
    <w:qFormat/>
    <w:pPr>
      <w:spacing w:after="284"/>
    </w:pPr>
    <w:rPr>
      <w:rFonts w:eastAsia="宋体"/>
      <w:b w:val="0"/>
    </w:rPr>
  </w:style>
  <w:style w:type="paragraph" w:customStyle="1" w:styleId="1f3">
    <w:name w:val="无间隔1"/>
    <w:uiPriority w:val="1"/>
    <w:qFormat/>
    <w:pPr>
      <w:widowControl w:val="0"/>
      <w:jc w:val="both"/>
    </w:pPr>
    <w:rPr>
      <w:rFonts w:ascii="Calibri" w:eastAsia="微软雅黑" w:hAnsi="Calibri"/>
      <w:kern w:val="2"/>
      <w:sz w:val="24"/>
      <w:szCs w:val="22"/>
    </w:rPr>
  </w:style>
  <w:style w:type="paragraph" w:customStyle="1" w:styleId="4Char0">
    <w:name w:val="样式4 Char"/>
    <w:basedOn w:val="a0"/>
    <w:autoRedefine/>
    <w:qFormat/>
    <w:pPr>
      <w:widowControl/>
      <w:spacing w:line="360" w:lineRule="auto"/>
      <w:ind w:firstLine="480"/>
      <w:jc w:val="left"/>
    </w:pPr>
    <w:rPr>
      <w:rFonts w:cs="宋体"/>
      <w:color w:val="000000"/>
      <w:kern w:val="0"/>
      <w:sz w:val="24"/>
    </w:rPr>
  </w:style>
  <w:style w:type="paragraph" w:customStyle="1" w:styleId="2c">
    <w:name w:val="样式 首行缩进:  2 字符"/>
    <w:basedOn w:val="a0"/>
    <w:autoRedefine/>
    <w:qFormat/>
    <w:pPr>
      <w:spacing w:line="360" w:lineRule="auto"/>
      <w:ind w:firstLineChars="200" w:firstLine="480"/>
    </w:pPr>
    <w:rPr>
      <w:rFonts w:cs="宋体"/>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1Char1">
    <w:name w:val="Char Char1 Char1"/>
    <w:basedOn w:val="a0"/>
    <w:autoRedefine/>
    <w:qFormat/>
    <w:pPr>
      <w:widowControl/>
      <w:spacing w:after="160" w:line="240" w:lineRule="exact"/>
      <w:jc w:val="left"/>
    </w:pPr>
    <w:rPr>
      <w:rFonts w:ascii="Verdana" w:hAnsi="Verdana"/>
      <w:kern w:val="0"/>
      <w:sz w:val="20"/>
      <w:szCs w:val="20"/>
      <w:lang w:eastAsia="en-US"/>
    </w:rPr>
  </w:style>
  <w:style w:type="paragraph" w:customStyle="1" w:styleId="xl56">
    <w:name w:val="xl56"/>
    <w:basedOn w:val="a0"/>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affff1">
    <w:name w:val="列表内容"/>
    <w:basedOn w:val="a0"/>
    <w:next w:val="a0"/>
    <w:autoRedefine/>
    <w:qFormat/>
    <w:pPr>
      <w:widowControl/>
      <w:tabs>
        <w:tab w:val="left" w:pos="840"/>
      </w:tabs>
      <w:ind w:left="840" w:hanging="420"/>
      <w:jc w:val="left"/>
    </w:pPr>
    <w:rPr>
      <w:kern w:val="0"/>
      <w:sz w:val="18"/>
    </w:rPr>
  </w:style>
  <w:style w:type="paragraph" w:customStyle="1" w:styleId="xl32">
    <w:name w:val="xl3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43">
    <w:name w:val="4"/>
    <w:basedOn w:val="a0"/>
    <w:next w:val="34"/>
    <w:qFormat/>
    <w:pPr>
      <w:spacing w:line="360" w:lineRule="auto"/>
      <w:ind w:firstLine="420"/>
    </w:pPr>
    <w:rPr>
      <w:color w:val="FF0000"/>
      <w:sz w:val="24"/>
    </w:rPr>
  </w:style>
  <w:style w:type="paragraph" w:customStyle="1" w:styleId="1f4">
    <w:name w:val="列出段落1"/>
    <w:basedOn w:val="a0"/>
    <w:autoRedefine/>
    <w:qFormat/>
    <w:pPr>
      <w:ind w:firstLineChars="200" w:firstLine="420"/>
    </w:pPr>
    <w:rPr>
      <w:rFonts w:ascii="Calibri" w:hAnsi="Calibri"/>
      <w:szCs w:val="22"/>
    </w:rPr>
  </w:style>
  <w:style w:type="paragraph" w:customStyle="1" w:styleId="xl47">
    <w:name w:val="xl47"/>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2">
    <w:name w:val="正文表标题"/>
    <w:next w:val="afff3"/>
    <w:autoRedefine/>
    <w:qFormat/>
    <w:pPr>
      <w:tabs>
        <w:tab w:val="left" w:pos="900"/>
      </w:tabs>
      <w:ind w:left="900" w:hanging="420"/>
      <w:jc w:val="center"/>
    </w:pPr>
    <w:rPr>
      <w:rFonts w:ascii="黑体" w:eastAsia="黑体"/>
      <w:sz w:val="21"/>
    </w:rPr>
  </w:style>
  <w:style w:type="paragraph" w:customStyle="1" w:styleId="xl62">
    <w:name w:val="xl62"/>
    <w:basedOn w:val="a0"/>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f3">
    <w:name w:val="标准小四"/>
    <w:basedOn w:val="a0"/>
    <w:autoRedefine/>
    <w:qFormat/>
    <w:pPr>
      <w:spacing w:line="360" w:lineRule="auto"/>
      <w:ind w:firstLineChars="200" w:firstLine="480"/>
    </w:pPr>
    <w:rPr>
      <w:rFonts w:ascii="Arial" w:hAnsi="Arial"/>
      <w:sz w:val="24"/>
      <w:szCs w:val="21"/>
    </w:rPr>
  </w:style>
  <w:style w:type="paragraph" w:customStyle="1" w:styleId="retrait3">
    <w:name w:val="retrait3"/>
    <w:basedOn w:val="a0"/>
    <w:autoRedefine/>
    <w:qFormat/>
    <w:pPr>
      <w:widowControl/>
      <w:spacing w:before="20" w:after="20"/>
      <w:ind w:left="851"/>
      <w:jc w:val="left"/>
    </w:pPr>
    <w:rPr>
      <w:rFonts w:ascii="Arial" w:hAnsi="Arial"/>
      <w:kern w:val="0"/>
      <w:sz w:val="24"/>
      <w:szCs w:val="20"/>
      <w:lang w:val="en-GB"/>
    </w:rPr>
  </w:style>
  <w:style w:type="paragraph" w:customStyle="1" w:styleId="BodyText211">
    <w:name w:val="Body Text 211"/>
    <w:basedOn w:val="a0"/>
    <w:autoRedefine/>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wdh">
    <w:name w:val="正文--wdh"/>
    <w:basedOn w:val="a0"/>
    <w:autoRedefine/>
    <w:qFormat/>
    <w:pPr>
      <w:spacing w:line="360" w:lineRule="auto"/>
    </w:pPr>
    <w:rPr>
      <w:sz w:val="24"/>
    </w:rPr>
  </w:style>
  <w:style w:type="paragraph" w:customStyle="1" w:styleId="CharCharf">
    <w:name w:val="符号与编号 Char Char"/>
    <w:basedOn w:val="a0"/>
    <w:autoRedefine/>
    <w:qFormat/>
    <w:pPr>
      <w:tabs>
        <w:tab w:val="left" w:pos="840"/>
      </w:tabs>
      <w:spacing w:afterLines="50" w:line="400" w:lineRule="atLeast"/>
      <w:ind w:left="839" w:hanging="419"/>
    </w:pPr>
    <w:rPr>
      <w:sz w:val="24"/>
    </w:rPr>
  </w:style>
  <w:style w:type="paragraph" w:customStyle="1" w:styleId="contentlineheight">
    <w:name w:val="content_lineheight"/>
    <w:basedOn w:val="a0"/>
    <w:autoRedefine/>
    <w:qFormat/>
    <w:pPr>
      <w:widowControl/>
      <w:spacing w:before="100" w:beforeAutospacing="1" w:after="100" w:afterAutospacing="1"/>
      <w:jc w:val="left"/>
    </w:pPr>
    <w:rPr>
      <w:rFonts w:ascii="宋体" w:hAnsi="宋体"/>
      <w:kern w:val="0"/>
      <w:sz w:val="24"/>
    </w:rPr>
  </w:style>
  <w:style w:type="paragraph" w:customStyle="1" w:styleId="font8">
    <w:name w:val="font8"/>
    <w:basedOn w:val="a0"/>
    <w:autoRedefine/>
    <w:qFormat/>
    <w:pPr>
      <w:widowControl/>
      <w:spacing w:before="100" w:beforeAutospacing="1" w:after="100" w:afterAutospacing="1"/>
      <w:jc w:val="left"/>
    </w:pPr>
    <w:rPr>
      <w:rFonts w:ascii="宋体" w:hAnsi="宋体" w:cs="宋体"/>
      <w:b/>
      <w:bCs/>
      <w:i/>
      <w:iCs/>
      <w:kern w:val="0"/>
      <w:sz w:val="20"/>
      <w:szCs w:val="20"/>
    </w:rPr>
  </w:style>
  <w:style w:type="paragraph" w:customStyle="1" w:styleId="xl41">
    <w:name w:val="xl41"/>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Pa5">
    <w:name w:val="Pa5"/>
    <w:basedOn w:val="a0"/>
    <w:next w:val="a0"/>
    <w:autoRedefine/>
    <w:qFormat/>
    <w:pPr>
      <w:autoSpaceDE w:val="0"/>
      <w:autoSpaceDN w:val="0"/>
      <w:adjustRightInd w:val="0"/>
      <w:spacing w:line="241" w:lineRule="atLeast"/>
      <w:jc w:val="left"/>
    </w:pPr>
    <w:rPr>
      <w:rFonts w:ascii="HYDaHeiJ" w:eastAsia="HYDaHeiJ"/>
      <w:kern w:val="0"/>
      <w:sz w:val="24"/>
    </w:rPr>
  </w:style>
  <w:style w:type="paragraph" w:customStyle="1" w:styleId="affff4">
    <w:name w:val="标准文本"/>
    <w:basedOn w:val="a0"/>
    <w:autoRedefine/>
    <w:qFormat/>
    <w:pPr>
      <w:spacing w:line="360" w:lineRule="auto"/>
      <w:ind w:firstLineChars="200" w:firstLine="480"/>
    </w:pPr>
    <w:rPr>
      <w:rFonts w:cs="宋体"/>
      <w:sz w:val="24"/>
    </w:rPr>
  </w:style>
  <w:style w:type="paragraph" w:customStyle="1" w:styleId="affff5">
    <w:name w:val="大标题"/>
    <w:basedOn w:val="a0"/>
    <w:next w:val="a0"/>
    <w:autoRedefine/>
    <w:qFormat/>
    <w:pPr>
      <w:pageBreakBefore/>
      <w:tabs>
        <w:tab w:val="left" w:pos="420"/>
      </w:tabs>
      <w:spacing w:line="360" w:lineRule="auto"/>
      <w:ind w:firstLineChars="200" w:hanging="420"/>
      <w:outlineLvl w:val="0"/>
    </w:pPr>
    <w:rPr>
      <w:b/>
      <w:iCs/>
      <w:sz w:val="44"/>
    </w:rPr>
  </w:style>
  <w:style w:type="paragraph" w:customStyle="1" w:styleId="xl43">
    <w:name w:val="xl43"/>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00">
    <w:name w:val="a0"/>
    <w:basedOn w:val="a0"/>
    <w:autoRedefine/>
    <w:qFormat/>
    <w:pPr>
      <w:widowControl/>
      <w:spacing w:before="100" w:beforeAutospacing="1" w:after="100" w:afterAutospacing="1"/>
    </w:pPr>
    <w:rPr>
      <w:rFonts w:ascii="宋体" w:hAnsi="宋体" w:cs="宋体"/>
      <w:kern w:val="0"/>
      <w:sz w:val="24"/>
    </w:rPr>
  </w:style>
  <w:style w:type="paragraph" w:customStyle="1" w:styleId="affff6">
    <w:name w:val="项目符号：一级"/>
    <w:basedOn w:val="afff8"/>
    <w:next w:val="afff8"/>
    <w:autoRedefine/>
    <w:qFormat/>
    <w:pPr>
      <w:ind w:rightChars="-64" w:right="-134"/>
    </w:pPr>
    <w:rPr>
      <w:bCs w:val="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NewNew">
    <w:name w:val="正文文本 New New"/>
    <w:basedOn w:val="a0"/>
    <w:autoRedefine/>
    <w:qFormat/>
    <w:pPr>
      <w:widowControl/>
      <w:spacing w:before="60" w:after="60" w:line="360" w:lineRule="auto"/>
      <w:ind w:firstLineChars="200" w:firstLine="200"/>
    </w:pPr>
    <w:rPr>
      <w:rFonts w:eastAsia="华文楷体"/>
      <w:sz w:val="24"/>
    </w:rPr>
  </w:style>
  <w:style w:type="paragraph" w:customStyle="1" w:styleId="37">
    <w:name w:val="马刚标题3"/>
    <w:basedOn w:val="a0"/>
    <w:next w:val="a0"/>
    <w:autoRedefine/>
    <w:qFormat/>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1f5">
    <w:name w:val="部分1"/>
    <w:basedOn w:val="a0"/>
    <w:autoRedefine/>
    <w:qFormat/>
    <w:pPr>
      <w:keepNext/>
      <w:pageBreakBefore/>
      <w:tabs>
        <w:tab w:val="left" w:pos="360"/>
      </w:tabs>
      <w:spacing w:line="360" w:lineRule="auto"/>
      <w:jc w:val="center"/>
      <w:outlineLvl w:val="0"/>
    </w:pPr>
    <w:rPr>
      <w:rFonts w:eastAsia="黑体"/>
      <w:b/>
      <w:kern w:val="44"/>
      <w:sz w:val="36"/>
      <w:szCs w:val="20"/>
    </w:rPr>
  </w:style>
  <w:style w:type="paragraph" w:customStyle="1" w:styleId="CharCharCharCharCharCharCharCharCharChar">
    <w:name w:val="Char Char Char Char Char Char Char Char Char Char"/>
    <w:basedOn w:val="a0"/>
    <w:autoRedefine/>
    <w:qFormat/>
    <w:pPr>
      <w:adjustRightInd w:val="0"/>
      <w:spacing w:line="360" w:lineRule="auto"/>
    </w:pPr>
    <w:rPr>
      <w:kern w:val="0"/>
      <w:sz w:val="24"/>
      <w:szCs w:val="20"/>
    </w:rPr>
  </w:style>
  <w:style w:type="paragraph" w:customStyle="1" w:styleId="22Heading2HiddenHeading2CCBSheading2H2h2">
    <w:name w:val="样式 标题 2第一章 标题 2Heading 2 HiddenHeading 2 CCBSheading 2H2h2..."/>
    <w:basedOn w:val="20"/>
    <w:autoRedefine/>
    <w:qFormat/>
    <w:pPr>
      <w:keepLines w:val="0"/>
      <w:tabs>
        <w:tab w:val="left" w:pos="360"/>
      </w:tabs>
      <w:adjustRightInd w:val="0"/>
      <w:spacing w:beforeLines="50" w:afterLines="50" w:line="240" w:lineRule="auto"/>
      <w:ind w:left="360" w:hanging="360"/>
      <w:jc w:val="center"/>
      <w:textAlignment w:val="baseline"/>
    </w:pPr>
    <w:rPr>
      <w:rFonts w:ascii="黑体" w:hAnsi="Times New Roman" w:cs="宋体"/>
      <w:b w:val="0"/>
      <w:bCs w:val="0"/>
      <w:szCs w:val="20"/>
    </w:rPr>
  </w:style>
  <w:style w:type="paragraph" w:customStyle="1" w:styleId="025">
    <w:name w:val="样式 段后: 0.25 行"/>
    <w:basedOn w:val="a0"/>
    <w:autoRedefine/>
    <w:qFormat/>
    <w:pPr>
      <w:widowControl/>
      <w:spacing w:afterLines="25" w:line="300" w:lineRule="auto"/>
      <w:ind w:firstLineChars="200" w:firstLine="420"/>
      <w:jc w:val="left"/>
    </w:pPr>
    <w:rPr>
      <w:rFonts w:ascii="Arial" w:hAnsi="Arial" w:cs="宋体"/>
      <w:kern w:val="0"/>
      <w:sz w:val="22"/>
      <w:szCs w:val="20"/>
      <w:lang w:eastAsia="en-US"/>
    </w:rPr>
  </w:style>
  <w:style w:type="paragraph" w:customStyle="1" w:styleId="44">
    <w:name w:val="马刚标题4"/>
    <w:basedOn w:val="37"/>
    <w:next w:val="a0"/>
    <w:autoRedefine/>
    <w:qFormat/>
    <w:pPr>
      <w:tabs>
        <w:tab w:val="clear" w:pos="567"/>
        <w:tab w:val="clear" w:pos="735"/>
        <w:tab w:val="left" w:pos="1050"/>
      </w:tabs>
      <w:spacing w:before="100" w:after="40"/>
      <w:outlineLvl w:val="3"/>
    </w:pPr>
    <w:rPr>
      <w:b w:val="0"/>
    </w:rPr>
  </w:style>
  <w:style w:type="paragraph" w:customStyle="1" w:styleId="affff7">
    <w:name w:val="小四 段落 宋体"/>
    <w:basedOn w:val="a5"/>
    <w:qFormat/>
    <w:pPr>
      <w:tabs>
        <w:tab w:val="clear" w:pos="2952"/>
      </w:tabs>
      <w:spacing w:line="360" w:lineRule="auto"/>
      <w:ind w:left="113" w:right="113" w:firstLine="425"/>
      <w:jc w:val="left"/>
    </w:pPr>
    <w:rPr>
      <w:sz w:val="24"/>
    </w:rPr>
  </w:style>
  <w:style w:type="paragraph" w:customStyle="1" w:styleId="CharCharCharCharChar0">
    <w:name w:val="Char Char Char Char Char"/>
    <w:basedOn w:val="a0"/>
    <w:autoRedefine/>
    <w:qFormat/>
    <w:rPr>
      <w:rFonts w:ascii="Tahoma" w:hAnsi="Tahoma"/>
      <w:sz w:val="24"/>
      <w:szCs w:val="20"/>
    </w:rPr>
  </w:style>
  <w:style w:type="paragraph" w:customStyle="1" w:styleId="Test2">
    <w:name w:val="Test2"/>
    <w:basedOn w:val="20"/>
    <w:autoRedefine/>
    <w:qFormat/>
    <w:pPr>
      <w:widowControl/>
      <w:adjustRightInd w:val="0"/>
      <w:snapToGrid w:val="0"/>
      <w:spacing w:beforeLines="50" w:afterLines="50" w:line="480" w:lineRule="exact"/>
      <w:jc w:val="center"/>
    </w:pPr>
    <w:rPr>
      <w:rFonts w:ascii="黑体"/>
      <w:sz w:val="24"/>
      <w:szCs w:val="24"/>
    </w:rPr>
  </w:style>
  <w:style w:type="paragraph" w:customStyle="1" w:styleId="CharChar1CharChar2CharChar">
    <w:name w:val="Char Char1 Char Char2 Char Char"/>
    <w:basedOn w:val="a0"/>
    <w:autoRedefine/>
    <w:qFormat/>
    <w:pPr>
      <w:widowControl/>
      <w:spacing w:after="160" w:line="240" w:lineRule="exact"/>
      <w:jc w:val="left"/>
    </w:pPr>
  </w:style>
  <w:style w:type="paragraph" w:customStyle="1" w:styleId="New">
    <w:name w:val="正文 New"/>
    <w:autoRedefine/>
    <w:qFormat/>
    <w:pPr>
      <w:widowControl w:val="0"/>
      <w:jc w:val="both"/>
    </w:pPr>
    <w:rPr>
      <w:kern w:val="2"/>
      <w:sz w:val="21"/>
    </w:rPr>
  </w:style>
  <w:style w:type="paragraph" w:customStyle="1" w:styleId="xl57">
    <w:name w:val="xl57"/>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8">
    <w:name w:val="小标题"/>
    <w:basedOn w:val="34"/>
    <w:next w:val="34"/>
    <w:autoRedefine/>
    <w:qFormat/>
    <w:pPr>
      <w:snapToGrid w:val="0"/>
      <w:spacing w:before="0" w:after="0" w:line="288" w:lineRule="auto"/>
      <w:ind w:left="0" w:firstLine="570"/>
    </w:pPr>
    <w:rPr>
      <w:rFonts w:ascii="方正黑体_GBK" w:eastAsia="方正黑体_GBK" w:hAnsi="宋体"/>
      <w:b w:val="0"/>
      <w:bCs w:val="0"/>
      <w:kern w:val="2"/>
      <w:sz w:val="30"/>
      <w:szCs w:val="30"/>
    </w:rPr>
  </w:style>
  <w:style w:type="paragraph" w:customStyle="1" w:styleId="tableau">
    <w:name w:val="tableau"/>
    <w:basedOn w:val="a0"/>
    <w:autoRedefine/>
    <w:qFormat/>
    <w:pPr>
      <w:widowControl/>
      <w:spacing w:before="20" w:after="20"/>
      <w:jc w:val="center"/>
    </w:pPr>
    <w:rPr>
      <w:rFonts w:ascii="Arial" w:hAnsi="Arial"/>
      <w:kern w:val="0"/>
      <w:sz w:val="16"/>
      <w:szCs w:val="20"/>
      <w:lang w:val="en-GB" w:eastAsia="en-US"/>
    </w:rPr>
  </w:style>
  <w:style w:type="paragraph" w:customStyle="1" w:styleId="1f6">
    <w:name w:val="正文1"/>
    <w:basedOn w:val="a0"/>
    <w:next w:val="a0"/>
    <w:qFormat/>
    <w:pPr>
      <w:spacing w:before="156" w:line="360" w:lineRule="auto"/>
      <w:ind w:firstLineChars="200" w:firstLine="510"/>
    </w:pPr>
    <w:rPr>
      <w:sz w:val="24"/>
      <w:szCs w:val="20"/>
    </w:rPr>
  </w:style>
  <w:style w:type="paragraph" w:customStyle="1" w:styleId="53">
    <w:name w:val="标题5，章节第五层"/>
    <w:basedOn w:val="a0"/>
    <w:next w:val="a0"/>
    <w:autoRedefine/>
    <w:qFormat/>
    <w:pPr>
      <w:tabs>
        <w:tab w:val="left" w:pos="1050"/>
        <w:tab w:val="left" w:pos="2100"/>
      </w:tabs>
      <w:spacing w:before="78"/>
      <w:ind w:left="2100" w:hanging="420"/>
      <w:outlineLvl w:val="4"/>
    </w:pPr>
    <w:rPr>
      <w:rFonts w:ascii="Arial" w:eastAsia="华文细黑" w:hAnsi="Arial"/>
      <w:sz w:val="30"/>
    </w:rPr>
  </w:style>
  <w:style w:type="paragraph" w:customStyle="1" w:styleId="1f7">
    <w:name w:val="纯文本1"/>
    <w:basedOn w:val="a0"/>
    <w:qFormat/>
    <w:pPr>
      <w:adjustRightInd w:val="0"/>
      <w:textAlignment w:val="baseline"/>
    </w:pPr>
    <w:rPr>
      <w:rFonts w:ascii="宋体"/>
      <w:szCs w:val="20"/>
    </w:rPr>
  </w:style>
  <w:style w:type="paragraph" w:customStyle="1" w:styleId="ListParagraph1">
    <w:name w:val="List Paragraph1"/>
    <w:basedOn w:val="a0"/>
    <w:qFormat/>
    <w:pPr>
      <w:widowControl/>
      <w:ind w:left="720"/>
      <w:jc w:val="left"/>
    </w:pPr>
    <w:rPr>
      <w:rFonts w:ascii="Arial" w:eastAsia="黑体" w:hAnsi="Arial"/>
      <w:kern w:val="0"/>
      <w:sz w:val="24"/>
      <w:lang w:eastAsia="en-US"/>
    </w:rPr>
  </w:style>
  <w:style w:type="paragraph" w:customStyle="1" w:styleId="affff9">
    <w:name w:val="表蕊"/>
    <w:basedOn w:val="a0"/>
    <w:autoRedefine/>
    <w:qFormat/>
    <w:pPr>
      <w:adjustRightInd w:val="0"/>
      <w:spacing w:line="320" w:lineRule="atLeast"/>
      <w:jc w:val="left"/>
      <w:textAlignment w:val="baseline"/>
    </w:pPr>
    <w:rPr>
      <w:rFonts w:eastAsia="楷体_GB2312"/>
      <w:spacing w:val="-10"/>
      <w:kern w:val="0"/>
      <w:szCs w:val="20"/>
    </w:rPr>
  </w:style>
  <w:style w:type="paragraph" w:customStyle="1" w:styleId="2Char5">
    <w:name w:val="正文 首行缩进:  2 字符 Char"/>
    <w:basedOn w:val="a0"/>
    <w:autoRedefine/>
    <w:qFormat/>
    <w:pPr>
      <w:spacing w:line="360" w:lineRule="auto"/>
      <w:ind w:firstLine="480"/>
    </w:pPr>
    <w:rPr>
      <w:rFonts w:cs="宋体"/>
      <w:sz w:val="24"/>
      <w:szCs w:val="20"/>
    </w:rPr>
  </w:style>
  <w:style w:type="paragraph" w:customStyle="1" w:styleId="Char24">
    <w:name w:val="Char2"/>
    <w:basedOn w:val="a6"/>
    <w:autoRedefine/>
    <w:qFormat/>
    <w:rPr>
      <w:rFonts w:ascii="Tahoma" w:hAnsi="Tahoma"/>
    </w:rPr>
  </w:style>
  <w:style w:type="paragraph" w:customStyle="1" w:styleId="qw">
    <w:name w:val="qw"/>
    <w:autoRedefine/>
    <w:qFormat/>
    <w:pPr>
      <w:widowControl w:val="0"/>
      <w:adjustRightInd w:val="0"/>
      <w:spacing w:line="312" w:lineRule="atLeast"/>
      <w:jc w:val="both"/>
      <w:textAlignment w:val="baseline"/>
    </w:pPr>
    <w:rPr>
      <w:rFonts w:ascii="宋体"/>
      <w:sz w:val="24"/>
    </w:rPr>
  </w:style>
  <w:style w:type="paragraph" w:customStyle="1" w:styleId="CharCharCharCharCharCharCharCharCharCharChar0">
    <w:name w:val="Char Char Char Char Char Char Char Char Char Char Char"/>
    <w:basedOn w:val="a0"/>
    <w:autoRedefine/>
    <w:qFormat/>
    <w:rPr>
      <w:rFonts w:ascii="Tahoma" w:hAnsi="Tahoma"/>
      <w:sz w:val="24"/>
      <w:szCs w:val="20"/>
    </w:rPr>
  </w:style>
  <w:style w:type="paragraph" w:customStyle="1" w:styleId="font12">
    <w:name w:val="font12"/>
    <w:basedOn w:val="a0"/>
    <w:autoRedefine/>
    <w:qFormat/>
    <w:pPr>
      <w:widowControl/>
      <w:spacing w:before="100" w:beforeAutospacing="1" w:after="100" w:afterAutospacing="1"/>
      <w:jc w:val="left"/>
    </w:pPr>
    <w:rPr>
      <w:rFonts w:ascii="宋体" w:hAnsi="宋体" w:cs="宋体"/>
      <w:kern w:val="0"/>
      <w:sz w:val="36"/>
      <w:szCs w:val="36"/>
    </w:rPr>
  </w:style>
  <w:style w:type="paragraph" w:customStyle="1" w:styleId="CharChar1CharCharCharChar">
    <w:name w:val="Char Char1 Char Char Char Char"/>
    <w:basedOn w:val="a6"/>
    <w:autoRedefine/>
    <w:qFormat/>
    <w:pPr>
      <w:adjustRightInd w:val="0"/>
      <w:spacing w:line="436" w:lineRule="exact"/>
      <w:ind w:left="357"/>
      <w:jc w:val="left"/>
      <w:outlineLvl w:val="3"/>
    </w:pPr>
    <w:rPr>
      <w:rFonts w:ascii="Tahoma" w:hAnsi="Tahoma" w:cs="Tahoma"/>
      <w:b/>
    </w:rPr>
  </w:style>
  <w:style w:type="paragraph" w:customStyle="1" w:styleId="CharCharCharCharCharCharCharCharCharCharChar1">
    <w:name w:val="Char Char Char Char Char Char Char Char Char Char Char1"/>
    <w:basedOn w:val="a0"/>
    <w:autoRedefine/>
    <w:qFormat/>
    <w:rPr>
      <w:rFonts w:ascii="Tahoma" w:hAnsi="Tahoma" w:cs="Tahoma"/>
      <w:sz w:val="24"/>
      <w:szCs w:val="20"/>
    </w:rPr>
  </w:style>
  <w:style w:type="paragraph" w:customStyle="1" w:styleId="NoteLevel2">
    <w:name w:val="Note Level 2"/>
    <w:autoRedefine/>
    <w:qFormat/>
    <w:rPr>
      <w:rFonts w:ascii="Calibri" w:hAnsi="Calibri"/>
      <w:sz w:val="22"/>
      <w:szCs w:val="22"/>
    </w:rPr>
  </w:style>
  <w:style w:type="paragraph" w:customStyle="1" w:styleId="xl25">
    <w:name w:val="xl25"/>
    <w:basedOn w:val="a0"/>
    <w:autoRedefine/>
    <w:qFormat/>
    <w:pPr>
      <w:widowControl/>
      <w:pBdr>
        <w:right w:val="single" w:sz="4" w:space="0" w:color="auto"/>
      </w:pBdr>
      <w:spacing w:before="100" w:beforeAutospacing="1" w:after="100" w:afterAutospacing="1"/>
      <w:jc w:val="center"/>
    </w:pPr>
    <w:rPr>
      <w:kern w:val="0"/>
      <w:szCs w:val="21"/>
    </w:rPr>
  </w:style>
  <w:style w:type="paragraph" w:customStyle="1" w:styleId="font14">
    <w:name w:val="font14"/>
    <w:basedOn w:val="a0"/>
    <w:autoRedefine/>
    <w:qFormat/>
    <w:pPr>
      <w:widowControl/>
      <w:spacing w:before="100" w:beforeAutospacing="1" w:after="100" w:afterAutospacing="1"/>
      <w:jc w:val="left"/>
    </w:pPr>
    <w:rPr>
      <w:kern w:val="0"/>
      <w:sz w:val="36"/>
      <w:szCs w:val="36"/>
    </w:rPr>
  </w:style>
  <w:style w:type="paragraph" w:customStyle="1" w:styleId="affffa">
    <w:name w:val="插图"/>
    <w:basedOn w:val="a0"/>
    <w:autoRedefine/>
    <w:qFormat/>
    <w:pPr>
      <w:tabs>
        <w:tab w:val="left" w:pos="1620"/>
      </w:tabs>
      <w:adjustRightInd w:val="0"/>
      <w:jc w:val="center"/>
    </w:pPr>
    <w:rPr>
      <w:bCs/>
      <w:color w:val="000000"/>
      <w:szCs w:val="22"/>
    </w:rPr>
  </w:style>
  <w:style w:type="paragraph" w:customStyle="1" w:styleId="xl54">
    <w:name w:val="xl54"/>
    <w:basedOn w:val="a0"/>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affffb">
    <w:name w:val="项目符号，一级"/>
    <w:basedOn w:val="afff8"/>
    <w:next w:val="afff8"/>
    <w:autoRedefine/>
    <w:qFormat/>
    <w:pPr>
      <w:tabs>
        <w:tab w:val="left" w:pos="1320"/>
      </w:tabs>
      <w:spacing w:line="240" w:lineRule="atLeast"/>
      <w:ind w:leftChars="179" w:left="376" w:firstLine="0"/>
    </w:pPr>
    <w:rPr>
      <w:bCs w:val="0"/>
      <w:color w:val="000000"/>
      <w:szCs w:val="24"/>
    </w:rPr>
  </w:style>
  <w:style w:type="paragraph" w:customStyle="1" w:styleId="affffc">
    <w:name w:val="图标"/>
    <w:basedOn w:val="a0"/>
    <w:next w:val="a0"/>
    <w:autoRedefine/>
    <w:qFormat/>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font10">
    <w:name w:val="font10"/>
    <w:basedOn w:val="a0"/>
    <w:autoRedefine/>
    <w:qFormat/>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10">
    <w:name w:val="纯文本11"/>
    <w:basedOn w:val="a0"/>
    <w:autoRedefine/>
    <w:qFormat/>
    <w:pPr>
      <w:adjustRightInd w:val="0"/>
      <w:textAlignment w:val="baseline"/>
    </w:pPr>
    <w:rPr>
      <w:rFonts w:ascii="宋体" w:eastAsia="楷体_GB2312" w:hAnsi="宋体" w:cs="宋体"/>
      <w:sz w:val="28"/>
      <w:szCs w:val="20"/>
    </w:rPr>
  </w:style>
  <w:style w:type="paragraph" w:customStyle="1" w:styleId="111111">
    <w:name w:val="111111"/>
    <w:basedOn w:val="a0"/>
    <w:autoRedefine/>
    <w:qFormat/>
    <w:pPr>
      <w:spacing w:before="120" w:after="120"/>
      <w:jc w:val="center"/>
    </w:pPr>
    <w:rPr>
      <w:rFonts w:ascii="宋体" w:eastAsia="黑体" w:hAnsi="宋体" w:cs="宋体"/>
      <w:b/>
      <w:bCs/>
      <w:szCs w:val="21"/>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0"/>
    <w:autoRedefine/>
    <w:qFormat/>
    <w:rPr>
      <w:rFonts w:ascii="Tahoma" w:hAnsi="Tahoma"/>
      <w:sz w:val="24"/>
      <w:szCs w:val="20"/>
    </w:rPr>
  </w:style>
  <w:style w:type="paragraph" w:customStyle="1" w:styleId="CharCharCharCharCharCharChar1Char">
    <w:name w:val="Char Char Char Char Char Char Char1 Char"/>
    <w:basedOn w:val="a0"/>
    <w:autoRedefine/>
    <w:qFormat/>
    <w:rPr>
      <w:rFonts w:ascii="Tahoma" w:hAnsi="Tahoma" w:cs="Tahoma"/>
      <w:sz w:val="24"/>
      <w:szCs w:val="20"/>
    </w:rPr>
  </w:style>
  <w:style w:type="paragraph" w:customStyle="1" w:styleId="CharCharCharCharCharCharCharChar1">
    <w:name w:val="Char Char Char Char Char Char Char Char1"/>
    <w:basedOn w:val="a0"/>
    <w:autoRedefine/>
    <w:qFormat/>
    <w:pPr>
      <w:widowControl/>
      <w:spacing w:after="160" w:line="240" w:lineRule="exact"/>
      <w:jc w:val="left"/>
    </w:pPr>
    <w:rPr>
      <w:rFonts w:ascii="Verdana" w:hAnsi="Verdana"/>
      <w:kern w:val="0"/>
      <w:sz w:val="20"/>
      <w:szCs w:val="20"/>
      <w:lang w:eastAsia="en-US"/>
    </w:rPr>
  </w:style>
  <w:style w:type="paragraph" w:customStyle="1" w:styleId="05075">
    <w:name w:val="样式 段后: 0.5 行 左  0.75 字符"/>
    <w:basedOn w:val="a0"/>
    <w:autoRedefine/>
    <w:qFormat/>
    <w:pPr>
      <w:widowControl/>
      <w:spacing w:line="360" w:lineRule="auto"/>
      <w:ind w:firstLineChars="200" w:firstLine="420"/>
    </w:pPr>
    <w:rPr>
      <w:rFonts w:hAnsi="Arial" w:cs="Arial"/>
      <w:kern w:val="0"/>
      <w:szCs w:val="21"/>
    </w:rPr>
  </w:style>
  <w:style w:type="paragraph" w:customStyle="1" w:styleId="45">
    <w:name w:val="标题 4宋体"/>
    <w:basedOn w:val="4"/>
    <w:autoRedefine/>
    <w:qFormat/>
    <w:pPr>
      <w:keepLines w:val="0"/>
      <w:autoSpaceDE w:val="0"/>
      <w:autoSpaceDN w:val="0"/>
      <w:adjustRightInd w:val="0"/>
      <w:spacing w:before="0" w:after="0" w:line="360" w:lineRule="auto"/>
      <w:jc w:val="left"/>
    </w:pPr>
    <w:rPr>
      <w:rFonts w:ascii="宋体" w:eastAsia="宋体" w:hAnsi="宋体"/>
      <w:bCs/>
      <w:color w:val="000000"/>
      <w:sz w:val="24"/>
    </w:rPr>
  </w:style>
  <w:style w:type="paragraph" w:customStyle="1" w:styleId="1f8">
    <w:name w:val="样式1"/>
    <w:basedOn w:val="a0"/>
    <w:autoRedefine/>
    <w:qFormat/>
    <w:pPr>
      <w:spacing w:line="300" w:lineRule="auto"/>
      <w:ind w:firstLineChars="200" w:firstLine="480"/>
    </w:pPr>
    <w:rPr>
      <w:sz w:val="24"/>
    </w:rPr>
  </w:style>
  <w:style w:type="paragraph" w:customStyle="1" w:styleId="1f9">
    <w:name w:val="批注主题1"/>
    <w:basedOn w:val="a7"/>
    <w:next w:val="a7"/>
    <w:qFormat/>
    <w:rPr>
      <w:b/>
      <w:bCs/>
      <w:szCs w:val="24"/>
    </w:rPr>
  </w:style>
  <w:style w:type="paragraph" w:customStyle="1" w:styleId="xl24">
    <w:name w:val="xl2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4">
    <w:name w:val="xl3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d">
    <w:name w:val="段落"/>
    <w:autoRedefine/>
    <w:qFormat/>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xl61">
    <w:name w:val="xl61"/>
    <w:basedOn w:val="a0"/>
    <w:autoRedefine/>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35">
    <w:name w:val="xl35"/>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table1stline">
    <w:name w:val="table_1stline"/>
    <w:basedOn w:val="a0"/>
    <w:autoRedefine/>
    <w:qFormat/>
    <w:pPr>
      <w:widowControl/>
      <w:spacing w:before="120"/>
      <w:jc w:val="left"/>
    </w:pPr>
    <w:rPr>
      <w:bCs/>
      <w:kern w:val="0"/>
      <w:sz w:val="20"/>
      <w:szCs w:val="20"/>
      <w:lang w:val="de-DE" w:eastAsia="de-DE"/>
    </w:rPr>
  </w:style>
  <w:style w:type="paragraph" w:customStyle="1" w:styleId="xl42">
    <w:name w:val="xl4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H2h2sect12Heading2HiddenHeading2CCBSheading2">
    <w:name w:val="样式 标题 2H2h2sect 1.2Heading 2 HiddenHeading 2 CCBSheading 2..."/>
    <w:basedOn w:val="20"/>
    <w:autoRedefine/>
    <w:qFormat/>
    <w:pPr>
      <w:tabs>
        <w:tab w:val="left" w:pos="576"/>
      </w:tabs>
      <w:adjustRightInd w:val="0"/>
      <w:spacing w:line="240" w:lineRule="auto"/>
      <w:ind w:left="576" w:hanging="36"/>
      <w:jc w:val="left"/>
    </w:pPr>
    <w:rPr>
      <w:rFonts w:ascii="宋体" w:eastAsia="宋体" w:hAnsi="宋体"/>
      <w:sz w:val="28"/>
      <w:szCs w:val="20"/>
    </w:rPr>
  </w:style>
  <w:style w:type="paragraph" w:customStyle="1" w:styleId="affffe">
    <w:name w:val="普通正文"/>
    <w:basedOn w:val="a0"/>
    <w:autoRedefine/>
    <w:qFormat/>
    <w:pPr>
      <w:adjustRightInd w:val="0"/>
      <w:spacing w:before="120" w:after="120" w:line="360" w:lineRule="auto"/>
      <w:ind w:firstLine="480"/>
      <w:jc w:val="left"/>
      <w:textAlignment w:val="baseline"/>
    </w:pPr>
    <w:rPr>
      <w:rFonts w:ascii="Arial" w:hAnsi="Arial"/>
      <w:kern w:val="0"/>
      <w:sz w:val="24"/>
    </w:rPr>
  </w:style>
  <w:style w:type="paragraph" w:customStyle="1" w:styleId="NormalIndent1">
    <w:name w:val="Normal Indent1"/>
    <w:basedOn w:val="a0"/>
    <w:autoRedefine/>
    <w:qFormat/>
    <w:pPr>
      <w:ind w:firstLine="420"/>
    </w:pPr>
    <w:rPr>
      <w:kern w:val="0"/>
      <w:sz w:val="20"/>
      <w:szCs w:val="20"/>
    </w:rPr>
  </w:style>
  <w:style w:type="paragraph" w:customStyle="1" w:styleId="zw">
    <w:name w:val="zw"/>
    <w:basedOn w:val="a0"/>
    <w:autoRedefine/>
    <w:qFormat/>
    <w:pPr>
      <w:widowControl/>
      <w:spacing w:line="360" w:lineRule="auto"/>
      <w:ind w:firstLineChars="200" w:firstLine="480"/>
      <w:jc w:val="left"/>
    </w:pPr>
    <w:rPr>
      <w:rFonts w:ascii="宋体" w:hAnsi="宋体"/>
      <w:bCs/>
      <w:kern w:val="0"/>
      <w:sz w:val="24"/>
      <w:szCs w:val="20"/>
    </w:rPr>
  </w:style>
  <w:style w:type="paragraph" w:customStyle="1" w:styleId="font7">
    <w:name w:val="font7"/>
    <w:basedOn w:val="a0"/>
    <w:autoRedefine/>
    <w:qFormat/>
    <w:pPr>
      <w:widowControl/>
      <w:spacing w:before="100" w:beforeAutospacing="1" w:after="100" w:afterAutospacing="1"/>
      <w:jc w:val="left"/>
    </w:pPr>
    <w:rPr>
      <w:rFonts w:ascii="宋体" w:hAnsi="宋体"/>
      <w:b/>
      <w:bCs/>
      <w:kern w:val="0"/>
      <w:sz w:val="24"/>
    </w:rPr>
  </w:style>
  <w:style w:type="paragraph" w:customStyle="1" w:styleId="xl27">
    <w:name w:val="xl2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36">
    <w:name w:val="xl3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52">
    <w:name w:val="xl52"/>
    <w:basedOn w:val="a0"/>
    <w:autoRedefine/>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ParaChar">
    <w:name w:val="默认段落字体 Para Char"/>
    <w:basedOn w:val="a0"/>
    <w:autoRedefine/>
    <w:qFormat/>
    <w:pPr>
      <w:adjustRightInd w:val="0"/>
      <w:spacing w:line="360" w:lineRule="auto"/>
    </w:pPr>
    <w:rPr>
      <w:kern w:val="0"/>
      <w:sz w:val="24"/>
    </w:rPr>
  </w:style>
  <w:style w:type="paragraph" w:customStyle="1" w:styleId="2d">
    <w:name w:val="标题2，章节第二层"/>
    <w:basedOn w:val="a0"/>
    <w:next w:val="afff8"/>
    <w:autoRedefine/>
    <w:qFormat/>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afffff">
    <w:name w:val="表项"/>
    <w:next w:val="a0"/>
    <w:autoRedefine/>
    <w:qFormat/>
    <w:pPr>
      <w:keepNext/>
      <w:adjustRightInd w:val="0"/>
      <w:snapToGrid w:val="0"/>
      <w:spacing w:line="300" w:lineRule="auto"/>
      <w:jc w:val="center"/>
      <w:textAlignment w:val="baseline"/>
    </w:pPr>
    <w:rPr>
      <w:rFonts w:ascii="Arial" w:eastAsia="黑体" w:hAnsi="Arial"/>
      <w:sz w:val="18"/>
    </w:rPr>
  </w:style>
  <w:style w:type="paragraph" w:customStyle="1" w:styleId="111">
    <w:name w:val="列出段落11"/>
    <w:basedOn w:val="a0"/>
    <w:autoRedefine/>
    <w:qFormat/>
    <w:pPr>
      <w:spacing w:beforeLines="50" w:afterLines="50"/>
      <w:ind w:firstLineChars="200" w:firstLine="200"/>
    </w:pPr>
    <w:rPr>
      <w:rFonts w:ascii="Calibri" w:hAnsi="Calibri" w:cs="宋体"/>
      <w:szCs w:val="22"/>
    </w:rPr>
  </w:style>
  <w:style w:type="paragraph" w:customStyle="1" w:styleId="Charff4">
    <w:name w:val="Char"/>
    <w:basedOn w:val="a0"/>
    <w:autoRedefine/>
    <w:qFormat/>
    <w:pPr>
      <w:spacing w:afterLines="50" w:line="360" w:lineRule="auto"/>
    </w:pPr>
    <w:rPr>
      <w:rFonts w:ascii="Tahoma" w:hAnsi="Tahoma"/>
      <w:sz w:val="24"/>
      <w:szCs w:val="20"/>
    </w:rPr>
  </w:style>
  <w:style w:type="paragraph" w:customStyle="1" w:styleId="CharCharCharCharCharCharCharCharChar">
    <w:name w:val="Char Char Char Char Char Char Char Char Char"/>
    <w:basedOn w:val="a0"/>
    <w:autoRedefine/>
    <w:qFormat/>
    <w:pPr>
      <w:tabs>
        <w:tab w:val="left" w:pos="360"/>
      </w:tabs>
      <w:ind w:left="200" w:hangingChars="200" w:hanging="200"/>
    </w:pPr>
    <w:rPr>
      <w:sz w:val="24"/>
    </w:rPr>
  </w:style>
  <w:style w:type="paragraph" w:customStyle="1" w:styleId="afffff0">
    <w:name w:val="二级条标题"/>
    <w:basedOn w:val="a0"/>
    <w:next w:val="afff3"/>
    <w:autoRedefine/>
    <w:qFormat/>
    <w:pPr>
      <w:widowControl/>
      <w:tabs>
        <w:tab w:val="left" w:pos="2240"/>
      </w:tabs>
      <w:ind w:hanging="420"/>
      <w:outlineLvl w:val="3"/>
    </w:pPr>
    <w:rPr>
      <w:rFonts w:eastAsia="黑体"/>
      <w:kern w:val="0"/>
      <w:szCs w:val="20"/>
    </w:rPr>
  </w:style>
  <w:style w:type="paragraph" w:customStyle="1" w:styleId="NewNewNewNewNew">
    <w:name w:val="正文 New New New New New"/>
    <w:autoRedefine/>
    <w:qFormat/>
    <w:pPr>
      <w:widowControl w:val="0"/>
      <w:jc w:val="both"/>
    </w:pPr>
    <w:rPr>
      <w:kern w:val="2"/>
      <w:sz w:val="21"/>
      <w:szCs w:val="24"/>
    </w:rPr>
  </w:style>
  <w:style w:type="paragraph" w:customStyle="1" w:styleId="afffff1">
    <w:name w:val="a"/>
    <w:basedOn w:val="a0"/>
    <w:autoRedefine/>
    <w:qFormat/>
    <w:pPr>
      <w:widowControl/>
      <w:spacing w:before="100" w:beforeAutospacing="1" w:after="100" w:afterAutospacing="1"/>
    </w:pPr>
    <w:rPr>
      <w:rFonts w:ascii="宋体" w:hAnsi="宋体" w:cs="宋体"/>
      <w:kern w:val="0"/>
      <w:sz w:val="24"/>
    </w:rPr>
  </w:style>
  <w:style w:type="paragraph" w:customStyle="1" w:styleId="CharCharf0">
    <w:name w:val="小四 段落 宋体 Char Char"/>
    <w:basedOn w:val="a0"/>
    <w:qFormat/>
    <w:pPr>
      <w:spacing w:line="360" w:lineRule="auto"/>
      <w:ind w:firstLineChars="200" w:firstLine="480"/>
    </w:pPr>
    <w:rPr>
      <w:rFonts w:ascii="宋体" w:hAnsi="宋体"/>
      <w:sz w:val="24"/>
    </w:rPr>
  </w:style>
  <w:style w:type="paragraph" w:customStyle="1" w:styleId="2e">
    <w:name w:val="列出段落2"/>
    <w:basedOn w:val="a0"/>
    <w:qFormat/>
    <w:pPr>
      <w:widowControl/>
      <w:ind w:left="720"/>
      <w:jc w:val="left"/>
    </w:pPr>
    <w:rPr>
      <w:rFonts w:ascii="Arial" w:eastAsia="黑体" w:hAnsi="Arial" w:cs="Arial"/>
      <w:kern w:val="0"/>
      <w:sz w:val="24"/>
      <w:lang w:eastAsia="en-US"/>
    </w:rPr>
  </w:style>
  <w:style w:type="paragraph" w:customStyle="1" w:styleId="Char110">
    <w:name w:val="Char11"/>
    <w:basedOn w:val="a0"/>
    <w:autoRedefine/>
    <w:qFormat/>
    <w:rPr>
      <w:rFonts w:ascii="仿宋_GB2312" w:eastAsia="仿宋_GB2312"/>
      <w:b/>
      <w:sz w:val="32"/>
      <w:szCs w:val="32"/>
    </w:rPr>
  </w:style>
  <w:style w:type="paragraph" w:customStyle="1" w:styleId="CharCharCharChar0">
    <w:name w:val="小四 段落 宋体 Char Char Char Char"/>
    <w:basedOn w:val="a0"/>
    <w:autoRedefine/>
    <w:qFormat/>
    <w:pPr>
      <w:spacing w:line="360" w:lineRule="auto"/>
      <w:ind w:right="-33" w:firstLineChars="200" w:firstLine="480"/>
      <w:jc w:val="left"/>
    </w:pPr>
    <w:rPr>
      <w:sz w:val="24"/>
    </w:rPr>
  </w:style>
  <w:style w:type="paragraph" w:customStyle="1" w:styleId="1fa">
    <w:name w:val="马刚标题1"/>
    <w:basedOn w:val="1"/>
    <w:next w:val="a0"/>
    <w:autoRedefine/>
    <w:qFormat/>
    <w:pPr>
      <w:tabs>
        <w:tab w:val="left" w:pos="315"/>
        <w:tab w:val="left" w:pos="567"/>
      </w:tabs>
      <w:spacing w:before="400" w:after="120"/>
      <w:ind w:left="567" w:hanging="567"/>
      <w:jc w:val="left"/>
    </w:pPr>
    <w:rPr>
      <w:rFonts w:eastAsia="黑体"/>
      <w:b w:val="0"/>
      <w:bCs w:val="0"/>
      <w:sz w:val="32"/>
      <w:szCs w:val="20"/>
    </w:rPr>
  </w:style>
  <w:style w:type="paragraph" w:customStyle="1" w:styleId="BodyTextch">
    <w:name w:val="Body Text(ch)"/>
    <w:basedOn w:val="a0"/>
    <w:next w:val="a9"/>
    <w:qFormat/>
    <w:pPr>
      <w:spacing w:after="120"/>
    </w:pPr>
    <w:rPr>
      <w:rFonts w:ascii="宋体" w:hAnsi="Arial"/>
      <w:bCs/>
      <w:iCs/>
    </w:rPr>
  </w:style>
  <w:style w:type="paragraph" w:customStyle="1" w:styleId="1Char3">
    <w:name w:val="华宇段落1 Char"/>
    <w:basedOn w:val="a0"/>
    <w:qFormat/>
    <w:pPr>
      <w:spacing w:line="360" w:lineRule="auto"/>
      <w:ind w:firstLineChars="200" w:firstLine="200"/>
    </w:pPr>
    <w:rPr>
      <w:bCs/>
      <w:sz w:val="24"/>
    </w:rPr>
  </w:style>
  <w:style w:type="paragraph" w:customStyle="1" w:styleId="38">
    <w:name w:val="样式3"/>
    <w:basedOn w:val="a0"/>
    <w:next w:val="a0"/>
    <w:autoRedefine/>
    <w:qFormat/>
    <w:pPr>
      <w:spacing w:line="360" w:lineRule="auto"/>
    </w:pPr>
    <w:rPr>
      <w:szCs w:val="20"/>
    </w:rPr>
  </w:style>
  <w:style w:type="paragraph" w:customStyle="1" w:styleId="2CharChar0">
    <w:name w:val="正文 首行缩进:  2 字符 Char Char"/>
    <w:basedOn w:val="a0"/>
    <w:autoRedefine/>
    <w:qFormat/>
    <w:pPr>
      <w:spacing w:line="360" w:lineRule="auto"/>
      <w:ind w:firstLine="480"/>
    </w:pPr>
    <w:rPr>
      <w:rFonts w:ascii="楷体_GB2312" w:eastAsia="楷体_GB2312"/>
      <w:bCs/>
      <w:sz w:val="24"/>
    </w:rPr>
  </w:style>
  <w:style w:type="paragraph" w:customStyle="1" w:styleId="CharChar1CharCharCharChar1CharCharCharCharCharChar">
    <w:name w:val="Char Char1 Char Char Char Char1 Char Char Char Char Char Char"/>
    <w:basedOn w:val="a0"/>
    <w:autoRedefine/>
    <w:qFormat/>
    <w:rPr>
      <w:rFonts w:ascii="Tahoma" w:hAnsi="Tahoma"/>
      <w:sz w:val="24"/>
      <w:szCs w:val="20"/>
    </w:rPr>
  </w:style>
  <w:style w:type="paragraph" w:customStyle="1" w:styleId="1fb">
    <w:name w:val="批注框文本1"/>
    <w:basedOn w:val="a0"/>
    <w:autoRedefine/>
    <w:qFormat/>
    <w:rPr>
      <w:sz w:val="18"/>
      <w:szCs w:val="18"/>
    </w:rPr>
  </w:style>
  <w:style w:type="paragraph" w:customStyle="1" w:styleId="Style1">
    <w:name w:val="_Style 1"/>
    <w:basedOn w:val="a0"/>
    <w:autoRedefine/>
    <w:uiPriority w:val="34"/>
    <w:qFormat/>
    <w:pPr>
      <w:ind w:firstLineChars="200" w:firstLine="420"/>
    </w:pPr>
  </w:style>
  <w:style w:type="paragraph" w:customStyle="1" w:styleId="39">
    <w:name w:val="正文3"/>
    <w:autoRedefine/>
    <w:qFormat/>
    <w:pPr>
      <w:widowControl w:val="0"/>
      <w:jc w:val="both"/>
    </w:pPr>
  </w:style>
  <w:style w:type="paragraph" w:customStyle="1" w:styleId="msonormal1">
    <w:name w:val="msonormal1"/>
    <w:basedOn w:val="a0"/>
    <w:next w:val="a0"/>
    <w:autoRedefine/>
    <w:qFormat/>
    <w:pPr>
      <w:widowControl/>
      <w:spacing w:line="432" w:lineRule="auto"/>
      <w:jc w:val="left"/>
    </w:pPr>
    <w:rPr>
      <w:rFonts w:ascii="宋体" w:hAnsi="宋体" w:hint="eastAsia"/>
      <w:kern w:val="0"/>
      <w:sz w:val="26"/>
      <w:szCs w:val="26"/>
    </w:rPr>
  </w:style>
  <w:style w:type="character" w:customStyle="1" w:styleId="afffff2">
    <w:name w:val="批注文字 字符"/>
    <w:autoRedefine/>
    <w:qFormat/>
    <w:rPr>
      <w:kern w:val="2"/>
      <w:sz w:val="21"/>
    </w:rPr>
  </w:style>
  <w:style w:type="paragraph" w:styleId="a">
    <w:name w:val="List Paragraph"/>
    <w:basedOn w:val="a0"/>
    <w:autoRedefine/>
    <w:uiPriority w:val="1"/>
    <w:unhideWhenUsed/>
    <w:qFormat/>
    <w:rsid w:val="0019598E"/>
    <w:pPr>
      <w:numPr>
        <w:numId w:val="5"/>
      </w:numPr>
      <w:spacing w:line="360" w:lineRule="auto"/>
      <w:contextualSpacing/>
    </w:pPr>
  </w:style>
  <w:style w:type="character" w:customStyle="1" w:styleId="1pagesec3Char2">
    <w:name w:val="1page sec3 Char2"/>
    <w:qFormat/>
    <w:rPr>
      <w:rFonts w:eastAsia="宋体"/>
      <w:kern w:val="2"/>
      <w:sz w:val="18"/>
      <w:szCs w:val="18"/>
      <w:lang w:val="en-US" w:eastAsia="zh-CN" w:bidi="ar-SA"/>
    </w:rPr>
  </w:style>
  <w:style w:type="character" w:customStyle="1" w:styleId="Char">
    <w:name w:val="正文缩进 Char"/>
    <w:link w:val="a1"/>
    <w:autoRedefine/>
    <w:qFormat/>
    <w:rPr>
      <w:kern w:val="2"/>
      <w:sz w:val="21"/>
    </w:rPr>
  </w:style>
  <w:style w:type="character" w:customStyle="1" w:styleId="Char1f5">
    <w:name w:val="批注文字 Char1"/>
    <w:basedOn w:val="a2"/>
    <w:autoRedefine/>
    <w:uiPriority w:val="99"/>
    <w:semiHidden/>
    <w:qFormat/>
    <w:rPr>
      <w:kern w:val="2"/>
      <w:sz w:val="21"/>
      <w:szCs w:val="24"/>
    </w:rPr>
  </w:style>
  <w:style w:type="paragraph" w:customStyle="1" w:styleId="TableParagraph">
    <w:name w:val="Table Paragraph"/>
    <w:basedOn w:val="a0"/>
    <w:autoRedefine/>
    <w:uiPriority w:val="99"/>
    <w:qFormat/>
    <w:pPr>
      <w:jc w:val="left"/>
    </w:pPr>
    <w:rPr>
      <w:rFonts w:ascii="Calibri" w:hAnsi="Calibri"/>
      <w:kern w:val="0"/>
      <w:sz w:val="22"/>
      <w:szCs w:val="22"/>
      <w:lang w:eastAsia="en-US"/>
    </w:rPr>
  </w:style>
  <w:style w:type="paragraph" w:customStyle="1" w:styleId="Char30">
    <w:name w:val="Char3"/>
    <w:basedOn w:val="a0"/>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70">
    <w:name w:val="Char7"/>
    <w:basedOn w:val="a6"/>
    <w:autoRedefine/>
    <w:qFormat/>
    <w:pPr>
      <w:adjustRightInd w:val="0"/>
      <w:snapToGrid w:val="0"/>
      <w:spacing w:line="360" w:lineRule="auto"/>
    </w:pPr>
    <w:rPr>
      <w:rFonts w:ascii="Tahoma" w:hAnsi="Tahoma"/>
      <w:kern w:val="2"/>
    </w:rPr>
  </w:style>
  <w:style w:type="paragraph" w:customStyle="1" w:styleId="pa-2">
    <w:name w:val="pa-2"/>
    <w:basedOn w:val="a0"/>
    <w:autoRedefine/>
    <w:qFormat/>
    <w:pPr>
      <w:widowControl/>
      <w:spacing w:line="320" w:lineRule="atLeast"/>
      <w:ind w:firstLine="700"/>
    </w:pPr>
    <w:rPr>
      <w:rFonts w:ascii="宋体" w:hAnsi="宋体" w:cs="宋体"/>
      <w:kern w:val="0"/>
      <w:sz w:val="24"/>
    </w:rPr>
  </w:style>
  <w:style w:type="paragraph" w:customStyle="1" w:styleId="1fc">
    <w:name w:val="列表段落1"/>
    <w:basedOn w:val="a0"/>
    <w:autoRedefine/>
    <w:uiPriority w:val="34"/>
    <w:qFormat/>
    <w:pPr>
      <w:ind w:firstLineChars="200" w:firstLine="420"/>
    </w:pPr>
  </w:style>
  <w:style w:type="paragraph" w:customStyle="1" w:styleId="552">
    <w:name w:val="样式 小四 段前: 5 磅 段后: 5 磅 首行缩进:  2 字符"/>
    <w:basedOn w:val="a0"/>
    <w:autoRedefine/>
    <w:qFormat/>
    <w:pPr>
      <w:spacing w:line="360" w:lineRule="auto"/>
    </w:pPr>
    <w:rPr>
      <w:rFonts w:ascii="宋体" w:hAnsi="宋体"/>
      <w:szCs w:val="21"/>
    </w:rPr>
  </w:style>
  <w:style w:type="paragraph" w:customStyle="1" w:styleId="2TimesNewRoman5020">
    <w:name w:val="样式 标题 2 + Times New Roman 四号 非加粗 段前: 5 磅 段后: 0 磅 行距: 固定值 20..."/>
    <w:basedOn w:val="20"/>
    <w:autoRedefine/>
    <w:qFormat/>
    <w:pPr>
      <w:spacing w:before="100" w:after="0" w:line="400" w:lineRule="exact"/>
    </w:pPr>
    <w:rPr>
      <w:rFonts w:ascii="Times New Roman" w:hAnsi="Times New Roman"/>
      <w:b w:val="0"/>
      <w:bCs w:val="0"/>
      <w:kern w:val="2"/>
      <w:sz w:val="28"/>
      <w:szCs w:val="20"/>
    </w:rPr>
  </w:style>
  <w:style w:type="paragraph" w:customStyle="1" w:styleId="3a">
    <w:name w:val="列出段落3"/>
    <w:basedOn w:val="a0"/>
    <w:autoRedefine/>
    <w:uiPriority w:val="99"/>
    <w:qFormat/>
    <w:pPr>
      <w:widowControl/>
      <w:ind w:left="720"/>
      <w:contextualSpacing/>
      <w:jc w:val="left"/>
    </w:pPr>
    <w:rPr>
      <w:rFonts w:ascii="Arial" w:eastAsia="黑体" w:hAnsi="Arial"/>
      <w:kern w:val="0"/>
      <w:sz w:val="24"/>
      <w:lang w:eastAsia="en-US"/>
    </w:rPr>
  </w:style>
  <w:style w:type="paragraph" w:customStyle="1" w:styleId="Char71">
    <w:name w:val="Char71"/>
    <w:basedOn w:val="a6"/>
    <w:autoRedefine/>
    <w:qFormat/>
    <w:pPr>
      <w:adjustRightInd w:val="0"/>
      <w:snapToGrid w:val="0"/>
      <w:spacing w:line="360" w:lineRule="auto"/>
    </w:pPr>
    <w:rPr>
      <w:rFonts w:ascii="Tahoma" w:hAnsi="Tahoma"/>
      <w:kern w:val="2"/>
    </w:rPr>
  </w:style>
  <w:style w:type="paragraph" w:customStyle="1" w:styleId="CharCharCharCharCharCharCharCharCharCharCharCharCharCharCharChar">
    <w:name w:val="Char Char Char Char Char Char Char Char Char Char Char Char Char Char Char Char"/>
    <w:basedOn w:val="a0"/>
    <w:autoRedefine/>
    <w:qFormat/>
    <w:pPr>
      <w:tabs>
        <w:tab w:val="left" w:pos="360"/>
      </w:tabs>
      <w:spacing w:line="360" w:lineRule="auto"/>
      <w:ind w:left="482" w:firstLineChars="200" w:firstLine="200"/>
    </w:pPr>
    <w:rPr>
      <w:rFonts w:ascii="宋体"/>
      <w:sz w:val="24"/>
    </w:rPr>
  </w:style>
  <w:style w:type="paragraph" w:customStyle="1" w:styleId="46">
    <w:name w:val="列出段落4"/>
    <w:basedOn w:val="a0"/>
    <w:autoRedefine/>
    <w:qFormat/>
    <w:pPr>
      <w:ind w:firstLineChars="200" w:firstLine="420"/>
    </w:pPr>
    <w:rPr>
      <w:szCs w:val="20"/>
    </w:rPr>
  </w:style>
  <w:style w:type="paragraph" w:customStyle="1" w:styleId="Style15">
    <w:name w:val="_Style 15"/>
    <w:basedOn w:val="a0"/>
    <w:next w:val="aa"/>
    <w:autoRedefine/>
    <w:qFormat/>
    <w:pPr>
      <w:widowControl/>
      <w:tabs>
        <w:tab w:val="left" w:pos="0"/>
        <w:tab w:val="left" w:pos="993"/>
        <w:tab w:val="left" w:pos="1134"/>
      </w:tabs>
      <w:spacing w:line="500" w:lineRule="exact"/>
      <w:ind w:firstLine="567"/>
    </w:pPr>
    <w:rPr>
      <w:rFonts w:ascii="宋体" w:hAnsi="Calibri"/>
      <w:kern w:val="0"/>
      <w:sz w:val="28"/>
      <w:szCs w:val="20"/>
    </w:rPr>
  </w:style>
  <w:style w:type="table" w:customStyle="1" w:styleId="1fd">
    <w:name w:val="网格型1"/>
    <w:basedOn w:val="a3"/>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 Spacing"/>
    <w:autoRedefine/>
    <w:uiPriority w:val="1"/>
    <w:qFormat/>
    <w:pPr>
      <w:widowControl w:val="0"/>
      <w:jc w:val="both"/>
    </w:pPr>
    <w:rPr>
      <w:kern w:val="2"/>
      <w:sz w:val="21"/>
    </w:rPr>
  </w:style>
  <w:style w:type="paragraph" w:customStyle="1" w:styleId="rvps1">
    <w:name w:val="rvps1"/>
    <w:basedOn w:val="a0"/>
    <w:autoRedefine/>
    <w:uiPriority w:val="99"/>
    <w:qFormat/>
    <w:pPr>
      <w:widowControl/>
      <w:jc w:val="center"/>
    </w:pPr>
    <w:rPr>
      <w:kern w:val="0"/>
      <w:sz w:val="24"/>
    </w:rPr>
  </w:style>
  <w:style w:type="character" w:customStyle="1" w:styleId="rvts9">
    <w:name w:val="rvts9"/>
    <w:basedOn w:val="a2"/>
    <w:autoRedefine/>
    <w:qFormat/>
    <w:rPr>
      <w:rFonts w:ascii="KNLe" w:hAnsi="KNLe" w:hint="default"/>
    </w:rPr>
  </w:style>
  <w:style w:type="character" w:customStyle="1" w:styleId="rvts10">
    <w:name w:val="rvts10"/>
    <w:basedOn w:val="a2"/>
    <w:qFormat/>
    <w:rPr>
      <w:rFonts w:ascii="KNLe" w:hAnsi="KNLe" w:hint="default"/>
      <w:b/>
      <w:bCs/>
    </w:rPr>
  </w:style>
  <w:style w:type="paragraph" w:customStyle="1" w:styleId="Blockquote">
    <w:name w:val="Blockquote"/>
    <w:basedOn w:val="a0"/>
    <w:autoRedefine/>
    <w:qFormat/>
    <w:pPr>
      <w:autoSpaceDE w:val="0"/>
      <w:autoSpaceDN w:val="0"/>
      <w:adjustRightInd w:val="0"/>
      <w:spacing w:before="100" w:after="100"/>
      <w:ind w:left="360" w:right="360"/>
      <w:jc w:val="left"/>
    </w:pPr>
    <w:rPr>
      <w:kern w:val="0"/>
      <w:sz w:val="24"/>
      <w:szCs w:val="20"/>
    </w:rPr>
  </w:style>
  <w:style w:type="paragraph" w:customStyle="1" w:styleId="WPSOffice1">
    <w:name w:val="WPSOffice手动目录 1"/>
    <w:autoRedefine/>
    <w:qFormat/>
  </w:style>
  <w:style w:type="character" w:customStyle="1" w:styleId="notclasssuffix">
    <w:name w:val="not([class*=suffix])"/>
    <w:basedOn w:val="a2"/>
    <w:autoRedefine/>
    <w:qFormat/>
  </w:style>
  <w:style w:type="character" w:customStyle="1" w:styleId="notclasssuffix1">
    <w:name w:val="not([class*=suffix])1"/>
    <w:basedOn w:val="a2"/>
    <w:autoRedefine/>
    <w:qFormat/>
    <w:rPr>
      <w:sz w:val="13"/>
      <w:szCs w:val="13"/>
    </w:rPr>
  </w:style>
  <w:style w:type="character" w:customStyle="1" w:styleId="NormalCharacter">
    <w:name w:val="NormalCharacter"/>
    <w:autoRedefine/>
    <w:semiHidden/>
    <w:qFormat/>
  </w:style>
  <w:style w:type="character" w:customStyle="1" w:styleId="normalcharacter0">
    <w:name w:val="normalcharacter"/>
    <w:basedOn w:val="a2"/>
    <w:autoRedefine/>
    <w:qFormat/>
  </w:style>
  <w:style w:type="paragraph" w:customStyle="1" w:styleId="1100">
    <w:name w:val="正文_1_1_0"/>
    <w:autoRedefine/>
    <w:qFormat/>
    <w:pPr>
      <w:widowControl w:val="0"/>
      <w:jc w:val="both"/>
    </w:pPr>
    <w:rPr>
      <w:rFonts w:eastAsia="Times New Roman"/>
    </w:rPr>
  </w:style>
  <w:style w:type="paragraph" w:customStyle="1" w:styleId="afffff4">
    <w:name w:val="首行缩进"/>
    <w:basedOn w:val="a0"/>
    <w:uiPriority w:val="99"/>
    <w:qFormat/>
    <w:rsid w:val="00872AA0"/>
    <w:pPr>
      <w:ind w:firstLine="480"/>
    </w:pPr>
    <w:rPr>
      <w:kern w:val="0"/>
      <w:szCs w:val="20"/>
      <w:lang w:val="zh-CN"/>
    </w:rPr>
  </w:style>
  <w:style w:type="paragraph" w:styleId="5">
    <w:name w:val="List Bullet 5"/>
    <w:basedOn w:val="a0"/>
    <w:qFormat/>
    <w:rsid w:val="00872AA0"/>
    <w:pPr>
      <w:numPr>
        <w:numId w:val="10"/>
      </w:numPr>
      <w:tabs>
        <w:tab w:val="left" w:pos="2040"/>
      </w:tabs>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569">
      <w:bodyDiv w:val="1"/>
      <w:marLeft w:val="0"/>
      <w:marRight w:val="0"/>
      <w:marTop w:val="0"/>
      <w:marBottom w:val="0"/>
      <w:divBdr>
        <w:top w:val="none" w:sz="0" w:space="0" w:color="auto"/>
        <w:left w:val="none" w:sz="0" w:space="0" w:color="auto"/>
        <w:bottom w:val="none" w:sz="0" w:space="0" w:color="auto"/>
        <w:right w:val="none" w:sz="0" w:space="0" w:color="auto"/>
      </w:divBdr>
    </w:div>
    <w:div w:id="876359914">
      <w:bodyDiv w:val="1"/>
      <w:marLeft w:val="0"/>
      <w:marRight w:val="0"/>
      <w:marTop w:val="0"/>
      <w:marBottom w:val="0"/>
      <w:divBdr>
        <w:top w:val="none" w:sz="0" w:space="0" w:color="auto"/>
        <w:left w:val="none" w:sz="0" w:space="0" w:color="auto"/>
        <w:bottom w:val="none" w:sz="0" w:space="0" w:color="auto"/>
        <w:right w:val="none" w:sz="0" w:space="0" w:color="auto"/>
      </w:divBdr>
    </w:div>
    <w:div w:id="1570771460">
      <w:bodyDiv w:val="1"/>
      <w:marLeft w:val="0"/>
      <w:marRight w:val="0"/>
      <w:marTop w:val="0"/>
      <w:marBottom w:val="0"/>
      <w:divBdr>
        <w:top w:val="none" w:sz="0" w:space="0" w:color="auto"/>
        <w:left w:val="none" w:sz="0" w:space="0" w:color="auto"/>
        <w:bottom w:val="none" w:sz="0" w:space="0" w:color="auto"/>
        <w:right w:val="none" w:sz="0" w:space="0" w:color="auto"/>
      </w:divBdr>
    </w:div>
    <w:div w:id="1963992655">
      <w:bodyDiv w:val="1"/>
      <w:marLeft w:val="0"/>
      <w:marRight w:val="0"/>
      <w:marTop w:val="0"/>
      <w:marBottom w:val="0"/>
      <w:divBdr>
        <w:top w:val="none" w:sz="0" w:space="0" w:color="auto"/>
        <w:left w:val="none" w:sz="0" w:space="0" w:color="auto"/>
        <w:bottom w:val="none" w:sz="0" w:space="0" w:color="auto"/>
        <w:right w:val="none" w:sz="0" w:space="0" w:color="auto"/>
      </w:divBdr>
    </w:div>
    <w:div w:id="1975598013">
      <w:bodyDiv w:val="1"/>
      <w:marLeft w:val="0"/>
      <w:marRight w:val="0"/>
      <w:marTop w:val="0"/>
      <w:marBottom w:val="0"/>
      <w:divBdr>
        <w:top w:val="none" w:sz="0" w:space="0" w:color="auto"/>
        <w:left w:val="none" w:sz="0" w:space="0" w:color="auto"/>
        <w:bottom w:val="none" w:sz="0" w:space="0" w:color="auto"/>
        <w:right w:val="none" w:sz="0" w:space="0" w:color="auto"/>
      </w:divBdr>
    </w:div>
    <w:div w:id="214029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C67F-7EE7-46E1-9C6B-9A701F5E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45</Pages>
  <Words>3430</Words>
  <Characters>19554</Characters>
  <Application>Microsoft Office Word</Application>
  <DocSecurity>0</DocSecurity>
  <Lines>162</Lines>
  <Paragraphs>45</Paragraphs>
  <ScaleCrop>false</ScaleCrop>
  <Company>MS</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焦翔</dc:creator>
  <cp:lastModifiedBy>ᆔ</cp:lastModifiedBy>
  <cp:revision>357</cp:revision>
  <cp:lastPrinted>2024-04-26T08:37:00Z</cp:lastPrinted>
  <dcterms:created xsi:type="dcterms:W3CDTF">2021-10-11T07:50:00Z</dcterms:created>
  <dcterms:modified xsi:type="dcterms:W3CDTF">2024-04-26T08:38:00Z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71EB69F2D28842EA8597D9EAF4EAC0D2_13</vt:lpwstr>
  </property>
</Properties>
</file>