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0D" w:rsidRDefault="0002510D">
      <w:pPr>
        <w:rPr>
          <w:rFonts w:asciiTheme="minorEastAsia" w:eastAsiaTheme="minorEastAsia" w:hAnsiTheme="minorEastAsia"/>
          <w:color w:val="000000"/>
          <w:sz w:val="52"/>
        </w:rPr>
      </w:pPr>
    </w:p>
    <w:p w:rsidR="0002510D" w:rsidRDefault="00D92630">
      <w:pPr>
        <w:jc w:val="right"/>
        <w:rPr>
          <w:rFonts w:asciiTheme="minorEastAsia" w:eastAsiaTheme="minorEastAsia" w:hAnsiTheme="minorEastAsia"/>
          <w:color w:val="000000"/>
          <w:sz w:val="52"/>
        </w:rPr>
      </w:pPr>
      <w:r>
        <w:rPr>
          <w:rFonts w:asciiTheme="minorEastAsia" w:eastAsiaTheme="minorEastAsia" w:hAnsiTheme="minorEastAsia"/>
          <w:noProof/>
          <w:color w:val="000000"/>
          <w:sz w:val="52"/>
        </w:rPr>
        <w:drawing>
          <wp:inline distT="0" distB="0" distL="0" distR="0">
            <wp:extent cx="2664460" cy="4997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64460" cy="499745"/>
                    </a:xfrm>
                    <a:prstGeom prst="rect">
                      <a:avLst/>
                    </a:prstGeom>
                    <a:noFill/>
                  </pic:spPr>
                </pic:pic>
              </a:graphicData>
            </a:graphic>
          </wp:inline>
        </w:drawing>
      </w:r>
      <w:r>
        <w:rPr>
          <w:rFonts w:ascii="宋体" w:hAnsi="宋体" w:cs="Times New Roman"/>
          <w:noProof/>
        </w:rPr>
        <mc:AlternateContent>
          <mc:Choice Requires="wpg">
            <w:drawing>
              <wp:anchor distT="0" distB="0" distL="114300" distR="114300" simplePos="0" relativeHeight="251660288" behindDoc="0" locked="0" layoutInCell="1" allowOverlap="1">
                <wp:simplePos x="0" y="0"/>
                <wp:positionH relativeFrom="margin">
                  <wp:posOffset>2410460</wp:posOffset>
                </wp:positionH>
                <wp:positionV relativeFrom="paragraph">
                  <wp:posOffset>285115</wp:posOffset>
                </wp:positionV>
                <wp:extent cx="2667000" cy="495300"/>
                <wp:effectExtent l="0" t="0" r="0" b="0"/>
                <wp:wrapNone/>
                <wp:docPr id="11" name="组合 13"/>
                <wp:cNvGraphicFramePr/>
                <a:graphic xmlns:a="http://schemas.openxmlformats.org/drawingml/2006/main">
                  <a:graphicData uri="http://schemas.microsoft.com/office/word/2010/wordprocessingGroup">
                    <wpg:wgp>
                      <wpg:cNvGrpSpPr/>
                      <wpg:grpSpPr>
                        <a:xfrm>
                          <a:off x="0" y="0"/>
                          <a:ext cx="2667000" cy="495300"/>
                          <a:chOff x="0" y="0"/>
                          <a:chExt cx="444" cy="91687"/>
                        </a:xfrm>
                      </wpg:grpSpPr>
                      <wpg:grpSp>
                        <wpg:cNvPr id="4" name="组合 68"/>
                        <wpg:cNvGrpSpPr/>
                        <wpg:grpSpPr>
                          <a:xfrm>
                            <a:off x="0" y="0"/>
                            <a:ext cx="161" cy="91"/>
                            <a:chOff x="0" y="0"/>
                            <a:chExt cx="12944" cy="7336"/>
                          </a:xfrm>
                        </wpg:grpSpPr>
                        <wps:wsp>
                          <wps:cNvPr id="2" name="Freeform 6"/>
                          <wps:cNvSpPr/>
                          <wps:spPr>
                            <a:xfrm>
                              <a:off x="0" y="0"/>
                              <a:ext cx="11379" cy="4756"/>
                            </a:xfrm>
                            <a:custGeom>
                              <a:avLst/>
                              <a:gdLst>
                                <a:gd name="A1" fmla="val 0"/>
                                <a:gd name="A2" fmla="val 0"/>
                                <a:gd name="A3" fmla="val 0"/>
                              </a:gdLst>
                              <a:ahLst/>
                              <a:cxnLst>
                                <a:cxn ang="0">
                                  <a:pos x="2841" y="326460"/>
                                </a:cxn>
                                <a:cxn ang="0">
                                  <a:pos x="18468" y="313958"/>
                                </a:cxn>
                                <a:cxn ang="0">
                                  <a:pos x="46880" y="293785"/>
                                </a:cxn>
                                <a:cxn ang="0">
                                  <a:pos x="86942" y="267646"/>
                                </a:cxn>
                                <a:cxn ang="0">
                                  <a:pos x="138084" y="237528"/>
                                </a:cxn>
                                <a:cxn ang="0">
                                  <a:pos x="199171" y="206275"/>
                                </a:cxn>
                                <a:cxn ang="0">
                                  <a:pos x="270203" y="174737"/>
                                </a:cxn>
                                <a:cxn ang="0">
                                  <a:pos x="349758" y="146892"/>
                                </a:cxn>
                                <a:cxn ang="0">
                                  <a:pos x="436984" y="123310"/>
                                </a:cxn>
                                <a:cxn ang="0">
                                  <a:pos x="531314" y="107115"/>
                                </a:cxn>
                                <a:cxn ang="0">
                                  <a:pos x="633031" y="99728"/>
                                </a:cxn>
                                <a:cxn ang="0">
                                  <a:pos x="725656" y="98591"/>
                                </a:cxn>
                                <a:cxn ang="0">
                                  <a:pos x="800096" y="102001"/>
                                </a:cxn>
                                <a:cxn ang="0">
                                  <a:pos x="859195" y="108251"/>
                                </a:cxn>
                                <a:cxn ang="0">
                                  <a:pos x="904086" y="117059"/>
                                </a:cxn>
                                <a:cxn ang="0">
                                  <a:pos x="936477" y="126719"/>
                                </a:cxn>
                                <a:cxn ang="0">
                                  <a:pos x="958354" y="136380"/>
                                </a:cxn>
                                <a:cxn ang="0">
                                  <a:pos x="972276" y="144903"/>
                                </a:cxn>
                                <a:cxn ang="0">
                                  <a:pos x="979380" y="151722"/>
                                </a:cxn>
                                <a:cxn ang="0">
                                  <a:pos x="981937" y="155132"/>
                                </a:cxn>
                                <a:cxn ang="0">
                                  <a:pos x="984494" y="157121"/>
                                </a:cxn>
                                <a:cxn ang="0">
                                  <a:pos x="995006" y="168486"/>
                                </a:cxn>
                                <a:cxn ang="0">
                                  <a:pos x="1010065" y="190079"/>
                                </a:cxn>
                                <a:cxn ang="0">
                                  <a:pos x="1025408" y="222470"/>
                                </a:cxn>
                                <a:cxn ang="0">
                                  <a:pos x="1036773" y="266509"/>
                                </a:cxn>
                                <a:cxn ang="0">
                                  <a:pos x="1040182" y="321061"/>
                                </a:cxn>
                                <a:cxn ang="0">
                                  <a:pos x="1033932" y="369931"/>
                                </a:cxn>
                                <a:cxn ang="0">
                                  <a:pos x="1021146" y="411129"/>
                                </a:cxn>
                                <a:cxn ang="0">
                                  <a:pos x="1005803" y="443235"/>
                                </a:cxn>
                                <a:cxn ang="0">
                                  <a:pos x="992449" y="464545"/>
                                </a:cxn>
                                <a:cxn ang="0">
                                  <a:pos x="985062" y="475057"/>
                                </a:cxn>
                                <a:cxn ang="0">
                                  <a:pos x="986767" y="472784"/>
                                </a:cxn>
                                <a:cxn ang="0">
                                  <a:pos x="999268" y="458862"/>
                                </a:cxn>
                                <a:cxn ang="0">
                                  <a:pos x="1019441" y="434996"/>
                                </a:cxn>
                                <a:cxn ang="0">
                                  <a:pos x="1043876" y="403174"/>
                                </a:cxn>
                                <a:cxn ang="0">
                                  <a:pos x="1070584" y="365669"/>
                                </a:cxn>
                                <a:cxn ang="0">
                                  <a:pos x="1096155" y="324187"/>
                                </a:cxn>
                                <a:cxn ang="0">
                                  <a:pos x="1117464" y="280715"/>
                                </a:cxn>
                                <a:cxn ang="0">
                                  <a:pos x="1132523" y="237528"/>
                                </a:cxn>
                                <a:cxn ang="0">
                                  <a:pos x="1137922" y="190364"/>
                                </a:cxn>
                                <a:cxn ang="0">
                                  <a:pos x="1131387" y="147461"/>
                                </a:cxn>
                                <a:cxn ang="0">
                                  <a:pos x="1115476" y="113081"/>
                                </a:cxn>
                                <a:cxn ang="0">
                                  <a:pos x="1096155" y="86942"/>
                                </a:cxn>
                                <a:cxn ang="0">
                                  <a:pos x="1077971" y="69042"/>
                                </a:cxn>
                                <a:cxn ang="0">
                                  <a:pos x="1065470" y="59382"/>
                                </a:cxn>
                                <a:cxn ang="0">
                                  <a:pos x="1062344" y="57677"/>
                                </a:cxn>
                                <a:cxn ang="0">
                                  <a:pos x="1056662" y="52847"/>
                                </a:cxn>
                                <a:cxn ang="0">
                                  <a:pos x="1043308" y="44039"/>
                                </a:cxn>
                                <a:cxn ang="0">
                                  <a:pos x="1020862" y="33242"/>
                                </a:cxn>
                                <a:cxn ang="0">
                                  <a:pos x="987903" y="21877"/>
                                </a:cxn>
                                <a:cxn ang="0">
                                  <a:pos x="943580" y="11365"/>
                                </a:cxn>
                                <a:cxn ang="0">
                                  <a:pos x="886471" y="3409"/>
                                </a:cxn>
                                <a:cxn ang="0">
                                  <a:pos x="815155" y="0"/>
                                </a:cxn>
                                <a:cxn ang="0">
                                  <a:pos x="728781" y="2841"/>
                                </a:cxn>
                                <a:cxn ang="0">
                                  <a:pos x="636724" y="12501"/>
                                </a:cxn>
                                <a:cxn ang="0">
                                  <a:pos x="540122" y="32106"/>
                                </a:cxn>
                                <a:cxn ang="0">
                                  <a:pos x="438405" y="60802"/>
                                </a:cxn>
                                <a:cxn ang="0">
                                  <a:pos x="335836" y="98875"/>
                                </a:cxn>
                                <a:cxn ang="0">
                                  <a:pos x="236960" y="145188"/>
                                </a:cxn>
                                <a:cxn ang="0">
                                  <a:pos x="145188" y="199456"/>
                                </a:cxn>
                                <a:cxn ang="0">
                                  <a:pos x="64780" y="260543"/>
                                </a:cxn>
                                <a:cxn ang="0">
                                  <a:pos x="0" y="329017"/>
                                </a:cxn>
                              </a:cxnLst>
                              <a:rect l="0" t="0" r="0" b="0"/>
                              <a:pathLst>
                                <a:path w="4005" h="1674">
                                  <a:moveTo>
                                    <a:pt x="0" y="1158"/>
                                  </a:moveTo>
                                  <a:lnTo>
                                    <a:pt x="2" y="1155"/>
                                  </a:lnTo>
                                  <a:lnTo>
                                    <a:pt x="10" y="1149"/>
                                  </a:lnTo>
                                  <a:lnTo>
                                    <a:pt x="23" y="1138"/>
                                  </a:lnTo>
                                  <a:lnTo>
                                    <a:pt x="42" y="1124"/>
                                  </a:lnTo>
                                  <a:lnTo>
                                    <a:pt x="65" y="1105"/>
                                  </a:lnTo>
                                  <a:lnTo>
                                    <a:pt x="94" y="1084"/>
                                  </a:lnTo>
                                  <a:lnTo>
                                    <a:pt x="127" y="1061"/>
                                  </a:lnTo>
                                  <a:lnTo>
                                    <a:pt x="165" y="1034"/>
                                  </a:lnTo>
                                  <a:lnTo>
                                    <a:pt x="207" y="1005"/>
                                  </a:lnTo>
                                  <a:lnTo>
                                    <a:pt x="255" y="975"/>
                                  </a:lnTo>
                                  <a:lnTo>
                                    <a:pt x="306" y="942"/>
                                  </a:lnTo>
                                  <a:lnTo>
                                    <a:pt x="362" y="908"/>
                                  </a:lnTo>
                                  <a:lnTo>
                                    <a:pt x="421" y="873"/>
                                  </a:lnTo>
                                  <a:lnTo>
                                    <a:pt x="486" y="836"/>
                                  </a:lnTo>
                                  <a:lnTo>
                                    <a:pt x="554" y="799"/>
                                  </a:lnTo>
                                  <a:lnTo>
                                    <a:pt x="626" y="762"/>
                                  </a:lnTo>
                                  <a:lnTo>
                                    <a:pt x="701" y="726"/>
                                  </a:lnTo>
                                  <a:lnTo>
                                    <a:pt x="781" y="687"/>
                                  </a:lnTo>
                                  <a:lnTo>
                                    <a:pt x="864" y="652"/>
                                  </a:lnTo>
                                  <a:lnTo>
                                    <a:pt x="951" y="615"/>
                                  </a:lnTo>
                                  <a:lnTo>
                                    <a:pt x="1042" y="581"/>
                                  </a:lnTo>
                                  <a:lnTo>
                                    <a:pt x="1135" y="548"/>
                                  </a:lnTo>
                                  <a:lnTo>
                                    <a:pt x="1231" y="517"/>
                                  </a:lnTo>
                                  <a:lnTo>
                                    <a:pt x="1331" y="486"/>
                                  </a:lnTo>
                                  <a:lnTo>
                                    <a:pt x="1433" y="459"/>
                                  </a:lnTo>
                                  <a:lnTo>
                                    <a:pt x="1538" y="434"/>
                                  </a:lnTo>
                                  <a:lnTo>
                                    <a:pt x="1646" y="412"/>
                                  </a:lnTo>
                                  <a:lnTo>
                                    <a:pt x="1757" y="393"/>
                                  </a:lnTo>
                                  <a:lnTo>
                                    <a:pt x="1870" y="377"/>
                                  </a:lnTo>
                                  <a:lnTo>
                                    <a:pt x="1986" y="366"/>
                                  </a:lnTo>
                                  <a:lnTo>
                                    <a:pt x="2104" y="358"/>
                                  </a:lnTo>
                                  <a:lnTo>
                                    <a:pt x="2228" y="351"/>
                                  </a:lnTo>
                                  <a:lnTo>
                                    <a:pt x="2345" y="348"/>
                                  </a:lnTo>
                                  <a:lnTo>
                                    <a:pt x="2452" y="347"/>
                                  </a:lnTo>
                                  <a:lnTo>
                                    <a:pt x="2554" y="347"/>
                                  </a:lnTo>
                                  <a:lnTo>
                                    <a:pt x="2648" y="350"/>
                                  </a:lnTo>
                                  <a:lnTo>
                                    <a:pt x="2736" y="354"/>
                                  </a:lnTo>
                                  <a:lnTo>
                                    <a:pt x="2816" y="359"/>
                                  </a:lnTo>
                                  <a:lnTo>
                                    <a:pt x="2891" y="366"/>
                                  </a:lnTo>
                                  <a:lnTo>
                                    <a:pt x="2961" y="372"/>
                                  </a:lnTo>
                                  <a:lnTo>
                                    <a:pt x="3024" y="381"/>
                                  </a:lnTo>
                                  <a:lnTo>
                                    <a:pt x="3082" y="391"/>
                                  </a:lnTo>
                                  <a:lnTo>
                                    <a:pt x="3133" y="401"/>
                                  </a:lnTo>
                                  <a:lnTo>
                                    <a:pt x="3182" y="412"/>
                                  </a:lnTo>
                                  <a:lnTo>
                                    <a:pt x="3224" y="422"/>
                                  </a:lnTo>
                                  <a:lnTo>
                                    <a:pt x="3262" y="434"/>
                                  </a:lnTo>
                                  <a:lnTo>
                                    <a:pt x="3296" y="446"/>
                                  </a:lnTo>
                                  <a:lnTo>
                                    <a:pt x="3325" y="458"/>
                                  </a:lnTo>
                                  <a:lnTo>
                                    <a:pt x="3351" y="468"/>
                                  </a:lnTo>
                                  <a:lnTo>
                                    <a:pt x="3373" y="480"/>
                                  </a:lnTo>
                                  <a:lnTo>
                                    <a:pt x="3392" y="490"/>
                                  </a:lnTo>
                                  <a:lnTo>
                                    <a:pt x="3409" y="501"/>
                                  </a:lnTo>
                                  <a:lnTo>
                                    <a:pt x="3422" y="510"/>
                                  </a:lnTo>
                                  <a:lnTo>
                                    <a:pt x="3433" y="519"/>
                                  </a:lnTo>
                                  <a:lnTo>
                                    <a:pt x="3440" y="527"/>
                                  </a:lnTo>
                                  <a:lnTo>
                                    <a:pt x="3447" y="534"/>
                                  </a:lnTo>
                                  <a:lnTo>
                                    <a:pt x="3451" y="539"/>
                                  </a:lnTo>
                                  <a:lnTo>
                                    <a:pt x="3455" y="543"/>
                                  </a:lnTo>
                                  <a:lnTo>
                                    <a:pt x="3456" y="546"/>
                                  </a:lnTo>
                                  <a:lnTo>
                                    <a:pt x="3456" y="547"/>
                                  </a:lnTo>
                                  <a:lnTo>
                                    <a:pt x="3459" y="548"/>
                                  </a:lnTo>
                                  <a:lnTo>
                                    <a:pt x="3465" y="553"/>
                                  </a:lnTo>
                                  <a:lnTo>
                                    <a:pt x="3475" y="563"/>
                                  </a:lnTo>
                                  <a:lnTo>
                                    <a:pt x="3486" y="576"/>
                                  </a:lnTo>
                                  <a:lnTo>
                                    <a:pt x="3502" y="593"/>
                                  </a:lnTo>
                                  <a:lnTo>
                                    <a:pt x="3518" y="614"/>
                                  </a:lnTo>
                                  <a:lnTo>
                                    <a:pt x="3536" y="640"/>
                                  </a:lnTo>
                                  <a:lnTo>
                                    <a:pt x="3555" y="669"/>
                                  </a:lnTo>
                                  <a:lnTo>
                                    <a:pt x="3573" y="703"/>
                                  </a:lnTo>
                                  <a:lnTo>
                                    <a:pt x="3591" y="741"/>
                                  </a:lnTo>
                                  <a:lnTo>
                                    <a:pt x="3609" y="783"/>
                                  </a:lnTo>
                                  <a:lnTo>
                                    <a:pt x="3624" y="831"/>
                                  </a:lnTo>
                                  <a:lnTo>
                                    <a:pt x="3637" y="882"/>
                                  </a:lnTo>
                                  <a:lnTo>
                                    <a:pt x="3649" y="938"/>
                                  </a:lnTo>
                                  <a:lnTo>
                                    <a:pt x="3657" y="1000"/>
                                  </a:lnTo>
                                  <a:lnTo>
                                    <a:pt x="3661" y="1067"/>
                                  </a:lnTo>
                                  <a:lnTo>
                                    <a:pt x="3661" y="1130"/>
                                  </a:lnTo>
                                  <a:lnTo>
                                    <a:pt x="3657" y="1191"/>
                                  </a:lnTo>
                                  <a:lnTo>
                                    <a:pt x="3649" y="1248"/>
                                  </a:lnTo>
                                  <a:lnTo>
                                    <a:pt x="3639" y="1302"/>
                                  </a:lnTo>
                                  <a:lnTo>
                                    <a:pt x="3626" y="1355"/>
                                  </a:lnTo>
                                  <a:lnTo>
                                    <a:pt x="3610" y="1402"/>
                                  </a:lnTo>
                                  <a:lnTo>
                                    <a:pt x="3594" y="1447"/>
                                  </a:lnTo>
                                  <a:lnTo>
                                    <a:pt x="3576" y="1489"/>
                                  </a:lnTo>
                                  <a:lnTo>
                                    <a:pt x="3559" y="1526"/>
                                  </a:lnTo>
                                  <a:lnTo>
                                    <a:pt x="3540" y="1560"/>
                                  </a:lnTo>
                                  <a:lnTo>
                                    <a:pt x="3523" y="1589"/>
                                  </a:lnTo>
                                  <a:lnTo>
                                    <a:pt x="3507" y="1614"/>
                                  </a:lnTo>
                                  <a:lnTo>
                                    <a:pt x="3493" y="1635"/>
                                  </a:lnTo>
                                  <a:lnTo>
                                    <a:pt x="3481" y="1652"/>
                                  </a:lnTo>
                                  <a:lnTo>
                                    <a:pt x="3472" y="1664"/>
                                  </a:lnTo>
                                  <a:lnTo>
                                    <a:pt x="3467" y="1672"/>
                                  </a:lnTo>
                                  <a:lnTo>
                                    <a:pt x="3464" y="1674"/>
                                  </a:lnTo>
                                  <a:lnTo>
                                    <a:pt x="3467" y="1672"/>
                                  </a:lnTo>
                                  <a:lnTo>
                                    <a:pt x="3473" y="1664"/>
                                  </a:lnTo>
                                  <a:lnTo>
                                    <a:pt x="3484" y="1652"/>
                                  </a:lnTo>
                                  <a:lnTo>
                                    <a:pt x="3500" y="1635"/>
                                  </a:lnTo>
                                  <a:lnTo>
                                    <a:pt x="3517" y="1615"/>
                                  </a:lnTo>
                                  <a:lnTo>
                                    <a:pt x="3538" y="1590"/>
                                  </a:lnTo>
                                  <a:lnTo>
                                    <a:pt x="3561" y="1563"/>
                                  </a:lnTo>
                                  <a:lnTo>
                                    <a:pt x="3588" y="1531"/>
                                  </a:lnTo>
                                  <a:lnTo>
                                    <a:pt x="3615" y="1495"/>
                                  </a:lnTo>
                                  <a:lnTo>
                                    <a:pt x="3644" y="1459"/>
                                  </a:lnTo>
                                  <a:lnTo>
                                    <a:pt x="3674" y="1419"/>
                                  </a:lnTo>
                                  <a:lnTo>
                                    <a:pt x="3706" y="1376"/>
                                  </a:lnTo>
                                  <a:lnTo>
                                    <a:pt x="3736" y="1333"/>
                                  </a:lnTo>
                                  <a:lnTo>
                                    <a:pt x="3768" y="1287"/>
                                  </a:lnTo>
                                  <a:lnTo>
                                    <a:pt x="3799" y="1239"/>
                                  </a:lnTo>
                                  <a:lnTo>
                                    <a:pt x="3829" y="1191"/>
                                  </a:lnTo>
                                  <a:lnTo>
                                    <a:pt x="3858" y="1141"/>
                                  </a:lnTo>
                                  <a:lnTo>
                                    <a:pt x="3884" y="1090"/>
                                  </a:lnTo>
                                  <a:lnTo>
                                    <a:pt x="3911" y="1040"/>
                                  </a:lnTo>
                                  <a:lnTo>
                                    <a:pt x="3933" y="988"/>
                                  </a:lnTo>
                                  <a:lnTo>
                                    <a:pt x="3954" y="937"/>
                                  </a:lnTo>
                                  <a:lnTo>
                                    <a:pt x="3971" y="886"/>
                                  </a:lnTo>
                                  <a:lnTo>
                                    <a:pt x="3986" y="836"/>
                                  </a:lnTo>
                                  <a:lnTo>
                                    <a:pt x="3996" y="787"/>
                                  </a:lnTo>
                                  <a:lnTo>
                                    <a:pt x="4004" y="727"/>
                                  </a:lnTo>
                                  <a:lnTo>
                                    <a:pt x="4005" y="670"/>
                                  </a:lnTo>
                                  <a:lnTo>
                                    <a:pt x="4001" y="617"/>
                                  </a:lnTo>
                                  <a:lnTo>
                                    <a:pt x="3993" y="567"/>
                                  </a:lnTo>
                                  <a:lnTo>
                                    <a:pt x="3982" y="519"/>
                                  </a:lnTo>
                                  <a:lnTo>
                                    <a:pt x="3966" y="476"/>
                                  </a:lnTo>
                                  <a:lnTo>
                                    <a:pt x="3948" y="435"/>
                                  </a:lnTo>
                                  <a:lnTo>
                                    <a:pt x="3926" y="398"/>
                                  </a:lnTo>
                                  <a:lnTo>
                                    <a:pt x="3904" y="364"/>
                                  </a:lnTo>
                                  <a:lnTo>
                                    <a:pt x="3882" y="334"/>
                                  </a:lnTo>
                                  <a:lnTo>
                                    <a:pt x="3858" y="306"/>
                                  </a:lnTo>
                                  <a:lnTo>
                                    <a:pt x="3836" y="283"/>
                                  </a:lnTo>
                                  <a:lnTo>
                                    <a:pt x="3815" y="262"/>
                                  </a:lnTo>
                                  <a:lnTo>
                                    <a:pt x="3794" y="243"/>
                                  </a:lnTo>
                                  <a:lnTo>
                                    <a:pt x="3777" y="229"/>
                                  </a:lnTo>
                                  <a:lnTo>
                                    <a:pt x="3761" y="218"/>
                                  </a:lnTo>
                                  <a:lnTo>
                                    <a:pt x="3750" y="209"/>
                                  </a:lnTo>
                                  <a:lnTo>
                                    <a:pt x="3743" y="205"/>
                                  </a:lnTo>
                                  <a:lnTo>
                                    <a:pt x="3740" y="204"/>
                                  </a:lnTo>
                                  <a:lnTo>
                                    <a:pt x="3739" y="203"/>
                                  </a:lnTo>
                                  <a:lnTo>
                                    <a:pt x="3735" y="199"/>
                                  </a:lnTo>
                                  <a:lnTo>
                                    <a:pt x="3728" y="193"/>
                                  </a:lnTo>
                                  <a:lnTo>
                                    <a:pt x="3719" y="186"/>
                                  </a:lnTo>
                                  <a:lnTo>
                                    <a:pt x="3707" y="178"/>
                                  </a:lnTo>
                                  <a:lnTo>
                                    <a:pt x="3691" y="167"/>
                                  </a:lnTo>
                                  <a:lnTo>
                                    <a:pt x="3672" y="155"/>
                                  </a:lnTo>
                                  <a:lnTo>
                                    <a:pt x="3649" y="144"/>
                                  </a:lnTo>
                                  <a:lnTo>
                                    <a:pt x="3623" y="130"/>
                                  </a:lnTo>
                                  <a:lnTo>
                                    <a:pt x="3593" y="117"/>
                                  </a:lnTo>
                                  <a:lnTo>
                                    <a:pt x="3559" y="104"/>
                                  </a:lnTo>
                                  <a:lnTo>
                                    <a:pt x="3519" y="90"/>
                                  </a:lnTo>
                                  <a:lnTo>
                                    <a:pt x="3477" y="77"/>
                                  </a:lnTo>
                                  <a:lnTo>
                                    <a:pt x="3430" y="63"/>
                                  </a:lnTo>
                                  <a:lnTo>
                                    <a:pt x="3377" y="52"/>
                                  </a:lnTo>
                                  <a:lnTo>
                                    <a:pt x="3321" y="40"/>
                                  </a:lnTo>
                                  <a:lnTo>
                                    <a:pt x="3259" y="29"/>
                                  </a:lnTo>
                                  <a:lnTo>
                                    <a:pt x="3192" y="20"/>
                                  </a:lnTo>
                                  <a:lnTo>
                                    <a:pt x="3120" y="12"/>
                                  </a:lnTo>
                                  <a:lnTo>
                                    <a:pt x="3042" y="6"/>
                                  </a:lnTo>
                                  <a:lnTo>
                                    <a:pt x="2958" y="2"/>
                                  </a:lnTo>
                                  <a:lnTo>
                                    <a:pt x="2869" y="0"/>
                                  </a:lnTo>
                                  <a:lnTo>
                                    <a:pt x="2774" y="0"/>
                                  </a:lnTo>
                                  <a:lnTo>
                                    <a:pt x="2673" y="3"/>
                                  </a:lnTo>
                                  <a:lnTo>
                                    <a:pt x="2565" y="10"/>
                                  </a:lnTo>
                                  <a:lnTo>
                                    <a:pt x="2451" y="19"/>
                                  </a:lnTo>
                                  <a:lnTo>
                                    <a:pt x="2349" y="29"/>
                                  </a:lnTo>
                                  <a:lnTo>
                                    <a:pt x="2241" y="44"/>
                                  </a:lnTo>
                                  <a:lnTo>
                                    <a:pt x="2131" y="63"/>
                                  </a:lnTo>
                                  <a:lnTo>
                                    <a:pt x="2016" y="86"/>
                                  </a:lnTo>
                                  <a:lnTo>
                                    <a:pt x="1901" y="113"/>
                                  </a:lnTo>
                                  <a:lnTo>
                                    <a:pt x="1782" y="144"/>
                                  </a:lnTo>
                                  <a:lnTo>
                                    <a:pt x="1663" y="178"/>
                                  </a:lnTo>
                                  <a:lnTo>
                                    <a:pt x="1543" y="214"/>
                                  </a:lnTo>
                                  <a:lnTo>
                                    <a:pt x="1422" y="257"/>
                                  </a:lnTo>
                                  <a:lnTo>
                                    <a:pt x="1302" y="301"/>
                                  </a:lnTo>
                                  <a:lnTo>
                                    <a:pt x="1182" y="348"/>
                                  </a:lnTo>
                                  <a:lnTo>
                                    <a:pt x="1064" y="400"/>
                                  </a:lnTo>
                                  <a:lnTo>
                                    <a:pt x="948" y="454"/>
                                  </a:lnTo>
                                  <a:lnTo>
                                    <a:pt x="834" y="511"/>
                                  </a:lnTo>
                                  <a:lnTo>
                                    <a:pt x="722" y="572"/>
                                  </a:lnTo>
                                  <a:lnTo>
                                    <a:pt x="615" y="635"/>
                                  </a:lnTo>
                                  <a:lnTo>
                                    <a:pt x="511" y="702"/>
                                  </a:lnTo>
                                  <a:lnTo>
                                    <a:pt x="411" y="772"/>
                                  </a:lnTo>
                                  <a:lnTo>
                                    <a:pt x="316" y="844"/>
                                  </a:lnTo>
                                  <a:lnTo>
                                    <a:pt x="228" y="917"/>
                                  </a:lnTo>
                                  <a:lnTo>
                                    <a:pt x="146" y="995"/>
                                  </a:lnTo>
                                  <a:lnTo>
                                    <a:pt x="69" y="1075"/>
                                  </a:lnTo>
                                  <a:lnTo>
                                    <a:pt x="0" y="1158"/>
                                  </a:lnTo>
                                  <a:close/>
                                </a:path>
                              </a:pathLst>
                            </a:custGeom>
                            <a:solidFill>
                              <a:srgbClr val="FFFFFF"/>
                            </a:solidFill>
                            <a:ln w="0">
                              <a:noFill/>
                            </a:ln>
                          </wps:spPr>
                          <wps:bodyPr upright="1"/>
                        </wps:wsp>
                        <wps:wsp>
                          <wps:cNvPr id="3" name="Freeform 7"/>
                          <wps:cNvSpPr/>
                          <wps:spPr>
                            <a:xfrm>
                              <a:off x="1548" y="2562"/>
                              <a:ext cx="11396" cy="4774"/>
                            </a:xfrm>
                            <a:custGeom>
                              <a:avLst/>
                              <a:gdLst>
                                <a:gd name="A1" fmla="val 0"/>
                                <a:gd name="A2" fmla="val 0"/>
                                <a:gd name="A3" fmla="val 0"/>
                              </a:gdLst>
                              <a:ahLst/>
                              <a:cxnLst>
                                <a:cxn ang="0">
                                  <a:pos x="1136501" y="159678"/>
                                </a:cxn>
                                <a:cxn ang="0">
                                  <a:pos x="1120874" y="171611"/>
                                </a:cxn>
                                <a:cxn ang="0">
                                  <a:pos x="1092178" y="191784"/>
                                </a:cxn>
                                <a:cxn ang="0">
                                  <a:pos x="1051832" y="217639"/>
                                </a:cxn>
                                <a:cxn ang="0">
                                  <a:pos x="1000689" y="246904"/>
                                </a:cxn>
                                <a:cxn ang="0">
                                  <a:pos x="938750" y="277874"/>
                                </a:cxn>
                                <a:cxn ang="0">
                                  <a:pos x="867718" y="308275"/>
                                </a:cxn>
                                <a:cxn ang="0">
                                  <a:pos x="787879" y="335551"/>
                                </a:cxn>
                                <a:cxn ang="0">
                                  <a:pos x="700084" y="357997"/>
                                </a:cxn>
                                <a:cxn ang="0">
                                  <a:pos x="605755" y="372772"/>
                                </a:cxn>
                                <a:cxn ang="0">
                                  <a:pos x="503754" y="379306"/>
                                </a:cxn>
                                <a:cxn ang="0">
                                  <a:pos x="411697" y="379306"/>
                                </a:cxn>
                                <a:cxn ang="0">
                                  <a:pos x="336688" y="375329"/>
                                </a:cxn>
                                <a:cxn ang="0">
                                  <a:pos x="278158" y="368226"/>
                                </a:cxn>
                                <a:cxn ang="0">
                                  <a:pos x="233551" y="359418"/>
                                </a:cxn>
                                <a:cxn ang="0">
                                  <a:pos x="201160" y="349189"/>
                                </a:cxn>
                                <a:cxn ang="0">
                                  <a:pos x="179283" y="339245"/>
                                </a:cxn>
                                <a:cxn ang="0">
                                  <a:pos x="165360" y="330153"/>
                                </a:cxn>
                                <a:cxn ang="0">
                                  <a:pos x="158257" y="323902"/>
                                </a:cxn>
                                <a:cxn ang="0">
                                  <a:pos x="155984" y="320208"/>
                                </a:cxn>
                                <a:cxn ang="0">
                                  <a:pos x="153427" y="317935"/>
                                </a:cxn>
                                <a:cxn ang="0">
                                  <a:pos x="142915" y="306855"/>
                                </a:cxn>
                                <a:cxn ang="0">
                                  <a:pos x="128424" y="284977"/>
                                </a:cxn>
                                <a:cxn ang="0">
                                  <a:pos x="113081" y="252303"/>
                                </a:cxn>
                                <a:cxn ang="0">
                                  <a:pos x="102285" y="207695"/>
                                </a:cxn>
                                <a:cxn ang="0">
                                  <a:pos x="99159" y="153711"/>
                                </a:cxn>
                                <a:cxn ang="0">
                                  <a:pos x="106262" y="104558"/>
                                </a:cxn>
                                <a:cxn ang="0">
                                  <a:pos x="119332" y="63644"/>
                                </a:cxn>
                                <a:cxn ang="0">
                                  <a:pos x="134959" y="32106"/>
                                </a:cxn>
                                <a:cxn ang="0">
                                  <a:pos x="148597" y="10796"/>
                                </a:cxn>
                                <a:cxn ang="0">
                                  <a:pos x="156268" y="568"/>
                                </a:cxn>
                                <a:cxn ang="0">
                                  <a:pos x="154564" y="2557"/>
                                </a:cxn>
                                <a:cxn ang="0">
                                  <a:pos x="141778" y="16195"/>
                                </a:cxn>
                                <a:cxn ang="0">
                                  <a:pos x="121605" y="40345"/>
                                </a:cxn>
                                <a:cxn ang="0">
                                  <a:pos x="96602" y="71599"/>
                                </a:cxn>
                                <a:cxn ang="0">
                                  <a:pos x="69326" y="108819"/>
                                </a:cxn>
                                <a:cxn ang="0">
                                  <a:pos x="43755" y="150018"/>
                                </a:cxn>
                                <a:cxn ang="0">
                                  <a:pos x="21593" y="193205"/>
                                </a:cxn>
                                <a:cxn ang="0">
                                  <a:pos x="6250" y="236107"/>
                                </a:cxn>
                                <a:cxn ang="0">
                                  <a:pos x="0" y="283272"/>
                                </a:cxn>
                                <a:cxn ang="0">
                                  <a:pos x="6819" y="326175"/>
                                </a:cxn>
                                <a:cxn ang="0">
                                  <a:pos x="21593" y="360554"/>
                                </a:cxn>
                                <a:cxn ang="0">
                                  <a:pos x="40629" y="386978"/>
                                </a:cxn>
                                <a:cxn ang="0">
                                  <a:pos x="58813" y="404878"/>
                                </a:cxn>
                                <a:cxn ang="0">
                                  <a:pos x="71315" y="414538"/>
                                </a:cxn>
                                <a:cxn ang="0">
                                  <a:pos x="74156" y="416811"/>
                                </a:cxn>
                                <a:cxn ang="0">
                                  <a:pos x="79839" y="421641"/>
                                </a:cxn>
                                <a:cxn ang="0">
                                  <a:pos x="93193" y="430449"/>
                                </a:cxn>
                                <a:cxn ang="0">
                                  <a:pos x="115639" y="441530"/>
                                </a:cxn>
                                <a:cxn ang="0">
                                  <a:pos x="148597" y="453463"/>
                                </a:cxn>
                                <a:cxn ang="0">
                                  <a:pos x="192637" y="464260"/>
                                </a:cxn>
                                <a:cxn ang="0">
                                  <a:pos x="249746" y="472784"/>
                                </a:cxn>
                                <a:cxn ang="0">
                                  <a:pos x="320493" y="477045"/>
                                </a:cxn>
                                <a:cxn ang="0">
                                  <a:pos x="407151" y="475341"/>
                                </a:cxn>
                                <a:cxn ang="0">
                                  <a:pos x="499492" y="466533"/>
                                </a:cxn>
                                <a:cxn ang="0">
                                  <a:pos x="596379" y="448349"/>
                                </a:cxn>
                                <a:cxn ang="0">
                                  <a:pos x="698380" y="420220"/>
                                </a:cxn>
                                <a:cxn ang="0">
                                  <a:pos x="800949" y="383284"/>
                                </a:cxn>
                                <a:cxn ang="0">
                                  <a:pos x="900677" y="338108"/>
                                </a:cxn>
                                <a:cxn ang="0">
                                  <a:pos x="993302" y="284977"/>
                                </a:cxn>
                                <a:cxn ang="0">
                                  <a:pos x="1074278" y="224742"/>
                                </a:cxn>
                                <a:cxn ang="0">
                                  <a:pos x="1139627" y="157121"/>
                                </a:cxn>
                              </a:cxnLst>
                              <a:rect l="0" t="0" r="0" b="0"/>
                              <a:pathLst>
                                <a:path w="4011" h="1680">
                                  <a:moveTo>
                                    <a:pt x="4011" y="553"/>
                                  </a:moveTo>
                                  <a:lnTo>
                                    <a:pt x="4008" y="555"/>
                                  </a:lnTo>
                                  <a:lnTo>
                                    <a:pt x="4000" y="562"/>
                                  </a:lnTo>
                                  <a:lnTo>
                                    <a:pt x="3987" y="572"/>
                                  </a:lnTo>
                                  <a:lnTo>
                                    <a:pt x="3969" y="587"/>
                                  </a:lnTo>
                                  <a:lnTo>
                                    <a:pt x="3945" y="604"/>
                                  </a:lnTo>
                                  <a:lnTo>
                                    <a:pt x="3916" y="625"/>
                                  </a:lnTo>
                                  <a:lnTo>
                                    <a:pt x="3882" y="649"/>
                                  </a:lnTo>
                                  <a:lnTo>
                                    <a:pt x="3844" y="675"/>
                                  </a:lnTo>
                                  <a:lnTo>
                                    <a:pt x="3802" y="703"/>
                                  </a:lnTo>
                                  <a:lnTo>
                                    <a:pt x="3755" y="733"/>
                                  </a:lnTo>
                                  <a:lnTo>
                                    <a:pt x="3702" y="766"/>
                                  </a:lnTo>
                                  <a:lnTo>
                                    <a:pt x="3647" y="798"/>
                                  </a:lnTo>
                                  <a:lnTo>
                                    <a:pt x="3586" y="834"/>
                                  </a:lnTo>
                                  <a:lnTo>
                                    <a:pt x="3522" y="869"/>
                                  </a:lnTo>
                                  <a:lnTo>
                                    <a:pt x="3452" y="905"/>
                                  </a:lnTo>
                                  <a:lnTo>
                                    <a:pt x="3380" y="942"/>
                                  </a:lnTo>
                                  <a:lnTo>
                                    <a:pt x="3304" y="978"/>
                                  </a:lnTo>
                                  <a:lnTo>
                                    <a:pt x="3225" y="1014"/>
                                  </a:lnTo>
                                  <a:lnTo>
                                    <a:pt x="3141" y="1049"/>
                                  </a:lnTo>
                                  <a:lnTo>
                                    <a:pt x="3054" y="1085"/>
                                  </a:lnTo>
                                  <a:lnTo>
                                    <a:pt x="2964" y="1118"/>
                                  </a:lnTo>
                                  <a:lnTo>
                                    <a:pt x="2870" y="1151"/>
                                  </a:lnTo>
                                  <a:lnTo>
                                    <a:pt x="2773" y="1181"/>
                                  </a:lnTo>
                                  <a:lnTo>
                                    <a:pt x="2673" y="1210"/>
                                  </a:lnTo>
                                  <a:lnTo>
                                    <a:pt x="2571" y="1236"/>
                                  </a:lnTo>
                                  <a:lnTo>
                                    <a:pt x="2464" y="1260"/>
                                  </a:lnTo>
                                  <a:lnTo>
                                    <a:pt x="2357" y="1281"/>
                                  </a:lnTo>
                                  <a:lnTo>
                                    <a:pt x="2245" y="1298"/>
                                  </a:lnTo>
                                  <a:lnTo>
                                    <a:pt x="2132" y="1312"/>
                                  </a:lnTo>
                                  <a:lnTo>
                                    <a:pt x="2017" y="1324"/>
                                  </a:lnTo>
                                  <a:lnTo>
                                    <a:pt x="1898" y="1331"/>
                                  </a:lnTo>
                                  <a:lnTo>
                                    <a:pt x="1773" y="1335"/>
                                  </a:lnTo>
                                  <a:lnTo>
                                    <a:pt x="1658" y="1337"/>
                                  </a:lnTo>
                                  <a:lnTo>
                                    <a:pt x="1550" y="1337"/>
                                  </a:lnTo>
                                  <a:lnTo>
                                    <a:pt x="1449" y="1335"/>
                                  </a:lnTo>
                                  <a:lnTo>
                                    <a:pt x="1354" y="1332"/>
                                  </a:lnTo>
                                  <a:lnTo>
                                    <a:pt x="1266" y="1327"/>
                                  </a:lnTo>
                                  <a:lnTo>
                                    <a:pt x="1185" y="1321"/>
                                  </a:lnTo>
                                  <a:lnTo>
                                    <a:pt x="1111" y="1313"/>
                                  </a:lnTo>
                                  <a:lnTo>
                                    <a:pt x="1042" y="1306"/>
                                  </a:lnTo>
                                  <a:lnTo>
                                    <a:pt x="979" y="1296"/>
                                  </a:lnTo>
                                  <a:lnTo>
                                    <a:pt x="921" y="1286"/>
                                  </a:lnTo>
                                  <a:lnTo>
                                    <a:pt x="870" y="1275"/>
                                  </a:lnTo>
                                  <a:lnTo>
                                    <a:pt x="822" y="1265"/>
                                  </a:lnTo>
                                  <a:lnTo>
                                    <a:pt x="780" y="1253"/>
                                  </a:lnTo>
                                  <a:lnTo>
                                    <a:pt x="742" y="1241"/>
                                  </a:lnTo>
                                  <a:lnTo>
                                    <a:pt x="708" y="1229"/>
                                  </a:lnTo>
                                  <a:lnTo>
                                    <a:pt x="679" y="1218"/>
                                  </a:lnTo>
                                  <a:lnTo>
                                    <a:pt x="653" y="1206"/>
                                  </a:lnTo>
                                  <a:lnTo>
                                    <a:pt x="631" y="1194"/>
                                  </a:lnTo>
                                  <a:lnTo>
                                    <a:pt x="612" y="1183"/>
                                  </a:lnTo>
                                  <a:lnTo>
                                    <a:pt x="595" y="1173"/>
                                  </a:lnTo>
                                  <a:lnTo>
                                    <a:pt x="582" y="1162"/>
                                  </a:lnTo>
                                  <a:lnTo>
                                    <a:pt x="571" y="1155"/>
                                  </a:lnTo>
                                  <a:lnTo>
                                    <a:pt x="564" y="1147"/>
                                  </a:lnTo>
                                  <a:lnTo>
                                    <a:pt x="557" y="1140"/>
                                  </a:lnTo>
                                  <a:lnTo>
                                    <a:pt x="553" y="1133"/>
                                  </a:lnTo>
                                  <a:lnTo>
                                    <a:pt x="550" y="1130"/>
                                  </a:lnTo>
                                  <a:lnTo>
                                    <a:pt x="549" y="1127"/>
                                  </a:lnTo>
                                  <a:lnTo>
                                    <a:pt x="548" y="1127"/>
                                  </a:lnTo>
                                  <a:lnTo>
                                    <a:pt x="546" y="1124"/>
                                  </a:lnTo>
                                  <a:lnTo>
                                    <a:pt x="540" y="1119"/>
                                  </a:lnTo>
                                  <a:lnTo>
                                    <a:pt x="531" y="1110"/>
                                  </a:lnTo>
                                  <a:lnTo>
                                    <a:pt x="518" y="1097"/>
                                  </a:lnTo>
                                  <a:lnTo>
                                    <a:pt x="503" y="1080"/>
                                  </a:lnTo>
                                  <a:lnTo>
                                    <a:pt x="487" y="1057"/>
                                  </a:lnTo>
                                  <a:lnTo>
                                    <a:pt x="470" y="1032"/>
                                  </a:lnTo>
                                  <a:lnTo>
                                    <a:pt x="452" y="1003"/>
                                  </a:lnTo>
                                  <a:lnTo>
                                    <a:pt x="433" y="969"/>
                                  </a:lnTo>
                                  <a:lnTo>
                                    <a:pt x="415" y="930"/>
                                  </a:lnTo>
                                  <a:lnTo>
                                    <a:pt x="398" y="888"/>
                                  </a:lnTo>
                                  <a:lnTo>
                                    <a:pt x="384" y="841"/>
                                  </a:lnTo>
                                  <a:lnTo>
                                    <a:pt x="370" y="788"/>
                                  </a:lnTo>
                                  <a:lnTo>
                                    <a:pt x="360" y="731"/>
                                  </a:lnTo>
                                  <a:lnTo>
                                    <a:pt x="352" y="670"/>
                                  </a:lnTo>
                                  <a:lnTo>
                                    <a:pt x="349" y="604"/>
                                  </a:lnTo>
                                  <a:lnTo>
                                    <a:pt x="349" y="541"/>
                                  </a:lnTo>
                                  <a:lnTo>
                                    <a:pt x="355" y="481"/>
                                  </a:lnTo>
                                  <a:lnTo>
                                    <a:pt x="362" y="423"/>
                                  </a:lnTo>
                                  <a:lnTo>
                                    <a:pt x="374" y="368"/>
                                  </a:lnTo>
                                  <a:lnTo>
                                    <a:pt x="387" y="316"/>
                                  </a:lnTo>
                                  <a:lnTo>
                                    <a:pt x="403" y="269"/>
                                  </a:lnTo>
                                  <a:lnTo>
                                    <a:pt x="420" y="224"/>
                                  </a:lnTo>
                                  <a:lnTo>
                                    <a:pt x="439" y="184"/>
                                  </a:lnTo>
                                  <a:lnTo>
                                    <a:pt x="457" y="145"/>
                                  </a:lnTo>
                                  <a:lnTo>
                                    <a:pt x="475" y="113"/>
                                  </a:lnTo>
                                  <a:lnTo>
                                    <a:pt x="493" y="84"/>
                                  </a:lnTo>
                                  <a:lnTo>
                                    <a:pt x="508" y="59"/>
                                  </a:lnTo>
                                  <a:lnTo>
                                    <a:pt x="523" y="38"/>
                                  </a:lnTo>
                                  <a:lnTo>
                                    <a:pt x="535" y="21"/>
                                  </a:lnTo>
                                  <a:lnTo>
                                    <a:pt x="544" y="9"/>
                                  </a:lnTo>
                                  <a:lnTo>
                                    <a:pt x="550" y="2"/>
                                  </a:lnTo>
                                  <a:lnTo>
                                    <a:pt x="553" y="0"/>
                                  </a:lnTo>
                                  <a:lnTo>
                                    <a:pt x="550" y="2"/>
                                  </a:lnTo>
                                  <a:lnTo>
                                    <a:pt x="544" y="9"/>
                                  </a:lnTo>
                                  <a:lnTo>
                                    <a:pt x="532" y="21"/>
                                  </a:lnTo>
                                  <a:lnTo>
                                    <a:pt x="518" y="38"/>
                                  </a:lnTo>
                                  <a:lnTo>
                                    <a:pt x="499" y="57"/>
                                  </a:lnTo>
                                  <a:lnTo>
                                    <a:pt x="478" y="82"/>
                                  </a:lnTo>
                                  <a:lnTo>
                                    <a:pt x="454" y="110"/>
                                  </a:lnTo>
                                  <a:lnTo>
                                    <a:pt x="428" y="142"/>
                                  </a:lnTo>
                                  <a:lnTo>
                                    <a:pt x="399" y="176"/>
                                  </a:lnTo>
                                  <a:lnTo>
                                    <a:pt x="370" y="212"/>
                                  </a:lnTo>
                                  <a:lnTo>
                                    <a:pt x="340" y="252"/>
                                  </a:lnTo>
                                  <a:lnTo>
                                    <a:pt x="309" y="294"/>
                                  </a:lnTo>
                                  <a:lnTo>
                                    <a:pt x="277" y="337"/>
                                  </a:lnTo>
                                  <a:lnTo>
                                    <a:pt x="244" y="383"/>
                                  </a:lnTo>
                                  <a:lnTo>
                                    <a:pt x="214" y="431"/>
                                  </a:lnTo>
                                  <a:lnTo>
                                    <a:pt x="183" y="479"/>
                                  </a:lnTo>
                                  <a:lnTo>
                                    <a:pt x="154" y="528"/>
                                  </a:lnTo>
                                  <a:lnTo>
                                    <a:pt x="126" y="578"/>
                                  </a:lnTo>
                                  <a:lnTo>
                                    <a:pt x="100" y="629"/>
                                  </a:lnTo>
                                  <a:lnTo>
                                    <a:pt x="76" y="680"/>
                                  </a:lnTo>
                                  <a:lnTo>
                                    <a:pt x="55" y="730"/>
                                  </a:lnTo>
                                  <a:lnTo>
                                    <a:pt x="37" y="781"/>
                                  </a:lnTo>
                                  <a:lnTo>
                                    <a:pt x="22" y="831"/>
                                  </a:lnTo>
                                  <a:lnTo>
                                    <a:pt x="10" y="880"/>
                                  </a:lnTo>
                                  <a:lnTo>
                                    <a:pt x="3" y="940"/>
                                  </a:lnTo>
                                  <a:lnTo>
                                    <a:pt x="0" y="997"/>
                                  </a:lnTo>
                                  <a:lnTo>
                                    <a:pt x="4" y="1051"/>
                                  </a:lnTo>
                                  <a:lnTo>
                                    <a:pt x="12" y="1101"/>
                                  </a:lnTo>
                                  <a:lnTo>
                                    <a:pt x="24" y="1148"/>
                                  </a:lnTo>
                                  <a:lnTo>
                                    <a:pt x="38" y="1191"/>
                                  </a:lnTo>
                                  <a:lnTo>
                                    <a:pt x="56" y="1232"/>
                                  </a:lnTo>
                                  <a:lnTo>
                                    <a:pt x="76" y="1269"/>
                                  </a:lnTo>
                                  <a:lnTo>
                                    <a:pt x="98" y="1303"/>
                                  </a:lnTo>
                                  <a:lnTo>
                                    <a:pt x="121" y="1335"/>
                                  </a:lnTo>
                                  <a:lnTo>
                                    <a:pt x="143" y="1362"/>
                                  </a:lnTo>
                                  <a:lnTo>
                                    <a:pt x="165" y="1387"/>
                                  </a:lnTo>
                                  <a:lnTo>
                                    <a:pt x="186" y="1408"/>
                                  </a:lnTo>
                                  <a:lnTo>
                                    <a:pt x="207" y="1425"/>
                                  </a:lnTo>
                                  <a:lnTo>
                                    <a:pt x="225" y="1440"/>
                                  </a:lnTo>
                                  <a:lnTo>
                                    <a:pt x="239" y="1451"/>
                                  </a:lnTo>
                                  <a:lnTo>
                                    <a:pt x="251" y="1459"/>
                                  </a:lnTo>
                                  <a:lnTo>
                                    <a:pt x="257" y="1465"/>
                                  </a:lnTo>
                                  <a:lnTo>
                                    <a:pt x="260" y="1466"/>
                                  </a:lnTo>
                                  <a:lnTo>
                                    <a:pt x="261" y="1467"/>
                                  </a:lnTo>
                                  <a:lnTo>
                                    <a:pt x="265" y="1471"/>
                                  </a:lnTo>
                                  <a:lnTo>
                                    <a:pt x="272" y="1476"/>
                                  </a:lnTo>
                                  <a:lnTo>
                                    <a:pt x="281" y="1484"/>
                                  </a:lnTo>
                                  <a:lnTo>
                                    <a:pt x="294" y="1492"/>
                                  </a:lnTo>
                                  <a:lnTo>
                                    <a:pt x="310" y="1503"/>
                                  </a:lnTo>
                                  <a:lnTo>
                                    <a:pt x="328" y="1515"/>
                                  </a:lnTo>
                                  <a:lnTo>
                                    <a:pt x="351" y="1526"/>
                                  </a:lnTo>
                                  <a:lnTo>
                                    <a:pt x="377" y="1539"/>
                                  </a:lnTo>
                                  <a:lnTo>
                                    <a:pt x="407" y="1554"/>
                                  </a:lnTo>
                                  <a:lnTo>
                                    <a:pt x="441" y="1568"/>
                                  </a:lnTo>
                                  <a:lnTo>
                                    <a:pt x="479" y="1582"/>
                                  </a:lnTo>
                                  <a:lnTo>
                                    <a:pt x="523" y="1596"/>
                                  </a:lnTo>
                                  <a:lnTo>
                                    <a:pt x="570" y="1609"/>
                                  </a:lnTo>
                                  <a:lnTo>
                                    <a:pt x="621" y="1622"/>
                                  </a:lnTo>
                                  <a:lnTo>
                                    <a:pt x="678" y="1634"/>
                                  </a:lnTo>
                                  <a:lnTo>
                                    <a:pt x="740" y="1646"/>
                                  </a:lnTo>
                                  <a:lnTo>
                                    <a:pt x="807" y="1656"/>
                                  </a:lnTo>
                                  <a:lnTo>
                                    <a:pt x="879" y="1664"/>
                                  </a:lnTo>
                                  <a:lnTo>
                                    <a:pt x="956" y="1671"/>
                                  </a:lnTo>
                                  <a:lnTo>
                                    <a:pt x="1040" y="1676"/>
                                  </a:lnTo>
                                  <a:lnTo>
                                    <a:pt x="1128" y="1679"/>
                                  </a:lnTo>
                                  <a:lnTo>
                                    <a:pt x="1224" y="1680"/>
                                  </a:lnTo>
                                  <a:lnTo>
                                    <a:pt x="1325" y="1677"/>
                                  </a:lnTo>
                                  <a:lnTo>
                                    <a:pt x="1433" y="1673"/>
                                  </a:lnTo>
                                  <a:lnTo>
                                    <a:pt x="1547" y="1666"/>
                                  </a:lnTo>
                                  <a:lnTo>
                                    <a:pt x="1650" y="1655"/>
                                  </a:lnTo>
                                  <a:lnTo>
                                    <a:pt x="1758" y="1642"/>
                                  </a:lnTo>
                                  <a:lnTo>
                                    <a:pt x="1869" y="1624"/>
                                  </a:lnTo>
                                  <a:lnTo>
                                    <a:pt x="1982" y="1603"/>
                                  </a:lnTo>
                                  <a:lnTo>
                                    <a:pt x="2099" y="1578"/>
                                  </a:lnTo>
                                  <a:lnTo>
                                    <a:pt x="2218" y="1547"/>
                                  </a:lnTo>
                                  <a:lnTo>
                                    <a:pt x="2337" y="1515"/>
                                  </a:lnTo>
                                  <a:lnTo>
                                    <a:pt x="2458" y="1479"/>
                                  </a:lnTo>
                                  <a:lnTo>
                                    <a:pt x="2579" y="1440"/>
                                  </a:lnTo>
                                  <a:lnTo>
                                    <a:pt x="2700" y="1396"/>
                                  </a:lnTo>
                                  <a:lnTo>
                                    <a:pt x="2819" y="1349"/>
                                  </a:lnTo>
                                  <a:lnTo>
                                    <a:pt x="2939" y="1299"/>
                                  </a:lnTo>
                                  <a:lnTo>
                                    <a:pt x="3056" y="1246"/>
                                  </a:lnTo>
                                  <a:lnTo>
                                    <a:pt x="3170" y="1190"/>
                                  </a:lnTo>
                                  <a:lnTo>
                                    <a:pt x="3282" y="1131"/>
                                  </a:lnTo>
                                  <a:lnTo>
                                    <a:pt x="3391" y="1068"/>
                                  </a:lnTo>
                                  <a:lnTo>
                                    <a:pt x="3496" y="1003"/>
                                  </a:lnTo>
                                  <a:lnTo>
                                    <a:pt x="3596" y="935"/>
                                  </a:lnTo>
                                  <a:lnTo>
                                    <a:pt x="3690" y="864"/>
                                  </a:lnTo>
                                  <a:lnTo>
                                    <a:pt x="3781" y="791"/>
                                  </a:lnTo>
                                  <a:lnTo>
                                    <a:pt x="3864" y="714"/>
                                  </a:lnTo>
                                  <a:lnTo>
                                    <a:pt x="3941" y="634"/>
                                  </a:lnTo>
                                  <a:lnTo>
                                    <a:pt x="4011" y="553"/>
                                  </a:lnTo>
                                  <a:close/>
                                </a:path>
                              </a:pathLst>
                            </a:custGeom>
                            <a:solidFill>
                              <a:srgbClr val="FFFFFF"/>
                            </a:solidFill>
                            <a:ln w="0">
                              <a:noFill/>
                            </a:ln>
                          </wps:spPr>
                          <wps:bodyPr upright="1"/>
                        </wps:wsp>
                      </wpg:grpSp>
                      <wpg:grpSp>
                        <wpg:cNvPr id="9" name="组合 72"/>
                        <wpg:cNvGrpSpPr/>
                        <wpg:grpSpPr>
                          <a:xfrm>
                            <a:off x="176" y="0"/>
                            <a:ext cx="268" cy="53"/>
                            <a:chOff x="17671" y="0"/>
                            <a:chExt cx="16237" cy="3273"/>
                          </a:xfrm>
                        </wpg:grpSpPr>
                        <wps:wsp>
                          <wps:cNvPr id="5" name="Freeform 8"/>
                          <wps:cNvSpPr/>
                          <wps:spPr>
                            <a:xfrm>
                              <a:off x="17671" y="0"/>
                              <a:ext cx="3427" cy="3273"/>
                            </a:xfrm>
                            <a:custGeom>
                              <a:avLst/>
                              <a:gdLst>
                                <a:gd name="A1" fmla="val 0"/>
                                <a:gd name="A2" fmla="val 0"/>
                                <a:gd name="A3" fmla="val 0"/>
                              </a:gdLst>
                              <a:ahLst/>
                              <a:cxnLst>
                                <a:cxn ang="0">
                                  <a:pos x="243779" y="51142"/>
                                </a:cxn>
                                <a:cxn ang="0">
                                  <a:pos x="336688" y="51142"/>
                                </a:cxn>
                                <a:cxn ang="0">
                                  <a:pos x="336688" y="17331"/>
                                </a:cxn>
                                <a:cxn ang="0">
                                  <a:pos x="107967" y="17331"/>
                                </a:cxn>
                                <a:cxn ang="0">
                                  <a:pos x="107967" y="51142"/>
                                </a:cxn>
                                <a:cxn ang="0">
                                  <a:pos x="205422" y="51142"/>
                                </a:cxn>
                                <a:cxn ang="0">
                                  <a:pos x="205422" y="290375"/>
                                </a:cxn>
                                <a:cxn ang="0">
                                  <a:pos x="103421" y="290375"/>
                                </a:cxn>
                                <a:cxn ang="0">
                                  <a:pos x="103421" y="323618"/>
                                </a:cxn>
                                <a:cxn ang="0">
                                  <a:pos x="342655" y="323618"/>
                                </a:cxn>
                                <a:cxn ang="0">
                                  <a:pos x="342655" y="290375"/>
                                </a:cxn>
                                <a:cxn ang="0">
                                  <a:pos x="243779" y="290375"/>
                                </a:cxn>
                                <a:cxn ang="0">
                                  <a:pos x="243779" y="51142"/>
                                </a:cxn>
                                <a:cxn ang="0">
                                  <a:pos x="88078" y="202581"/>
                                </a:cxn>
                                <a:cxn ang="0">
                                  <a:pos x="47164" y="202581"/>
                                </a:cxn>
                                <a:cxn ang="0">
                                  <a:pos x="0" y="327312"/>
                                </a:cxn>
                                <a:cxn ang="0">
                                  <a:pos x="39209" y="327312"/>
                                </a:cxn>
                                <a:cxn ang="0">
                                  <a:pos x="88078" y="202581"/>
                                </a:cxn>
                                <a:cxn ang="0">
                                  <a:pos x="92624" y="85521"/>
                                </a:cxn>
                                <a:cxn ang="0">
                                  <a:pos x="92624" y="42618"/>
                                </a:cxn>
                                <a:cxn ang="0">
                                  <a:pos x="18468" y="0"/>
                                </a:cxn>
                                <a:cxn ang="0">
                                  <a:pos x="18468" y="42618"/>
                                </a:cxn>
                                <a:cxn ang="0">
                                  <a:pos x="92624" y="85521"/>
                                </a:cxn>
                                <a:cxn ang="0">
                                  <a:pos x="79270" y="174736"/>
                                </a:cxn>
                                <a:cxn ang="0">
                                  <a:pos x="79270" y="132118"/>
                                </a:cxn>
                                <a:cxn ang="0">
                                  <a:pos x="4261" y="89215"/>
                                </a:cxn>
                                <a:cxn ang="0">
                                  <a:pos x="4261" y="132118"/>
                                </a:cxn>
                                <a:cxn ang="0">
                                  <a:pos x="79270" y="174736"/>
                                </a:cxn>
                              </a:cxnLst>
                              <a:rect l="0" t="0" r="0" b="0"/>
                              <a:pathLst>
                                <a:path w="1206" h="1152">
                                  <a:moveTo>
                                    <a:pt x="858" y="180"/>
                                  </a:moveTo>
                                  <a:lnTo>
                                    <a:pt x="1185" y="180"/>
                                  </a:lnTo>
                                  <a:lnTo>
                                    <a:pt x="1185" y="61"/>
                                  </a:lnTo>
                                  <a:lnTo>
                                    <a:pt x="380" y="61"/>
                                  </a:lnTo>
                                  <a:lnTo>
                                    <a:pt x="380" y="180"/>
                                  </a:lnTo>
                                  <a:lnTo>
                                    <a:pt x="723" y="180"/>
                                  </a:lnTo>
                                  <a:lnTo>
                                    <a:pt x="723" y="1022"/>
                                  </a:lnTo>
                                  <a:lnTo>
                                    <a:pt x="364" y="1022"/>
                                  </a:lnTo>
                                  <a:lnTo>
                                    <a:pt x="364" y="1139"/>
                                  </a:lnTo>
                                  <a:lnTo>
                                    <a:pt x="1206" y="1139"/>
                                  </a:lnTo>
                                  <a:lnTo>
                                    <a:pt x="1206" y="1022"/>
                                  </a:lnTo>
                                  <a:lnTo>
                                    <a:pt x="858" y="1022"/>
                                  </a:lnTo>
                                  <a:lnTo>
                                    <a:pt x="858" y="180"/>
                                  </a:lnTo>
                                  <a:close/>
                                  <a:moveTo>
                                    <a:pt x="310" y="713"/>
                                  </a:moveTo>
                                  <a:lnTo>
                                    <a:pt x="166" y="713"/>
                                  </a:lnTo>
                                  <a:lnTo>
                                    <a:pt x="0" y="1152"/>
                                  </a:lnTo>
                                  <a:lnTo>
                                    <a:pt x="138" y="1152"/>
                                  </a:lnTo>
                                  <a:lnTo>
                                    <a:pt x="310" y="713"/>
                                  </a:lnTo>
                                  <a:close/>
                                  <a:moveTo>
                                    <a:pt x="326" y="301"/>
                                  </a:moveTo>
                                  <a:lnTo>
                                    <a:pt x="326" y="150"/>
                                  </a:lnTo>
                                  <a:lnTo>
                                    <a:pt x="65" y="0"/>
                                  </a:lnTo>
                                  <a:lnTo>
                                    <a:pt x="65" y="150"/>
                                  </a:lnTo>
                                  <a:lnTo>
                                    <a:pt x="326" y="301"/>
                                  </a:lnTo>
                                  <a:close/>
                                  <a:moveTo>
                                    <a:pt x="279" y="615"/>
                                  </a:moveTo>
                                  <a:lnTo>
                                    <a:pt x="279" y="465"/>
                                  </a:lnTo>
                                  <a:lnTo>
                                    <a:pt x="15" y="314"/>
                                  </a:lnTo>
                                  <a:lnTo>
                                    <a:pt x="15" y="465"/>
                                  </a:lnTo>
                                  <a:lnTo>
                                    <a:pt x="279" y="615"/>
                                  </a:lnTo>
                                  <a:close/>
                                </a:path>
                              </a:pathLst>
                            </a:custGeom>
                            <a:solidFill>
                              <a:srgbClr val="FFFFFF"/>
                            </a:solidFill>
                            <a:ln w="0">
                              <a:noFill/>
                            </a:ln>
                          </wps:spPr>
                          <wps:bodyPr upright="1"/>
                        </wps:wsp>
                        <wps:wsp>
                          <wps:cNvPr id="6" name="Freeform 9"/>
                          <wps:cNvSpPr/>
                          <wps:spPr>
                            <a:xfrm>
                              <a:off x="21979" y="82"/>
                              <a:ext cx="3443" cy="3154"/>
                            </a:xfrm>
                            <a:custGeom>
                              <a:avLst/>
                              <a:gdLst>
                                <a:gd name="A1" fmla="val 0"/>
                                <a:gd name="A2" fmla="val 0"/>
                                <a:gd name="A3" fmla="val 0"/>
                              </a:gdLst>
                              <a:ahLst/>
                              <a:cxnLst>
                                <a:cxn ang="0">
                                  <a:pos x="269635" y="315379"/>
                                </a:cxn>
                                <a:cxn ang="0">
                                  <a:pos x="273612" y="108535"/>
                                </a:cxn>
                                <a:cxn ang="0">
                                  <a:pos x="167349" y="108535"/>
                                </a:cxn>
                                <a:cxn ang="0">
                                  <a:pos x="168770" y="75009"/>
                                </a:cxn>
                                <a:cxn ang="0">
                                  <a:pos x="130981" y="75009"/>
                                </a:cxn>
                                <a:cxn ang="0">
                                  <a:pos x="128140" y="108535"/>
                                </a:cxn>
                                <a:cxn ang="0">
                                  <a:pos x="19604" y="108535"/>
                                </a:cxn>
                                <a:cxn ang="0">
                                  <a:pos x="19604" y="142062"/>
                                </a:cxn>
                                <a:cxn ang="0">
                                  <a:pos x="118480" y="142062"/>
                                </a:cxn>
                                <a:cxn ang="0">
                                  <a:pos x="45744" y="315379"/>
                                </a:cxn>
                                <a:cxn ang="0">
                                  <a:pos x="85237" y="315379"/>
                                </a:cxn>
                                <a:cxn ang="0">
                                  <a:pos x="159962" y="142062"/>
                                </a:cxn>
                                <a:cxn ang="0">
                                  <a:pos x="232982" y="142062"/>
                                </a:cxn>
                                <a:cxn ang="0">
                                  <a:pos x="230709" y="282136"/>
                                </a:cxn>
                                <a:cxn ang="0">
                                  <a:pos x="182692" y="282136"/>
                                </a:cxn>
                                <a:cxn ang="0">
                                  <a:pos x="196898" y="315379"/>
                                </a:cxn>
                                <a:cxn ang="0">
                                  <a:pos x="269635" y="315379"/>
                                </a:cxn>
                                <a:cxn ang="0">
                                  <a:pos x="263100" y="0"/>
                                </a:cxn>
                                <a:cxn ang="0">
                                  <a:pos x="225595" y="0"/>
                                </a:cxn>
                                <a:cxn ang="0">
                                  <a:pos x="225595" y="16763"/>
                                </a:cxn>
                                <a:cxn ang="0">
                                  <a:pos x="118480" y="16763"/>
                                </a:cxn>
                                <a:cxn ang="0">
                                  <a:pos x="118480" y="0"/>
                                </a:cxn>
                                <a:cxn ang="0">
                                  <a:pos x="80691" y="0"/>
                                </a:cxn>
                                <a:cxn ang="0">
                                  <a:pos x="80691" y="16763"/>
                                </a:cxn>
                                <a:cxn ang="0">
                                  <a:pos x="7671" y="16763"/>
                                </a:cxn>
                                <a:cxn ang="0">
                                  <a:pos x="7671" y="48869"/>
                                </a:cxn>
                                <a:cxn ang="0">
                                  <a:pos x="80691" y="48869"/>
                                </a:cxn>
                                <a:cxn ang="0">
                                  <a:pos x="80691" y="75009"/>
                                </a:cxn>
                                <a:cxn ang="0">
                                  <a:pos x="118480" y="75009"/>
                                </a:cxn>
                                <a:cxn ang="0">
                                  <a:pos x="118480" y="48869"/>
                                </a:cxn>
                                <a:cxn ang="0">
                                  <a:pos x="225595" y="48869"/>
                                </a:cxn>
                                <a:cxn ang="0">
                                  <a:pos x="225595" y="76429"/>
                                </a:cxn>
                                <a:cxn ang="0">
                                  <a:pos x="263100" y="76429"/>
                                </a:cxn>
                                <a:cxn ang="0">
                                  <a:pos x="263100" y="48869"/>
                                </a:cxn>
                                <a:cxn ang="0">
                                  <a:pos x="336688" y="48869"/>
                                </a:cxn>
                                <a:cxn ang="0">
                                  <a:pos x="336688" y="16763"/>
                                </a:cxn>
                                <a:cxn ang="0">
                                  <a:pos x="263100" y="16763"/>
                                </a:cxn>
                                <a:cxn ang="0">
                                  <a:pos x="263100" y="0"/>
                                </a:cxn>
                                <a:cxn ang="0">
                                  <a:pos x="63928" y="167918"/>
                                </a:cxn>
                                <a:cxn ang="0">
                                  <a:pos x="27276" y="167918"/>
                                </a:cxn>
                                <a:cxn ang="0">
                                  <a:pos x="0" y="297479"/>
                                </a:cxn>
                                <a:cxn ang="0">
                                  <a:pos x="36368" y="297479"/>
                                </a:cxn>
                                <a:cxn ang="0">
                                  <a:pos x="63928" y="167918"/>
                                </a:cxn>
                                <a:cxn ang="0">
                                  <a:pos x="284977" y="146324"/>
                                </a:cxn>
                                <a:cxn ang="0">
                                  <a:pos x="306287" y="297479"/>
                                </a:cxn>
                                <a:cxn ang="0">
                                  <a:pos x="344360" y="297479"/>
                                </a:cxn>
                                <a:cxn ang="0">
                                  <a:pos x="323050" y="146324"/>
                                </a:cxn>
                                <a:cxn ang="0">
                                  <a:pos x="284977" y="146324"/>
                                </a:cxn>
                              </a:cxnLst>
                              <a:rect l="0" t="0" r="0" b="0"/>
                              <a:pathLst>
                                <a:path w="1212" h="1110">
                                  <a:moveTo>
                                    <a:pt x="949" y="1110"/>
                                  </a:moveTo>
                                  <a:lnTo>
                                    <a:pt x="963" y="382"/>
                                  </a:lnTo>
                                  <a:lnTo>
                                    <a:pt x="589" y="382"/>
                                  </a:lnTo>
                                  <a:lnTo>
                                    <a:pt x="594" y="264"/>
                                  </a:lnTo>
                                  <a:lnTo>
                                    <a:pt x="461" y="264"/>
                                  </a:lnTo>
                                  <a:lnTo>
                                    <a:pt x="451" y="382"/>
                                  </a:lnTo>
                                  <a:lnTo>
                                    <a:pt x="69" y="382"/>
                                  </a:lnTo>
                                  <a:lnTo>
                                    <a:pt x="69" y="500"/>
                                  </a:lnTo>
                                  <a:lnTo>
                                    <a:pt x="417" y="500"/>
                                  </a:lnTo>
                                  <a:lnTo>
                                    <a:pt x="161" y="1110"/>
                                  </a:lnTo>
                                  <a:lnTo>
                                    <a:pt x="300" y="1110"/>
                                  </a:lnTo>
                                  <a:lnTo>
                                    <a:pt x="563" y="500"/>
                                  </a:lnTo>
                                  <a:lnTo>
                                    <a:pt x="820" y="500"/>
                                  </a:lnTo>
                                  <a:lnTo>
                                    <a:pt x="812" y="993"/>
                                  </a:lnTo>
                                  <a:lnTo>
                                    <a:pt x="643" y="993"/>
                                  </a:lnTo>
                                  <a:lnTo>
                                    <a:pt x="693" y="1110"/>
                                  </a:lnTo>
                                  <a:lnTo>
                                    <a:pt x="949" y="1110"/>
                                  </a:lnTo>
                                  <a:close/>
                                  <a:moveTo>
                                    <a:pt x="926" y="0"/>
                                  </a:moveTo>
                                  <a:lnTo>
                                    <a:pt x="794" y="0"/>
                                  </a:lnTo>
                                  <a:lnTo>
                                    <a:pt x="794" y="59"/>
                                  </a:lnTo>
                                  <a:lnTo>
                                    <a:pt x="417" y="59"/>
                                  </a:lnTo>
                                  <a:lnTo>
                                    <a:pt x="417" y="0"/>
                                  </a:lnTo>
                                  <a:lnTo>
                                    <a:pt x="284" y="0"/>
                                  </a:lnTo>
                                  <a:lnTo>
                                    <a:pt x="284" y="59"/>
                                  </a:lnTo>
                                  <a:lnTo>
                                    <a:pt x="27" y="59"/>
                                  </a:lnTo>
                                  <a:lnTo>
                                    <a:pt x="27" y="172"/>
                                  </a:lnTo>
                                  <a:lnTo>
                                    <a:pt x="284" y="172"/>
                                  </a:lnTo>
                                  <a:lnTo>
                                    <a:pt x="284" y="264"/>
                                  </a:lnTo>
                                  <a:lnTo>
                                    <a:pt x="417" y="264"/>
                                  </a:lnTo>
                                  <a:lnTo>
                                    <a:pt x="417" y="172"/>
                                  </a:lnTo>
                                  <a:lnTo>
                                    <a:pt x="794" y="172"/>
                                  </a:lnTo>
                                  <a:lnTo>
                                    <a:pt x="794" y="269"/>
                                  </a:lnTo>
                                  <a:lnTo>
                                    <a:pt x="926" y="269"/>
                                  </a:lnTo>
                                  <a:lnTo>
                                    <a:pt x="926" y="172"/>
                                  </a:lnTo>
                                  <a:lnTo>
                                    <a:pt x="1185" y="172"/>
                                  </a:lnTo>
                                  <a:lnTo>
                                    <a:pt x="1185" y="59"/>
                                  </a:lnTo>
                                  <a:lnTo>
                                    <a:pt x="926" y="59"/>
                                  </a:lnTo>
                                  <a:lnTo>
                                    <a:pt x="926" y="0"/>
                                  </a:lnTo>
                                  <a:close/>
                                  <a:moveTo>
                                    <a:pt x="225" y="591"/>
                                  </a:moveTo>
                                  <a:lnTo>
                                    <a:pt x="96" y="591"/>
                                  </a:lnTo>
                                  <a:lnTo>
                                    <a:pt x="0" y="1047"/>
                                  </a:lnTo>
                                  <a:lnTo>
                                    <a:pt x="128" y="1047"/>
                                  </a:lnTo>
                                  <a:lnTo>
                                    <a:pt x="225" y="591"/>
                                  </a:lnTo>
                                  <a:close/>
                                  <a:moveTo>
                                    <a:pt x="1003" y="515"/>
                                  </a:moveTo>
                                  <a:lnTo>
                                    <a:pt x="1078" y="1047"/>
                                  </a:lnTo>
                                  <a:lnTo>
                                    <a:pt x="1212" y="1047"/>
                                  </a:lnTo>
                                  <a:lnTo>
                                    <a:pt x="1137" y="515"/>
                                  </a:lnTo>
                                  <a:lnTo>
                                    <a:pt x="1003" y="515"/>
                                  </a:lnTo>
                                  <a:close/>
                                </a:path>
                              </a:pathLst>
                            </a:custGeom>
                            <a:solidFill>
                              <a:srgbClr val="FFFFFF"/>
                            </a:solidFill>
                            <a:ln w="0">
                              <a:noFill/>
                            </a:ln>
                          </wps:spPr>
                          <wps:bodyPr upright="1"/>
                        </wps:wsp>
                        <wps:wsp>
                          <wps:cNvPr id="7" name="Freeform 10"/>
                          <wps:cNvSpPr/>
                          <wps:spPr>
                            <a:xfrm>
                              <a:off x="26329" y="82"/>
                              <a:ext cx="3341" cy="3154"/>
                            </a:xfrm>
                            <a:custGeom>
                              <a:avLst/>
                              <a:gdLst>
                                <a:gd name="A1" fmla="val 0"/>
                                <a:gd name="A2" fmla="val 0"/>
                                <a:gd name="A3" fmla="val 0"/>
                              </a:gdLst>
                              <a:ahLst/>
                              <a:cxnLst>
                                <a:cxn ang="0">
                                  <a:pos x="163087" y="178430"/>
                                </a:cxn>
                                <a:cxn ang="0">
                                  <a:pos x="286966" y="315379"/>
                                </a:cxn>
                                <a:cxn ang="0">
                                  <a:pos x="334131" y="315379"/>
                                </a:cxn>
                                <a:cxn ang="0">
                                  <a:pos x="184681" y="144619"/>
                                </a:cxn>
                                <a:cxn ang="0">
                                  <a:pos x="184681" y="95750"/>
                                </a:cxn>
                                <a:cxn ang="0">
                                  <a:pos x="331005" y="95750"/>
                                </a:cxn>
                                <a:cxn ang="0">
                                  <a:pos x="331005" y="62223"/>
                                </a:cxn>
                                <a:cxn ang="0">
                                  <a:pos x="184681" y="62223"/>
                                </a:cxn>
                                <a:cxn ang="0">
                                  <a:pos x="184681" y="0"/>
                                </a:cxn>
                                <a:cxn ang="0">
                                  <a:pos x="146324" y="0"/>
                                </a:cxn>
                                <a:cxn ang="0">
                                  <a:pos x="146324" y="62223"/>
                                </a:cxn>
                                <a:cxn ang="0">
                                  <a:pos x="1704" y="62223"/>
                                </a:cxn>
                                <a:cxn ang="0">
                                  <a:pos x="1704" y="95750"/>
                                </a:cxn>
                                <a:cxn ang="0">
                                  <a:pos x="146324" y="95750"/>
                                </a:cxn>
                                <a:cxn ang="0">
                                  <a:pos x="146324" y="144619"/>
                                </a:cxn>
                                <a:cxn ang="0">
                                  <a:pos x="0" y="315379"/>
                                </a:cxn>
                                <a:cxn ang="0">
                                  <a:pos x="44607" y="315379"/>
                                </a:cxn>
                                <a:cxn ang="0">
                                  <a:pos x="163087" y="178430"/>
                                </a:cxn>
                              </a:cxnLst>
                              <a:rect l="0" t="0" r="0" b="0"/>
                              <a:pathLst>
                                <a:path w="1176" h="1110">
                                  <a:moveTo>
                                    <a:pt x="574" y="628"/>
                                  </a:moveTo>
                                  <a:lnTo>
                                    <a:pt x="1010" y="1110"/>
                                  </a:lnTo>
                                  <a:lnTo>
                                    <a:pt x="1176" y="1110"/>
                                  </a:lnTo>
                                  <a:lnTo>
                                    <a:pt x="650" y="509"/>
                                  </a:lnTo>
                                  <a:lnTo>
                                    <a:pt x="650" y="337"/>
                                  </a:lnTo>
                                  <a:lnTo>
                                    <a:pt x="1165" y="337"/>
                                  </a:lnTo>
                                  <a:lnTo>
                                    <a:pt x="1165" y="219"/>
                                  </a:lnTo>
                                  <a:lnTo>
                                    <a:pt x="650" y="219"/>
                                  </a:lnTo>
                                  <a:lnTo>
                                    <a:pt x="650" y="0"/>
                                  </a:lnTo>
                                  <a:lnTo>
                                    <a:pt x="515" y="0"/>
                                  </a:lnTo>
                                  <a:lnTo>
                                    <a:pt x="515" y="219"/>
                                  </a:lnTo>
                                  <a:lnTo>
                                    <a:pt x="6" y="219"/>
                                  </a:lnTo>
                                  <a:lnTo>
                                    <a:pt x="6" y="337"/>
                                  </a:lnTo>
                                  <a:lnTo>
                                    <a:pt x="515" y="337"/>
                                  </a:lnTo>
                                  <a:lnTo>
                                    <a:pt x="515" y="509"/>
                                  </a:lnTo>
                                  <a:lnTo>
                                    <a:pt x="0" y="1110"/>
                                  </a:lnTo>
                                  <a:lnTo>
                                    <a:pt x="157" y="1110"/>
                                  </a:lnTo>
                                  <a:lnTo>
                                    <a:pt x="574" y="628"/>
                                  </a:lnTo>
                                  <a:close/>
                                </a:path>
                              </a:pathLst>
                            </a:custGeom>
                            <a:solidFill>
                              <a:srgbClr val="FFFFFF"/>
                            </a:solidFill>
                            <a:ln w="0">
                              <a:noFill/>
                            </a:ln>
                          </wps:spPr>
                          <wps:bodyPr upright="1"/>
                        </wps:wsp>
                        <wps:wsp>
                          <wps:cNvPr id="8" name="Freeform 11"/>
                          <wps:cNvSpPr/>
                          <wps:spPr>
                            <a:xfrm>
                              <a:off x="30627" y="82"/>
                              <a:ext cx="3282" cy="3154"/>
                            </a:xfrm>
                            <a:custGeom>
                              <a:avLst/>
                              <a:gdLst>
                                <a:gd name="A1" fmla="val 0"/>
                                <a:gd name="A2" fmla="val 0"/>
                                <a:gd name="A3" fmla="val 0"/>
                              </a:gdLst>
                              <a:ahLst/>
                              <a:cxnLst>
                                <a:cxn ang="0">
                                  <a:pos x="127288" y="28980"/>
                                </a:cxn>
                                <a:cxn ang="0">
                                  <a:pos x="139221" y="0"/>
                                </a:cxn>
                                <a:cxn ang="0">
                                  <a:pos x="99443" y="0"/>
                                </a:cxn>
                                <a:cxn ang="0">
                                  <a:pos x="88078" y="28980"/>
                                </a:cxn>
                                <a:cxn ang="0">
                                  <a:pos x="5682" y="28980"/>
                                </a:cxn>
                                <a:cxn ang="0">
                                  <a:pos x="5682" y="62223"/>
                                </a:cxn>
                                <a:cxn ang="0">
                                  <a:pos x="75861" y="62223"/>
                                </a:cxn>
                                <a:cxn ang="0">
                                  <a:pos x="0" y="246904"/>
                                </a:cxn>
                                <a:cxn ang="0">
                                  <a:pos x="38641" y="246904"/>
                                </a:cxn>
                                <a:cxn ang="0">
                                  <a:pos x="79555" y="151154"/>
                                </a:cxn>
                                <a:cxn ang="0">
                                  <a:pos x="278443" y="151154"/>
                                </a:cxn>
                                <a:cxn ang="0">
                                  <a:pos x="190364" y="205990"/>
                                </a:cxn>
                                <a:cxn ang="0">
                                  <a:pos x="159110" y="182124"/>
                                </a:cxn>
                                <a:cxn ang="0">
                                  <a:pos x="103137" y="182124"/>
                                </a:cxn>
                                <a:cxn ang="0">
                                  <a:pos x="157689" y="225311"/>
                                </a:cxn>
                                <a:cxn ang="0">
                                  <a:pos x="7955" y="315379"/>
                                </a:cxn>
                                <a:cxn ang="0">
                                  <a:pos x="71315" y="315379"/>
                                </a:cxn>
                                <a:cxn ang="0">
                                  <a:pos x="183260" y="249177"/>
                                </a:cxn>
                                <a:cxn ang="0">
                                  <a:pos x="268782" y="315379"/>
                                </a:cxn>
                                <a:cxn ang="0">
                                  <a:pos x="328165" y="315379"/>
                                </a:cxn>
                                <a:cxn ang="0">
                                  <a:pos x="219060" y="229573"/>
                                </a:cxn>
                                <a:cxn ang="0">
                                  <a:pos x="318220" y="166497"/>
                                </a:cxn>
                                <a:cxn ang="0">
                                  <a:pos x="318220" y="117627"/>
                                </a:cxn>
                                <a:cxn ang="0">
                                  <a:pos x="93761" y="117627"/>
                                </a:cxn>
                                <a:cxn ang="0">
                                  <a:pos x="115354" y="62223"/>
                                </a:cxn>
                                <a:cxn ang="0">
                                  <a:pos x="324187" y="62223"/>
                                </a:cxn>
                                <a:cxn ang="0">
                                  <a:pos x="324187" y="28980"/>
                                </a:cxn>
                                <a:cxn ang="0">
                                  <a:pos x="127288" y="28980"/>
                                </a:cxn>
                              </a:cxnLst>
                              <a:rect l="0" t="0" r="0" b="0"/>
                              <a:pathLst>
                                <a:path w="1155" h="1110">
                                  <a:moveTo>
                                    <a:pt x="448" y="102"/>
                                  </a:moveTo>
                                  <a:lnTo>
                                    <a:pt x="490" y="0"/>
                                  </a:lnTo>
                                  <a:lnTo>
                                    <a:pt x="350" y="0"/>
                                  </a:lnTo>
                                  <a:lnTo>
                                    <a:pt x="310" y="102"/>
                                  </a:lnTo>
                                  <a:lnTo>
                                    <a:pt x="20" y="102"/>
                                  </a:lnTo>
                                  <a:lnTo>
                                    <a:pt x="20" y="219"/>
                                  </a:lnTo>
                                  <a:lnTo>
                                    <a:pt x="267" y="219"/>
                                  </a:lnTo>
                                  <a:lnTo>
                                    <a:pt x="0" y="869"/>
                                  </a:lnTo>
                                  <a:lnTo>
                                    <a:pt x="136" y="869"/>
                                  </a:lnTo>
                                  <a:lnTo>
                                    <a:pt x="280" y="532"/>
                                  </a:lnTo>
                                  <a:lnTo>
                                    <a:pt x="980" y="532"/>
                                  </a:lnTo>
                                  <a:lnTo>
                                    <a:pt x="670" y="725"/>
                                  </a:lnTo>
                                  <a:lnTo>
                                    <a:pt x="560" y="641"/>
                                  </a:lnTo>
                                  <a:lnTo>
                                    <a:pt x="363" y="641"/>
                                  </a:lnTo>
                                  <a:lnTo>
                                    <a:pt x="555" y="793"/>
                                  </a:lnTo>
                                  <a:lnTo>
                                    <a:pt x="28" y="1110"/>
                                  </a:lnTo>
                                  <a:lnTo>
                                    <a:pt x="251" y="1110"/>
                                  </a:lnTo>
                                  <a:lnTo>
                                    <a:pt x="645" y="877"/>
                                  </a:lnTo>
                                  <a:lnTo>
                                    <a:pt x="946" y="1110"/>
                                  </a:lnTo>
                                  <a:lnTo>
                                    <a:pt x="1155" y="1110"/>
                                  </a:lnTo>
                                  <a:lnTo>
                                    <a:pt x="771" y="808"/>
                                  </a:lnTo>
                                  <a:lnTo>
                                    <a:pt x="1120" y="586"/>
                                  </a:lnTo>
                                  <a:lnTo>
                                    <a:pt x="1120" y="414"/>
                                  </a:lnTo>
                                  <a:lnTo>
                                    <a:pt x="330" y="414"/>
                                  </a:lnTo>
                                  <a:lnTo>
                                    <a:pt x="406" y="219"/>
                                  </a:lnTo>
                                  <a:lnTo>
                                    <a:pt x="1141" y="219"/>
                                  </a:lnTo>
                                  <a:lnTo>
                                    <a:pt x="1141" y="102"/>
                                  </a:lnTo>
                                  <a:lnTo>
                                    <a:pt x="448" y="102"/>
                                  </a:lnTo>
                                  <a:close/>
                                </a:path>
                              </a:pathLst>
                            </a:custGeom>
                            <a:solidFill>
                              <a:srgbClr val="FFFFFF"/>
                            </a:solidFill>
                            <a:ln w="0">
                              <a:noFill/>
                            </a:ln>
                          </wps:spPr>
                          <wps:bodyPr upright="1"/>
                        </wps:wsp>
                      </wpg:grpSp>
                      <wps:wsp>
                        <wps:cNvPr id="10" name="任意多边形 77"/>
                        <wps:cNvSpPr/>
                        <wps:spPr>
                          <a:xfrm>
                            <a:off x="176" y="63"/>
                            <a:ext cx="268" cy="28"/>
                          </a:xfrm>
                          <a:custGeom>
                            <a:avLst/>
                            <a:gdLst>
                              <a:gd name="A1" fmla="val 0"/>
                              <a:gd name="A2" fmla="val 0"/>
                              <a:gd name="A3" fmla="val 0"/>
                            </a:gdLst>
                            <a:ahLst/>
                            <a:cxnLst/>
                            <a:rect l="0" t="0" r="0" b="0"/>
                            <a:pathLst>
                              <a:path w="1795760" h="183728">
                                <a:moveTo>
                                  <a:pt x="1226046" y="76349"/>
                                </a:moveTo>
                                <a:lnTo>
                                  <a:pt x="1260872" y="76349"/>
                                </a:lnTo>
                                <a:lnTo>
                                  <a:pt x="1260872" y="111174"/>
                                </a:lnTo>
                                <a:lnTo>
                                  <a:pt x="1226046" y="111174"/>
                                </a:lnTo>
                                <a:close/>
                                <a:moveTo>
                                  <a:pt x="540246" y="76349"/>
                                </a:moveTo>
                                <a:lnTo>
                                  <a:pt x="575071" y="76349"/>
                                </a:lnTo>
                                <a:lnTo>
                                  <a:pt x="575071" y="111174"/>
                                </a:lnTo>
                                <a:lnTo>
                                  <a:pt x="540246" y="111174"/>
                                </a:lnTo>
                                <a:close/>
                                <a:moveTo>
                                  <a:pt x="1460004" y="60722"/>
                                </a:moveTo>
                                <a:lnTo>
                                  <a:pt x="1484560" y="60722"/>
                                </a:lnTo>
                                <a:lnTo>
                                  <a:pt x="1418034" y="164306"/>
                                </a:lnTo>
                                <a:lnTo>
                                  <a:pt x="1535906" y="164306"/>
                                </a:lnTo>
                                <a:lnTo>
                                  <a:pt x="1514475" y="107156"/>
                                </a:lnTo>
                                <a:lnTo>
                                  <a:pt x="1537692" y="107156"/>
                                </a:lnTo>
                                <a:lnTo>
                                  <a:pt x="1567160" y="183728"/>
                                </a:lnTo>
                                <a:lnTo>
                                  <a:pt x="1378743" y="183728"/>
                                </a:lnTo>
                                <a:close/>
                                <a:moveTo>
                                  <a:pt x="774203" y="60722"/>
                                </a:moveTo>
                                <a:lnTo>
                                  <a:pt x="798760" y="60722"/>
                                </a:lnTo>
                                <a:lnTo>
                                  <a:pt x="732234" y="164306"/>
                                </a:lnTo>
                                <a:lnTo>
                                  <a:pt x="850106" y="164306"/>
                                </a:lnTo>
                                <a:lnTo>
                                  <a:pt x="828674" y="107156"/>
                                </a:lnTo>
                                <a:lnTo>
                                  <a:pt x="851892" y="107156"/>
                                </a:lnTo>
                                <a:lnTo>
                                  <a:pt x="881360" y="183728"/>
                                </a:lnTo>
                                <a:lnTo>
                                  <a:pt x="692943" y="183728"/>
                                </a:lnTo>
                                <a:close/>
                                <a:moveTo>
                                  <a:pt x="88403" y="60722"/>
                                </a:moveTo>
                                <a:lnTo>
                                  <a:pt x="112960" y="60722"/>
                                </a:lnTo>
                                <a:lnTo>
                                  <a:pt x="46434" y="164306"/>
                                </a:lnTo>
                                <a:lnTo>
                                  <a:pt x="164306" y="164306"/>
                                </a:lnTo>
                                <a:lnTo>
                                  <a:pt x="142875" y="107156"/>
                                </a:lnTo>
                                <a:lnTo>
                                  <a:pt x="166092" y="107156"/>
                                </a:lnTo>
                                <a:lnTo>
                                  <a:pt x="195560" y="183728"/>
                                </a:lnTo>
                                <a:lnTo>
                                  <a:pt x="7144" y="183728"/>
                                </a:lnTo>
                                <a:close/>
                                <a:moveTo>
                                  <a:pt x="1078259" y="33040"/>
                                </a:moveTo>
                                <a:lnTo>
                                  <a:pt x="1102370" y="33040"/>
                                </a:lnTo>
                                <a:lnTo>
                                  <a:pt x="1072455" y="108049"/>
                                </a:lnTo>
                                <a:lnTo>
                                  <a:pt x="1048345" y="108049"/>
                                </a:lnTo>
                                <a:close/>
                                <a:moveTo>
                                  <a:pt x="933152" y="33040"/>
                                </a:moveTo>
                                <a:lnTo>
                                  <a:pt x="956369" y="33040"/>
                                </a:lnTo>
                                <a:lnTo>
                                  <a:pt x="983158" y="108049"/>
                                </a:lnTo>
                                <a:lnTo>
                                  <a:pt x="959494" y="108049"/>
                                </a:lnTo>
                                <a:close/>
                                <a:moveTo>
                                  <a:pt x="284410" y="24556"/>
                                </a:moveTo>
                                <a:lnTo>
                                  <a:pt x="284410" y="91975"/>
                                </a:lnTo>
                                <a:lnTo>
                                  <a:pt x="377279" y="91975"/>
                                </a:lnTo>
                                <a:lnTo>
                                  <a:pt x="377279" y="24556"/>
                                </a:lnTo>
                                <a:close/>
                                <a:moveTo>
                                  <a:pt x="237529" y="4911"/>
                                </a:moveTo>
                                <a:lnTo>
                                  <a:pt x="423267" y="4911"/>
                                </a:lnTo>
                                <a:lnTo>
                                  <a:pt x="423267" y="24556"/>
                                </a:lnTo>
                                <a:lnTo>
                                  <a:pt x="399603" y="24556"/>
                                </a:lnTo>
                                <a:lnTo>
                                  <a:pt x="399603" y="91975"/>
                                </a:lnTo>
                                <a:lnTo>
                                  <a:pt x="426839" y="91975"/>
                                </a:lnTo>
                                <a:lnTo>
                                  <a:pt x="426839" y="111621"/>
                                </a:lnTo>
                                <a:lnTo>
                                  <a:pt x="399603" y="111621"/>
                                </a:lnTo>
                                <a:lnTo>
                                  <a:pt x="399603" y="183728"/>
                                </a:lnTo>
                                <a:lnTo>
                                  <a:pt x="377279" y="183728"/>
                                </a:lnTo>
                                <a:lnTo>
                                  <a:pt x="377279" y="111621"/>
                                </a:lnTo>
                                <a:lnTo>
                                  <a:pt x="284410" y="111621"/>
                                </a:lnTo>
                                <a:lnTo>
                                  <a:pt x="284410" y="122783"/>
                                </a:lnTo>
                                <a:lnTo>
                                  <a:pt x="262086" y="183728"/>
                                </a:lnTo>
                                <a:lnTo>
                                  <a:pt x="238422" y="183728"/>
                                </a:lnTo>
                                <a:lnTo>
                                  <a:pt x="262086" y="119658"/>
                                </a:lnTo>
                                <a:lnTo>
                                  <a:pt x="262086" y="111621"/>
                                </a:lnTo>
                                <a:lnTo>
                                  <a:pt x="233957" y="111621"/>
                                </a:lnTo>
                                <a:lnTo>
                                  <a:pt x="233957" y="91975"/>
                                </a:lnTo>
                                <a:lnTo>
                                  <a:pt x="262086" y="91975"/>
                                </a:lnTo>
                                <a:lnTo>
                                  <a:pt x="262086" y="24556"/>
                                </a:lnTo>
                                <a:lnTo>
                                  <a:pt x="237529" y="24556"/>
                                </a:lnTo>
                                <a:close/>
                                <a:moveTo>
                                  <a:pt x="923329" y="3572"/>
                                </a:moveTo>
                                <a:lnTo>
                                  <a:pt x="1107281" y="3572"/>
                                </a:lnTo>
                                <a:lnTo>
                                  <a:pt x="1107281" y="23217"/>
                                </a:lnTo>
                                <a:lnTo>
                                  <a:pt x="1026021" y="23217"/>
                                </a:lnTo>
                                <a:lnTo>
                                  <a:pt x="1026021" y="119658"/>
                                </a:lnTo>
                                <a:lnTo>
                                  <a:pt x="1114425" y="119658"/>
                                </a:lnTo>
                                <a:lnTo>
                                  <a:pt x="1114425" y="139303"/>
                                </a:lnTo>
                                <a:lnTo>
                                  <a:pt x="1026021" y="139303"/>
                                </a:lnTo>
                                <a:lnTo>
                                  <a:pt x="1026021" y="183728"/>
                                </a:lnTo>
                                <a:lnTo>
                                  <a:pt x="1003696" y="183728"/>
                                </a:lnTo>
                                <a:lnTo>
                                  <a:pt x="1003696" y="139303"/>
                                </a:lnTo>
                                <a:lnTo>
                                  <a:pt x="916185" y="139303"/>
                                </a:lnTo>
                                <a:lnTo>
                                  <a:pt x="916185" y="119658"/>
                                </a:lnTo>
                                <a:lnTo>
                                  <a:pt x="1003696" y="119658"/>
                                </a:lnTo>
                                <a:lnTo>
                                  <a:pt x="1003696" y="23217"/>
                                </a:lnTo>
                                <a:lnTo>
                                  <a:pt x="923329" y="23217"/>
                                </a:lnTo>
                                <a:close/>
                                <a:moveTo>
                                  <a:pt x="1608236" y="2679"/>
                                </a:moveTo>
                                <a:lnTo>
                                  <a:pt x="1794867" y="2679"/>
                                </a:lnTo>
                                <a:lnTo>
                                  <a:pt x="1794867" y="22324"/>
                                </a:lnTo>
                                <a:lnTo>
                                  <a:pt x="1712714" y="22324"/>
                                </a:lnTo>
                                <a:lnTo>
                                  <a:pt x="1712714" y="76795"/>
                                </a:lnTo>
                                <a:lnTo>
                                  <a:pt x="1785937" y="76795"/>
                                </a:lnTo>
                                <a:lnTo>
                                  <a:pt x="1785937" y="96440"/>
                                </a:lnTo>
                                <a:lnTo>
                                  <a:pt x="1712714" y="96440"/>
                                </a:lnTo>
                                <a:lnTo>
                                  <a:pt x="1712714" y="162520"/>
                                </a:lnTo>
                                <a:lnTo>
                                  <a:pt x="1795760" y="162520"/>
                                </a:lnTo>
                                <a:lnTo>
                                  <a:pt x="1795760" y="181942"/>
                                </a:lnTo>
                                <a:lnTo>
                                  <a:pt x="1605557" y="181942"/>
                                </a:lnTo>
                                <a:lnTo>
                                  <a:pt x="1605557" y="162520"/>
                                </a:lnTo>
                                <a:lnTo>
                                  <a:pt x="1619845" y="162520"/>
                                </a:lnTo>
                                <a:lnTo>
                                  <a:pt x="1619845" y="61615"/>
                                </a:lnTo>
                                <a:lnTo>
                                  <a:pt x="1642169" y="61615"/>
                                </a:lnTo>
                                <a:lnTo>
                                  <a:pt x="1642169" y="162520"/>
                                </a:lnTo>
                                <a:lnTo>
                                  <a:pt x="1690389" y="162520"/>
                                </a:lnTo>
                                <a:lnTo>
                                  <a:pt x="1690389" y="22324"/>
                                </a:lnTo>
                                <a:lnTo>
                                  <a:pt x="1608236" y="22324"/>
                                </a:lnTo>
                                <a:close/>
                                <a:moveTo>
                                  <a:pt x="1420713" y="1786"/>
                                </a:moveTo>
                                <a:lnTo>
                                  <a:pt x="1444823" y="1786"/>
                                </a:lnTo>
                                <a:lnTo>
                                  <a:pt x="1396603" y="91083"/>
                                </a:lnTo>
                                <a:lnTo>
                                  <a:pt x="1371600" y="91083"/>
                                </a:lnTo>
                                <a:close/>
                                <a:moveTo>
                                  <a:pt x="734913" y="1786"/>
                                </a:moveTo>
                                <a:lnTo>
                                  <a:pt x="759023" y="1786"/>
                                </a:lnTo>
                                <a:lnTo>
                                  <a:pt x="710803" y="91083"/>
                                </a:lnTo>
                                <a:lnTo>
                                  <a:pt x="685800" y="91083"/>
                                </a:lnTo>
                                <a:close/>
                                <a:moveTo>
                                  <a:pt x="49113" y="1786"/>
                                </a:moveTo>
                                <a:lnTo>
                                  <a:pt x="73223" y="1786"/>
                                </a:lnTo>
                                <a:lnTo>
                                  <a:pt x="25003" y="91083"/>
                                </a:lnTo>
                                <a:lnTo>
                                  <a:pt x="0" y="91083"/>
                                </a:lnTo>
                                <a:close/>
                                <a:moveTo>
                                  <a:pt x="1501080" y="0"/>
                                </a:moveTo>
                                <a:lnTo>
                                  <a:pt x="1524744" y="0"/>
                                </a:lnTo>
                                <a:lnTo>
                                  <a:pt x="1574304" y="91083"/>
                                </a:lnTo>
                                <a:lnTo>
                                  <a:pt x="1549300" y="91083"/>
                                </a:lnTo>
                                <a:close/>
                                <a:moveTo>
                                  <a:pt x="815280" y="0"/>
                                </a:moveTo>
                                <a:lnTo>
                                  <a:pt x="838944" y="0"/>
                                </a:lnTo>
                                <a:lnTo>
                                  <a:pt x="888503" y="91083"/>
                                </a:lnTo>
                                <a:lnTo>
                                  <a:pt x="863500" y="91083"/>
                                </a:lnTo>
                                <a:close/>
                                <a:moveTo>
                                  <a:pt x="129480" y="0"/>
                                </a:moveTo>
                                <a:lnTo>
                                  <a:pt x="153144" y="0"/>
                                </a:lnTo>
                                <a:lnTo>
                                  <a:pt x="202703" y="91083"/>
                                </a:lnTo>
                                <a:lnTo>
                                  <a:pt x="177700" y="91083"/>
                                </a:lnTo>
                                <a:close/>
                              </a:path>
                            </a:pathLst>
                          </a:custGeom>
                          <a:gradFill rotWithShape="1">
                            <a:gsLst>
                              <a:gs pos="0">
                                <a:srgbClr val="FF0000"/>
                              </a:gs>
                              <a:gs pos="100000">
                                <a:srgbClr val="C00000"/>
                              </a:gs>
                            </a:gsLst>
                            <a:lin ang="5400000" scaled="1"/>
                            <a:tileRect/>
                          </a:gradFill>
                          <a:ln w="25400">
                            <a:noFill/>
                          </a:ln>
                        </wps:spPr>
                        <wps:bodyPr anchor="ctr" upright="1"/>
                      </wps:wsp>
                    </wpg:wgp>
                  </a:graphicData>
                </a:graphic>
              </wp:anchor>
            </w:drawing>
          </mc:Choice>
          <mc:Fallback>
            <w:pict>
              <v:group w14:anchorId="614B4725" id="组合 13" o:spid="_x0000_s1026" style="position:absolute;left:0;text-align:left;margin-left:189.8pt;margin-top:22.45pt;width:210pt;height:39pt;z-index:251660288;mso-position-horizontal-relative:margin" coordsize="444,9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">
                <v:group id="组合 68" o:spid="_x0000_s1027" style="position:absolute;width:161;height:91" coordsize="12944,7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28" style="position:absolute;width:11379;height:4756;visibility:visible;mso-wrap-style:square;v-text-anchor:top" coordsize="4005,1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7MIA&#10;AADaAAAADwAAAGRycy9kb3ducmV2LnhtbESPT4vCMBTE74LfITxhb5q2B5FqLLuioLAX/xw8Ppq3&#10;bdnkpTTRVj/9ZkHwOMzMb5hVMVgj7tT5xrGCdJaAIC6dbrhScDnvpgsQPiBrNI5JwYM8FOvxaIW5&#10;dj0f6X4KlYgQ9jkqqENocyl9WZNFP3MtcfR+XGcxRNlVUnfYR7g1MkuSubTYcFyosaVNTeXv6WYV&#10;fD0Xxj314btPrw/aXnfaZKyV+pgMn0sQgYbwDr/ae60gg/8r8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0rPswgAAANoAAAAPAAAAAAAAAAAAAAAAAJgCAABkcnMvZG93&#10;bnJldi54bWxQSwUGAAAAAAQABAD1AAAAhwMAAAAA&#10;" path="m,1158r2,-3l10,1149r13,-11l42,1124r23,-19l94,1084r33,-23l165,1034r42,-29l255,975r51,-33l362,908r59,-35l486,836r68,-37l626,762r75,-36l781,687r83,-35l951,615r91,-34l1135,548r96,-31l1331,486r102,-27l1538,434r108,-22l1757,393r113,-16l1986,366r118,-8l2228,351r117,-3l2452,347r102,l2648,350r88,4l2816,359r75,7l2961,372r63,9l3082,391r51,10l3182,412r42,10l3262,434r34,12l3325,458r26,10l3373,480r19,10l3409,501r13,9l3433,519r7,8l3447,534r4,5l3455,543r1,3l3456,547r3,1l3465,553r10,10l3486,576r16,17l3518,614r18,26l3555,669r18,34l3591,741r18,42l3624,831r13,51l3649,938r8,62l3661,1067r,63l3657,1191r-8,57l3639,1302r-13,53l3610,1402r-16,45l3576,1489r-17,37l3540,1560r-17,29l3507,1614r-14,21l3481,1652r-9,12l3467,1672r-3,2l3467,1672r6,-8l3484,1652r16,-17l3517,1615r21,-25l3561,1563r27,-32l3615,1495r29,-36l3674,1419r32,-43l3736,1333r32,-46l3799,1239r30,-48l3858,1141r26,-51l3911,1040r22,-52l3954,937r17,-51l3986,836r10,-49l4004,727r1,-57l4001,617r-8,-50l3982,519r-16,-43l3948,435r-22,-37l3904,364r-22,-30l3858,306r-22,-23l3815,262r-21,-19l3777,229r-16,-11l3750,209r-7,-4l3740,204r-1,-1l3735,199r-7,-6l3719,186r-12,-8l3691,167r-19,-12l3649,144r-26,-14l3593,117r-34,-13l3519,90,3477,77,3430,63,3377,52,3321,40,3259,29r-67,-9l3120,12,3042,6,2958,2,2869,r-95,l2673,3r-108,7l2451,19,2349,29,2241,44,2131,63,2016,86r-115,27l1782,144r-119,34l1543,214r-121,43l1302,301r-120,47l1064,400,948,454,834,511,722,572,615,635,511,702,411,772r-95,72l228,917r-82,78l69,1075,,1158xe" stroked="f" strokeweight="0">
                    <v:path arrowok="t" o:connecttype="custom" o:connectlocs="2841,326460;18468,313958;46880,293785;86942,267646;138084,237528;199171,206275;270203,174737;349758,146892;436984,123310;531314,107115;633031,99728;725656,98591;800096,102001;859195,108251;904086,117059;936477,126719;958354,136380;972276,144903;979380,151722;981937,155132;984494,157121;995006,168486;1010065,190079;1025408,222470;1036773,266509;1040182,321061;1033932,369931;1021146,411129;1005803,443235;992449,464545;985062,475057;986767,472784;999268,458862;1019441,434996;1043876,403174;1070584,365669;1096155,324187;1117464,280715;1132523,237528;1137922,190364;1131387,147461;1115476,113081;1096155,86942;1077971,69042;1065470,59382;1062344,57677;1056662,52847;1043308,44039;1020862,33242;987903,21877;943580,11365;886471,3409;815155,0;728781,2841;636724,12501;540122,32106;438405,60802;335836,98875;236960,145188;145188,199456;64780,260543;0,329017" o:connectangles="0,0,0,0,0,0,0,0,0,0,0,0,0,0,0,0,0,0,0,0,0,0,0,0,0,0,0,0,0,0,0,0,0,0,0,0,0,0,0,0,0,0,0,0,0,0,0,0,0,0,0,0,0,0,0,0,0,0,0,0,0,0" textboxrect="0,0,4005,1674"/>
                  </v:shape>
                  <v:shape id="Freeform 7" o:spid="_x0000_s1029" style="position:absolute;left:1548;top:2562;width:11396;height:4774;visibility:visible;mso-wrap-style:square;v-text-anchor:top" coordsize="4011,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gA8EA&#10;AADaAAAADwAAAGRycy9kb3ducmV2LnhtbESPT2sCMRTE7wW/Q3iCt5q1QimrUYqgePDQ+uf+2Lxu&#10;tt28Fzapu/rpm0Khx2FmfsMs14Nv1ZW62AgbmE0LUMSV2IZrA+fT9vEFVEzIFlthMnCjCOvV6GGJ&#10;pZWe3+l6TLXKEI4lGnAphVLrWDnyGKcSiLP3IZ3HlGVXa9thn+G+1U9F8aw9NpwXHAbaOKq+jt/e&#10;QOgvhaPPt8PO+vtpsxUhH8SYyXh4XYBKNKT/8F97bw3M4fdKvgF6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KIAPBAAAA2gAAAA8AAAAAAAAAAAAAAAAAmAIAAGRycy9kb3du&#10;cmV2LnhtbFBLBQYAAAAABAAEAPUAAACGAwAAAAA=&#10;" path="m4011,553r-3,2l4000,562r-13,10l3969,587r-24,17l3916,625r-34,24l3844,675r-42,28l3755,733r-53,33l3647,798r-61,36l3522,869r-70,36l3380,942r-76,36l3225,1014r-84,35l3054,1085r-90,33l2870,1151r-97,30l2673,1210r-102,26l2464,1260r-107,21l2245,1298r-113,14l2017,1324r-119,7l1773,1335r-115,2l1550,1337r-101,-2l1354,1332r-88,-5l1185,1321r-74,-8l1042,1306r-63,-10l921,1286r-51,-11l822,1265r-42,-12l742,1241r-34,-12l679,1218r-26,-12l631,1194r-19,-11l595,1173r-13,-11l571,1155r-7,-8l557,1140r-4,-7l550,1130r-1,-3l548,1127r-2,-3l540,1119r-9,-9l518,1097r-15,-17l487,1057r-17,-25l452,1003,433,969,415,930,398,888,384,841,370,788,360,731r-8,-61l349,604r,-63l355,481r7,-58l374,368r13,-52l403,269r17,-45l439,184r18,-39l475,113,493,84,508,59,523,38,535,21,544,9r6,-7l553,r-3,2l544,9,532,21,518,38,499,57,478,82r-24,28l428,142r-29,34l370,212r-30,40l309,294r-32,43l244,383r-30,48l183,479r-29,49l126,578r-26,51l76,680,55,730,37,781,22,831,10,880,3,940,,997r4,54l12,1101r12,47l38,1191r18,41l76,1269r22,34l121,1335r22,27l165,1387r21,21l207,1425r18,15l239,1451r12,8l257,1465r3,1l261,1467r4,4l272,1476r9,8l294,1492r16,11l328,1515r23,11l377,1539r30,15l441,1568r38,14l523,1596r47,13l621,1622r57,12l740,1646r67,10l879,1664r77,7l1040,1676r88,3l1224,1680r101,-3l1433,1673r114,-7l1650,1655r108,-13l1869,1624r113,-21l2099,1578r119,-31l2337,1515r121,-36l2579,1440r121,-44l2819,1349r120,-50l3056,1246r114,-56l3282,1131r109,-63l3496,1003r100,-68l3690,864r91,-73l3864,714r77,-80l4011,553xe" stroked="f" strokeweight="0">
                    <v:path arrowok="t" o:connecttype="custom" o:connectlocs="1136501,159678;1120874,171611;1092178,191784;1051832,217639;1000689,246904;938750,277874;867718,308275;787879,335551;700084,357997;605755,372772;503754,379306;411697,379306;336688,375329;278158,368226;233551,359418;201160,349189;179283,339245;165360,330153;158257,323902;155984,320208;153427,317935;142915,306855;128424,284977;113081,252303;102285,207695;99159,153711;106262,104558;119332,63644;134959,32106;148597,10796;156268,568;154564,2557;141778,16195;121605,40345;96602,71599;69326,108819;43755,150018;21593,193205;6250,236107;0,283272;6819,326175;21593,360554;40629,386978;58813,404878;71315,414538;74156,416811;79839,421641;93193,430449;115639,441530;148597,453463;192637,464260;249746,472784;320493,477045;407151,475341;499492,466533;596379,448349;698380,420220;800949,383284;900677,338108;993302,284977;1074278,224742;1139627,157121" o:connectangles="0,0,0,0,0,0,0,0,0,0,0,0,0,0,0,0,0,0,0,0,0,0,0,0,0,0,0,0,0,0,0,0,0,0,0,0,0,0,0,0,0,0,0,0,0,0,0,0,0,0,0,0,0,0,0,0,0,0,0,0,0,0" textboxrect="0,0,4011,1680"/>
                  </v:shape>
                </v:group>
                <v:group id="组合 72" o:spid="_x0000_s1030" style="position:absolute;left:176;width:268;height:53" coordorigin="17671" coordsize="16237,3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1" style="position:absolute;left:17671;width:3427;height:3273;visibility:visible;mso-wrap-style:square;v-text-anchor:top" coordsize="1206,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3SsEA&#10;AADaAAAADwAAAGRycy9kb3ducmV2LnhtbESPQWsCMRSE74X+h/AK3mq2BaWsRrEFQcFDq6Xg7bF5&#10;bqKbl2Xz1PXfN0Khx2FmvmGm8z406kJd8pENvAwLUMRVtJ5rA9+75fMbqCTIFpvIZOBGCeazx4cp&#10;ljZe+YsuW6lVhnAq0YATaUutU+UoYBrGljh7h9gFlCy7WtsOrxkeGv1aFGMd0HNecNjSh6PqtD0H&#10;A37/KUtZt3jUYZTc+49LG++MGTz1iwkooV7+w3/tlTUwgvuVfAP0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Lt0rBAAAA2gAAAA8AAAAAAAAAAAAAAAAAmAIAAGRycy9kb3du&#10;cmV2LnhtbFBLBQYAAAAABAAEAPUAAACGAwAAAAA=&#10;" path="m858,180r327,l1185,61r-805,l380,180r343,l723,1022r-359,l364,1139r842,l1206,1022r-348,l858,180xm310,713r-144,l,1152r138,l310,713xm326,301r,-151l65,r,150l326,301xm279,615r,-150l15,314r,151l279,615xe" stroked="f" strokeweight="0">
                    <v:path arrowok="t" o:connecttype="custom" o:connectlocs="243779,51142;336688,51142;336688,17331;107967,17331;107967,51142;205422,51142;205422,290375;103421,290375;103421,323618;342655,323618;342655,290375;243779,290375;243779,51142;88078,202581;47164,202581;0,327312;39209,327312;88078,202581;92624,85521;92624,42618;18468,0;18468,42618;92624,85521;79270,174736;79270,132118;4261,89215;4261,132118;79270,174736" o:connectangles="0,0,0,0,0,0,0,0,0,0,0,0,0,0,0,0,0,0,0,0,0,0,0,0,0,0,0,0" textboxrect="0,0,1206,1152"/>
                  </v:shape>
                  <v:shape id="Freeform 9" o:spid="_x0000_s1032" style="position:absolute;left:21979;top:82;width:3443;height:3154;visibility:visible;mso-wrap-style:square;v-text-anchor:top" coordsize="1212,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V0cQA&#10;AADaAAAADwAAAGRycy9kb3ducmV2LnhtbESPQWvCQBSE70L/w/IKvZmNHlITs0obsfRQkaal50f2&#10;mQSzb0N2Nem/7xYEj8PMfMPk28l04kqDay0rWEQxCOLK6pZrBd9f+/kKhPPIGjvLpOCXHGw3D7Mc&#10;M21H/qRr6WsRIOwyVNB432dSuqohgy6yPXHwTnYw6IMcaqkHHAPcdHIZx4k02HJYaLCnoqHqXF6M&#10;grQ47I5v4487F5zqxfOuSl73H0o9PU4vaxCeJn8P39rvWkEC/1fC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3VdHEAAAA2gAAAA8AAAAAAAAAAAAAAAAAmAIAAGRycy9k&#10;b3ducmV2LnhtbFBLBQYAAAAABAAEAPUAAACJAwAAAAA=&#10;" path="m949,1110l963,382r-374,l594,264r-133,l451,382r-382,l69,500r348,l161,1110r139,l563,500r257,l812,993r-169,l693,1110r256,xm926,l794,r,59l417,59,417,,284,r,59l27,59r,113l284,172r,92l417,264r,-92l794,172r,97l926,269r,-97l1185,172r,-113l926,59,926,xm225,591r-129,l,1047r128,l225,591xm1003,515r75,532l1212,1047,1137,515r-134,xe" stroked="f" strokeweight="0">
                    <v:path arrowok="t" o:connecttype="custom" o:connectlocs="269635,315379;273612,108535;167349,108535;168770,75009;130981,75009;128140,108535;19604,108535;19604,142062;118480,142062;45744,315379;85237,315379;159962,142062;232982,142062;230709,282136;182692,282136;196898,315379;269635,315379;263100,0;225595,0;225595,16763;118480,16763;118480,0;80691,0;80691,16763;7671,16763;7671,48869;80691,48869;80691,75009;118480,75009;118480,48869;225595,48869;225595,76429;263100,76429;263100,48869;336688,48869;336688,16763;263100,16763;263100,0;63928,167918;27276,167918;0,297479;36368,297479;63928,167918;284977,146324;306287,297479;344360,297479;323050,146324;284977,146324" o:connectangles="0,0,0,0,0,0,0,0,0,0,0,0,0,0,0,0,0,0,0,0,0,0,0,0,0,0,0,0,0,0,0,0,0,0,0,0,0,0,0,0,0,0,0,0,0,0,0,0" textboxrect="0,0,1212,1110"/>
                  </v:shape>
                  <v:shape id="Freeform 10" o:spid="_x0000_s1033" style="position:absolute;left:26329;top:82;width:3341;height:3154;visibility:visible;mso-wrap-style:square;v-text-anchor:top" coordsize="1176,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i+r4A&#10;AADaAAAADwAAAGRycy9kb3ducmV2LnhtbESPzQrCMBCE74LvEFbwpqkiKtUoKoh6EPx7gKVZ29Jm&#10;U5qo9e2NIHgcZuYbZr5sTCmeVLvcsoJBPwJBnFidc6rgdt32piCcR9ZYWiYFb3KwXLRbc4y1ffGZ&#10;nhefigBhF6OCzPsqltIlGRl0fVsRB+9ua4M+yDqVusZXgJtSDqNoLA3mHBYyrGiTUVJcHkZBc0pH&#10;BUXvAx/3xdmvN1w91julup1mNQPhqfH/8K+91wom8L0Sb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QuIvq+AAAA2gAAAA8AAAAAAAAAAAAAAAAAmAIAAGRycy9kb3ducmV2&#10;LnhtbFBLBQYAAAAABAAEAPUAAACDAwAAAAA=&#10;" path="m574,628r436,482l1176,1110,650,509r,-172l1165,337r,-118l650,219,650,,515,r,219l6,219r,118l515,337r,172l,1110r157,l574,628xe" stroked="f" strokeweight="0">
                    <v:path arrowok="t" o:connecttype="custom" o:connectlocs="163087,178430;286966,315379;334131,315379;184681,144619;184681,95750;331005,95750;331005,62223;184681,62223;184681,0;146324,0;146324,62223;1704,62223;1704,95750;146324,95750;146324,144619;0,315379;44607,315379;163087,178430" o:connectangles="0,0,0,0,0,0,0,0,0,0,0,0,0,0,0,0,0,0" textboxrect="0,0,1176,1110"/>
                  </v:shape>
                  <v:shape id="Freeform 11" o:spid="_x0000_s1034" style="position:absolute;left:30627;top:82;width:3282;height:3154;visibility:visible;mso-wrap-style:square;v-text-anchor:top" coordsize="1155,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K/cMA&#10;AADaAAAADwAAAGRycy9kb3ducmV2LnhtbERPy0rDQBTdF/yH4Qrumklaa2vstEhRcCGUPqG7a+aa&#10;hGbuxJkxjX69syi4PJz3fNmbRnTkfG1ZQZakIIgLq2suFex3r8MZCB+QNTaWScEPeVgubgZzzLW9&#10;8Ia6bShFDGGfo4IqhDaX0hcVGfSJbYkj92mdwRChK6V2eInhppGjNH2QBmuODRW2tKqoOG+/jYJj&#10;tp5MT/cfY5sdXRcOX+nv++OLUne3/fMTiEB9+Bdf3W9aQdwar8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XK/cMAAADaAAAADwAAAAAAAAAAAAAAAACYAgAAZHJzL2Rv&#10;d25yZXYueG1sUEsFBgAAAAAEAAQA9QAAAIgDAAAAAA==&#10;" path="m448,102l490,,350,,310,102r-290,l20,219r247,l,869r136,l280,532r700,l670,725,560,641r-197,l555,793,28,1110r223,l645,877r301,233l1155,1110,771,808,1120,586r,-172l330,414,406,219r735,l1141,102r-693,xe" stroked="f" strokeweight="0">
                    <v:path arrowok="t" o:connecttype="custom" o:connectlocs="127288,28980;139221,0;99443,0;88078,28980;5682,28980;5682,62223;75861,62223;0,246904;38641,246904;79555,151154;278443,151154;190364,205990;159110,182124;103137,182124;157689,225311;7955,315379;71315,315379;183260,249177;268782,315379;328165,315379;219060,229573;318220,166497;318220,117627;93761,117627;115354,62223;324187,62223;324187,28980;127288,28980" o:connectangles="0,0,0,0,0,0,0,0,0,0,0,0,0,0,0,0,0,0,0,0,0,0,0,0,0,0,0,0" textboxrect="0,0,1155,1110"/>
                  </v:shape>
                </v:group>
                <v:shape id="任意多边形 77" o:spid="_x0000_s1035" style="position:absolute;left:176;top:63;width:268;height:28;visibility:visible;mso-wrap-style:square;v-text-anchor:middle" coordsize="1795760,183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RjMIA&#10;AADbAAAADwAAAGRycy9kb3ducmV2LnhtbESPQWvDMAyF74P9B6PBbqvTMraS1S2lUNhhMNq1dxFr&#10;SdpYCrbTZP9+Ogx2k3hP731ababQmRvF1Ao7mM8KMMSV+JZrB6ev/dMSTMrIHjthcvBDCTbr+7sV&#10;ll5GPtDtmGujIZxKdNDk3JfWpqqhgGkmPbFq3xIDZl1jbX3EUcNDZxdF8WIDtqwNDfa0a6i6Hofg&#10;IB4+5BLyuP+8dnP/+jzIUJzFuceHafsGJtOU/81/1+9e8ZVef9EB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xGMwgAAANsAAAAPAAAAAAAAAAAAAAAAAJgCAABkcnMvZG93&#10;bnJldi54bWxQSwUGAAAAAAQABAD1AAAAhwMAAAAA&#10;" path="m1226046,76349r34826,l1260872,111174r-34826,l1226046,76349xm540246,76349r34825,l575071,111174r-34825,l540246,76349xm1460004,60722r24556,l1418034,164306r117872,l1514475,107156r23217,l1567160,183728r-188417,l1460004,60722xm774203,60722r24557,l732234,164306r117872,l828674,107156r23218,l881360,183728r-188417,l774203,60722xm88403,60722r24557,l46434,164306r117872,l142875,107156r23217,l195560,183728r-188416,l88403,60722xm1078259,33040r24111,l1072455,108049r-24110,l1078259,33040xm933152,33040r23217,l983158,108049r-23664,l933152,33040xm284410,24556r,67419l377279,91975r,-67419l284410,24556xm237529,4911r185738,l423267,24556r-23664,l399603,91975r27236,l426839,111621r-27236,l399603,183728r-22324,l377279,111621r-92869,l284410,122783r-22324,60945l238422,183728r23664,-64070l262086,111621r-28129,l233957,91975r28129,l262086,24556r-24557,l237529,4911xm923329,3572r183952,l1107281,23217r-81260,l1026021,119658r88404,l1114425,139303r-88404,l1026021,183728r-22325,l1003696,139303r-87511,l916185,119658r87511,l1003696,23217r-80367,l923329,3572xm1608236,2679r186631,l1794867,22324r-82153,l1712714,76795r73223,l1785937,96440r-73223,l1712714,162520r83046,l1795760,181942r-190203,l1605557,162520r14288,l1619845,61615r22324,l1642169,162520r48220,l1690389,22324r-82153,l1608236,2679xm1420713,1786r24110,l1396603,91083r-25003,l1420713,1786xm734913,1786r24110,l710803,91083r-25003,l734913,1786xm49113,1786r24110,l25003,91083,,91083,49113,1786xm1501080,r23664,l1574304,91083r-25004,l1501080,xm815280,r23664,l888503,91083r-25003,l815280,xm129480,r23664,l202703,91083r-25003,l129480,xe" fillcolor="red" stroked="f" strokeweight="2pt">
                  <v:fill color2="#c00000" rotate="t" focus="100%" type="gradient"/>
                  <v:path arrowok="t" textboxrect="0,0,1795760,183728"/>
                </v:shape>
                <w10:wrap anchorx="margin"/>
              </v:group>
            </w:pict>
          </mc:Fallback>
        </mc:AlternateContent>
      </w:r>
    </w:p>
    <w:p w:rsidR="0002510D" w:rsidRDefault="0002510D">
      <w:pPr>
        <w:jc w:val="center"/>
        <w:rPr>
          <w:rFonts w:asciiTheme="minorEastAsia" w:eastAsiaTheme="minorEastAsia" w:hAnsiTheme="minorEastAsia"/>
          <w:color w:val="000000"/>
          <w:sz w:val="52"/>
        </w:rPr>
      </w:pPr>
    </w:p>
    <w:p w:rsidR="00443CFE" w:rsidRDefault="007E49A9" w:rsidP="007E49A9">
      <w:pPr>
        <w:jc w:val="center"/>
        <w:rPr>
          <w:rFonts w:asciiTheme="minorEastAsia" w:eastAsiaTheme="minorEastAsia" w:hAnsiTheme="minorEastAsia"/>
          <w:color w:val="000000" w:themeColor="text1"/>
          <w:sz w:val="52"/>
        </w:rPr>
      </w:pPr>
      <w:r w:rsidRPr="007C5931">
        <w:rPr>
          <w:rFonts w:asciiTheme="minorEastAsia" w:eastAsiaTheme="minorEastAsia" w:hAnsiTheme="minorEastAsia" w:hint="eastAsia"/>
          <w:color w:val="000000" w:themeColor="text1"/>
          <w:sz w:val="52"/>
        </w:rPr>
        <w:t>南京市金陵中学实验小学</w:t>
      </w:r>
    </w:p>
    <w:p w:rsidR="007E49A9" w:rsidRPr="00C80C53" w:rsidRDefault="007E49A9" w:rsidP="007E49A9">
      <w:pPr>
        <w:jc w:val="center"/>
        <w:rPr>
          <w:rFonts w:asciiTheme="minorEastAsia" w:eastAsiaTheme="minorEastAsia" w:hAnsiTheme="minorEastAsia"/>
          <w:color w:val="000000" w:themeColor="text1"/>
          <w:sz w:val="52"/>
        </w:rPr>
      </w:pPr>
      <w:r w:rsidRPr="007C5931">
        <w:rPr>
          <w:rFonts w:asciiTheme="minorEastAsia" w:eastAsiaTheme="minorEastAsia" w:hAnsiTheme="minorEastAsia" w:hint="eastAsia"/>
          <w:color w:val="000000" w:themeColor="text1"/>
          <w:sz w:val="52"/>
        </w:rPr>
        <w:t>电力智能化管理系统项目</w:t>
      </w:r>
    </w:p>
    <w:p w:rsidR="007E49A9" w:rsidRDefault="007E49A9" w:rsidP="007E49A9">
      <w:pPr>
        <w:jc w:val="center"/>
        <w:rPr>
          <w:rFonts w:asciiTheme="minorEastAsia" w:eastAsiaTheme="minorEastAsia" w:hAnsiTheme="minorEastAsia"/>
          <w:color w:val="000000"/>
          <w:sz w:val="52"/>
        </w:rPr>
      </w:pPr>
      <w:r w:rsidRPr="00C80C53">
        <w:rPr>
          <w:rFonts w:asciiTheme="minorEastAsia" w:eastAsiaTheme="minorEastAsia" w:hAnsiTheme="minorEastAsia"/>
          <w:color w:val="000000" w:themeColor="text1"/>
          <w:sz w:val="52"/>
        </w:rPr>
        <w:t>竞争性谈判</w:t>
      </w:r>
      <w:r>
        <w:rPr>
          <w:rFonts w:asciiTheme="minorEastAsia" w:eastAsiaTheme="minorEastAsia" w:hAnsiTheme="minorEastAsia"/>
          <w:color w:val="000000"/>
          <w:sz w:val="52"/>
        </w:rPr>
        <w:t>文件</w:t>
      </w:r>
    </w:p>
    <w:p w:rsidR="007E49A9" w:rsidRDefault="007E49A9" w:rsidP="007E49A9">
      <w:pPr>
        <w:rPr>
          <w:rFonts w:asciiTheme="minorEastAsia" w:eastAsiaTheme="minorEastAsia" w:hAnsiTheme="minorEastAsia"/>
          <w:color w:val="000000"/>
          <w:sz w:val="32"/>
        </w:rPr>
      </w:pPr>
    </w:p>
    <w:p w:rsidR="007E49A9" w:rsidRDefault="007E49A9" w:rsidP="007E49A9">
      <w:pPr>
        <w:rPr>
          <w:rFonts w:asciiTheme="minorEastAsia" w:eastAsiaTheme="minorEastAsia" w:hAnsiTheme="minorEastAsia"/>
          <w:color w:val="000000"/>
          <w:sz w:val="44"/>
        </w:rPr>
      </w:pPr>
    </w:p>
    <w:tbl>
      <w:tblPr>
        <w:tblpPr w:leftFromText="180" w:rightFromText="180" w:vertAnchor="text" w:horzAnchor="margin" w:tblpXSpec="center" w:tblpY="353"/>
        <w:tblOverlap w:val="never"/>
        <w:tblW w:w="6804" w:type="dxa"/>
        <w:tblLayout w:type="fixed"/>
        <w:tblCellMar>
          <w:left w:w="10" w:type="dxa"/>
          <w:right w:w="10" w:type="dxa"/>
        </w:tblCellMar>
        <w:tblLook w:val="04A0" w:firstRow="1" w:lastRow="0" w:firstColumn="1" w:lastColumn="0" w:noHBand="0" w:noVBand="1"/>
      </w:tblPr>
      <w:tblGrid>
        <w:gridCol w:w="6804"/>
      </w:tblGrid>
      <w:tr w:rsidR="007E49A9" w:rsidTr="007E49A9">
        <w:trPr>
          <w:trHeight w:val="2336"/>
        </w:trPr>
        <w:tc>
          <w:tcPr>
            <w:tcW w:w="6804" w:type="dxa"/>
            <w:shd w:val="clear" w:color="000000" w:fill="FFFFFF"/>
            <w:tcMar>
              <w:left w:w="0" w:type="dxa"/>
              <w:right w:w="0" w:type="dxa"/>
            </w:tcMar>
          </w:tcPr>
          <w:p w:rsidR="007E49A9" w:rsidRDefault="007E49A9" w:rsidP="007E49A9">
            <w:pPr>
              <w:ind w:firstLine="1980"/>
              <w:rPr>
                <w:rFonts w:asciiTheme="minorEastAsia" w:eastAsiaTheme="minorEastAsia" w:hAnsiTheme="minorEastAsia"/>
                <w:color w:val="000000"/>
                <w:sz w:val="44"/>
              </w:rPr>
            </w:pPr>
          </w:p>
          <w:p w:rsidR="007E49A9" w:rsidRDefault="007E49A9" w:rsidP="007E49A9">
            <w:pPr>
              <w:jc w:val="left"/>
              <w:rPr>
                <w:rFonts w:asciiTheme="minorEastAsia" w:eastAsiaTheme="minorEastAsia" w:hAnsiTheme="minorEastAsia"/>
                <w:color w:val="000000"/>
                <w:sz w:val="36"/>
              </w:rPr>
            </w:pPr>
            <w:r>
              <w:rPr>
                <w:rFonts w:asciiTheme="minorEastAsia" w:eastAsiaTheme="minorEastAsia" w:hAnsiTheme="minorEastAsia"/>
                <w:color w:val="000000"/>
                <w:sz w:val="36"/>
              </w:rPr>
              <w:t>项目编号：</w:t>
            </w:r>
            <w:r w:rsidRPr="00067178">
              <w:rPr>
                <w:rFonts w:asciiTheme="minorEastAsia" w:eastAsiaTheme="minorEastAsia" w:hAnsiTheme="minorEastAsia"/>
                <w:color w:val="000000"/>
                <w:sz w:val="36"/>
              </w:rPr>
              <w:t>JSDY-2022H</w:t>
            </w:r>
            <w:r w:rsidR="00067178" w:rsidRPr="00067178">
              <w:rPr>
                <w:rFonts w:asciiTheme="minorEastAsia" w:eastAsiaTheme="minorEastAsia" w:hAnsiTheme="minorEastAsia"/>
                <w:color w:val="000000"/>
                <w:sz w:val="36"/>
              </w:rPr>
              <w:t>069</w:t>
            </w:r>
          </w:p>
          <w:p w:rsidR="007E49A9" w:rsidRDefault="007E49A9" w:rsidP="007E49A9">
            <w:pPr>
              <w:ind w:left="1800" w:hanging="1800"/>
              <w:jc w:val="left"/>
              <w:rPr>
                <w:rFonts w:asciiTheme="minorEastAsia" w:eastAsiaTheme="minorEastAsia" w:hAnsiTheme="minorEastAsia"/>
              </w:rPr>
            </w:pPr>
            <w:r>
              <w:rPr>
                <w:rFonts w:asciiTheme="minorEastAsia" w:eastAsiaTheme="minorEastAsia" w:hAnsiTheme="minorEastAsia" w:hint="eastAsia"/>
                <w:color w:val="000000"/>
                <w:sz w:val="36"/>
              </w:rPr>
              <w:t>采购单位</w:t>
            </w:r>
            <w:r>
              <w:rPr>
                <w:rFonts w:asciiTheme="minorEastAsia" w:eastAsiaTheme="minorEastAsia" w:hAnsiTheme="minorEastAsia"/>
                <w:color w:val="000000"/>
                <w:sz w:val="36"/>
              </w:rPr>
              <w:t>：</w:t>
            </w:r>
            <w:r w:rsidRPr="009B5989">
              <w:rPr>
                <w:rFonts w:asciiTheme="minorEastAsia" w:eastAsiaTheme="minorEastAsia" w:hAnsiTheme="minorEastAsia" w:hint="eastAsia"/>
                <w:color w:val="000000"/>
                <w:sz w:val="36"/>
              </w:rPr>
              <w:t>南京市金陵中学实验小学</w:t>
            </w:r>
          </w:p>
        </w:tc>
      </w:tr>
    </w:tbl>
    <w:p w:rsidR="007E49A9" w:rsidRDefault="007E49A9" w:rsidP="007E49A9">
      <w:pPr>
        <w:rPr>
          <w:rFonts w:asciiTheme="minorEastAsia" w:eastAsiaTheme="minorEastAsia" w:hAnsiTheme="minorEastAsia"/>
          <w:color w:val="000000"/>
          <w:sz w:val="44"/>
        </w:rPr>
      </w:pPr>
    </w:p>
    <w:p w:rsidR="007E49A9" w:rsidRDefault="007E49A9" w:rsidP="007E49A9">
      <w:pPr>
        <w:rPr>
          <w:rFonts w:asciiTheme="minorEastAsia" w:eastAsiaTheme="minorEastAsia" w:hAnsiTheme="minorEastAsia"/>
          <w:b/>
          <w:color w:val="000000"/>
          <w:sz w:val="28"/>
        </w:rPr>
      </w:pPr>
    </w:p>
    <w:p w:rsidR="007E49A9" w:rsidRDefault="007E49A9" w:rsidP="007E49A9">
      <w:pPr>
        <w:rPr>
          <w:rFonts w:asciiTheme="minorEastAsia" w:eastAsiaTheme="minorEastAsia" w:hAnsiTheme="minorEastAsia"/>
          <w:color w:val="000000"/>
          <w:sz w:val="32"/>
        </w:rPr>
      </w:pPr>
    </w:p>
    <w:p w:rsidR="007E49A9" w:rsidRDefault="007E49A9" w:rsidP="007E49A9">
      <w:pPr>
        <w:rPr>
          <w:rFonts w:asciiTheme="minorEastAsia" w:eastAsiaTheme="minorEastAsia" w:hAnsiTheme="minorEastAsia"/>
          <w:color w:val="000000"/>
          <w:sz w:val="44"/>
        </w:rPr>
      </w:pPr>
    </w:p>
    <w:p w:rsidR="007E49A9" w:rsidRDefault="007E49A9" w:rsidP="007E49A9">
      <w:pPr>
        <w:rPr>
          <w:rFonts w:asciiTheme="minorEastAsia" w:eastAsiaTheme="minorEastAsia" w:hAnsiTheme="minorEastAsia"/>
          <w:color w:val="000000"/>
          <w:sz w:val="44"/>
        </w:rPr>
      </w:pPr>
    </w:p>
    <w:p w:rsidR="007E49A9" w:rsidRDefault="007E49A9" w:rsidP="007E49A9">
      <w:pPr>
        <w:jc w:val="center"/>
        <w:rPr>
          <w:rFonts w:asciiTheme="minorEastAsia" w:eastAsiaTheme="minorEastAsia" w:hAnsiTheme="minorEastAsia"/>
          <w:color w:val="000000"/>
          <w:sz w:val="32"/>
        </w:rPr>
      </w:pPr>
    </w:p>
    <w:p w:rsidR="007E49A9" w:rsidRDefault="007E49A9" w:rsidP="007E49A9">
      <w:pPr>
        <w:jc w:val="center"/>
        <w:rPr>
          <w:rFonts w:asciiTheme="minorEastAsia" w:eastAsiaTheme="minorEastAsia" w:hAnsiTheme="minorEastAsia"/>
          <w:color w:val="000000"/>
          <w:sz w:val="32"/>
        </w:rPr>
      </w:pPr>
    </w:p>
    <w:p w:rsidR="007E49A9" w:rsidRDefault="007E49A9" w:rsidP="007E49A9">
      <w:pPr>
        <w:jc w:val="center"/>
        <w:rPr>
          <w:rFonts w:asciiTheme="minorEastAsia" w:eastAsiaTheme="minorEastAsia" w:hAnsiTheme="minorEastAsia"/>
          <w:color w:val="000000"/>
          <w:sz w:val="32"/>
        </w:rPr>
      </w:pPr>
      <w:r>
        <w:rPr>
          <w:rFonts w:asciiTheme="minorEastAsia" w:eastAsiaTheme="minorEastAsia" w:hAnsiTheme="minorEastAsia"/>
          <w:color w:val="000000"/>
          <w:sz w:val="32"/>
        </w:rPr>
        <w:t>江苏大友招标代理咨询有限公司</w:t>
      </w:r>
    </w:p>
    <w:p w:rsidR="0002510D" w:rsidRDefault="007E49A9" w:rsidP="007E49A9">
      <w:pPr>
        <w:jc w:val="center"/>
        <w:rPr>
          <w:rFonts w:asciiTheme="minorEastAsia" w:eastAsiaTheme="minorEastAsia" w:hAnsiTheme="minorEastAsia"/>
          <w:color w:val="000000"/>
          <w:sz w:val="32"/>
        </w:rPr>
      </w:pPr>
      <w:r>
        <w:rPr>
          <w:rFonts w:asciiTheme="minorEastAsia" w:eastAsiaTheme="minorEastAsia" w:hAnsiTheme="minorEastAsia"/>
          <w:color w:val="000000"/>
          <w:sz w:val="32"/>
        </w:rPr>
        <w:t>二○</w:t>
      </w:r>
      <w:r>
        <w:rPr>
          <w:rFonts w:asciiTheme="minorEastAsia" w:eastAsiaTheme="minorEastAsia" w:hAnsiTheme="minorEastAsia" w:hint="eastAsia"/>
          <w:color w:val="000000"/>
          <w:sz w:val="32"/>
        </w:rPr>
        <w:t>二二</w:t>
      </w:r>
      <w:r>
        <w:rPr>
          <w:rFonts w:asciiTheme="minorEastAsia" w:eastAsiaTheme="minorEastAsia" w:hAnsiTheme="minorEastAsia"/>
          <w:color w:val="000000"/>
          <w:sz w:val="32"/>
        </w:rPr>
        <w:t>年</w:t>
      </w:r>
      <w:r>
        <w:rPr>
          <w:rFonts w:asciiTheme="minorEastAsia" w:eastAsiaTheme="minorEastAsia" w:hAnsiTheme="minorEastAsia" w:hint="eastAsia"/>
          <w:color w:val="000000"/>
          <w:sz w:val="32"/>
        </w:rPr>
        <w:t>七</w:t>
      </w:r>
      <w:r>
        <w:rPr>
          <w:rFonts w:asciiTheme="minorEastAsia" w:eastAsiaTheme="minorEastAsia" w:hAnsiTheme="minorEastAsia"/>
          <w:color w:val="000000"/>
          <w:sz w:val="32"/>
        </w:rPr>
        <w:t>月</w:t>
      </w:r>
    </w:p>
    <w:p w:rsidR="0002510D" w:rsidRDefault="0002510D">
      <w:pPr>
        <w:jc w:val="left"/>
        <w:rPr>
          <w:rFonts w:asciiTheme="minorEastAsia" w:eastAsiaTheme="minorEastAsia" w:hAnsiTheme="minorEastAsia"/>
          <w:color w:val="000000"/>
          <w:sz w:val="32"/>
        </w:rPr>
        <w:sectPr w:rsidR="0002510D">
          <w:headerReference w:type="default" r:id="rId9"/>
          <w:footerReference w:type="default" r:id="rId10"/>
          <w:pgSz w:w="11906" w:h="16838"/>
          <w:pgMar w:top="1440" w:right="1800" w:bottom="1440" w:left="1800" w:header="851" w:footer="992" w:gutter="0"/>
          <w:cols w:space="425"/>
          <w:docGrid w:type="lines" w:linePitch="312"/>
        </w:sectPr>
      </w:pPr>
    </w:p>
    <w:p w:rsidR="0002510D" w:rsidRDefault="0002510D">
      <w:pPr>
        <w:spacing w:line="480" w:lineRule="auto"/>
        <w:jc w:val="center"/>
        <w:rPr>
          <w:rFonts w:asciiTheme="minorEastAsia" w:eastAsiaTheme="minorEastAsia" w:hAnsiTheme="minorEastAsia"/>
          <w:b/>
          <w:color w:val="000000"/>
          <w:sz w:val="44"/>
        </w:rPr>
      </w:pPr>
    </w:p>
    <w:p w:rsidR="0002510D" w:rsidRDefault="0002510D">
      <w:pPr>
        <w:spacing w:line="480" w:lineRule="auto"/>
        <w:jc w:val="center"/>
        <w:rPr>
          <w:rFonts w:asciiTheme="minorEastAsia" w:eastAsiaTheme="minorEastAsia" w:hAnsiTheme="minorEastAsia"/>
          <w:b/>
          <w:color w:val="000000"/>
          <w:sz w:val="44"/>
        </w:rPr>
      </w:pPr>
    </w:p>
    <w:p w:rsidR="0002510D" w:rsidRDefault="00D92630">
      <w:pPr>
        <w:spacing w:line="480" w:lineRule="auto"/>
        <w:jc w:val="center"/>
        <w:rPr>
          <w:rFonts w:asciiTheme="minorEastAsia" w:eastAsiaTheme="minorEastAsia" w:hAnsiTheme="minorEastAsia"/>
          <w:b/>
          <w:color w:val="000000"/>
          <w:sz w:val="44"/>
        </w:rPr>
      </w:pPr>
      <w:r>
        <w:rPr>
          <w:rFonts w:asciiTheme="minorEastAsia" w:eastAsiaTheme="minorEastAsia" w:hAnsiTheme="minorEastAsia"/>
          <w:b/>
          <w:color w:val="000000"/>
          <w:sz w:val="44"/>
        </w:rPr>
        <w:t>目</w:t>
      </w:r>
      <w:r>
        <w:rPr>
          <w:rFonts w:asciiTheme="minorEastAsia" w:eastAsiaTheme="minorEastAsia" w:hAnsiTheme="minorEastAsia" w:hint="eastAsia"/>
          <w:b/>
          <w:color w:val="000000"/>
          <w:sz w:val="44"/>
        </w:rPr>
        <w:t xml:space="preserve">  </w:t>
      </w:r>
      <w:r>
        <w:rPr>
          <w:rFonts w:asciiTheme="minorEastAsia" w:eastAsiaTheme="minorEastAsia" w:hAnsiTheme="minorEastAsia"/>
          <w:b/>
          <w:color w:val="000000"/>
          <w:sz w:val="44"/>
        </w:rPr>
        <w:t>录</w:t>
      </w:r>
    </w:p>
    <w:p w:rsidR="0002510D" w:rsidRDefault="00D92630">
      <w:pPr>
        <w:pStyle w:val="10"/>
        <w:tabs>
          <w:tab w:val="right" w:leader="dot" w:pos="8296"/>
        </w:tabs>
        <w:rPr>
          <w:rFonts w:asciiTheme="minorEastAsia" w:eastAsiaTheme="minorEastAsia" w:hAnsiTheme="minorEastAsia" w:cstheme="minorBidi"/>
          <w:noProof/>
          <w:sz w:val="28"/>
          <w:szCs w:val="28"/>
        </w:rPr>
      </w:pPr>
      <w:r>
        <w:rPr>
          <w:rFonts w:asciiTheme="minorEastAsia" w:eastAsiaTheme="minorEastAsia" w:hAnsiTheme="minorEastAsia"/>
          <w:color w:val="000000"/>
          <w:sz w:val="28"/>
          <w:szCs w:val="28"/>
        </w:rPr>
        <w:fldChar w:fldCharType="begin"/>
      </w:r>
      <w:r>
        <w:rPr>
          <w:rFonts w:asciiTheme="minorEastAsia" w:eastAsiaTheme="minorEastAsia" w:hAnsiTheme="minorEastAsia" w:hint="eastAsia"/>
          <w:color w:val="000000"/>
          <w:sz w:val="28"/>
          <w:szCs w:val="28"/>
        </w:rPr>
        <w:instrText>TOC \o "1-3" \h \z \u</w:instrText>
      </w:r>
      <w:r>
        <w:rPr>
          <w:rFonts w:asciiTheme="minorEastAsia" w:eastAsiaTheme="minorEastAsia" w:hAnsiTheme="minorEastAsia"/>
          <w:color w:val="000000"/>
          <w:sz w:val="28"/>
          <w:szCs w:val="28"/>
        </w:rPr>
        <w:fldChar w:fldCharType="separate"/>
      </w:r>
      <w:hyperlink w:anchor="_Toc71668755" w:history="1">
        <w:r>
          <w:rPr>
            <w:rStyle w:val="af0"/>
            <w:rFonts w:asciiTheme="minorEastAsia" w:eastAsiaTheme="minorEastAsia" w:hAnsiTheme="minorEastAsia" w:hint="eastAsia"/>
            <w:noProof/>
            <w:sz w:val="28"/>
            <w:szCs w:val="28"/>
          </w:rPr>
          <w:t>第一章</w:t>
        </w:r>
        <w:r>
          <w:rPr>
            <w:rStyle w:val="af0"/>
            <w:rFonts w:asciiTheme="minorEastAsia" w:eastAsiaTheme="minorEastAsia" w:hAnsiTheme="minorEastAsia"/>
            <w:noProof/>
            <w:sz w:val="28"/>
            <w:szCs w:val="28"/>
          </w:rPr>
          <w:t xml:space="preserve">  </w:t>
        </w:r>
        <w:r>
          <w:rPr>
            <w:rStyle w:val="af0"/>
            <w:rFonts w:asciiTheme="minorEastAsia" w:eastAsiaTheme="minorEastAsia" w:hAnsiTheme="minorEastAsia" w:hint="eastAsia"/>
            <w:noProof/>
            <w:sz w:val="28"/>
            <w:szCs w:val="28"/>
          </w:rPr>
          <w:t>竞争性谈判邀请</w:t>
        </w:r>
        <w:r>
          <w:rPr>
            <w:rFonts w:asciiTheme="minorEastAsia" w:eastAsiaTheme="minorEastAsia" w:hAnsiTheme="minorEastAsia"/>
            <w:noProof/>
            <w:sz w:val="28"/>
            <w:szCs w:val="28"/>
          </w:rPr>
          <w:tab/>
        </w:r>
        <w:r>
          <w:rPr>
            <w:rFonts w:asciiTheme="minorEastAsia" w:eastAsiaTheme="minorEastAsia" w:hAnsiTheme="minorEastAsia"/>
            <w:noProof/>
            <w:sz w:val="28"/>
            <w:szCs w:val="28"/>
          </w:rPr>
          <w:fldChar w:fldCharType="begin"/>
        </w:r>
        <w:r>
          <w:rPr>
            <w:rFonts w:asciiTheme="minorEastAsia" w:eastAsiaTheme="minorEastAsia" w:hAnsiTheme="minorEastAsia"/>
            <w:noProof/>
            <w:sz w:val="28"/>
            <w:szCs w:val="28"/>
          </w:rPr>
          <w:instrText xml:space="preserve"> PAGEREF _Toc71668755 \h </w:instrText>
        </w:r>
        <w:r>
          <w:rPr>
            <w:rFonts w:asciiTheme="minorEastAsia" w:eastAsiaTheme="minorEastAsia" w:hAnsiTheme="minorEastAsia"/>
            <w:noProof/>
            <w:sz w:val="28"/>
            <w:szCs w:val="28"/>
          </w:rPr>
        </w:r>
        <w:r>
          <w:rPr>
            <w:rFonts w:asciiTheme="minorEastAsia" w:eastAsiaTheme="minorEastAsia" w:hAnsiTheme="minorEastAsia"/>
            <w:noProof/>
            <w:sz w:val="28"/>
            <w:szCs w:val="28"/>
          </w:rPr>
          <w:fldChar w:fldCharType="separate"/>
        </w:r>
        <w:r w:rsidR="00443CFE">
          <w:rPr>
            <w:rFonts w:asciiTheme="minorEastAsia" w:eastAsiaTheme="minorEastAsia" w:hAnsiTheme="minorEastAsia"/>
            <w:noProof/>
            <w:sz w:val="28"/>
            <w:szCs w:val="28"/>
          </w:rPr>
          <w:t>1</w:t>
        </w:r>
        <w:r>
          <w:rPr>
            <w:rFonts w:asciiTheme="minorEastAsia" w:eastAsiaTheme="minorEastAsia" w:hAnsiTheme="minorEastAsia"/>
            <w:noProof/>
            <w:sz w:val="28"/>
            <w:szCs w:val="28"/>
          </w:rPr>
          <w:fldChar w:fldCharType="end"/>
        </w:r>
      </w:hyperlink>
    </w:p>
    <w:p w:rsidR="0002510D" w:rsidRDefault="00B73734">
      <w:pPr>
        <w:pStyle w:val="10"/>
        <w:tabs>
          <w:tab w:val="right" w:leader="dot" w:pos="8296"/>
        </w:tabs>
        <w:rPr>
          <w:rFonts w:asciiTheme="minorEastAsia" w:eastAsiaTheme="minorEastAsia" w:hAnsiTheme="minorEastAsia" w:cstheme="minorBidi"/>
          <w:noProof/>
          <w:sz w:val="28"/>
          <w:szCs w:val="28"/>
        </w:rPr>
      </w:pPr>
      <w:hyperlink w:anchor="_Toc71668756" w:history="1">
        <w:r w:rsidR="00D92630">
          <w:rPr>
            <w:rStyle w:val="af0"/>
            <w:rFonts w:asciiTheme="minorEastAsia" w:eastAsiaTheme="minorEastAsia" w:hAnsiTheme="minorEastAsia" w:hint="eastAsia"/>
            <w:noProof/>
            <w:sz w:val="28"/>
            <w:szCs w:val="28"/>
          </w:rPr>
          <w:t>第二章</w:t>
        </w:r>
        <w:r w:rsidR="00D92630">
          <w:rPr>
            <w:rStyle w:val="af0"/>
            <w:rFonts w:asciiTheme="minorEastAsia" w:eastAsiaTheme="minorEastAsia" w:hAnsiTheme="minorEastAsia"/>
            <w:noProof/>
            <w:sz w:val="28"/>
            <w:szCs w:val="28"/>
          </w:rPr>
          <w:t xml:space="preserve">  </w:t>
        </w:r>
        <w:r w:rsidR="00D92630">
          <w:rPr>
            <w:rStyle w:val="af0"/>
            <w:rFonts w:asciiTheme="minorEastAsia" w:eastAsiaTheme="minorEastAsia" w:hAnsiTheme="minorEastAsia" w:hint="eastAsia"/>
            <w:noProof/>
            <w:sz w:val="28"/>
            <w:szCs w:val="28"/>
          </w:rPr>
          <w:t>供应商须知</w:t>
        </w:r>
        <w:r w:rsidR="00D92630">
          <w:rPr>
            <w:rFonts w:asciiTheme="minorEastAsia" w:eastAsiaTheme="minorEastAsia" w:hAnsiTheme="minorEastAsia"/>
            <w:noProof/>
            <w:sz w:val="28"/>
            <w:szCs w:val="28"/>
          </w:rPr>
          <w:tab/>
        </w:r>
        <w:r w:rsidR="00D92630">
          <w:rPr>
            <w:rFonts w:asciiTheme="minorEastAsia" w:eastAsiaTheme="minorEastAsia" w:hAnsiTheme="minorEastAsia"/>
            <w:noProof/>
            <w:sz w:val="28"/>
            <w:szCs w:val="28"/>
          </w:rPr>
          <w:fldChar w:fldCharType="begin"/>
        </w:r>
        <w:r w:rsidR="00D92630">
          <w:rPr>
            <w:rFonts w:asciiTheme="minorEastAsia" w:eastAsiaTheme="minorEastAsia" w:hAnsiTheme="minorEastAsia"/>
            <w:noProof/>
            <w:sz w:val="28"/>
            <w:szCs w:val="28"/>
          </w:rPr>
          <w:instrText xml:space="preserve"> PAGEREF _Toc71668756 \h </w:instrText>
        </w:r>
        <w:r w:rsidR="00D92630">
          <w:rPr>
            <w:rFonts w:asciiTheme="minorEastAsia" w:eastAsiaTheme="minorEastAsia" w:hAnsiTheme="minorEastAsia"/>
            <w:noProof/>
            <w:sz w:val="28"/>
            <w:szCs w:val="28"/>
          </w:rPr>
        </w:r>
        <w:r w:rsidR="00D92630">
          <w:rPr>
            <w:rFonts w:asciiTheme="minorEastAsia" w:eastAsiaTheme="minorEastAsia" w:hAnsiTheme="minorEastAsia"/>
            <w:noProof/>
            <w:sz w:val="28"/>
            <w:szCs w:val="28"/>
          </w:rPr>
          <w:fldChar w:fldCharType="separate"/>
        </w:r>
        <w:r w:rsidR="00443CFE">
          <w:rPr>
            <w:rFonts w:asciiTheme="minorEastAsia" w:eastAsiaTheme="minorEastAsia" w:hAnsiTheme="minorEastAsia"/>
            <w:noProof/>
            <w:sz w:val="28"/>
            <w:szCs w:val="28"/>
          </w:rPr>
          <w:t>7</w:t>
        </w:r>
        <w:r w:rsidR="00D92630">
          <w:rPr>
            <w:rFonts w:asciiTheme="minorEastAsia" w:eastAsiaTheme="minorEastAsia" w:hAnsiTheme="minorEastAsia"/>
            <w:noProof/>
            <w:sz w:val="28"/>
            <w:szCs w:val="28"/>
          </w:rPr>
          <w:fldChar w:fldCharType="end"/>
        </w:r>
      </w:hyperlink>
    </w:p>
    <w:p w:rsidR="0002510D" w:rsidRDefault="00B73734">
      <w:pPr>
        <w:pStyle w:val="10"/>
        <w:tabs>
          <w:tab w:val="right" w:leader="dot" w:pos="8296"/>
        </w:tabs>
        <w:rPr>
          <w:rFonts w:asciiTheme="minorEastAsia" w:eastAsiaTheme="minorEastAsia" w:hAnsiTheme="minorEastAsia" w:cstheme="minorBidi"/>
          <w:noProof/>
          <w:sz w:val="28"/>
          <w:szCs w:val="28"/>
        </w:rPr>
      </w:pPr>
      <w:hyperlink w:anchor="_Toc71668757" w:history="1">
        <w:r w:rsidR="00D92630">
          <w:rPr>
            <w:rStyle w:val="af0"/>
            <w:rFonts w:asciiTheme="minorEastAsia" w:eastAsiaTheme="minorEastAsia" w:hAnsiTheme="minorEastAsia" w:hint="eastAsia"/>
            <w:noProof/>
            <w:sz w:val="28"/>
            <w:szCs w:val="28"/>
          </w:rPr>
          <w:t>第三章</w:t>
        </w:r>
        <w:r w:rsidR="00D92630">
          <w:rPr>
            <w:rStyle w:val="af0"/>
            <w:rFonts w:asciiTheme="minorEastAsia" w:eastAsiaTheme="minorEastAsia" w:hAnsiTheme="minorEastAsia"/>
            <w:noProof/>
            <w:sz w:val="28"/>
            <w:szCs w:val="28"/>
          </w:rPr>
          <w:t xml:space="preserve">  </w:t>
        </w:r>
        <w:r w:rsidR="00D92630">
          <w:rPr>
            <w:rStyle w:val="af0"/>
            <w:rFonts w:asciiTheme="minorEastAsia" w:eastAsiaTheme="minorEastAsia" w:hAnsiTheme="minorEastAsia" w:hint="eastAsia"/>
            <w:noProof/>
            <w:sz w:val="28"/>
            <w:szCs w:val="28"/>
          </w:rPr>
          <w:t>评分办法和标准</w:t>
        </w:r>
        <w:r w:rsidR="00D92630">
          <w:rPr>
            <w:rFonts w:asciiTheme="minorEastAsia" w:eastAsiaTheme="minorEastAsia" w:hAnsiTheme="minorEastAsia"/>
            <w:noProof/>
            <w:sz w:val="28"/>
            <w:szCs w:val="28"/>
          </w:rPr>
          <w:tab/>
        </w:r>
        <w:r w:rsidR="00D92630">
          <w:rPr>
            <w:rFonts w:asciiTheme="minorEastAsia" w:eastAsiaTheme="minorEastAsia" w:hAnsiTheme="minorEastAsia"/>
            <w:noProof/>
            <w:sz w:val="28"/>
            <w:szCs w:val="28"/>
          </w:rPr>
          <w:fldChar w:fldCharType="begin"/>
        </w:r>
        <w:r w:rsidR="00D92630">
          <w:rPr>
            <w:rFonts w:asciiTheme="minorEastAsia" w:eastAsiaTheme="minorEastAsia" w:hAnsiTheme="minorEastAsia"/>
            <w:noProof/>
            <w:sz w:val="28"/>
            <w:szCs w:val="28"/>
          </w:rPr>
          <w:instrText xml:space="preserve"> PAGEREF _Toc71668757 \h </w:instrText>
        </w:r>
        <w:r w:rsidR="00D92630">
          <w:rPr>
            <w:rFonts w:asciiTheme="minorEastAsia" w:eastAsiaTheme="minorEastAsia" w:hAnsiTheme="minorEastAsia"/>
            <w:noProof/>
            <w:sz w:val="28"/>
            <w:szCs w:val="28"/>
          </w:rPr>
        </w:r>
        <w:r w:rsidR="00D92630">
          <w:rPr>
            <w:rFonts w:asciiTheme="minorEastAsia" w:eastAsiaTheme="minorEastAsia" w:hAnsiTheme="minorEastAsia"/>
            <w:noProof/>
            <w:sz w:val="28"/>
            <w:szCs w:val="28"/>
          </w:rPr>
          <w:fldChar w:fldCharType="separate"/>
        </w:r>
        <w:r w:rsidR="00443CFE">
          <w:rPr>
            <w:rFonts w:asciiTheme="minorEastAsia" w:eastAsiaTheme="minorEastAsia" w:hAnsiTheme="minorEastAsia"/>
            <w:noProof/>
            <w:sz w:val="28"/>
            <w:szCs w:val="28"/>
          </w:rPr>
          <w:t>21</w:t>
        </w:r>
        <w:r w:rsidR="00D92630">
          <w:rPr>
            <w:rFonts w:asciiTheme="minorEastAsia" w:eastAsiaTheme="minorEastAsia" w:hAnsiTheme="minorEastAsia"/>
            <w:noProof/>
            <w:sz w:val="28"/>
            <w:szCs w:val="28"/>
          </w:rPr>
          <w:fldChar w:fldCharType="end"/>
        </w:r>
      </w:hyperlink>
    </w:p>
    <w:p w:rsidR="0002510D" w:rsidRDefault="00B73734">
      <w:pPr>
        <w:pStyle w:val="10"/>
        <w:tabs>
          <w:tab w:val="right" w:leader="dot" w:pos="8296"/>
        </w:tabs>
        <w:rPr>
          <w:rFonts w:asciiTheme="minorEastAsia" w:eastAsiaTheme="minorEastAsia" w:hAnsiTheme="minorEastAsia" w:cstheme="minorBidi"/>
          <w:noProof/>
          <w:sz w:val="28"/>
          <w:szCs w:val="28"/>
        </w:rPr>
      </w:pPr>
      <w:hyperlink w:anchor="_Toc71668758" w:history="1">
        <w:r w:rsidR="00D92630">
          <w:rPr>
            <w:rStyle w:val="af0"/>
            <w:rFonts w:asciiTheme="minorEastAsia" w:eastAsiaTheme="minorEastAsia" w:hAnsiTheme="minorEastAsia" w:hint="eastAsia"/>
            <w:noProof/>
            <w:sz w:val="28"/>
            <w:szCs w:val="28"/>
          </w:rPr>
          <w:t>第四章</w:t>
        </w:r>
        <w:r w:rsidR="00D92630">
          <w:rPr>
            <w:rStyle w:val="af0"/>
            <w:rFonts w:asciiTheme="minorEastAsia" w:eastAsiaTheme="minorEastAsia" w:hAnsiTheme="minorEastAsia"/>
            <w:noProof/>
            <w:sz w:val="28"/>
            <w:szCs w:val="28"/>
          </w:rPr>
          <w:t xml:space="preserve">  </w:t>
        </w:r>
        <w:r w:rsidR="00D92630">
          <w:rPr>
            <w:rStyle w:val="af0"/>
            <w:rFonts w:asciiTheme="minorEastAsia" w:eastAsiaTheme="minorEastAsia" w:hAnsiTheme="minorEastAsia" w:hint="eastAsia"/>
            <w:noProof/>
            <w:sz w:val="28"/>
            <w:szCs w:val="28"/>
          </w:rPr>
          <w:t>采购需求</w:t>
        </w:r>
        <w:r w:rsidR="00D92630">
          <w:rPr>
            <w:rFonts w:asciiTheme="minorEastAsia" w:eastAsiaTheme="minorEastAsia" w:hAnsiTheme="minorEastAsia"/>
            <w:noProof/>
            <w:sz w:val="28"/>
            <w:szCs w:val="28"/>
          </w:rPr>
          <w:tab/>
        </w:r>
        <w:r w:rsidR="00D92630">
          <w:rPr>
            <w:rFonts w:asciiTheme="minorEastAsia" w:eastAsiaTheme="minorEastAsia" w:hAnsiTheme="minorEastAsia"/>
            <w:noProof/>
            <w:sz w:val="28"/>
            <w:szCs w:val="28"/>
          </w:rPr>
          <w:fldChar w:fldCharType="begin"/>
        </w:r>
        <w:r w:rsidR="00D92630">
          <w:rPr>
            <w:rFonts w:asciiTheme="minorEastAsia" w:eastAsiaTheme="minorEastAsia" w:hAnsiTheme="minorEastAsia"/>
            <w:noProof/>
            <w:sz w:val="28"/>
            <w:szCs w:val="28"/>
          </w:rPr>
          <w:instrText xml:space="preserve"> PAGEREF _Toc71668758 \h </w:instrText>
        </w:r>
        <w:r w:rsidR="00D92630">
          <w:rPr>
            <w:rFonts w:asciiTheme="minorEastAsia" w:eastAsiaTheme="minorEastAsia" w:hAnsiTheme="minorEastAsia"/>
            <w:noProof/>
            <w:sz w:val="28"/>
            <w:szCs w:val="28"/>
          </w:rPr>
        </w:r>
        <w:r w:rsidR="00D92630">
          <w:rPr>
            <w:rFonts w:asciiTheme="minorEastAsia" w:eastAsiaTheme="minorEastAsia" w:hAnsiTheme="minorEastAsia"/>
            <w:noProof/>
            <w:sz w:val="28"/>
            <w:szCs w:val="28"/>
          </w:rPr>
          <w:fldChar w:fldCharType="separate"/>
        </w:r>
        <w:r w:rsidR="00443CFE">
          <w:rPr>
            <w:rFonts w:asciiTheme="minorEastAsia" w:eastAsiaTheme="minorEastAsia" w:hAnsiTheme="minorEastAsia"/>
            <w:noProof/>
            <w:sz w:val="28"/>
            <w:szCs w:val="28"/>
          </w:rPr>
          <w:t>24</w:t>
        </w:r>
        <w:r w:rsidR="00D92630">
          <w:rPr>
            <w:rFonts w:asciiTheme="minorEastAsia" w:eastAsiaTheme="minorEastAsia" w:hAnsiTheme="minorEastAsia"/>
            <w:noProof/>
            <w:sz w:val="28"/>
            <w:szCs w:val="28"/>
          </w:rPr>
          <w:fldChar w:fldCharType="end"/>
        </w:r>
      </w:hyperlink>
    </w:p>
    <w:p w:rsidR="0002510D" w:rsidRDefault="00B73734">
      <w:pPr>
        <w:pStyle w:val="10"/>
        <w:tabs>
          <w:tab w:val="right" w:leader="dot" w:pos="8296"/>
        </w:tabs>
        <w:rPr>
          <w:rFonts w:asciiTheme="minorEastAsia" w:eastAsiaTheme="minorEastAsia" w:hAnsiTheme="minorEastAsia" w:cstheme="minorBidi"/>
          <w:noProof/>
          <w:sz w:val="28"/>
          <w:szCs w:val="28"/>
        </w:rPr>
      </w:pPr>
      <w:hyperlink w:anchor="_Toc71668759" w:history="1">
        <w:r w:rsidR="00D92630">
          <w:rPr>
            <w:rStyle w:val="af0"/>
            <w:rFonts w:asciiTheme="minorEastAsia" w:eastAsiaTheme="minorEastAsia" w:hAnsiTheme="minorEastAsia" w:hint="eastAsia"/>
            <w:noProof/>
            <w:sz w:val="28"/>
            <w:szCs w:val="28"/>
          </w:rPr>
          <w:t>第五章</w:t>
        </w:r>
        <w:r w:rsidR="00D92630">
          <w:rPr>
            <w:rStyle w:val="af0"/>
            <w:rFonts w:asciiTheme="minorEastAsia" w:eastAsiaTheme="minorEastAsia" w:hAnsiTheme="minorEastAsia"/>
            <w:noProof/>
            <w:sz w:val="28"/>
            <w:szCs w:val="28"/>
          </w:rPr>
          <w:t xml:space="preserve">  </w:t>
        </w:r>
        <w:r w:rsidR="00D92630">
          <w:rPr>
            <w:rStyle w:val="af0"/>
            <w:rFonts w:asciiTheme="minorEastAsia" w:eastAsiaTheme="minorEastAsia" w:hAnsiTheme="minorEastAsia" w:hint="eastAsia"/>
            <w:noProof/>
            <w:sz w:val="28"/>
            <w:szCs w:val="28"/>
          </w:rPr>
          <w:t>合同草案条款</w:t>
        </w:r>
        <w:r w:rsidR="00D92630">
          <w:rPr>
            <w:rFonts w:asciiTheme="minorEastAsia" w:eastAsiaTheme="minorEastAsia" w:hAnsiTheme="minorEastAsia"/>
            <w:noProof/>
            <w:sz w:val="28"/>
            <w:szCs w:val="28"/>
          </w:rPr>
          <w:tab/>
        </w:r>
        <w:r w:rsidR="00D92630">
          <w:rPr>
            <w:rFonts w:asciiTheme="minorEastAsia" w:eastAsiaTheme="minorEastAsia" w:hAnsiTheme="minorEastAsia"/>
            <w:noProof/>
            <w:sz w:val="28"/>
            <w:szCs w:val="28"/>
          </w:rPr>
          <w:fldChar w:fldCharType="begin"/>
        </w:r>
        <w:r w:rsidR="00D92630">
          <w:rPr>
            <w:rFonts w:asciiTheme="minorEastAsia" w:eastAsiaTheme="minorEastAsia" w:hAnsiTheme="minorEastAsia"/>
            <w:noProof/>
            <w:sz w:val="28"/>
            <w:szCs w:val="28"/>
          </w:rPr>
          <w:instrText xml:space="preserve"> PAGEREF _Toc71668759 \h </w:instrText>
        </w:r>
        <w:r w:rsidR="00D92630">
          <w:rPr>
            <w:rFonts w:asciiTheme="minorEastAsia" w:eastAsiaTheme="minorEastAsia" w:hAnsiTheme="minorEastAsia"/>
            <w:noProof/>
            <w:sz w:val="28"/>
            <w:szCs w:val="28"/>
          </w:rPr>
        </w:r>
        <w:r w:rsidR="00D92630">
          <w:rPr>
            <w:rFonts w:asciiTheme="minorEastAsia" w:eastAsiaTheme="minorEastAsia" w:hAnsiTheme="minorEastAsia"/>
            <w:noProof/>
            <w:sz w:val="28"/>
            <w:szCs w:val="28"/>
          </w:rPr>
          <w:fldChar w:fldCharType="separate"/>
        </w:r>
        <w:r w:rsidR="00443CFE">
          <w:rPr>
            <w:rFonts w:asciiTheme="minorEastAsia" w:eastAsiaTheme="minorEastAsia" w:hAnsiTheme="minorEastAsia"/>
            <w:noProof/>
            <w:sz w:val="28"/>
            <w:szCs w:val="28"/>
          </w:rPr>
          <w:t>36</w:t>
        </w:r>
        <w:r w:rsidR="00D92630">
          <w:rPr>
            <w:rFonts w:asciiTheme="minorEastAsia" w:eastAsiaTheme="minorEastAsia" w:hAnsiTheme="minorEastAsia"/>
            <w:noProof/>
            <w:sz w:val="28"/>
            <w:szCs w:val="28"/>
          </w:rPr>
          <w:fldChar w:fldCharType="end"/>
        </w:r>
      </w:hyperlink>
    </w:p>
    <w:p w:rsidR="0002510D" w:rsidRDefault="00B73734">
      <w:pPr>
        <w:pStyle w:val="10"/>
        <w:tabs>
          <w:tab w:val="right" w:leader="dot" w:pos="8296"/>
        </w:tabs>
        <w:rPr>
          <w:rFonts w:asciiTheme="minorEastAsia" w:eastAsiaTheme="minorEastAsia" w:hAnsiTheme="minorEastAsia" w:cstheme="minorBidi"/>
          <w:noProof/>
          <w:sz w:val="28"/>
          <w:szCs w:val="28"/>
        </w:rPr>
      </w:pPr>
      <w:hyperlink w:anchor="_Toc71668760" w:history="1">
        <w:r w:rsidR="00D92630">
          <w:rPr>
            <w:rStyle w:val="af0"/>
            <w:rFonts w:asciiTheme="minorEastAsia" w:eastAsiaTheme="minorEastAsia" w:hAnsiTheme="minorEastAsia" w:hint="eastAsia"/>
            <w:noProof/>
            <w:sz w:val="28"/>
            <w:szCs w:val="28"/>
          </w:rPr>
          <w:t>第六章</w:t>
        </w:r>
        <w:r w:rsidR="00D92630">
          <w:rPr>
            <w:rStyle w:val="af0"/>
            <w:rFonts w:asciiTheme="minorEastAsia" w:eastAsiaTheme="minorEastAsia" w:hAnsiTheme="minorEastAsia"/>
            <w:noProof/>
            <w:sz w:val="28"/>
            <w:szCs w:val="28"/>
          </w:rPr>
          <w:t xml:space="preserve">  </w:t>
        </w:r>
        <w:r w:rsidR="00D92630">
          <w:rPr>
            <w:rStyle w:val="af0"/>
            <w:rFonts w:asciiTheme="minorEastAsia" w:eastAsiaTheme="minorEastAsia" w:hAnsiTheme="minorEastAsia" w:hint="eastAsia"/>
            <w:noProof/>
            <w:sz w:val="28"/>
            <w:szCs w:val="28"/>
          </w:rPr>
          <w:t>响应文件格式及附件</w:t>
        </w:r>
        <w:r w:rsidR="00D92630">
          <w:rPr>
            <w:rFonts w:asciiTheme="minorEastAsia" w:eastAsiaTheme="minorEastAsia" w:hAnsiTheme="minorEastAsia"/>
            <w:noProof/>
            <w:sz w:val="28"/>
            <w:szCs w:val="28"/>
          </w:rPr>
          <w:tab/>
        </w:r>
        <w:r w:rsidR="00D92630">
          <w:rPr>
            <w:rFonts w:asciiTheme="minorEastAsia" w:eastAsiaTheme="minorEastAsia" w:hAnsiTheme="minorEastAsia"/>
            <w:noProof/>
            <w:sz w:val="28"/>
            <w:szCs w:val="28"/>
          </w:rPr>
          <w:fldChar w:fldCharType="begin"/>
        </w:r>
        <w:r w:rsidR="00D92630">
          <w:rPr>
            <w:rFonts w:asciiTheme="minorEastAsia" w:eastAsiaTheme="minorEastAsia" w:hAnsiTheme="minorEastAsia"/>
            <w:noProof/>
            <w:sz w:val="28"/>
            <w:szCs w:val="28"/>
          </w:rPr>
          <w:instrText xml:space="preserve"> PAGEREF _Toc71668760 \h </w:instrText>
        </w:r>
        <w:r w:rsidR="00D92630">
          <w:rPr>
            <w:rFonts w:asciiTheme="minorEastAsia" w:eastAsiaTheme="minorEastAsia" w:hAnsiTheme="minorEastAsia"/>
            <w:noProof/>
            <w:sz w:val="28"/>
            <w:szCs w:val="28"/>
          </w:rPr>
        </w:r>
        <w:r w:rsidR="00D92630">
          <w:rPr>
            <w:rFonts w:asciiTheme="minorEastAsia" w:eastAsiaTheme="minorEastAsia" w:hAnsiTheme="minorEastAsia"/>
            <w:noProof/>
            <w:sz w:val="28"/>
            <w:szCs w:val="28"/>
          </w:rPr>
          <w:fldChar w:fldCharType="separate"/>
        </w:r>
        <w:r w:rsidR="00443CFE">
          <w:rPr>
            <w:rFonts w:asciiTheme="minorEastAsia" w:eastAsiaTheme="minorEastAsia" w:hAnsiTheme="minorEastAsia"/>
            <w:noProof/>
            <w:sz w:val="28"/>
            <w:szCs w:val="28"/>
          </w:rPr>
          <w:t>41</w:t>
        </w:r>
        <w:r w:rsidR="00D92630">
          <w:rPr>
            <w:rFonts w:asciiTheme="minorEastAsia" w:eastAsiaTheme="minorEastAsia" w:hAnsiTheme="minorEastAsia"/>
            <w:noProof/>
            <w:sz w:val="28"/>
            <w:szCs w:val="28"/>
          </w:rPr>
          <w:fldChar w:fldCharType="end"/>
        </w:r>
      </w:hyperlink>
    </w:p>
    <w:p w:rsidR="0002510D" w:rsidRDefault="00D92630">
      <w:pPr>
        <w:spacing w:line="560" w:lineRule="exact"/>
        <w:rPr>
          <w:rFonts w:asciiTheme="minorEastAsia" w:eastAsiaTheme="minorEastAsia" w:hAnsiTheme="minorEastAsia"/>
          <w:color w:val="000000"/>
          <w:sz w:val="44"/>
        </w:rPr>
      </w:pPr>
      <w:r>
        <w:rPr>
          <w:rFonts w:asciiTheme="minorEastAsia" w:eastAsiaTheme="minorEastAsia" w:hAnsiTheme="minorEastAsia"/>
          <w:color w:val="000000"/>
          <w:sz w:val="28"/>
          <w:szCs w:val="28"/>
        </w:rPr>
        <w:fldChar w:fldCharType="end"/>
      </w:r>
    </w:p>
    <w:p w:rsidR="0002510D" w:rsidRDefault="0002510D">
      <w:pPr>
        <w:jc w:val="center"/>
        <w:rPr>
          <w:rFonts w:asciiTheme="minorEastAsia" w:eastAsiaTheme="minorEastAsia" w:hAnsiTheme="minorEastAsia"/>
          <w:color w:val="000000"/>
          <w:sz w:val="44"/>
        </w:rPr>
      </w:pPr>
    </w:p>
    <w:p w:rsidR="0002510D" w:rsidRDefault="0002510D">
      <w:pPr>
        <w:jc w:val="center"/>
        <w:rPr>
          <w:rFonts w:asciiTheme="minorEastAsia" w:eastAsiaTheme="minorEastAsia" w:hAnsiTheme="minorEastAsia"/>
          <w:color w:val="000000"/>
          <w:sz w:val="44"/>
        </w:rPr>
      </w:pPr>
    </w:p>
    <w:p w:rsidR="0002510D" w:rsidRDefault="0002510D">
      <w:pPr>
        <w:ind w:left="560"/>
        <w:jc w:val="center"/>
        <w:rPr>
          <w:rFonts w:asciiTheme="minorEastAsia" w:eastAsiaTheme="minorEastAsia" w:hAnsiTheme="minorEastAsia"/>
          <w:color w:val="000000"/>
          <w:sz w:val="44"/>
        </w:rPr>
      </w:pPr>
    </w:p>
    <w:p w:rsidR="0002510D" w:rsidRDefault="00D92630">
      <w:pPr>
        <w:widowControl/>
        <w:jc w:val="left"/>
        <w:rPr>
          <w:rFonts w:asciiTheme="minorEastAsia" w:eastAsiaTheme="minorEastAsia" w:hAnsiTheme="minorEastAsia"/>
          <w:b/>
          <w:color w:val="000000"/>
          <w:sz w:val="36"/>
        </w:rPr>
        <w:sectPr w:rsidR="0002510D">
          <w:pgSz w:w="11906" w:h="16838"/>
          <w:pgMar w:top="1440" w:right="1800" w:bottom="1440" w:left="1800" w:header="964" w:footer="850" w:gutter="0"/>
          <w:cols w:space="425"/>
          <w:docGrid w:type="lines" w:linePitch="312"/>
        </w:sectPr>
      </w:pPr>
      <w:r>
        <w:rPr>
          <w:rFonts w:asciiTheme="minorEastAsia" w:eastAsiaTheme="minorEastAsia" w:hAnsiTheme="minorEastAsia"/>
          <w:b/>
          <w:color w:val="000000"/>
          <w:sz w:val="36"/>
        </w:rPr>
        <w:br w:type="page"/>
      </w:r>
    </w:p>
    <w:p w:rsidR="0002510D" w:rsidRDefault="00D92630">
      <w:pPr>
        <w:pStyle w:val="1"/>
        <w:jc w:val="center"/>
        <w:rPr>
          <w:rFonts w:asciiTheme="minorEastAsia" w:eastAsiaTheme="minorEastAsia" w:hAnsiTheme="minorEastAsia"/>
        </w:rPr>
      </w:pPr>
      <w:bookmarkStart w:id="0" w:name="_Toc71668755"/>
      <w:r>
        <w:rPr>
          <w:rFonts w:asciiTheme="minorEastAsia" w:eastAsiaTheme="minorEastAsia" w:hAnsiTheme="minorEastAsia"/>
        </w:rPr>
        <w:lastRenderedPageBreak/>
        <w:t xml:space="preserve">第一章  </w:t>
      </w:r>
      <w:r>
        <w:rPr>
          <w:rFonts w:asciiTheme="minorEastAsia" w:eastAsiaTheme="minorEastAsia" w:hAnsiTheme="minorEastAsia" w:hint="eastAsia"/>
        </w:rPr>
        <w:t>竞争性谈判邀请</w:t>
      </w:r>
      <w:bookmarkEnd w:id="0"/>
    </w:p>
    <w:p w:rsidR="0002510D" w:rsidRDefault="00D92630">
      <w:pPr>
        <w:spacing w:line="560" w:lineRule="exact"/>
        <w:jc w:val="left"/>
        <w:rPr>
          <w:rFonts w:ascii="宋体" w:hAnsi="宋体"/>
          <w:color w:val="000000"/>
          <w:sz w:val="28"/>
          <w:szCs w:val="28"/>
        </w:rPr>
      </w:pPr>
      <w:r>
        <w:rPr>
          <w:rFonts w:ascii="宋体" w:hAnsi="宋体"/>
          <w:b/>
          <w:color w:val="000000"/>
          <w:sz w:val="28"/>
          <w:szCs w:val="28"/>
          <w:u w:val="single"/>
        </w:rPr>
        <w:t>江苏大友招标代理咨询有限公司</w:t>
      </w:r>
      <w:r>
        <w:rPr>
          <w:rFonts w:ascii="宋体" w:hAnsi="宋体"/>
          <w:color w:val="000000"/>
          <w:sz w:val="28"/>
          <w:szCs w:val="28"/>
        </w:rPr>
        <w:t>（以下简称“代理机构”）受</w:t>
      </w:r>
      <w:r w:rsidR="007E49A9" w:rsidRPr="009B5989">
        <w:rPr>
          <w:rFonts w:ascii="宋体" w:hAnsi="宋体" w:hint="eastAsia"/>
          <w:b/>
          <w:color w:val="000000"/>
          <w:sz w:val="28"/>
          <w:szCs w:val="28"/>
          <w:u w:val="single"/>
        </w:rPr>
        <w:t>南京市金陵中学实验小学</w:t>
      </w:r>
      <w:r>
        <w:rPr>
          <w:rFonts w:ascii="宋体" w:hAnsi="宋体"/>
          <w:color w:val="000000"/>
          <w:sz w:val="28"/>
          <w:szCs w:val="28"/>
        </w:rPr>
        <w:t>（</w:t>
      </w:r>
      <w:r>
        <w:rPr>
          <w:rFonts w:asciiTheme="minorEastAsia" w:eastAsiaTheme="minorEastAsia" w:hAnsiTheme="minorEastAsia" w:hint="eastAsia"/>
          <w:sz w:val="28"/>
          <w:szCs w:val="28"/>
          <w:lang w:val="zh-CN"/>
        </w:rPr>
        <w:t>采购单位名称，</w:t>
      </w:r>
      <w:r>
        <w:rPr>
          <w:rFonts w:ascii="宋体" w:hAnsi="宋体"/>
          <w:color w:val="000000"/>
          <w:sz w:val="28"/>
          <w:szCs w:val="28"/>
        </w:rPr>
        <w:t>以下简称“采购人”）委托，就</w:t>
      </w:r>
      <w:r w:rsidR="007E49A9" w:rsidRPr="009B5989">
        <w:rPr>
          <w:rFonts w:ascii="宋体" w:hAnsi="宋体" w:hint="eastAsia"/>
          <w:b/>
          <w:color w:val="000000" w:themeColor="text1"/>
          <w:sz w:val="28"/>
          <w:szCs w:val="28"/>
          <w:u w:val="single"/>
        </w:rPr>
        <w:t>南京市金陵中学实验小学电力智能化管理系统项目</w:t>
      </w:r>
      <w:r>
        <w:rPr>
          <w:rFonts w:ascii="宋体" w:hAnsi="宋体"/>
          <w:color w:val="000000"/>
          <w:sz w:val="28"/>
          <w:szCs w:val="28"/>
        </w:rPr>
        <w:t>（项目名称）进行竞争性谈判，</w:t>
      </w:r>
      <w:proofErr w:type="gramStart"/>
      <w:r>
        <w:rPr>
          <w:rFonts w:ascii="宋体" w:hAnsi="宋体"/>
          <w:color w:val="000000"/>
          <w:sz w:val="28"/>
          <w:szCs w:val="28"/>
        </w:rPr>
        <w:t>兹邀请</w:t>
      </w:r>
      <w:proofErr w:type="gramEnd"/>
      <w:r>
        <w:rPr>
          <w:rFonts w:ascii="宋体" w:hAnsi="宋体"/>
          <w:color w:val="000000"/>
          <w:sz w:val="28"/>
          <w:szCs w:val="28"/>
        </w:rPr>
        <w:t>符合资格条件的供应商</w:t>
      </w:r>
      <w:r>
        <w:rPr>
          <w:rFonts w:ascii="宋体" w:hAnsi="宋体" w:hint="eastAsia"/>
          <w:color w:val="000000"/>
          <w:sz w:val="28"/>
          <w:szCs w:val="28"/>
        </w:rPr>
        <w:t>谈判</w:t>
      </w:r>
      <w:r>
        <w:rPr>
          <w:rFonts w:ascii="宋体" w:hAnsi="宋体"/>
          <w:color w:val="000000"/>
          <w:sz w:val="28"/>
          <w:szCs w:val="28"/>
        </w:rPr>
        <w:t>。</w:t>
      </w:r>
    </w:p>
    <w:p w:rsidR="0002510D" w:rsidRDefault="00D92630">
      <w:pPr>
        <w:spacing w:line="560" w:lineRule="exact"/>
        <w:jc w:val="left"/>
        <w:rPr>
          <w:rFonts w:ascii="宋体" w:hAnsi="宋体"/>
          <w:b/>
          <w:sz w:val="28"/>
          <w:szCs w:val="28"/>
        </w:rPr>
      </w:pPr>
      <w:r>
        <w:rPr>
          <w:rFonts w:ascii="宋体" w:hAnsi="宋体"/>
          <w:b/>
          <w:sz w:val="28"/>
          <w:szCs w:val="28"/>
        </w:rPr>
        <w:t>一</w:t>
      </w:r>
      <w:r>
        <w:rPr>
          <w:rFonts w:ascii="宋体" w:hAnsi="宋体" w:hint="eastAsia"/>
          <w:b/>
          <w:sz w:val="28"/>
          <w:szCs w:val="28"/>
        </w:rPr>
        <w:t>、</w:t>
      </w:r>
      <w:r>
        <w:rPr>
          <w:rFonts w:ascii="宋体" w:hAnsi="宋体"/>
          <w:b/>
          <w:sz w:val="28"/>
          <w:szCs w:val="28"/>
        </w:rPr>
        <w:t>项目基本情况</w:t>
      </w:r>
    </w:p>
    <w:p w:rsidR="0002510D" w:rsidRDefault="00D92630">
      <w:pPr>
        <w:spacing w:line="560" w:lineRule="exact"/>
        <w:jc w:val="left"/>
        <w:rPr>
          <w:rFonts w:ascii="宋体" w:hAnsi="宋体"/>
          <w:color w:val="000000"/>
          <w:sz w:val="28"/>
          <w:szCs w:val="28"/>
        </w:rPr>
      </w:pPr>
      <w:r>
        <w:rPr>
          <w:rFonts w:ascii="宋体" w:hAnsi="宋体"/>
          <w:color w:val="000000"/>
          <w:sz w:val="28"/>
          <w:szCs w:val="28"/>
        </w:rPr>
        <w:t>1、项目编号：</w:t>
      </w:r>
      <w:r w:rsidR="00067178" w:rsidRPr="00067178">
        <w:rPr>
          <w:rFonts w:ascii="宋体" w:hAnsi="宋体"/>
          <w:color w:val="000000"/>
          <w:sz w:val="28"/>
          <w:szCs w:val="28"/>
        </w:rPr>
        <w:t>JSDY-2022H069</w:t>
      </w:r>
    </w:p>
    <w:p w:rsidR="0002510D" w:rsidRDefault="00D92630">
      <w:pPr>
        <w:spacing w:line="560" w:lineRule="exact"/>
        <w:jc w:val="left"/>
        <w:rPr>
          <w:rFonts w:ascii="宋体" w:hAnsi="宋体"/>
          <w:color w:val="000000"/>
          <w:sz w:val="28"/>
          <w:szCs w:val="28"/>
        </w:rPr>
      </w:pPr>
      <w:r>
        <w:rPr>
          <w:rFonts w:ascii="宋体" w:hAnsi="宋体"/>
          <w:color w:val="000000"/>
          <w:sz w:val="28"/>
          <w:szCs w:val="28"/>
        </w:rPr>
        <w:t>2、项目名称</w:t>
      </w:r>
      <w:r>
        <w:rPr>
          <w:rFonts w:ascii="宋体" w:hAnsi="宋体" w:hint="eastAsia"/>
          <w:color w:val="000000"/>
          <w:sz w:val="28"/>
          <w:szCs w:val="28"/>
        </w:rPr>
        <w:t>：</w:t>
      </w:r>
      <w:r w:rsidR="007E49A9" w:rsidRPr="009B5989">
        <w:rPr>
          <w:rFonts w:ascii="宋体" w:hAnsi="宋体" w:hint="eastAsia"/>
          <w:color w:val="000000" w:themeColor="text1"/>
          <w:sz w:val="28"/>
          <w:szCs w:val="28"/>
        </w:rPr>
        <w:t>南京市金陵中学实验小学电力智能化管理系统项目</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3、项目</w:t>
      </w:r>
      <w:r>
        <w:rPr>
          <w:rFonts w:ascii="宋体" w:hAnsi="宋体"/>
          <w:color w:val="000000"/>
          <w:sz w:val="28"/>
          <w:szCs w:val="28"/>
        </w:rPr>
        <w:t>内容：</w:t>
      </w:r>
      <w:r w:rsidR="007E49A9" w:rsidRPr="007E49A9">
        <w:rPr>
          <w:rFonts w:ascii="宋体" w:hAnsi="宋体" w:hint="eastAsia"/>
          <w:color w:val="000000"/>
          <w:sz w:val="28"/>
          <w:szCs w:val="28"/>
        </w:rPr>
        <w:t>智能电力控制系统主要包含结合学校实际需求，定制</w:t>
      </w:r>
      <w:proofErr w:type="gramStart"/>
      <w:r w:rsidR="007E49A9" w:rsidRPr="007E49A9">
        <w:rPr>
          <w:rFonts w:ascii="宋体" w:hAnsi="宋体" w:hint="eastAsia"/>
          <w:color w:val="000000"/>
          <w:sz w:val="28"/>
          <w:szCs w:val="28"/>
        </w:rPr>
        <w:t>化开发</w:t>
      </w:r>
      <w:proofErr w:type="gramEnd"/>
      <w:r w:rsidR="007E49A9" w:rsidRPr="007E49A9">
        <w:rPr>
          <w:rFonts w:ascii="宋体" w:hAnsi="宋体" w:hint="eastAsia"/>
          <w:color w:val="000000"/>
          <w:sz w:val="28"/>
          <w:szCs w:val="28"/>
        </w:rPr>
        <w:t>电力管理平台，满足学校对电力的相关控制，有效杜绝电力安全隐患，针对学校钟楼的实际情况，进行智能化改造，介入太阳能电力输入输出，能够实现全方位的智能控制。</w:t>
      </w:r>
    </w:p>
    <w:p w:rsidR="0002510D" w:rsidRDefault="00D92630">
      <w:pPr>
        <w:spacing w:line="560" w:lineRule="exact"/>
        <w:jc w:val="left"/>
        <w:rPr>
          <w:rFonts w:ascii="宋体" w:hAnsi="宋体"/>
          <w:color w:val="000000"/>
          <w:sz w:val="28"/>
          <w:szCs w:val="28"/>
        </w:rPr>
      </w:pPr>
      <w:r>
        <w:rPr>
          <w:rFonts w:ascii="宋体" w:hAnsi="宋体"/>
          <w:color w:val="000000"/>
          <w:sz w:val="28"/>
          <w:szCs w:val="28"/>
        </w:rPr>
        <w:t>3、预算金额：</w:t>
      </w:r>
      <w:r w:rsidR="007E49A9">
        <w:rPr>
          <w:rFonts w:asciiTheme="minorEastAsia" w:eastAsiaTheme="minorEastAsia" w:hAnsiTheme="minorEastAsia"/>
          <w:color w:val="000000" w:themeColor="text1"/>
          <w:sz w:val="28"/>
          <w:szCs w:val="28"/>
          <w:lang w:val="zh-CN"/>
        </w:rPr>
        <w:t>62</w:t>
      </w:r>
      <w:r w:rsidR="007E49A9" w:rsidRPr="00C80C53">
        <w:rPr>
          <w:rFonts w:asciiTheme="minorEastAsia" w:eastAsiaTheme="minorEastAsia" w:hAnsiTheme="minorEastAsia" w:hint="eastAsia"/>
          <w:color w:val="000000" w:themeColor="text1"/>
          <w:sz w:val="28"/>
          <w:szCs w:val="28"/>
          <w:lang w:val="zh-CN"/>
        </w:rPr>
        <w:t>万元（报价超过</w:t>
      </w:r>
      <w:r w:rsidR="007E49A9" w:rsidRPr="00C80C53">
        <w:rPr>
          <w:rFonts w:asciiTheme="minorEastAsia" w:eastAsiaTheme="minorEastAsia" w:hAnsiTheme="minorEastAsia" w:hint="eastAsia"/>
          <w:color w:val="000000" w:themeColor="text1"/>
          <w:sz w:val="28"/>
          <w:szCs w:val="28"/>
        </w:rPr>
        <w:t>项目预算作无效响应处理）</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5、项目服务期限：</w:t>
      </w:r>
      <w:r w:rsidR="007E49A9" w:rsidRPr="00067178">
        <w:rPr>
          <w:rFonts w:asciiTheme="minorEastAsia" w:eastAsiaTheme="minorEastAsia" w:hAnsiTheme="minorEastAsia" w:hint="eastAsia"/>
          <w:color w:val="000000" w:themeColor="text1"/>
          <w:sz w:val="28"/>
          <w:szCs w:val="28"/>
          <w:lang w:val="zh-CN"/>
        </w:rPr>
        <w:t>自签订合同起至3</w:t>
      </w:r>
      <w:r w:rsidR="007E49A9" w:rsidRPr="00067178">
        <w:rPr>
          <w:rFonts w:asciiTheme="minorEastAsia" w:eastAsiaTheme="minorEastAsia" w:hAnsiTheme="minorEastAsia"/>
          <w:color w:val="000000" w:themeColor="text1"/>
          <w:sz w:val="28"/>
          <w:szCs w:val="28"/>
          <w:lang w:val="zh-CN"/>
        </w:rPr>
        <w:t>0日内完成设备的验收和调试</w:t>
      </w:r>
      <w:r w:rsidR="007E49A9" w:rsidRPr="00067178">
        <w:rPr>
          <w:rFonts w:asciiTheme="minorEastAsia" w:eastAsiaTheme="minorEastAsia" w:hAnsiTheme="minorEastAsia" w:hint="eastAsia"/>
          <w:color w:val="000000" w:themeColor="text1"/>
          <w:sz w:val="28"/>
          <w:szCs w:val="28"/>
          <w:lang w:val="zh-CN"/>
        </w:rPr>
        <w:t>。</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6</w:t>
      </w:r>
      <w:r w:rsidRPr="007E49A9">
        <w:rPr>
          <w:rFonts w:ascii="宋体" w:hAnsi="宋体" w:hint="eastAsia"/>
          <w:color w:val="000000"/>
          <w:sz w:val="28"/>
          <w:szCs w:val="28"/>
        </w:rPr>
        <w:t>、本项目不接受联合体投</w:t>
      </w:r>
      <w:r>
        <w:rPr>
          <w:rFonts w:ascii="宋体" w:hAnsi="宋体" w:hint="eastAsia"/>
          <w:color w:val="000000"/>
          <w:sz w:val="28"/>
          <w:szCs w:val="28"/>
        </w:rPr>
        <w:t>标</w:t>
      </w:r>
    </w:p>
    <w:p w:rsidR="0002510D" w:rsidRDefault="00D92630">
      <w:pPr>
        <w:spacing w:line="560" w:lineRule="exact"/>
        <w:jc w:val="left"/>
        <w:rPr>
          <w:rFonts w:ascii="宋体" w:hAnsi="宋体"/>
          <w:b/>
          <w:sz w:val="28"/>
          <w:szCs w:val="28"/>
        </w:rPr>
      </w:pPr>
      <w:r>
        <w:rPr>
          <w:rFonts w:ascii="宋体" w:hAnsi="宋体"/>
          <w:b/>
          <w:sz w:val="28"/>
          <w:szCs w:val="28"/>
        </w:rPr>
        <w:t>二</w:t>
      </w:r>
      <w:r>
        <w:rPr>
          <w:rFonts w:ascii="宋体" w:hAnsi="宋体" w:hint="eastAsia"/>
          <w:b/>
          <w:sz w:val="28"/>
          <w:szCs w:val="28"/>
        </w:rPr>
        <w:t>、申请人的资格要求</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1、满足《中华人民共和国政府采购法》第二十二条规定。</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2、落实政府采购政策需满足的资格要求：（如属于专门面向中小企业采购的项目，供应商应为中小微企业、监狱企业、残疾人福利性单位）</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本项目按照以下方式落实政府采购促进中小企业发展的要求：</w:t>
      </w:r>
    </w:p>
    <w:p w:rsidR="0002510D" w:rsidRDefault="00D92630" w:rsidP="007E49A9">
      <w:pPr>
        <w:spacing w:line="560" w:lineRule="exact"/>
        <w:jc w:val="left"/>
        <w:rPr>
          <w:rFonts w:ascii="宋体" w:hAnsi="宋体"/>
          <w:color w:val="000000"/>
          <w:sz w:val="28"/>
          <w:szCs w:val="28"/>
        </w:rPr>
      </w:pPr>
      <w:r>
        <w:rPr>
          <w:rFonts w:ascii="宋体" w:hAnsi="宋体" w:hint="eastAsia"/>
          <w:color w:val="000000"/>
          <w:sz w:val="28"/>
          <w:szCs w:val="28"/>
        </w:rPr>
        <w:t>本项目为非预留份额的采购项目或采购包，执行价格扣除优惠政</w:t>
      </w:r>
      <w:r>
        <w:rPr>
          <w:rFonts w:ascii="宋体" w:hAnsi="宋体" w:hint="eastAsia"/>
          <w:color w:val="000000"/>
          <w:sz w:val="28"/>
          <w:szCs w:val="28"/>
        </w:rPr>
        <w:lastRenderedPageBreak/>
        <w:t>策，具体详见第三章</w:t>
      </w:r>
      <w:r w:rsidR="007E49A9">
        <w:rPr>
          <w:rFonts w:ascii="宋体" w:hAnsi="宋体" w:hint="eastAsia"/>
          <w:color w:val="000000"/>
          <w:sz w:val="28"/>
          <w:szCs w:val="28"/>
        </w:rPr>
        <w:t>评分办法和标准</w:t>
      </w:r>
      <w:r>
        <w:rPr>
          <w:rFonts w:ascii="宋体" w:hAnsi="宋体" w:hint="eastAsia"/>
          <w:color w:val="000000"/>
          <w:sz w:val="28"/>
          <w:szCs w:val="28"/>
        </w:rPr>
        <w:t>。</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3、本项目的特定资格要求</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1）如项目接受联合体投标，联合体各方均应当符合《政府采购法》第二十二条第一款规定的条件，采购人根据采购项目的特殊要求规定供应商特定条件的，联合体各方中至少应当有一方符合采购人规定的特定条件并在响应文件中申明。由同一专业的供应商组成的联合体，联合体中有同类资质的供应</w:t>
      </w:r>
      <w:proofErr w:type="gramStart"/>
      <w:r>
        <w:rPr>
          <w:rFonts w:ascii="宋体" w:hAnsi="宋体" w:hint="eastAsia"/>
          <w:color w:val="000000"/>
          <w:sz w:val="28"/>
          <w:szCs w:val="28"/>
        </w:rPr>
        <w:t>商按照</w:t>
      </w:r>
      <w:proofErr w:type="gramEnd"/>
      <w:r>
        <w:rPr>
          <w:rFonts w:ascii="宋体" w:hAnsi="宋体" w:hint="eastAsia"/>
          <w:color w:val="000000"/>
          <w:sz w:val="28"/>
          <w:szCs w:val="28"/>
        </w:rPr>
        <w:t>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rsidR="0002510D" w:rsidRDefault="00D92630">
      <w:pPr>
        <w:spacing w:line="560" w:lineRule="exact"/>
        <w:jc w:val="left"/>
        <w:rPr>
          <w:rFonts w:ascii="宋体" w:hAnsi="宋体"/>
          <w:color w:val="000000"/>
          <w:sz w:val="28"/>
          <w:szCs w:val="28"/>
        </w:rPr>
      </w:pPr>
      <w:r>
        <w:rPr>
          <w:rFonts w:ascii="宋体" w:hAnsi="宋体" w:hint="eastAsia"/>
          <w:color w:val="000000"/>
          <w:sz w:val="28"/>
          <w:szCs w:val="28"/>
        </w:rPr>
        <w:t>（2）供应商应当具备特定行业的法定准入要求：</w:t>
      </w:r>
      <w:r w:rsidRPr="007E49A9">
        <w:rPr>
          <w:rFonts w:ascii="宋体" w:hAnsi="宋体" w:hint="eastAsia"/>
          <w:color w:val="000000"/>
          <w:sz w:val="28"/>
          <w:szCs w:val="28"/>
        </w:rPr>
        <w:t>无</w:t>
      </w:r>
      <w:r>
        <w:rPr>
          <w:rFonts w:ascii="宋体" w:hAnsi="宋体" w:hint="eastAsia"/>
          <w:color w:val="000000"/>
          <w:sz w:val="28"/>
          <w:szCs w:val="28"/>
        </w:rPr>
        <w:t>。</w:t>
      </w:r>
    </w:p>
    <w:p w:rsidR="0002510D" w:rsidRDefault="00D92630">
      <w:pPr>
        <w:adjustRightInd w:val="0"/>
        <w:snapToGrid w:val="0"/>
        <w:spacing w:line="560" w:lineRule="exact"/>
        <w:jc w:val="left"/>
        <w:rPr>
          <w:rFonts w:asciiTheme="minorEastAsia" w:eastAsiaTheme="minorEastAsia" w:hAnsiTheme="minorEastAsia"/>
          <w:b/>
          <w:sz w:val="28"/>
          <w:szCs w:val="28"/>
        </w:rPr>
      </w:pPr>
      <w:r>
        <w:rPr>
          <w:rFonts w:asciiTheme="minorEastAsia" w:eastAsiaTheme="minorEastAsia" w:hAnsiTheme="minorEastAsia"/>
          <w:b/>
          <w:sz w:val="28"/>
          <w:szCs w:val="28"/>
        </w:rPr>
        <w:t>三</w:t>
      </w:r>
      <w:r>
        <w:rPr>
          <w:rFonts w:asciiTheme="minorEastAsia" w:eastAsiaTheme="minorEastAsia" w:hAnsiTheme="minorEastAsia" w:hint="eastAsia"/>
          <w:b/>
          <w:sz w:val="28"/>
          <w:szCs w:val="28"/>
        </w:rPr>
        <w:t>、获取招标文件</w:t>
      </w:r>
    </w:p>
    <w:p w:rsidR="007E49A9" w:rsidRDefault="007E49A9" w:rsidP="007E49A9">
      <w:pPr>
        <w:adjustRightInd w:val="0"/>
        <w:snapToGrid w:val="0"/>
        <w:spacing w:line="560" w:lineRule="exact"/>
        <w:jc w:val="left"/>
        <w:rPr>
          <w:rFonts w:asciiTheme="minorEastAsia" w:eastAsiaTheme="minorEastAsia" w:hAnsiTheme="minorEastAsia"/>
          <w:sz w:val="28"/>
          <w:szCs w:val="28"/>
        </w:rPr>
      </w:pPr>
      <w:r w:rsidRPr="002B7482">
        <w:rPr>
          <w:rFonts w:asciiTheme="minorEastAsia" w:eastAsiaTheme="minorEastAsia" w:hAnsiTheme="minorEastAsia" w:hint="eastAsia"/>
          <w:sz w:val="28"/>
          <w:szCs w:val="28"/>
        </w:rPr>
        <w:t>本项目采</w:t>
      </w:r>
      <w:r w:rsidRPr="00067178">
        <w:rPr>
          <w:rFonts w:asciiTheme="minorEastAsia" w:eastAsiaTheme="minorEastAsia" w:hAnsiTheme="minorEastAsia" w:hint="eastAsia"/>
          <w:sz w:val="28"/>
          <w:szCs w:val="28"/>
        </w:rPr>
        <w:t>购文件免收取费用，自谈判公告发布之日起至202</w:t>
      </w:r>
      <w:r w:rsidRPr="00067178">
        <w:rPr>
          <w:rFonts w:asciiTheme="minorEastAsia" w:eastAsiaTheme="minorEastAsia" w:hAnsiTheme="minorEastAsia"/>
          <w:sz w:val="28"/>
          <w:szCs w:val="28"/>
        </w:rPr>
        <w:t>2</w:t>
      </w:r>
      <w:r w:rsidRPr="00067178">
        <w:rPr>
          <w:rFonts w:asciiTheme="minorEastAsia" w:eastAsiaTheme="minorEastAsia" w:hAnsiTheme="minorEastAsia" w:hint="eastAsia"/>
          <w:sz w:val="28"/>
          <w:szCs w:val="28"/>
        </w:rPr>
        <w:t>年</w:t>
      </w:r>
      <w:r w:rsidR="00067178" w:rsidRPr="00067178">
        <w:rPr>
          <w:rFonts w:asciiTheme="minorEastAsia" w:eastAsiaTheme="minorEastAsia" w:hAnsiTheme="minorEastAsia"/>
          <w:sz w:val="28"/>
          <w:szCs w:val="28"/>
        </w:rPr>
        <w:t>07</w:t>
      </w:r>
      <w:r w:rsidRPr="00067178">
        <w:rPr>
          <w:rFonts w:asciiTheme="minorEastAsia" w:eastAsiaTheme="minorEastAsia" w:hAnsiTheme="minorEastAsia" w:hint="eastAsia"/>
          <w:sz w:val="28"/>
          <w:szCs w:val="28"/>
        </w:rPr>
        <w:t>月</w:t>
      </w:r>
      <w:r w:rsidR="00067178" w:rsidRPr="00067178">
        <w:rPr>
          <w:rFonts w:asciiTheme="minorEastAsia" w:eastAsiaTheme="minorEastAsia" w:hAnsiTheme="minorEastAsia"/>
          <w:sz w:val="28"/>
          <w:szCs w:val="28"/>
        </w:rPr>
        <w:t>26</w:t>
      </w:r>
      <w:r w:rsidRPr="00067178">
        <w:rPr>
          <w:rFonts w:asciiTheme="minorEastAsia" w:eastAsiaTheme="minorEastAsia" w:hAnsiTheme="minorEastAsia" w:hint="eastAsia"/>
          <w:sz w:val="28"/>
          <w:szCs w:val="28"/>
        </w:rPr>
        <w:t>日上</w:t>
      </w:r>
      <w:r w:rsidRPr="002B7482">
        <w:rPr>
          <w:rFonts w:asciiTheme="minorEastAsia" w:eastAsiaTheme="minorEastAsia" w:hAnsiTheme="minorEastAsia" w:hint="eastAsia"/>
          <w:sz w:val="28"/>
          <w:szCs w:val="28"/>
        </w:rPr>
        <w:t>午9：30-11：30，下午14：00-17：00止（北京时间，法定节假日除外），</w:t>
      </w:r>
      <w:r>
        <w:rPr>
          <w:rFonts w:asciiTheme="minorEastAsia" w:eastAsiaTheme="minorEastAsia" w:hAnsiTheme="minorEastAsia" w:hint="eastAsia"/>
          <w:sz w:val="28"/>
          <w:szCs w:val="28"/>
        </w:rPr>
        <w:t>请各潜在供应商将以下材料以扫描</w:t>
      </w:r>
      <w:proofErr w:type="gramStart"/>
      <w:r>
        <w:rPr>
          <w:rFonts w:asciiTheme="minorEastAsia" w:eastAsiaTheme="minorEastAsia" w:hAnsiTheme="minorEastAsia" w:hint="eastAsia"/>
          <w:sz w:val="28"/>
          <w:szCs w:val="28"/>
        </w:rPr>
        <w:t>件形式</w:t>
      </w:r>
      <w:proofErr w:type="gramEnd"/>
      <w:r>
        <w:rPr>
          <w:rFonts w:asciiTheme="minorEastAsia" w:eastAsiaTheme="minorEastAsia" w:hAnsiTheme="minorEastAsia" w:hint="eastAsia"/>
          <w:sz w:val="28"/>
          <w:szCs w:val="28"/>
        </w:rPr>
        <w:t>发送至代理机构邮箱（jsdayou2015@vip.126.com），并注明单位（全称）、法定代表人、授权委托人、联系电话、项目名称、项目编号及分包号（若有），通过审核后代理机构将会把采购文件发送</w:t>
      </w:r>
      <w:proofErr w:type="gramStart"/>
      <w:r>
        <w:rPr>
          <w:rFonts w:asciiTheme="minorEastAsia" w:eastAsiaTheme="minorEastAsia" w:hAnsiTheme="minorEastAsia" w:hint="eastAsia"/>
          <w:sz w:val="28"/>
          <w:szCs w:val="28"/>
        </w:rPr>
        <w:t>至供应</w:t>
      </w:r>
      <w:proofErr w:type="gramEnd"/>
      <w:r>
        <w:rPr>
          <w:rFonts w:asciiTheme="minorEastAsia" w:eastAsiaTheme="minorEastAsia" w:hAnsiTheme="minorEastAsia" w:hint="eastAsia"/>
          <w:sz w:val="28"/>
          <w:szCs w:val="28"/>
        </w:rPr>
        <w:t xml:space="preserve">商邮箱，代理机构将在收到邮件后的一个工作日内回复供应商是否通过资格审核，请各供应商留意邮箱情况。               </w:t>
      </w:r>
    </w:p>
    <w:p w:rsidR="007E49A9" w:rsidRDefault="007E49A9" w:rsidP="007E49A9">
      <w:pPr>
        <w:adjustRightInd w:val="0"/>
        <w:snapToGrid w:val="0"/>
        <w:spacing w:line="56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（1）具有有效期内的营业执照副本或具有有效年检的社会组织法人登记证书（一份加盖公章复印件，原件备查）；</w:t>
      </w:r>
    </w:p>
    <w:p w:rsidR="007E49A9" w:rsidRDefault="007E49A9" w:rsidP="007E49A9">
      <w:pPr>
        <w:adjustRightInd w:val="0"/>
        <w:snapToGrid w:val="0"/>
        <w:spacing w:line="56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（2）法人授权委托书（原件并加盖公章）；</w:t>
      </w:r>
    </w:p>
    <w:p w:rsidR="007E49A9" w:rsidRDefault="007E49A9" w:rsidP="007E49A9">
      <w:pPr>
        <w:adjustRightInd w:val="0"/>
        <w:snapToGrid w:val="0"/>
        <w:spacing w:line="56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（3）法人身份证或授权委托人身份证（一份加盖公章复印件，原件备查）；</w:t>
      </w:r>
    </w:p>
    <w:p w:rsidR="007E49A9" w:rsidRPr="008D2FC4" w:rsidRDefault="007E49A9" w:rsidP="007E49A9">
      <w:pPr>
        <w:adjustRightInd w:val="0"/>
        <w:snapToGrid w:val="0"/>
        <w:spacing w:line="560" w:lineRule="exact"/>
        <w:jc w:val="left"/>
        <w:rPr>
          <w:rFonts w:asciiTheme="minorEastAsia" w:eastAsiaTheme="minorEastAsia" w:hAnsiTheme="minorEastAsia"/>
          <w:sz w:val="28"/>
          <w:szCs w:val="28"/>
        </w:rPr>
      </w:pPr>
      <w:r w:rsidRPr="008D2FC4">
        <w:rPr>
          <w:rFonts w:asciiTheme="minorEastAsia" w:eastAsiaTheme="minorEastAsia" w:hAnsiTheme="minorEastAsia" w:hint="eastAsia"/>
          <w:sz w:val="28"/>
          <w:szCs w:val="28"/>
        </w:rPr>
        <w:t>（4）南京市政府采购供应商信用</w:t>
      </w:r>
      <w:proofErr w:type="gramStart"/>
      <w:r w:rsidRPr="008D2FC4">
        <w:rPr>
          <w:rFonts w:asciiTheme="minorEastAsia" w:eastAsiaTheme="minorEastAsia" w:hAnsiTheme="minorEastAsia" w:hint="eastAsia"/>
          <w:sz w:val="28"/>
          <w:szCs w:val="28"/>
        </w:rPr>
        <w:t>记录表暨信用</w:t>
      </w:r>
      <w:proofErr w:type="gramEnd"/>
      <w:r w:rsidRPr="008D2FC4">
        <w:rPr>
          <w:rFonts w:asciiTheme="minorEastAsia" w:eastAsiaTheme="minorEastAsia" w:hAnsiTheme="minorEastAsia" w:hint="eastAsia"/>
          <w:sz w:val="28"/>
          <w:szCs w:val="28"/>
        </w:rPr>
        <w:t>承诺书（原件并加盖公章）。根据《南京市政府采购供应商信用管理工作暂行办法》（宁财</w:t>
      </w:r>
      <w:proofErr w:type="gramStart"/>
      <w:r w:rsidRPr="008D2FC4">
        <w:rPr>
          <w:rFonts w:asciiTheme="minorEastAsia" w:eastAsiaTheme="minorEastAsia" w:hAnsiTheme="minorEastAsia" w:hint="eastAsia"/>
          <w:sz w:val="28"/>
          <w:szCs w:val="28"/>
        </w:rPr>
        <w:t>规</w:t>
      </w:r>
      <w:proofErr w:type="gramEnd"/>
      <w:r w:rsidRPr="008D2FC4">
        <w:rPr>
          <w:rFonts w:asciiTheme="minorEastAsia" w:eastAsiaTheme="minorEastAsia" w:hAnsiTheme="minorEastAsia" w:hint="eastAsia"/>
          <w:sz w:val="28"/>
          <w:szCs w:val="28"/>
        </w:rPr>
        <w:t>〔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文件截止日两天前办理。</w:t>
      </w:r>
    </w:p>
    <w:p w:rsidR="0002510D" w:rsidRDefault="007E49A9" w:rsidP="007E49A9">
      <w:pPr>
        <w:adjustRightInd w:val="0"/>
        <w:snapToGrid w:val="0"/>
        <w:spacing w:line="560" w:lineRule="exact"/>
        <w:jc w:val="left"/>
        <w:rPr>
          <w:rFonts w:asciiTheme="minorEastAsia" w:eastAsiaTheme="minorEastAsia" w:hAnsiTheme="minorEastAsia"/>
          <w:sz w:val="28"/>
          <w:szCs w:val="28"/>
        </w:rPr>
      </w:pPr>
      <w:r w:rsidRPr="008D2FC4">
        <w:rPr>
          <w:rFonts w:asciiTheme="minorEastAsia" w:eastAsiaTheme="minorEastAsia" w:hAnsiTheme="minorEastAsia" w:hint="eastAsia"/>
          <w:sz w:val="28"/>
          <w:szCs w:val="28"/>
        </w:rPr>
        <w:t>供应商参加本次政府采购活动时，在采购文件发布之日起至递交投标文件截止日前，应先登录“信用南京”在线打印其“南京市政府采购供应商信用记录表暨信用承诺书”，经法定代表人签字、加盖单位公章后作为投标文件的组成部分，“南京市政府采购供应商信用记录表暨信用承诺书”是参加本次政府采购活动的必备材料。</w:t>
      </w:r>
    </w:p>
    <w:p w:rsidR="0002510D" w:rsidRDefault="00D92630">
      <w:pPr>
        <w:adjustRightInd w:val="0"/>
        <w:snapToGrid w:val="0"/>
        <w:spacing w:line="5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四、投标时间、开标时间:</w:t>
      </w:r>
    </w:p>
    <w:p w:rsidR="0002510D" w:rsidRPr="00067178" w:rsidRDefault="00D92630">
      <w:pPr>
        <w:adjustRightInd w:val="0"/>
        <w:snapToGrid w:val="0"/>
        <w:spacing w:line="560" w:lineRule="exact"/>
        <w:jc w:val="left"/>
        <w:rPr>
          <w:rFonts w:ascii="宋体" w:hAnsi="宋体"/>
          <w:b/>
          <w:bCs/>
          <w:sz w:val="28"/>
          <w:szCs w:val="28"/>
          <w:lang w:val="zh-CN"/>
        </w:rPr>
      </w:pPr>
      <w:r>
        <w:rPr>
          <w:rFonts w:ascii="宋体" w:hAnsi="宋体"/>
          <w:b/>
          <w:bCs/>
          <w:sz w:val="28"/>
          <w:szCs w:val="28"/>
        </w:rPr>
        <w:t>1</w:t>
      </w:r>
      <w:r w:rsidRPr="00067178">
        <w:rPr>
          <w:rFonts w:ascii="宋体" w:hAnsi="宋体" w:hint="eastAsia"/>
          <w:b/>
          <w:bCs/>
          <w:sz w:val="28"/>
          <w:szCs w:val="28"/>
        </w:rPr>
        <w:t>、</w:t>
      </w:r>
      <w:r w:rsidRPr="00067178">
        <w:rPr>
          <w:rFonts w:ascii="宋体" w:hAnsi="宋体" w:hint="eastAsia"/>
          <w:b/>
          <w:bCs/>
          <w:sz w:val="28"/>
          <w:szCs w:val="28"/>
          <w:lang w:val="zh-CN"/>
        </w:rPr>
        <w:t>提交投标文件时间、地点</w:t>
      </w:r>
    </w:p>
    <w:p w:rsidR="0002510D" w:rsidRPr="00067178" w:rsidRDefault="00D92630">
      <w:pPr>
        <w:adjustRightInd w:val="0"/>
        <w:snapToGrid w:val="0"/>
        <w:spacing w:line="560" w:lineRule="exact"/>
        <w:jc w:val="left"/>
        <w:rPr>
          <w:rFonts w:ascii="宋体" w:hAnsi="宋体"/>
          <w:sz w:val="28"/>
          <w:szCs w:val="28"/>
          <w:lang w:val="zh-CN"/>
        </w:rPr>
      </w:pPr>
      <w:r w:rsidRPr="00067178">
        <w:rPr>
          <w:rFonts w:ascii="宋体" w:hAnsi="宋体"/>
          <w:sz w:val="28"/>
          <w:szCs w:val="28"/>
          <w:lang w:val="zh-CN"/>
        </w:rPr>
        <w:t>（</w:t>
      </w:r>
      <w:r w:rsidRPr="00067178">
        <w:rPr>
          <w:rFonts w:ascii="宋体" w:hAnsi="宋体" w:hint="eastAsia"/>
          <w:sz w:val="28"/>
          <w:szCs w:val="28"/>
          <w:lang w:val="zh-CN"/>
        </w:rPr>
        <w:t>1</w:t>
      </w:r>
      <w:r w:rsidRPr="00067178">
        <w:rPr>
          <w:rFonts w:ascii="宋体" w:hAnsi="宋体"/>
          <w:sz w:val="28"/>
          <w:szCs w:val="28"/>
          <w:lang w:val="zh-CN"/>
        </w:rPr>
        <w:t>）</w:t>
      </w:r>
      <w:r w:rsidRPr="00067178">
        <w:rPr>
          <w:rFonts w:ascii="宋体" w:hAnsi="宋体" w:hint="eastAsia"/>
          <w:sz w:val="28"/>
          <w:szCs w:val="28"/>
          <w:lang w:val="zh-CN"/>
        </w:rPr>
        <w:t>时间：202</w:t>
      </w:r>
      <w:r w:rsidRPr="00067178">
        <w:rPr>
          <w:rFonts w:ascii="宋体" w:hAnsi="宋体"/>
          <w:sz w:val="28"/>
          <w:szCs w:val="28"/>
          <w:lang w:val="zh-CN"/>
        </w:rPr>
        <w:t>2</w:t>
      </w:r>
      <w:r w:rsidRPr="00067178">
        <w:rPr>
          <w:rFonts w:ascii="宋体" w:hAnsi="宋体" w:hint="eastAsia"/>
          <w:sz w:val="28"/>
          <w:szCs w:val="28"/>
          <w:lang w:val="zh-CN"/>
        </w:rPr>
        <w:t>年</w:t>
      </w:r>
      <w:r w:rsidR="00067178" w:rsidRPr="00067178">
        <w:rPr>
          <w:rFonts w:ascii="宋体" w:hAnsi="宋体"/>
          <w:sz w:val="28"/>
          <w:szCs w:val="28"/>
          <w:lang w:val="zh-CN"/>
        </w:rPr>
        <w:t>07</w:t>
      </w:r>
      <w:r w:rsidRPr="00067178">
        <w:rPr>
          <w:rFonts w:ascii="宋体" w:hAnsi="宋体" w:hint="eastAsia"/>
          <w:sz w:val="28"/>
          <w:szCs w:val="28"/>
          <w:lang w:val="zh-CN"/>
        </w:rPr>
        <w:t>月</w:t>
      </w:r>
      <w:r w:rsidR="00067178" w:rsidRPr="00067178">
        <w:rPr>
          <w:rFonts w:ascii="宋体" w:hAnsi="宋体"/>
          <w:sz w:val="28"/>
          <w:szCs w:val="28"/>
          <w:lang w:val="zh-CN"/>
        </w:rPr>
        <w:t>27</w:t>
      </w:r>
      <w:r w:rsidRPr="00067178">
        <w:rPr>
          <w:rFonts w:ascii="宋体" w:hAnsi="宋体" w:hint="eastAsia"/>
          <w:sz w:val="28"/>
          <w:szCs w:val="28"/>
          <w:lang w:val="zh-CN"/>
        </w:rPr>
        <w:t>日</w:t>
      </w:r>
      <w:r w:rsidR="00067178" w:rsidRPr="00067178">
        <w:rPr>
          <w:rFonts w:ascii="宋体" w:hAnsi="宋体"/>
          <w:sz w:val="28"/>
          <w:szCs w:val="28"/>
          <w:lang w:val="zh-CN"/>
        </w:rPr>
        <w:t>09</w:t>
      </w:r>
      <w:r w:rsidRPr="00067178">
        <w:rPr>
          <w:rFonts w:ascii="宋体" w:hAnsi="宋体" w:hint="eastAsia"/>
          <w:sz w:val="28"/>
          <w:szCs w:val="28"/>
          <w:lang w:val="zh-CN"/>
        </w:rPr>
        <w:t>点</w:t>
      </w:r>
      <w:r w:rsidR="00067178" w:rsidRPr="00067178">
        <w:rPr>
          <w:rFonts w:ascii="宋体" w:hAnsi="宋体"/>
          <w:sz w:val="28"/>
          <w:szCs w:val="28"/>
          <w:lang w:val="zh-CN"/>
        </w:rPr>
        <w:t>30</w:t>
      </w:r>
      <w:r w:rsidRPr="00067178">
        <w:rPr>
          <w:rFonts w:ascii="宋体" w:hAnsi="宋体" w:hint="eastAsia"/>
          <w:sz w:val="28"/>
          <w:szCs w:val="28"/>
          <w:lang w:val="zh-CN"/>
        </w:rPr>
        <w:t>分-</w:t>
      </w:r>
      <w:r w:rsidRPr="00067178">
        <w:rPr>
          <w:rFonts w:ascii="宋体" w:hAnsi="宋体"/>
          <w:sz w:val="28"/>
          <w:szCs w:val="28"/>
          <w:lang w:val="zh-CN"/>
        </w:rPr>
        <w:t>1</w:t>
      </w:r>
      <w:r w:rsidR="00067178" w:rsidRPr="00067178">
        <w:rPr>
          <w:rFonts w:ascii="宋体" w:hAnsi="宋体"/>
          <w:sz w:val="28"/>
          <w:szCs w:val="28"/>
          <w:lang w:val="zh-CN"/>
        </w:rPr>
        <w:t>0</w:t>
      </w:r>
      <w:r w:rsidRPr="00067178">
        <w:rPr>
          <w:rFonts w:ascii="宋体" w:hAnsi="宋体" w:hint="eastAsia"/>
          <w:sz w:val="28"/>
          <w:szCs w:val="28"/>
          <w:lang w:val="zh-CN"/>
        </w:rPr>
        <w:t>点</w:t>
      </w:r>
      <w:r w:rsidR="00067178" w:rsidRPr="00067178">
        <w:rPr>
          <w:rFonts w:ascii="宋体" w:hAnsi="宋体"/>
          <w:sz w:val="28"/>
          <w:szCs w:val="28"/>
          <w:lang w:val="zh-CN"/>
        </w:rPr>
        <w:t>0</w:t>
      </w:r>
      <w:r w:rsidRPr="00067178">
        <w:rPr>
          <w:rFonts w:ascii="宋体" w:hAnsi="宋体" w:hint="eastAsia"/>
          <w:sz w:val="28"/>
          <w:szCs w:val="28"/>
          <w:lang w:val="zh-CN"/>
        </w:rPr>
        <w:t>0分（北京时间）</w:t>
      </w:r>
    </w:p>
    <w:p w:rsidR="0002510D" w:rsidRPr="00067178" w:rsidRDefault="00D92630">
      <w:pPr>
        <w:adjustRightInd w:val="0"/>
        <w:snapToGrid w:val="0"/>
        <w:spacing w:line="560" w:lineRule="exact"/>
        <w:jc w:val="left"/>
        <w:rPr>
          <w:rFonts w:ascii="宋体" w:hAnsi="宋体"/>
          <w:sz w:val="28"/>
          <w:szCs w:val="28"/>
          <w:lang w:val="zh-CN"/>
        </w:rPr>
      </w:pPr>
      <w:r w:rsidRPr="00067178">
        <w:rPr>
          <w:rFonts w:ascii="宋体" w:hAnsi="宋体"/>
          <w:sz w:val="28"/>
          <w:szCs w:val="28"/>
          <w:lang w:val="zh-CN"/>
        </w:rPr>
        <w:t>（</w:t>
      </w:r>
      <w:r w:rsidRPr="00067178">
        <w:rPr>
          <w:rFonts w:ascii="宋体" w:hAnsi="宋体" w:hint="eastAsia"/>
          <w:sz w:val="28"/>
          <w:szCs w:val="28"/>
          <w:lang w:val="zh-CN"/>
        </w:rPr>
        <w:t>2</w:t>
      </w:r>
      <w:r w:rsidRPr="00067178">
        <w:rPr>
          <w:rFonts w:ascii="宋体" w:hAnsi="宋体"/>
          <w:sz w:val="28"/>
          <w:szCs w:val="28"/>
          <w:lang w:val="zh-CN"/>
        </w:rPr>
        <w:t>）</w:t>
      </w:r>
      <w:r w:rsidRPr="00067178">
        <w:rPr>
          <w:rFonts w:ascii="宋体" w:hAnsi="宋体" w:hint="eastAsia"/>
          <w:sz w:val="28"/>
          <w:szCs w:val="28"/>
          <w:lang w:val="zh-CN"/>
        </w:rPr>
        <w:t>地点：南京市鼓楼区江东北路95号3楼会议室</w:t>
      </w:r>
      <w:proofErr w:type="gramStart"/>
      <w:r w:rsidRPr="00067178">
        <w:rPr>
          <w:rFonts w:ascii="宋体" w:hAnsi="宋体" w:hint="eastAsia"/>
          <w:sz w:val="28"/>
          <w:szCs w:val="28"/>
          <w:lang w:val="zh-CN"/>
        </w:rPr>
        <w:t>一</w:t>
      </w:r>
      <w:proofErr w:type="gramEnd"/>
      <w:r w:rsidRPr="00067178">
        <w:rPr>
          <w:rFonts w:ascii="宋体" w:hAnsi="宋体" w:hint="eastAsia"/>
          <w:sz w:val="28"/>
          <w:szCs w:val="28"/>
          <w:lang w:val="zh-CN"/>
        </w:rPr>
        <w:t>。</w:t>
      </w:r>
    </w:p>
    <w:p w:rsidR="0002510D" w:rsidRPr="00067178" w:rsidRDefault="00D92630">
      <w:pPr>
        <w:adjustRightInd w:val="0"/>
        <w:snapToGrid w:val="0"/>
        <w:spacing w:line="560" w:lineRule="exact"/>
        <w:jc w:val="left"/>
        <w:rPr>
          <w:rFonts w:ascii="宋体" w:hAnsi="宋体"/>
          <w:b/>
          <w:bCs/>
          <w:sz w:val="28"/>
          <w:szCs w:val="28"/>
          <w:lang w:val="zh-CN"/>
        </w:rPr>
      </w:pPr>
      <w:r w:rsidRPr="00067178">
        <w:rPr>
          <w:rFonts w:ascii="宋体" w:hAnsi="宋体"/>
          <w:b/>
          <w:bCs/>
          <w:sz w:val="28"/>
          <w:szCs w:val="28"/>
        </w:rPr>
        <w:t>2</w:t>
      </w:r>
      <w:r w:rsidRPr="00067178">
        <w:rPr>
          <w:rFonts w:ascii="宋体" w:hAnsi="宋体" w:hint="eastAsia"/>
          <w:b/>
          <w:bCs/>
          <w:sz w:val="28"/>
          <w:szCs w:val="28"/>
        </w:rPr>
        <w:t>、</w:t>
      </w:r>
      <w:r w:rsidRPr="00067178">
        <w:rPr>
          <w:rFonts w:ascii="宋体" w:hAnsi="宋体" w:hint="eastAsia"/>
          <w:b/>
          <w:bCs/>
          <w:sz w:val="28"/>
          <w:szCs w:val="28"/>
          <w:lang w:val="zh-CN"/>
        </w:rPr>
        <w:t>开启</w:t>
      </w:r>
    </w:p>
    <w:p w:rsidR="0002510D" w:rsidRDefault="00D92630">
      <w:pPr>
        <w:adjustRightInd w:val="0"/>
        <w:snapToGrid w:val="0"/>
        <w:spacing w:line="560" w:lineRule="exact"/>
        <w:jc w:val="left"/>
        <w:rPr>
          <w:rFonts w:ascii="宋体" w:hAnsi="宋体"/>
          <w:sz w:val="28"/>
          <w:szCs w:val="28"/>
          <w:lang w:val="zh-CN"/>
        </w:rPr>
      </w:pPr>
      <w:r w:rsidRPr="00067178">
        <w:rPr>
          <w:rFonts w:ascii="宋体" w:hAnsi="宋体"/>
          <w:sz w:val="28"/>
          <w:szCs w:val="28"/>
          <w:lang w:val="zh-CN"/>
        </w:rPr>
        <w:t>（</w:t>
      </w:r>
      <w:r w:rsidRPr="00067178">
        <w:rPr>
          <w:rFonts w:ascii="宋体" w:hAnsi="宋体" w:hint="eastAsia"/>
          <w:sz w:val="28"/>
          <w:szCs w:val="28"/>
          <w:lang w:val="zh-CN"/>
        </w:rPr>
        <w:t>1</w:t>
      </w:r>
      <w:r w:rsidRPr="00067178">
        <w:rPr>
          <w:rFonts w:ascii="宋体" w:hAnsi="宋体"/>
          <w:sz w:val="28"/>
          <w:szCs w:val="28"/>
          <w:lang w:val="zh-CN"/>
        </w:rPr>
        <w:t>）</w:t>
      </w:r>
      <w:r w:rsidRPr="00067178">
        <w:rPr>
          <w:rFonts w:ascii="宋体" w:hAnsi="宋体" w:hint="eastAsia"/>
          <w:sz w:val="28"/>
          <w:szCs w:val="28"/>
          <w:lang w:val="zh-CN"/>
        </w:rPr>
        <w:t>时间：202</w:t>
      </w:r>
      <w:r w:rsidRPr="00067178">
        <w:rPr>
          <w:rFonts w:ascii="宋体" w:hAnsi="宋体"/>
          <w:sz w:val="28"/>
          <w:szCs w:val="28"/>
          <w:lang w:val="zh-CN"/>
        </w:rPr>
        <w:t>2</w:t>
      </w:r>
      <w:r w:rsidRPr="00067178">
        <w:rPr>
          <w:rFonts w:ascii="宋体" w:hAnsi="宋体" w:hint="eastAsia"/>
          <w:sz w:val="28"/>
          <w:szCs w:val="28"/>
          <w:lang w:val="zh-CN"/>
        </w:rPr>
        <w:t>年</w:t>
      </w:r>
      <w:r w:rsidR="00067178" w:rsidRPr="00067178">
        <w:rPr>
          <w:rFonts w:ascii="宋体" w:hAnsi="宋体"/>
          <w:sz w:val="28"/>
          <w:szCs w:val="28"/>
          <w:lang w:val="zh-CN"/>
        </w:rPr>
        <w:t>07</w:t>
      </w:r>
      <w:r w:rsidRPr="00067178">
        <w:rPr>
          <w:rFonts w:ascii="宋体" w:hAnsi="宋体" w:hint="eastAsia"/>
          <w:sz w:val="28"/>
          <w:szCs w:val="28"/>
          <w:lang w:val="zh-CN"/>
        </w:rPr>
        <w:t>月</w:t>
      </w:r>
      <w:r w:rsidR="00067178" w:rsidRPr="00067178">
        <w:rPr>
          <w:rFonts w:ascii="宋体" w:hAnsi="宋体"/>
          <w:sz w:val="28"/>
          <w:szCs w:val="28"/>
          <w:lang w:val="zh-CN"/>
        </w:rPr>
        <w:t>27</w:t>
      </w:r>
      <w:r w:rsidRPr="00067178">
        <w:rPr>
          <w:rFonts w:ascii="宋体" w:hAnsi="宋体" w:hint="eastAsia"/>
          <w:sz w:val="28"/>
          <w:szCs w:val="28"/>
          <w:lang w:val="zh-CN"/>
        </w:rPr>
        <w:t>日</w:t>
      </w:r>
      <w:r w:rsidRPr="00067178">
        <w:rPr>
          <w:rFonts w:ascii="宋体" w:hAnsi="宋体"/>
          <w:sz w:val="28"/>
          <w:szCs w:val="28"/>
          <w:lang w:val="zh-CN"/>
        </w:rPr>
        <w:t>1</w:t>
      </w:r>
      <w:r w:rsidR="00067178" w:rsidRPr="00067178">
        <w:rPr>
          <w:rFonts w:ascii="宋体" w:hAnsi="宋体"/>
          <w:sz w:val="28"/>
          <w:szCs w:val="28"/>
          <w:lang w:val="zh-CN"/>
        </w:rPr>
        <w:t>0</w:t>
      </w:r>
      <w:r w:rsidRPr="00067178">
        <w:rPr>
          <w:rFonts w:ascii="宋体" w:hAnsi="宋体" w:hint="eastAsia"/>
          <w:sz w:val="28"/>
          <w:szCs w:val="28"/>
          <w:lang w:val="zh-CN"/>
        </w:rPr>
        <w:t>点</w:t>
      </w:r>
      <w:r w:rsidR="00067178" w:rsidRPr="00067178">
        <w:rPr>
          <w:rFonts w:ascii="宋体" w:hAnsi="宋体"/>
          <w:sz w:val="28"/>
          <w:szCs w:val="28"/>
          <w:lang w:val="zh-CN"/>
        </w:rPr>
        <w:t>0</w:t>
      </w:r>
      <w:r w:rsidRPr="00067178">
        <w:rPr>
          <w:rFonts w:ascii="宋体" w:hAnsi="宋体" w:hint="eastAsia"/>
          <w:sz w:val="28"/>
          <w:szCs w:val="28"/>
          <w:lang w:val="zh-CN"/>
        </w:rPr>
        <w:t>0分（北京时间）</w:t>
      </w:r>
    </w:p>
    <w:p w:rsidR="0002510D" w:rsidRDefault="00D92630">
      <w:pPr>
        <w:adjustRightInd w:val="0"/>
        <w:snapToGrid w:val="0"/>
        <w:spacing w:line="560" w:lineRule="exact"/>
        <w:jc w:val="left"/>
        <w:rPr>
          <w:rFonts w:ascii="宋体" w:hAnsi="宋体"/>
          <w:sz w:val="28"/>
          <w:szCs w:val="28"/>
          <w:lang w:val="zh-CN"/>
        </w:rPr>
      </w:pPr>
      <w:r>
        <w:rPr>
          <w:rFonts w:ascii="宋体" w:hAnsi="宋体"/>
          <w:sz w:val="28"/>
          <w:szCs w:val="28"/>
          <w:lang w:val="zh-CN"/>
        </w:rPr>
        <w:t>（</w:t>
      </w:r>
      <w:r>
        <w:rPr>
          <w:rFonts w:ascii="宋体" w:hAnsi="宋体" w:hint="eastAsia"/>
          <w:sz w:val="28"/>
          <w:szCs w:val="28"/>
          <w:lang w:val="zh-CN"/>
        </w:rPr>
        <w:t>2</w:t>
      </w:r>
      <w:r>
        <w:rPr>
          <w:rFonts w:ascii="宋体" w:hAnsi="宋体"/>
          <w:sz w:val="28"/>
          <w:szCs w:val="28"/>
          <w:lang w:val="zh-CN"/>
        </w:rPr>
        <w:t>）</w:t>
      </w:r>
      <w:r>
        <w:rPr>
          <w:rFonts w:ascii="宋体" w:hAnsi="宋体" w:hint="eastAsia"/>
          <w:sz w:val="28"/>
          <w:szCs w:val="28"/>
          <w:lang w:val="zh-CN"/>
        </w:rPr>
        <w:t>地点：南京市鼓楼区江东北路95号3楼会议室。</w:t>
      </w:r>
    </w:p>
    <w:p w:rsidR="0002510D" w:rsidRDefault="00D92630">
      <w:pPr>
        <w:adjustRightInd w:val="0"/>
        <w:snapToGrid w:val="0"/>
        <w:spacing w:line="560" w:lineRule="exact"/>
        <w:jc w:val="left"/>
        <w:rPr>
          <w:rFonts w:asciiTheme="minorEastAsia" w:eastAsiaTheme="minorEastAsia" w:hAnsiTheme="minorEastAsia"/>
          <w:b/>
          <w:bCs/>
          <w:sz w:val="28"/>
          <w:szCs w:val="28"/>
          <w:lang w:val="zh-CN"/>
        </w:rPr>
      </w:pPr>
      <w:r>
        <w:rPr>
          <w:rFonts w:asciiTheme="minorEastAsia" w:eastAsiaTheme="minorEastAsia" w:hAnsiTheme="minorEastAsia"/>
          <w:b/>
          <w:bCs/>
          <w:sz w:val="28"/>
          <w:szCs w:val="28"/>
        </w:rPr>
        <w:lastRenderedPageBreak/>
        <w:t>3</w:t>
      </w:r>
      <w:r>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lang w:val="zh-CN"/>
        </w:rPr>
        <w:t>份数</w:t>
      </w:r>
    </w:p>
    <w:p w:rsidR="0002510D" w:rsidRDefault="00D92630">
      <w:pPr>
        <w:adjustRightInd w:val="0"/>
        <w:snapToGrid w:val="0"/>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（1）一式叁份（壹份正本、贰份副本），每份投标文件须清楚标明“正本”或“副本”字样。</w:t>
      </w:r>
    </w:p>
    <w:p w:rsidR="0002510D" w:rsidRDefault="00D92630">
      <w:pPr>
        <w:adjustRightInd w:val="0"/>
        <w:snapToGrid w:val="0"/>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（2）</w:t>
      </w:r>
      <w:r>
        <w:rPr>
          <w:rFonts w:asciiTheme="minorEastAsia" w:eastAsiaTheme="minorEastAsia" w:hAnsiTheme="minorEastAsia" w:hint="eastAsia"/>
          <w:sz w:val="28"/>
          <w:szCs w:val="28"/>
        </w:rPr>
        <w:t>报</w:t>
      </w:r>
      <w:r w:rsidRPr="007E49A9">
        <w:rPr>
          <w:rFonts w:asciiTheme="minorEastAsia" w:eastAsiaTheme="minorEastAsia" w:hAnsiTheme="minorEastAsia" w:hint="eastAsia"/>
          <w:sz w:val="28"/>
          <w:szCs w:val="28"/>
        </w:rPr>
        <w:t>价表</w:t>
      </w:r>
      <w:r w:rsidRPr="007E49A9">
        <w:rPr>
          <w:rFonts w:asciiTheme="minorEastAsia" w:eastAsiaTheme="minorEastAsia" w:hAnsiTheme="minorEastAsia" w:hint="eastAsia"/>
          <w:sz w:val="28"/>
          <w:szCs w:val="28"/>
          <w:lang w:val="zh-CN"/>
        </w:rPr>
        <w:t>、</w:t>
      </w:r>
      <w:r w:rsidRPr="007E49A9">
        <w:rPr>
          <w:rFonts w:asciiTheme="minorEastAsia" w:eastAsiaTheme="minorEastAsia" w:hAnsiTheme="minorEastAsia" w:hint="eastAsia"/>
          <w:sz w:val="28"/>
          <w:szCs w:val="28"/>
        </w:rPr>
        <w:t>南京市政府采购供应商信用</w:t>
      </w:r>
      <w:proofErr w:type="gramStart"/>
      <w:r w:rsidRPr="007E49A9">
        <w:rPr>
          <w:rFonts w:asciiTheme="minorEastAsia" w:eastAsiaTheme="minorEastAsia" w:hAnsiTheme="minorEastAsia" w:hint="eastAsia"/>
          <w:sz w:val="28"/>
          <w:szCs w:val="28"/>
        </w:rPr>
        <w:t>记录表暨信用</w:t>
      </w:r>
      <w:proofErr w:type="gramEnd"/>
      <w:r w:rsidRPr="007E49A9">
        <w:rPr>
          <w:rFonts w:asciiTheme="minorEastAsia" w:eastAsiaTheme="minorEastAsia" w:hAnsiTheme="minorEastAsia" w:hint="eastAsia"/>
          <w:sz w:val="28"/>
          <w:szCs w:val="28"/>
        </w:rPr>
        <w:t>承诺书、</w:t>
      </w:r>
      <w:r w:rsidRPr="007E49A9">
        <w:rPr>
          <w:rFonts w:asciiTheme="minorEastAsia" w:eastAsiaTheme="minorEastAsia" w:hAnsiTheme="minorEastAsia" w:hint="eastAsia"/>
          <w:sz w:val="28"/>
          <w:szCs w:val="28"/>
          <w:lang w:val="zh-CN"/>
        </w:rPr>
        <w:t>实质性资格证明文件一式肆份，叁份</w:t>
      </w:r>
      <w:r>
        <w:rPr>
          <w:rFonts w:asciiTheme="minorEastAsia" w:eastAsiaTheme="minorEastAsia" w:hAnsiTheme="minorEastAsia" w:hint="eastAsia"/>
          <w:sz w:val="28"/>
          <w:szCs w:val="28"/>
          <w:lang w:val="zh-CN"/>
        </w:rPr>
        <w:t>为投标文件正副本内材料，壹份单独装在信封中与响应文件一同递交作为采购人及代理机构评标前资质审查依据。</w:t>
      </w:r>
    </w:p>
    <w:p w:rsidR="0002510D" w:rsidRDefault="00D92630">
      <w:pPr>
        <w:pStyle w:val="a7"/>
        <w:spacing w:line="560" w:lineRule="exact"/>
        <w:ind w:firstLine="0"/>
        <w:rPr>
          <w:b/>
          <w:lang w:val="zh-CN"/>
        </w:rPr>
      </w:pPr>
      <w:r>
        <w:rPr>
          <w:rFonts w:hint="eastAsia"/>
          <w:b/>
          <w:lang w:val="zh-CN"/>
        </w:rPr>
        <w:t>五、公告期限</w:t>
      </w:r>
    </w:p>
    <w:p w:rsidR="0002510D" w:rsidRDefault="00D92630">
      <w:pPr>
        <w:pStyle w:val="a7"/>
        <w:spacing w:line="560" w:lineRule="exact"/>
        <w:ind w:firstLine="0"/>
        <w:rPr>
          <w:lang w:val="zh-CN"/>
        </w:rPr>
      </w:pPr>
      <w:r>
        <w:rPr>
          <w:rFonts w:hint="eastAsia"/>
          <w:lang w:val="zh-CN"/>
        </w:rPr>
        <w:t>自本公告在法定媒体发布之</w:t>
      </w:r>
      <w:r w:rsidRPr="00067178">
        <w:rPr>
          <w:rFonts w:hint="eastAsia"/>
          <w:lang w:val="zh-CN"/>
        </w:rPr>
        <w:t>日起</w:t>
      </w:r>
      <w:r w:rsidR="003A6150" w:rsidRPr="00067178">
        <w:rPr>
          <w:rFonts w:hint="eastAsia"/>
          <w:lang w:val="zh-CN"/>
        </w:rPr>
        <w:t>三</w:t>
      </w:r>
      <w:r w:rsidRPr="00067178">
        <w:rPr>
          <w:rFonts w:hint="eastAsia"/>
          <w:lang w:val="zh-CN"/>
        </w:rPr>
        <w:t>个工作</w:t>
      </w:r>
      <w:r>
        <w:rPr>
          <w:rFonts w:hint="eastAsia"/>
          <w:lang w:val="zh-CN"/>
        </w:rPr>
        <w:t>日。</w:t>
      </w:r>
    </w:p>
    <w:p w:rsidR="0002510D" w:rsidRDefault="00D92630">
      <w:pPr>
        <w:pStyle w:val="a7"/>
        <w:spacing w:line="560" w:lineRule="exact"/>
        <w:ind w:firstLine="0"/>
        <w:rPr>
          <w:b/>
          <w:lang w:val="zh-CN"/>
        </w:rPr>
      </w:pPr>
      <w:r>
        <w:rPr>
          <w:rFonts w:hint="eastAsia"/>
          <w:b/>
          <w:lang w:val="zh-CN"/>
        </w:rPr>
        <w:t>六、其他补充事宜</w:t>
      </w:r>
    </w:p>
    <w:p w:rsidR="0002510D" w:rsidRDefault="00D92630">
      <w:pPr>
        <w:pStyle w:val="a7"/>
        <w:spacing w:line="560" w:lineRule="exact"/>
        <w:ind w:firstLine="0"/>
        <w:rPr>
          <w:lang w:val="zh-CN"/>
        </w:rPr>
      </w:pPr>
      <w:r>
        <w:rPr>
          <w:rFonts w:hint="eastAsia"/>
          <w:lang w:val="zh-CN"/>
        </w:rPr>
        <w:t>1、供应商应提供下列资格证明材料(包括但不限于)</w:t>
      </w:r>
    </w:p>
    <w:p w:rsidR="0002510D" w:rsidRDefault="00D92630">
      <w:pPr>
        <w:pStyle w:val="a7"/>
        <w:spacing w:line="560" w:lineRule="exact"/>
        <w:ind w:firstLine="0"/>
        <w:rPr>
          <w:lang w:val="zh-CN"/>
        </w:rPr>
      </w:pPr>
      <w:r>
        <w:rPr>
          <w:rFonts w:hint="eastAsia"/>
          <w:lang w:val="zh-CN"/>
        </w:rPr>
        <w:t>（1）具有独立承担民事责任的能力（法人或者其他组织提供营业执照或法人证书或组织机构代码证，自然人提供身份证）；</w:t>
      </w:r>
    </w:p>
    <w:p w:rsidR="0002510D" w:rsidRDefault="00D92630">
      <w:pPr>
        <w:pStyle w:val="a7"/>
        <w:spacing w:line="560" w:lineRule="exact"/>
        <w:ind w:firstLine="0"/>
        <w:rPr>
          <w:lang w:val="zh-CN"/>
        </w:rPr>
      </w:pPr>
      <w:r>
        <w:rPr>
          <w:rFonts w:hint="eastAsia"/>
          <w:lang w:val="zh-CN"/>
        </w:rPr>
        <w:t>（2）具有良好的商业信誉和健全的财务会计制度；有依法缴纳税收和社会保障资金的良好记录（</w:t>
      </w:r>
      <w:r>
        <w:rPr>
          <w:rFonts w:hint="eastAsia"/>
          <w:b/>
          <w:lang w:val="zh-CN"/>
        </w:rPr>
        <w:t>提供供应商资格承诺函</w:t>
      </w:r>
      <w:r>
        <w:rPr>
          <w:rFonts w:hint="eastAsia"/>
          <w:lang w:val="zh-CN"/>
        </w:rPr>
        <w:t>，格式见附件）；</w:t>
      </w:r>
    </w:p>
    <w:p w:rsidR="0002510D" w:rsidRDefault="00D92630">
      <w:pPr>
        <w:pStyle w:val="a7"/>
        <w:spacing w:line="560" w:lineRule="exact"/>
        <w:ind w:firstLine="0"/>
        <w:rPr>
          <w:lang w:val="zh-CN"/>
        </w:rPr>
      </w:pPr>
      <w:r>
        <w:rPr>
          <w:rFonts w:hint="eastAsia"/>
          <w:lang w:val="zh-CN"/>
        </w:rPr>
        <w:t>（3）具有履行合同所必需的设备和专业技术能力（根据项目需求提供履行合同所必需的设备和专业技术能力的声明或证明材料）；</w:t>
      </w:r>
    </w:p>
    <w:p w:rsidR="0002510D" w:rsidRDefault="00D92630">
      <w:pPr>
        <w:pStyle w:val="a7"/>
        <w:spacing w:line="560" w:lineRule="exact"/>
        <w:ind w:firstLine="0"/>
        <w:rPr>
          <w:lang w:val="zh-CN"/>
        </w:rPr>
      </w:pPr>
      <w:r>
        <w:rPr>
          <w:rFonts w:hint="eastAsia"/>
          <w:lang w:val="zh-CN"/>
        </w:rPr>
        <w:t>（4）参加本项目政府采购活动前三年内，在经营活动中没有重大违法记录（提供参加本次政府采购活动前3年内在经营活动中没有重大违法记录的书面声明）（格式见附件）；</w:t>
      </w:r>
    </w:p>
    <w:p w:rsidR="0002510D" w:rsidRPr="007E49A9" w:rsidRDefault="00D92630">
      <w:pPr>
        <w:pStyle w:val="a7"/>
        <w:spacing w:line="560" w:lineRule="exact"/>
        <w:ind w:firstLine="0"/>
        <w:rPr>
          <w:lang w:val="zh-CN"/>
        </w:rPr>
      </w:pPr>
      <w:r>
        <w:rPr>
          <w:rFonts w:hint="eastAsia"/>
          <w:lang w:val="zh-CN"/>
        </w:rPr>
        <w:t>（5）满足本项目特定资格要求的证明</w:t>
      </w:r>
      <w:r w:rsidRPr="007E49A9">
        <w:rPr>
          <w:rFonts w:hint="eastAsia"/>
          <w:lang w:val="zh-CN"/>
        </w:rPr>
        <w:t>材料（如有）：无；</w:t>
      </w:r>
    </w:p>
    <w:p w:rsidR="0002510D" w:rsidRDefault="00D92630">
      <w:pPr>
        <w:pStyle w:val="a7"/>
        <w:spacing w:line="560" w:lineRule="exact"/>
        <w:ind w:firstLine="0"/>
        <w:rPr>
          <w:lang w:val="zh-CN"/>
        </w:rPr>
      </w:pPr>
      <w:r w:rsidRPr="007E49A9">
        <w:rPr>
          <w:rFonts w:hint="eastAsia"/>
          <w:lang w:val="zh-CN"/>
        </w:rPr>
        <w:t>（6）法律、行政法规规定的其他条件（提供项目实施所必须</w:t>
      </w:r>
      <w:r>
        <w:rPr>
          <w:rFonts w:hint="eastAsia"/>
          <w:lang w:val="zh-CN"/>
        </w:rPr>
        <w:t>的许可资质证明材料）：无；</w:t>
      </w:r>
    </w:p>
    <w:p w:rsidR="0002510D" w:rsidRDefault="00D92630">
      <w:pPr>
        <w:pStyle w:val="a7"/>
        <w:spacing w:line="560" w:lineRule="exact"/>
        <w:ind w:firstLine="0"/>
        <w:rPr>
          <w:lang w:val="zh-CN"/>
        </w:rPr>
      </w:pPr>
      <w:r>
        <w:rPr>
          <w:rFonts w:hint="eastAsia"/>
          <w:lang w:val="zh-CN"/>
        </w:rPr>
        <w:lastRenderedPageBreak/>
        <w:t>（7）落实政府采购促进中小企业发展要求的资格证明材料：</w:t>
      </w:r>
    </w:p>
    <w:p w:rsidR="0002510D" w:rsidRDefault="00D92630">
      <w:pPr>
        <w:pStyle w:val="a7"/>
        <w:spacing w:line="560" w:lineRule="exact"/>
        <w:ind w:firstLine="0"/>
        <w:rPr>
          <w:lang w:val="zh-CN"/>
        </w:rPr>
      </w:pPr>
      <w:r>
        <w:rPr>
          <w:rFonts w:hint="eastAsia"/>
          <w:lang w:val="zh-CN"/>
        </w:rPr>
        <w:t>《中小企业声明函》（格式见附件）（如有）；</w:t>
      </w:r>
    </w:p>
    <w:p w:rsidR="0002510D" w:rsidRDefault="00D92630">
      <w:pPr>
        <w:pStyle w:val="a7"/>
        <w:spacing w:line="560" w:lineRule="exact"/>
        <w:ind w:firstLine="0"/>
        <w:rPr>
          <w:lang w:val="zh-CN"/>
        </w:rPr>
      </w:pPr>
      <w:r>
        <w:rPr>
          <w:rFonts w:hint="eastAsia"/>
          <w:lang w:val="zh-CN"/>
        </w:rPr>
        <w:t>《联合体协议》（格式见附件）（如有）；</w:t>
      </w:r>
    </w:p>
    <w:p w:rsidR="0002510D" w:rsidRDefault="00D92630">
      <w:pPr>
        <w:pStyle w:val="a7"/>
        <w:spacing w:line="560" w:lineRule="exact"/>
        <w:ind w:firstLine="0"/>
        <w:rPr>
          <w:lang w:val="zh-CN"/>
        </w:rPr>
      </w:pPr>
      <w:r>
        <w:rPr>
          <w:rFonts w:hint="eastAsia"/>
          <w:lang w:val="zh-CN"/>
        </w:rPr>
        <w:t>《分包意向协议》（如有）。</w:t>
      </w:r>
    </w:p>
    <w:p w:rsidR="0002510D" w:rsidRDefault="00D92630">
      <w:pPr>
        <w:pStyle w:val="a7"/>
        <w:spacing w:line="560" w:lineRule="exact"/>
        <w:ind w:firstLine="0"/>
        <w:rPr>
          <w:lang w:val="zh-CN"/>
        </w:rPr>
      </w:pPr>
      <w:r>
        <w:rPr>
          <w:rFonts w:hint="eastAsia"/>
          <w:lang w:val="zh-CN"/>
        </w:rPr>
        <w:t>2、拒绝下述供应商参加本次采购活动</w:t>
      </w:r>
    </w:p>
    <w:p w:rsidR="0002510D" w:rsidRDefault="00D92630">
      <w:pPr>
        <w:pStyle w:val="a7"/>
        <w:spacing w:line="560" w:lineRule="exact"/>
        <w:ind w:firstLine="0"/>
        <w:rPr>
          <w:lang w:val="zh-CN"/>
        </w:rPr>
      </w:pPr>
      <w:r>
        <w:rPr>
          <w:rFonts w:hint="eastAsia"/>
          <w:lang w:val="zh-CN"/>
        </w:rPr>
        <w:t>（1）供应商单位负责人为同一人或者存在直接控股、管理关系的不同供应商，不得参加同一合同项下的政府采购活动；</w:t>
      </w:r>
    </w:p>
    <w:p w:rsidR="0002510D" w:rsidRDefault="00D92630">
      <w:pPr>
        <w:pStyle w:val="a7"/>
        <w:spacing w:line="560" w:lineRule="exact"/>
        <w:ind w:firstLine="0"/>
        <w:rPr>
          <w:lang w:val="zh-CN"/>
        </w:rPr>
      </w:pPr>
      <w:r>
        <w:rPr>
          <w:rFonts w:hint="eastAsia"/>
          <w:lang w:val="zh-CN"/>
        </w:rPr>
        <w:t>（2）为采购项目提供整体设计、规范编制或者项目管理、监理、检测等服务的供应商，不得参加本项目的采购活动；</w:t>
      </w:r>
    </w:p>
    <w:p w:rsidR="0002510D" w:rsidRPr="007E49A9" w:rsidRDefault="00D92630">
      <w:pPr>
        <w:pStyle w:val="a7"/>
        <w:spacing w:line="560" w:lineRule="exact"/>
        <w:ind w:firstLine="0"/>
        <w:rPr>
          <w:lang w:val="zh-CN"/>
        </w:rPr>
      </w:pPr>
      <w:r>
        <w:rPr>
          <w:rFonts w:hint="eastAsia"/>
          <w:lang w:val="zh-CN"/>
        </w:rPr>
        <w:t>（3）供应商被“信用中国”网站（www.creditchina.gov.cn）、“中国政府采购网”(www.ccgp.gov.cn)列入失信被执行人、重大税</w:t>
      </w:r>
      <w:r w:rsidRPr="007E49A9">
        <w:rPr>
          <w:rFonts w:hint="eastAsia"/>
          <w:lang w:val="zh-CN"/>
        </w:rPr>
        <w:t>收违法案件当事人名单、政府采购严重违法失信行为记录名单；</w:t>
      </w:r>
    </w:p>
    <w:p w:rsidR="0002510D" w:rsidRDefault="00D92630">
      <w:pPr>
        <w:pStyle w:val="a7"/>
        <w:spacing w:line="560" w:lineRule="exact"/>
        <w:ind w:firstLine="0"/>
        <w:rPr>
          <w:lang w:val="zh-CN"/>
        </w:rPr>
      </w:pPr>
      <w:r w:rsidRPr="007E49A9">
        <w:rPr>
          <w:rFonts w:hint="eastAsia"/>
          <w:lang w:val="zh-CN"/>
        </w:rPr>
        <w:t>（4）《南京市政府采购供应商信用记录表</w:t>
      </w:r>
      <w:r w:rsidRPr="007E49A9">
        <w:rPr>
          <w:rFonts w:asciiTheme="minorEastAsia" w:eastAsiaTheme="minorEastAsia" w:hAnsiTheme="minorEastAsia" w:hint="eastAsia"/>
          <w:szCs w:val="28"/>
        </w:rPr>
        <w:t>暨信用承诺书</w:t>
      </w:r>
      <w:r w:rsidRPr="007E49A9">
        <w:rPr>
          <w:rFonts w:hint="eastAsia"/>
          <w:lang w:val="zh-CN"/>
        </w:rPr>
        <w:t>》中载明的</w:t>
      </w:r>
      <w:proofErr w:type="gramStart"/>
      <w:r w:rsidRPr="007E49A9">
        <w:rPr>
          <w:rFonts w:hint="eastAsia"/>
          <w:lang w:val="zh-CN"/>
        </w:rPr>
        <w:t>诚信指数</w:t>
      </w:r>
      <w:proofErr w:type="gramEnd"/>
      <w:r w:rsidRPr="007E49A9">
        <w:rPr>
          <w:rFonts w:hint="eastAsia"/>
          <w:lang w:val="zh-CN"/>
        </w:rPr>
        <w:t>为零分的。</w:t>
      </w:r>
    </w:p>
    <w:p w:rsidR="0002510D" w:rsidRDefault="00D92630">
      <w:pPr>
        <w:pStyle w:val="a7"/>
        <w:spacing w:line="560" w:lineRule="exact"/>
        <w:ind w:firstLine="0"/>
        <w:rPr>
          <w:lang w:val="zh-CN"/>
        </w:rPr>
      </w:pPr>
      <w:r>
        <w:rPr>
          <w:rFonts w:hint="eastAsia"/>
          <w:lang w:val="zh-CN"/>
        </w:rPr>
        <w:t>3、是否接受进口产品：不接受。</w:t>
      </w:r>
    </w:p>
    <w:p w:rsidR="0002510D" w:rsidRDefault="00D92630">
      <w:pPr>
        <w:pStyle w:val="a7"/>
        <w:spacing w:line="560" w:lineRule="exact"/>
        <w:ind w:firstLine="0"/>
        <w:rPr>
          <w:lang w:val="zh-CN"/>
        </w:rPr>
      </w:pPr>
      <w:r>
        <w:rPr>
          <w:rFonts w:hint="eastAsia"/>
          <w:lang w:val="zh-CN"/>
        </w:rPr>
        <w:t>4、集中考察现场及答疑时间、地点：采购人不组织。供应商如果对采购需求有疑问请和采购单位联系人沟通。</w:t>
      </w:r>
      <w:r>
        <w:rPr>
          <w:lang w:val="zh-CN"/>
        </w:rPr>
        <w:cr/>
      </w:r>
      <w:r>
        <w:rPr>
          <w:rFonts w:hint="eastAsia"/>
          <w:lang w:val="zh-CN"/>
        </w:rPr>
        <w:t>5、对本次采购提出询问，请按以下方式联系</w:t>
      </w:r>
    </w:p>
    <w:p w:rsidR="0002510D" w:rsidRDefault="00D92630">
      <w:pPr>
        <w:pStyle w:val="a7"/>
        <w:spacing w:line="560" w:lineRule="exact"/>
        <w:ind w:firstLine="0"/>
        <w:rPr>
          <w:lang w:val="zh-CN"/>
        </w:rPr>
      </w:pPr>
      <w:r>
        <w:rPr>
          <w:rFonts w:hint="eastAsia"/>
          <w:lang w:val="zh-CN"/>
        </w:rPr>
        <w:t>（1）采购单位联系方式</w:t>
      </w:r>
    </w:p>
    <w:p w:rsidR="0002510D" w:rsidRDefault="00D92630">
      <w:pPr>
        <w:pStyle w:val="a7"/>
        <w:spacing w:line="560" w:lineRule="exact"/>
        <w:ind w:firstLine="0"/>
        <w:rPr>
          <w:lang w:val="zh-CN"/>
        </w:rPr>
      </w:pPr>
      <w:r>
        <w:rPr>
          <w:rFonts w:hint="eastAsia"/>
          <w:lang w:val="zh-CN"/>
        </w:rPr>
        <w:t>采购单位联系人：</w:t>
      </w:r>
      <w:r w:rsidR="007E49A9" w:rsidRPr="009B5989">
        <w:rPr>
          <w:rFonts w:hint="eastAsia"/>
          <w:lang w:val="zh-CN"/>
        </w:rPr>
        <w:t>李老师</w:t>
      </w:r>
    </w:p>
    <w:p w:rsidR="0002510D" w:rsidRDefault="00D92630">
      <w:pPr>
        <w:pStyle w:val="a7"/>
        <w:spacing w:line="560" w:lineRule="exact"/>
        <w:ind w:firstLine="0"/>
        <w:rPr>
          <w:lang w:val="zh-CN"/>
        </w:rPr>
      </w:pPr>
      <w:r>
        <w:rPr>
          <w:rFonts w:hint="eastAsia"/>
          <w:lang w:val="zh-CN"/>
        </w:rPr>
        <w:t>采购单位联系方式：</w:t>
      </w:r>
      <w:r w:rsidR="007E49A9" w:rsidRPr="009B5989">
        <w:rPr>
          <w:lang w:val="zh-CN"/>
        </w:rPr>
        <w:t>18951987100</w:t>
      </w:r>
    </w:p>
    <w:p w:rsidR="0002510D" w:rsidRDefault="00D92630">
      <w:pPr>
        <w:pStyle w:val="a7"/>
        <w:spacing w:line="560" w:lineRule="exact"/>
        <w:ind w:firstLine="0"/>
        <w:rPr>
          <w:lang w:val="zh-CN"/>
        </w:rPr>
      </w:pPr>
      <w:r w:rsidRPr="003A6150">
        <w:rPr>
          <w:rFonts w:hint="eastAsia"/>
          <w:lang w:val="zh-CN"/>
        </w:rPr>
        <w:t>办公地址：</w:t>
      </w:r>
      <w:r w:rsidR="003A6150" w:rsidRPr="003A6150">
        <w:rPr>
          <w:rFonts w:hint="eastAsia"/>
          <w:lang w:val="zh-CN"/>
        </w:rPr>
        <w:t>南京市建</w:t>
      </w:r>
      <w:proofErr w:type="gramStart"/>
      <w:r w:rsidR="003A6150" w:rsidRPr="003A6150">
        <w:rPr>
          <w:rFonts w:hint="eastAsia"/>
          <w:lang w:val="zh-CN"/>
        </w:rPr>
        <w:t>邺</w:t>
      </w:r>
      <w:proofErr w:type="gramEnd"/>
      <w:r w:rsidR="003A6150" w:rsidRPr="003A6150">
        <w:rPr>
          <w:rFonts w:hint="eastAsia"/>
          <w:lang w:val="zh-CN"/>
        </w:rPr>
        <w:t>区松花江西街6号</w:t>
      </w:r>
    </w:p>
    <w:p w:rsidR="0002510D" w:rsidRDefault="00D92630">
      <w:pPr>
        <w:pStyle w:val="a7"/>
        <w:spacing w:line="560" w:lineRule="exact"/>
        <w:ind w:firstLine="0"/>
        <w:rPr>
          <w:lang w:val="zh-CN"/>
        </w:rPr>
      </w:pPr>
      <w:r>
        <w:rPr>
          <w:lang w:val="zh-CN"/>
        </w:rPr>
        <w:t>（</w:t>
      </w:r>
      <w:r>
        <w:rPr>
          <w:rFonts w:hint="eastAsia"/>
          <w:lang w:val="zh-CN"/>
        </w:rPr>
        <w:t>2）代理机构联系方式</w:t>
      </w:r>
    </w:p>
    <w:p w:rsidR="007E49A9" w:rsidRDefault="007E49A9" w:rsidP="007E49A9">
      <w:pPr>
        <w:pStyle w:val="a7"/>
        <w:spacing w:line="560" w:lineRule="exact"/>
        <w:ind w:firstLine="0"/>
        <w:rPr>
          <w:lang w:val="zh-CN"/>
        </w:rPr>
      </w:pPr>
      <w:r>
        <w:rPr>
          <w:lang w:val="zh-CN"/>
        </w:rPr>
        <w:t>项目负责人</w:t>
      </w:r>
      <w:r>
        <w:rPr>
          <w:rFonts w:hint="eastAsia"/>
          <w:lang w:val="zh-CN"/>
        </w:rPr>
        <w:t>：顾工</w:t>
      </w:r>
    </w:p>
    <w:p w:rsidR="007E49A9" w:rsidRDefault="007E49A9" w:rsidP="007E49A9">
      <w:pPr>
        <w:pStyle w:val="a7"/>
        <w:spacing w:line="560" w:lineRule="exact"/>
        <w:ind w:firstLine="0"/>
        <w:rPr>
          <w:lang w:val="zh-CN"/>
        </w:rPr>
      </w:pPr>
      <w:r>
        <w:rPr>
          <w:rFonts w:hint="eastAsia"/>
          <w:lang w:val="zh-CN"/>
        </w:rPr>
        <w:lastRenderedPageBreak/>
        <w:t>采购</w:t>
      </w:r>
      <w:r>
        <w:rPr>
          <w:lang w:val="zh-CN"/>
        </w:rPr>
        <w:t>文件编制</w:t>
      </w:r>
      <w:r>
        <w:rPr>
          <w:rFonts w:hint="eastAsia"/>
          <w:lang w:val="zh-CN"/>
        </w:rPr>
        <w:t>：徐工</w:t>
      </w:r>
    </w:p>
    <w:p w:rsidR="007E49A9" w:rsidRDefault="007E49A9" w:rsidP="007E49A9">
      <w:pPr>
        <w:pStyle w:val="a7"/>
        <w:spacing w:line="560" w:lineRule="exact"/>
        <w:ind w:firstLine="0"/>
        <w:rPr>
          <w:lang w:val="zh-CN"/>
        </w:rPr>
      </w:pPr>
      <w:r>
        <w:rPr>
          <w:rFonts w:hint="eastAsia"/>
          <w:lang w:val="zh-CN"/>
        </w:rPr>
        <w:t>联系电话：0</w:t>
      </w:r>
      <w:r>
        <w:rPr>
          <w:lang w:val="zh-CN"/>
        </w:rPr>
        <w:t>25-69576329</w:t>
      </w:r>
    </w:p>
    <w:p w:rsidR="0002510D" w:rsidRDefault="00D92630">
      <w:pPr>
        <w:pStyle w:val="a7"/>
        <w:spacing w:line="560" w:lineRule="exact"/>
        <w:ind w:firstLine="0"/>
        <w:rPr>
          <w:lang w:val="zh-CN"/>
        </w:rPr>
      </w:pPr>
      <w:r>
        <w:rPr>
          <w:rFonts w:hint="eastAsia"/>
          <w:lang w:val="zh-CN"/>
        </w:rPr>
        <w:t>办公地址：南京市鼓楼区江东北路95号3楼</w:t>
      </w:r>
    </w:p>
    <w:p w:rsidR="0002510D" w:rsidRDefault="00D92630">
      <w:pPr>
        <w:pStyle w:val="a7"/>
        <w:spacing w:line="560" w:lineRule="exact"/>
        <w:ind w:firstLine="0"/>
        <w:rPr>
          <w:lang w:val="zh-CN"/>
        </w:rPr>
      </w:pPr>
      <w:r>
        <w:rPr>
          <w:rFonts w:hint="eastAsia"/>
          <w:lang w:val="zh-CN"/>
        </w:rPr>
        <w:t>6、有关本次采购</w:t>
      </w:r>
      <w:r w:rsidRPr="007E49A9">
        <w:rPr>
          <w:rFonts w:hint="eastAsia"/>
          <w:lang w:val="zh-CN"/>
        </w:rPr>
        <w:t>的事项若存在变动或修改，敬请及时关注“南京公共采购信息网”发布的信息更正公告。</w:t>
      </w:r>
    </w:p>
    <w:p w:rsidR="0002510D" w:rsidRDefault="00D92630">
      <w:pPr>
        <w:widowControl/>
        <w:jc w:val="left"/>
        <w:rPr>
          <w:rFonts w:asciiTheme="minorEastAsia" w:eastAsiaTheme="minorEastAsia" w:hAnsiTheme="minorEastAsia"/>
          <w:b/>
          <w:bCs/>
          <w:kern w:val="44"/>
          <w:sz w:val="44"/>
          <w:szCs w:val="44"/>
        </w:rPr>
      </w:pPr>
      <w:r>
        <w:rPr>
          <w:rFonts w:asciiTheme="minorEastAsia" w:eastAsiaTheme="minorEastAsia" w:hAnsiTheme="minorEastAsia"/>
        </w:rPr>
        <w:br w:type="page"/>
      </w:r>
    </w:p>
    <w:p w:rsidR="0002510D" w:rsidRDefault="00D92630">
      <w:pPr>
        <w:pStyle w:val="1"/>
        <w:jc w:val="center"/>
        <w:rPr>
          <w:rFonts w:asciiTheme="minorEastAsia" w:eastAsiaTheme="minorEastAsia" w:hAnsiTheme="minorEastAsia"/>
        </w:rPr>
      </w:pPr>
      <w:bookmarkStart w:id="1" w:name="_Toc71668756"/>
      <w:r>
        <w:rPr>
          <w:rFonts w:asciiTheme="minorEastAsia" w:eastAsiaTheme="minorEastAsia" w:hAnsiTheme="minorEastAsia"/>
        </w:rPr>
        <w:lastRenderedPageBreak/>
        <w:t>第二章  供应商须知</w:t>
      </w:r>
      <w:bookmarkEnd w:id="1"/>
    </w:p>
    <w:p w:rsidR="007C66C4" w:rsidRDefault="007C66C4" w:rsidP="007C66C4">
      <w:pPr>
        <w:spacing w:line="560" w:lineRule="exact"/>
        <w:jc w:val="left"/>
        <w:rPr>
          <w:rFonts w:ascii="宋体" w:hAnsi="宋体"/>
          <w:b/>
          <w:sz w:val="28"/>
          <w:szCs w:val="28"/>
        </w:rPr>
      </w:pPr>
      <w:r>
        <w:rPr>
          <w:rFonts w:ascii="宋体" w:hAnsi="宋体" w:hint="eastAsia"/>
          <w:b/>
          <w:sz w:val="28"/>
          <w:szCs w:val="28"/>
        </w:rPr>
        <w:t xml:space="preserve">一、总则   </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1、适用法律</w:t>
      </w:r>
    </w:p>
    <w:p w:rsidR="007C66C4" w:rsidRDefault="007C66C4" w:rsidP="007C66C4">
      <w:pPr>
        <w:spacing w:line="560" w:lineRule="exact"/>
        <w:jc w:val="left"/>
        <w:rPr>
          <w:rFonts w:ascii="宋体" w:hAnsi="宋体"/>
          <w:sz w:val="28"/>
          <w:szCs w:val="28"/>
        </w:rPr>
      </w:pPr>
      <w:r>
        <w:rPr>
          <w:rFonts w:ascii="宋体" w:hAnsi="宋体" w:hint="eastAsia"/>
          <w:sz w:val="28"/>
          <w:szCs w:val="28"/>
        </w:rPr>
        <w:t>1.1 《中华人民共和国政府采购法》、《中华人民共和国政府采购法实施条例》、《政府采购非招标采购方式管理办法》等有关法律、规章和规定等。</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2、定义</w:t>
      </w:r>
    </w:p>
    <w:p w:rsidR="007C66C4" w:rsidRDefault="007C66C4" w:rsidP="007C66C4">
      <w:pPr>
        <w:spacing w:line="560" w:lineRule="exact"/>
        <w:jc w:val="left"/>
        <w:rPr>
          <w:rFonts w:ascii="宋体" w:hAnsi="宋体"/>
          <w:sz w:val="28"/>
          <w:szCs w:val="28"/>
        </w:rPr>
      </w:pPr>
      <w:r>
        <w:rPr>
          <w:rFonts w:ascii="宋体" w:hAnsi="宋体" w:hint="eastAsia"/>
          <w:sz w:val="28"/>
          <w:szCs w:val="28"/>
        </w:rPr>
        <w:t>2.1 “供应商”是指参加谈判竞争，并符合采购文件规定资格条件的法人、其他组织或者自然人。</w:t>
      </w:r>
    </w:p>
    <w:p w:rsidR="007C66C4" w:rsidRDefault="007C66C4" w:rsidP="007C66C4">
      <w:pPr>
        <w:spacing w:line="560" w:lineRule="exact"/>
        <w:jc w:val="left"/>
        <w:rPr>
          <w:rFonts w:ascii="宋体" w:hAnsi="宋体"/>
          <w:sz w:val="28"/>
          <w:szCs w:val="28"/>
        </w:rPr>
      </w:pPr>
      <w:r>
        <w:rPr>
          <w:rFonts w:ascii="宋体" w:hAnsi="宋体" w:hint="eastAsia"/>
          <w:sz w:val="28"/>
          <w:szCs w:val="28"/>
        </w:rPr>
        <w:t>2.2 “货物和服务”指</w:t>
      </w:r>
      <w:proofErr w:type="gramStart"/>
      <w:r>
        <w:rPr>
          <w:rFonts w:ascii="宋体" w:hAnsi="宋体" w:hint="eastAsia"/>
          <w:sz w:val="28"/>
          <w:szCs w:val="28"/>
        </w:rPr>
        <w:t>本谈判</w:t>
      </w:r>
      <w:proofErr w:type="gramEnd"/>
      <w:r>
        <w:rPr>
          <w:rFonts w:ascii="宋体" w:hAnsi="宋体" w:hint="eastAsia"/>
          <w:sz w:val="28"/>
          <w:szCs w:val="28"/>
        </w:rPr>
        <w:t>文件中所述产品及相关服务。</w:t>
      </w:r>
    </w:p>
    <w:p w:rsidR="007C66C4" w:rsidRDefault="007C66C4" w:rsidP="007C66C4">
      <w:pPr>
        <w:spacing w:line="560" w:lineRule="exact"/>
        <w:jc w:val="left"/>
        <w:rPr>
          <w:rFonts w:ascii="宋体" w:hAnsi="宋体"/>
          <w:sz w:val="28"/>
          <w:szCs w:val="28"/>
        </w:rPr>
      </w:pPr>
      <w:r>
        <w:rPr>
          <w:rFonts w:ascii="宋体" w:hAnsi="宋体" w:hint="eastAsia"/>
          <w:sz w:val="28"/>
          <w:szCs w:val="28"/>
        </w:rPr>
        <w:t>2.3 “用户或使用单位”是指使用服务的单位。</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3、政策功能</w:t>
      </w:r>
    </w:p>
    <w:p w:rsidR="007C66C4" w:rsidRDefault="007C66C4" w:rsidP="007C66C4">
      <w:pPr>
        <w:spacing w:line="560" w:lineRule="exact"/>
        <w:jc w:val="left"/>
        <w:rPr>
          <w:rFonts w:ascii="宋体" w:hAnsi="宋体"/>
          <w:sz w:val="28"/>
          <w:szCs w:val="28"/>
        </w:rPr>
      </w:pPr>
      <w:r>
        <w:rPr>
          <w:rFonts w:ascii="宋体" w:hAnsi="宋体"/>
          <w:sz w:val="28"/>
          <w:szCs w:val="28"/>
        </w:rPr>
        <w:t>政府采购促进中小企业发展，在政府采购活动中，供应商提供的货物、工程或者服务符合下列情形的，享受中小企业扶持政策：</w:t>
      </w:r>
    </w:p>
    <w:p w:rsidR="007C66C4" w:rsidRDefault="007C66C4" w:rsidP="007C66C4">
      <w:pPr>
        <w:spacing w:line="560" w:lineRule="exact"/>
        <w:jc w:val="left"/>
        <w:rPr>
          <w:rFonts w:ascii="宋体" w:hAnsi="宋体"/>
          <w:sz w:val="28"/>
          <w:szCs w:val="28"/>
        </w:rPr>
      </w:pPr>
      <w:r>
        <w:rPr>
          <w:rFonts w:ascii="宋体" w:hAnsi="宋体"/>
          <w:sz w:val="28"/>
          <w:szCs w:val="28"/>
        </w:rPr>
        <w:t>（1）在货物采购项目中，货物由中小企业制造，即货物由中小企业生产且使用该中小企业商号或者注册商标；</w:t>
      </w:r>
    </w:p>
    <w:p w:rsidR="007C66C4" w:rsidRDefault="007C66C4" w:rsidP="007C66C4">
      <w:pPr>
        <w:spacing w:line="560" w:lineRule="exact"/>
        <w:jc w:val="left"/>
        <w:rPr>
          <w:rFonts w:ascii="宋体" w:hAnsi="宋体"/>
          <w:sz w:val="28"/>
          <w:szCs w:val="28"/>
        </w:rPr>
      </w:pPr>
      <w:r>
        <w:rPr>
          <w:rFonts w:ascii="宋体" w:hAnsi="宋体"/>
          <w:sz w:val="28"/>
          <w:szCs w:val="28"/>
        </w:rPr>
        <w:t>（2）在工程采购项目中，工程由中小企业承建，即工程施工单位为中小企业；</w:t>
      </w:r>
    </w:p>
    <w:p w:rsidR="007C66C4" w:rsidRDefault="007C66C4" w:rsidP="007C66C4">
      <w:pPr>
        <w:spacing w:line="560" w:lineRule="exact"/>
        <w:jc w:val="left"/>
        <w:rPr>
          <w:rFonts w:ascii="宋体" w:hAnsi="宋体"/>
          <w:sz w:val="28"/>
          <w:szCs w:val="28"/>
        </w:rPr>
      </w:pPr>
      <w:r>
        <w:rPr>
          <w:rFonts w:ascii="宋体" w:hAnsi="宋体"/>
          <w:sz w:val="28"/>
          <w:szCs w:val="28"/>
        </w:rPr>
        <w:t>（3）在服务采购项目中，服务由中小企业承接，即提供服务的人员为中小企业依照《中华人民共和国劳动合同法》订立劳动合同的从业人员。</w:t>
      </w:r>
    </w:p>
    <w:p w:rsidR="007C66C4" w:rsidRDefault="007C66C4" w:rsidP="007C66C4">
      <w:pPr>
        <w:spacing w:line="560" w:lineRule="exact"/>
        <w:jc w:val="left"/>
        <w:rPr>
          <w:rFonts w:ascii="宋体" w:hAnsi="宋体"/>
          <w:sz w:val="28"/>
          <w:szCs w:val="28"/>
        </w:rPr>
      </w:pPr>
      <w:r>
        <w:rPr>
          <w:rFonts w:ascii="宋体" w:hAnsi="宋体"/>
          <w:sz w:val="28"/>
          <w:szCs w:val="28"/>
        </w:rPr>
        <w:t>在货物采购项目中，供应商提供的货物既有中小企业制造货物，也有大型企业制造货物的，不享受中小企业扶持政策。</w:t>
      </w:r>
    </w:p>
    <w:p w:rsidR="007C66C4" w:rsidRDefault="007C66C4" w:rsidP="007C66C4">
      <w:pPr>
        <w:spacing w:line="560" w:lineRule="exact"/>
        <w:jc w:val="left"/>
        <w:rPr>
          <w:rFonts w:ascii="宋体" w:hAnsi="宋体"/>
          <w:sz w:val="28"/>
          <w:szCs w:val="28"/>
        </w:rPr>
      </w:pPr>
      <w:r>
        <w:rPr>
          <w:rFonts w:ascii="宋体" w:hAnsi="宋体"/>
          <w:sz w:val="28"/>
          <w:szCs w:val="28"/>
        </w:rPr>
        <w:lastRenderedPageBreak/>
        <w:t>以联合体形</w:t>
      </w:r>
      <w:proofErr w:type="gramStart"/>
      <w:r>
        <w:rPr>
          <w:rFonts w:ascii="宋体" w:hAnsi="宋体"/>
          <w:sz w:val="28"/>
          <w:szCs w:val="28"/>
        </w:rPr>
        <w:t>式参加</w:t>
      </w:r>
      <w:proofErr w:type="gramEnd"/>
      <w:r>
        <w:rPr>
          <w:rFonts w:ascii="宋体" w:hAnsi="宋体"/>
          <w:sz w:val="28"/>
          <w:szCs w:val="28"/>
        </w:rPr>
        <w:t>政府采购活动，联合体各方均为中小企业的，联合体视同中小企业。其中，联合体各方均为小</w:t>
      </w:r>
      <w:proofErr w:type="gramStart"/>
      <w:r>
        <w:rPr>
          <w:rFonts w:ascii="宋体" w:hAnsi="宋体"/>
          <w:sz w:val="28"/>
          <w:szCs w:val="28"/>
        </w:rPr>
        <w:t>微企业</w:t>
      </w:r>
      <w:proofErr w:type="gramEnd"/>
      <w:r>
        <w:rPr>
          <w:rFonts w:ascii="宋体" w:hAnsi="宋体"/>
          <w:sz w:val="28"/>
          <w:szCs w:val="28"/>
        </w:rPr>
        <w:t>的，联合体视同小微企业。</w:t>
      </w:r>
    </w:p>
    <w:p w:rsidR="007C66C4" w:rsidRDefault="007C66C4" w:rsidP="007C66C4">
      <w:pPr>
        <w:spacing w:line="560" w:lineRule="exact"/>
        <w:jc w:val="left"/>
        <w:rPr>
          <w:rFonts w:ascii="宋体" w:hAnsi="宋体"/>
          <w:sz w:val="28"/>
          <w:szCs w:val="28"/>
        </w:rPr>
      </w:pPr>
      <w:r>
        <w:rPr>
          <w:rFonts w:ascii="宋体" w:hAnsi="宋体"/>
          <w:sz w:val="28"/>
          <w:szCs w:val="28"/>
        </w:rPr>
        <w:t>中小企业供应商参加政府采购活动，应当出具《中小企业声明函》（格式见后附件），否则不得享受相关中小企业扶持政策。</w:t>
      </w:r>
    </w:p>
    <w:p w:rsidR="007C66C4" w:rsidRDefault="007C66C4" w:rsidP="007C66C4">
      <w:pPr>
        <w:spacing w:line="560" w:lineRule="exact"/>
        <w:jc w:val="left"/>
        <w:rPr>
          <w:rFonts w:ascii="宋体" w:hAnsi="宋体"/>
          <w:sz w:val="28"/>
          <w:szCs w:val="28"/>
        </w:rPr>
      </w:pPr>
      <w:r>
        <w:rPr>
          <w:rFonts w:ascii="宋体" w:hAnsi="宋体"/>
          <w:sz w:val="28"/>
          <w:szCs w:val="28"/>
        </w:rPr>
        <w:t>中小企业，是指在中华人民共和国境内依法设立，依据国务院批准的中小企业划分标准（详见《关于印发中小企业划型标准规定的通知》 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r>
        <w:rPr>
          <w:rFonts w:ascii="宋体" w:hAnsi="宋体" w:hint="eastAsia"/>
          <w:sz w:val="28"/>
          <w:szCs w:val="28"/>
        </w:rPr>
        <w:t>。</w:t>
      </w:r>
    </w:p>
    <w:p w:rsidR="007C66C4" w:rsidRDefault="007C66C4" w:rsidP="007C66C4">
      <w:pPr>
        <w:spacing w:line="560" w:lineRule="exact"/>
        <w:jc w:val="left"/>
        <w:rPr>
          <w:rFonts w:ascii="宋体" w:hAnsi="宋体"/>
          <w:sz w:val="28"/>
          <w:szCs w:val="28"/>
        </w:rPr>
      </w:pPr>
      <w:r>
        <w:rPr>
          <w:rFonts w:ascii="宋体" w:hAnsi="宋体"/>
          <w:sz w:val="28"/>
          <w:szCs w:val="28"/>
        </w:rPr>
        <w:t>3.2政府采购支持监狱和戒毒企业发展政策，监狱和戒毒企业提供的产品和服务在评标时将获得优势，参加响应的监狱和戒毒企业，应当提供由省级以上监狱管理局、戒毒管理局（含新疆生产建设兵团）出具的属于监狱企业的证明文件，监狱和戒毒企业享受政府采购支持政策的要求详见财库〔2014〕68号。</w:t>
      </w:r>
    </w:p>
    <w:p w:rsidR="007C66C4" w:rsidRDefault="007C66C4" w:rsidP="007C66C4">
      <w:pPr>
        <w:spacing w:line="560" w:lineRule="exact"/>
        <w:jc w:val="left"/>
        <w:rPr>
          <w:rFonts w:ascii="宋体" w:hAnsi="宋体"/>
          <w:sz w:val="28"/>
          <w:szCs w:val="28"/>
        </w:rPr>
      </w:pPr>
      <w:r>
        <w:rPr>
          <w:rFonts w:ascii="宋体" w:hAnsi="宋体"/>
          <w:sz w:val="28"/>
          <w:szCs w:val="28"/>
        </w:rPr>
        <w:t>3.3政府采购促进残疾人就业政策，残疾人福利性单位提供的产品和服务在评标时将获得优势，参加响应的残疾人福利性单位，应当提供《残疾人福利性单位声明函》，残疾人福利性单位享受政府采购支持政策的要求详见财库〔2017〕141号。</w:t>
      </w:r>
    </w:p>
    <w:p w:rsidR="007C66C4" w:rsidRDefault="007C66C4" w:rsidP="007C66C4">
      <w:pPr>
        <w:spacing w:line="560" w:lineRule="exact"/>
        <w:jc w:val="left"/>
        <w:rPr>
          <w:rFonts w:ascii="宋体" w:hAnsi="宋体"/>
          <w:sz w:val="28"/>
          <w:szCs w:val="28"/>
        </w:rPr>
      </w:pPr>
      <w:r>
        <w:rPr>
          <w:rFonts w:ascii="宋体" w:hAnsi="宋体"/>
          <w:sz w:val="28"/>
          <w:szCs w:val="28"/>
        </w:rPr>
        <w:t>3.4 强制采购节能产品、信息安全产品，优先采购环境标志产品。节能产品是指列入财政部、国家发展和改革委员会制定的节能产品品目政府采购清单，且经过认定的节能产品；信息安全产品是指列</w:t>
      </w:r>
      <w:r>
        <w:rPr>
          <w:rFonts w:ascii="宋体" w:hAnsi="宋体"/>
          <w:sz w:val="28"/>
          <w:szCs w:val="28"/>
        </w:rPr>
        <w:lastRenderedPageBreak/>
        <w:t>入国家质检总局国家认监委《信息安全产品强制性认证目录》，并获得强制性产品认证证书的产品；环境标志产品是指列入财政部、国家环保总局制定的环境标志产品品目政府采购清单，且经过认证的环境标志产品。</w:t>
      </w:r>
    </w:p>
    <w:p w:rsidR="007C66C4" w:rsidRDefault="007C66C4" w:rsidP="007C66C4">
      <w:pPr>
        <w:spacing w:line="560" w:lineRule="exact"/>
        <w:jc w:val="left"/>
        <w:rPr>
          <w:rFonts w:ascii="宋体" w:hAnsi="宋体"/>
          <w:sz w:val="28"/>
          <w:szCs w:val="28"/>
        </w:rPr>
      </w:pPr>
      <w:r>
        <w:rPr>
          <w:rFonts w:ascii="宋体" w:hAnsi="宋体"/>
          <w:sz w:val="28"/>
          <w:szCs w:val="28"/>
        </w:rPr>
        <w:t>3.5提供的产品属于信息安全产品的，供应商应当选择经国家认证的信息安全产品响应，并提供由中国信息安全认证中心按国家标准认证颁发的有效认证证书复印件。</w:t>
      </w:r>
    </w:p>
    <w:p w:rsidR="007C66C4" w:rsidRDefault="007C66C4" w:rsidP="007C66C4">
      <w:pPr>
        <w:spacing w:line="560" w:lineRule="exact"/>
        <w:jc w:val="left"/>
        <w:rPr>
          <w:rFonts w:ascii="宋体" w:hAnsi="宋体"/>
          <w:sz w:val="28"/>
          <w:szCs w:val="28"/>
        </w:rPr>
      </w:pPr>
      <w:r>
        <w:rPr>
          <w:rFonts w:ascii="宋体" w:hAnsi="宋体"/>
          <w:sz w:val="28"/>
          <w:szCs w:val="28"/>
        </w:rPr>
        <w:t>3.6提供的产品属于政府强制采购节能产品的，供应商应当选择经过认证的节能产品响应，并提供有效的节能产品认证证书复印件。 3.7提供的产品属于环境标志产品的,供应商应当选择经过认证的环境标志产品响应,并提供有效的环境标志产品认证证书复印件。</w:t>
      </w:r>
    </w:p>
    <w:p w:rsidR="007C66C4" w:rsidRDefault="007C66C4" w:rsidP="007C66C4">
      <w:pPr>
        <w:spacing w:line="560" w:lineRule="exact"/>
        <w:jc w:val="left"/>
        <w:rPr>
          <w:rFonts w:ascii="宋体" w:hAnsi="宋体"/>
          <w:b/>
          <w:sz w:val="28"/>
          <w:szCs w:val="28"/>
        </w:rPr>
      </w:pPr>
      <w:r>
        <w:rPr>
          <w:rFonts w:ascii="宋体" w:hAnsi="宋体"/>
          <w:b/>
          <w:sz w:val="28"/>
          <w:szCs w:val="28"/>
        </w:rPr>
        <w:t>4、谈判费用</w:t>
      </w:r>
    </w:p>
    <w:p w:rsidR="007C66C4" w:rsidRPr="007E49A9" w:rsidRDefault="007C66C4" w:rsidP="007C66C4">
      <w:pPr>
        <w:spacing w:line="560" w:lineRule="exact"/>
        <w:jc w:val="left"/>
      </w:pPr>
      <w:r>
        <w:rPr>
          <w:rFonts w:ascii="宋体" w:hAnsi="宋体"/>
          <w:sz w:val="28"/>
          <w:szCs w:val="28"/>
        </w:rPr>
        <w:t>4.1 供应商应承担所有与准备和参加谈判有关的费用，无论采购结果如何，</w:t>
      </w:r>
      <w:r>
        <w:rPr>
          <w:rFonts w:ascii="宋体" w:hAnsi="宋体" w:hint="eastAsia"/>
          <w:sz w:val="28"/>
          <w:szCs w:val="28"/>
        </w:rPr>
        <w:t>代理机构</w:t>
      </w:r>
      <w:r>
        <w:rPr>
          <w:rFonts w:ascii="宋体" w:hAnsi="宋体"/>
          <w:sz w:val="28"/>
          <w:szCs w:val="28"/>
        </w:rPr>
        <w:t>和采购人在任何情况下均无义务和责任承担这些</w:t>
      </w:r>
      <w:r w:rsidRPr="007E49A9">
        <w:rPr>
          <w:rFonts w:ascii="宋体" w:hAnsi="宋体"/>
          <w:sz w:val="28"/>
          <w:szCs w:val="28"/>
        </w:rPr>
        <w:t>费用</w:t>
      </w:r>
      <w:r w:rsidRPr="007E49A9">
        <w:t>。</w:t>
      </w:r>
    </w:p>
    <w:p w:rsidR="007C66C4" w:rsidRDefault="007C66C4" w:rsidP="007C66C4">
      <w:pPr>
        <w:spacing w:line="560" w:lineRule="exact"/>
        <w:jc w:val="left"/>
        <w:rPr>
          <w:rFonts w:ascii="宋体" w:hAnsi="宋体"/>
          <w:sz w:val="28"/>
          <w:szCs w:val="28"/>
        </w:rPr>
      </w:pPr>
      <w:r w:rsidRPr="007E49A9">
        <w:rPr>
          <w:rFonts w:ascii="宋体" w:hAnsi="宋体"/>
          <w:sz w:val="28"/>
          <w:szCs w:val="28"/>
        </w:rPr>
        <w:t xml:space="preserve">4.2  </w:t>
      </w:r>
      <w:r w:rsidRPr="007E49A9">
        <w:rPr>
          <w:rFonts w:ascii="宋体" w:hAnsi="宋体" w:hint="eastAsia"/>
          <w:kern w:val="0"/>
          <w:sz w:val="28"/>
          <w:szCs w:val="28"/>
        </w:rPr>
        <w:t>本次采购代理服务费及专家评审费</w:t>
      </w:r>
      <w:proofErr w:type="gramStart"/>
      <w:r w:rsidRPr="007E49A9">
        <w:rPr>
          <w:rFonts w:ascii="宋体" w:hAnsi="宋体" w:hint="eastAsia"/>
          <w:kern w:val="0"/>
          <w:sz w:val="28"/>
          <w:szCs w:val="28"/>
        </w:rPr>
        <w:t>由成交</w:t>
      </w:r>
      <w:proofErr w:type="gramEnd"/>
      <w:r w:rsidRPr="007E49A9">
        <w:rPr>
          <w:rFonts w:ascii="宋体" w:hAnsi="宋体" w:hint="eastAsia"/>
          <w:kern w:val="0"/>
          <w:sz w:val="28"/>
          <w:szCs w:val="28"/>
        </w:rPr>
        <w:t>供应商在领取《成交通知书》前支付给代理机构，代理服务费共计</w:t>
      </w:r>
      <w:r w:rsidR="007E49A9" w:rsidRPr="007E49A9">
        <w:rPr>
          <w:rFonts w:ascii="宋体" w:hAnsi="宋体"/>
          <w:kern w:val="0"/>
          <w:sz w:val="28"/>
          <w:szCs w:val="28"/>
        </w:rPr>
        <w:t>7400</w:t>
      </w:r>
      <w:r w:rsidRPr="007E49A9">
        <w:rPr>
          <w:rFonts w:ascii="宋体" w:hAnsi="宋体"/>
          <w:kern w:val="0"/>
          <w:sz w:val="28"/>
          <w:szCs w:val="28"/>
        </w:rPr>
        <w:t>元整</w:t>
      </w:r>
      <w:r w:rsidRPr="007E49A9">
        <w:rPr>
          <w:rFonts w:ascii="宋体" w:hAnsi="宋体" w:hint="eastAsia"/>
          <w:kern w:val="0"/>
          <w:sz w:val="28"/>
          <w:szCs w:val="28"/>
        </w:rPr>
        <w:t>。付款时请供应商备注项目名称和项目编号以便核实。</w:t>
      </w:r>
    </w:p>
    <w:p w:rsidR="007C66C4" w:rsidRDefault="007C66C4" w:rsidP="007C66C4">
      <w:pPr>
        <w:spacing w:line="560" w:lineRule="exact"/>
        <w:jc w:val="left"/>
        <w:rPr>
          <w:rFonts w:ascii="宋体" w:hAnsi="宋体"/>
          <w:sz w:val="28"/>
          <w:szCs w:val="28"/>
        </w:rPr>
      </w:pPr>
      <w:r>
        <w:rPr>
          <w:rFonts w:ascii="宋体" w:hAnsi="宋体" w:hint="eastAsia"/>
          <w:sz w:val="28"/>
          <w:szCs w:val="28"/>
        </w:rPr>
        <w:t>上述费用</w:t>
      </w:r>
      <w:proofErr w:type="gramStart"/>
      <w:r>
        <w:rPr>
          <w:rFonts w:ascii="宋体" w:hAnsi="宋体" w:hint="eastAsia"/>
          <w:sz w:val="28"/>
          <w:szCs w:val="28"/>
        </w:rPr>
        <w:t>由成交</w:t>
      </w:r>
      <w:proofErr w:type="gramEnd"/>
      <w:r>
        <w:rPr>
          <w:rFonts w:ascii="宋体" w:hAnsi="宋体" w:hint="eastAsia"/>
          <w:sz w:val="28"/>
          <w:szCs w:val="28"/>
        </w:rPr>
        <w:t>供应商在领取成交通知书时结算。</w:t>
      </w:r>
    </w:p>
    <w:p w:rsidR="007C66C4" w:rsidRDefault="007C66C4" w:rsidP="007C66C4">
      <w:pPr>
        <w:spacing w:line="560" w:lineRule="exact"/>
        <w:jc w:val="left"/>
        <w:rPr>
          <w:rFonts w:ascii="宋体" w:hAnsi="宋体"/>
          <w:sz w:val="28"/>
          <w:szCs w:val="28"/>
        </w:rPr>
      </w:pPr>
      <w:r>
        <w:rPr>
          <w:rFonts w:ascii="宋体" w:hAnsi="宋体" w:hint="eastAsia"/>
          <w:sz w:val="28"/>
          <w:szCs w:val="28"/>
        </w:rPr>
        <w:t>账户名称：江苏大友招标代理咨询有限公司</w:t>
      </w:r>
    </w:p>
    <w:p w:rsidR="007C66C4" w:rsidRDefault="007C66C4" w:rsidP="007C66C4">
      <w:pPr>
        <w:spacing w:line="560" w:lineRule="exact"/>
        <w:jc w:val="left"/>
        <w:rPr>
          <w:rFonts w:ascii="宋体" w:hAnsi="宋体"/>
          <w:sz w:val="28"/>
          <w:szCs w:val="28"/>
        </w:rPr>
      </w:pPr>
      <w:r>
        <w:rPr>
          <w:rFonts w:ascii="宋体" w:hAnsi="宋体" w:hint="eastAsia"/>
          <w:sz w:val="28"/>
          <w:szCs w:val="28"/>
        </w:rPr>
        <w:t>开 户 行：交通银行南京长江路支行</w:t>
      </w:r>
    </w:p>
    <w:p w:rsidR="007C66C4" w:rsidRDefault="007C66C4" w:rsidP="007C66C4">
      <w:pPr>
        <w:spacing w:line="560" w:lineRule="exact"/>
        <w:jc w:val="left"/>
        <w:rPr>
          <w:rFonts w:ascii="宋体" w:hAnsi="宋体"/>
          <w:sz w:val="28"/>
          <w:szCs w:val="28"/>
        </w:rPr>
      </w:pPr>
      <w:r>
        <w:rPr>
          <w:rFonts w:ascii="宋体" w:hAnsi="宋体" w:hint="eastAsia"/>
          <w:sz w:val="28"/>
          <w:szCs w:val="28"/>
        </w:rPr>
        <w:t>帐   号：320006623018010124880</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b/>
          <w:sz w:val="28"/>
          <w:szCs w:val="28"/>
          <w:lang w:val="zh-CN"/>
        </w:rPr>
      </w:pPr>
      <w:r>
        <w:rPr>
          <w:rFonts w:asciiTheme="minorEastAsia" w:eastAsiaTheme="minorEastAsia" w:hAnsiTheme="minorEastAsia" w:hint="eastAsia"/>
          <w:b/>
          <w:sz w:val="28"/>
          <w:szCs w:val="28"/>
          <w:lang w:val="zh-CN"/>
        </w:rPr>
        <w:t>二、响应文件编制</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bCs/>
          <w:sz w:val="28"/>
          <w:szCs w:val="28"/>
          <w:lang w:val="zh-CN"/>
        </w:rPr>
      </w:pPr>
      <w:r>
        <w:rPr>
          <w:rFonts w:asciiTheme="minorEastAsia" w:eastAsiaTheme="minorEastAsia" w:hAnsiTheme="minorEastAsia" w:hint="eastAsia"/>
          <w:bCs/>
          <w:sz w:val="28"/>
          <w:szCs w:val="28"/>
          <w:lang w:val="zh-CN"/>
        </w:rPr>
        <w:t>5、</w:t>
      </w:r>
      <w:r>
        <w:rPr>
          <w:rFonts w:asciiTheme="minorEastAsia" w:eastAsiaTheme="minorEastAsia" w:hAnsiTheme="minorEastAsia" w:hint="eastAsia"/>
          <w:sz w:val="28"/>
          <w:szCs w:val="28"/>
          <w:lang w:val="zh-CN"/>
        </w:rPr>
        <w:t>供应商应当按照谈判文件的要求编制响应文件，并对其提交的响</w:t>
      </w:r>
      <w:r>
        <w:rPr>
          <w:rFonts w:asciiTheme="minorEastAsia" w:eastAsiaTheme="minorEastAsia" w:hAnsiTheme="minorEastAsia" w:hint="eastAsia"/>
          <w:sz w:val="28"/>
          <w:szCs w:val="28"/>
          <w:lang w:val="zh-CN"/>
        </w:rPr>
        <w:lastRenderedPageBreak/>
        <w:t>应文件真实性、合法性承担法律责任。</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6、响应文件的语言、计量单位、货币和编制</w:t>
      </w:r>
    </w:p>
    <w:p w:rsidR="007C66C4" w:rsidRDefault="007C66C4" w:rsidP="007C66C4">
      <w:pPr>
        <w:spacing w:line="560" w:lineRule="exact"/>
        <w:jc w:val="left"/>
        <w:rPr>
          <w:rFonts w:ascii="宋体" w:hAnsi="宋体"/>
          <w:sz w:val="28"/>
          <w:szCs w:val="28"/>
        </w:rPr>
      </w:pPr>
      <w:r>
        <w:rPr>
          <w:rFonts w:ascii="宋体" w:hAnsi="宋体" w:hint="eastAsia"/>
          <w:sz w:val="28"/>
          <w:szCs w:val="28"/>
        </w:rPr>
        <w:t>6.1 供应商提交的响应文件、技术文件和资料，包括图纸中的说明应使用中文。响应文件中若有英文或其他语言文字的资料，应提供相应的中文翻译资料。对不同文本响应文件的解释发生异议的，以中文文本为准。</w:t>
      </w:r>
    </w:p>
    <w:p w:rsidR="007C66C4" w:rsidRDefault="007C66C4" w:rsidP="007C66C4">
      <w:pPr>
        <w:spacing w:line="560" w:lineRule="exact"/>
        <w:jc w:val="left"/>
        <w:rPr>
          <w:rFonts w:ascii="宋体" w:hAnsi="宋体"/>
          <w:sz w:val="28"/>
          <w:szCs w:val="28"/>
        </w:rPr>
      </w:pPr>
      <w:r>
        <w:rPr>
          <w:rFonts w:ascii="宋体" w:hAnsi="宋体" w:hint="eastAsia"/>
          <w:sz w:val="28"/>
          <w:szCs w:val="28"/>
        </w:rPr>
        <w:t>6.2 供应商所使用的计量单位应为国家法定计量单位。</w:t>
      </w:r>
    </w:p>
    <w:p w:rsidR="007C66C4" w:rsidRDefault="007C66C4" w:rsidP="007C66C4">
      <w:pPr>
        <w:spacing w:line="560" w:lineRule="exact"/>
        <w:jc w:val="left"/>
        <w:rPr>
          <w:rFonts w:ascii="宋体" w:hAnsi="宋体"/>
          <w:sz w:val="28"/>
          <w:szCs w:val="28"/>
        </w:rPr>
      </w:pPr>
      <w:r>
        <w:rPr>
          <w:rFonts w:ascii="宋体" w:hAnsi="宋体" w:hint="eastAsia"/>
          <w:sz w:val="28"/>
          <w:szCs w:val="28"/>
        </w:rPr>
        <w:t>6.3 供应商所使用的币种位应为人民币，单位为“元”。响应产品如果属于进口产品的，应提供人民币与美元之间的汇率。</w:t>
      </w:r>
    </w:p>
    <w:p w:rsidR="007C66C4" w:rsidRDefault="007C66C4" w:rsidP="007C66C4">
      <w:pPr>
        <w:spacing w:line="560" w:lineRule="exact"/>
        <w:jc w:val="left"/>
        <w:rPr>
          <w:rFonts w:ascii="宋体" w:hAnsi="宋体"/>
          <w:sz w:val="28"/>
          <w:szCs w:val="28"/>
        </w:rPr>
      </w:pPr>
      <w:r>
        <w:rPr>
          <w:rFonts w:ascii="宋体" w:hAnsi="宋体" w:hint="eastAsia"/>
          <w:sz w:val="28"/>
          <w:szCs w:val="28"/>
        </w:rPr>
        <w:t>6.4 供应商所使用的技术标准应遵循国家最新标准及规范。</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6</w:t>
      </w:r>
      <w:r>
        <w:rPr>
          <w:rFonts w:asciiTheme="minorEastAsia" w:eastAsiaTheme="minorEastAsia" w:hAnsiTheme="minorEastAsia"/>
          <w:sz w:val="28"/>
          <w:szCs w:val="28"/>
          <w:lang w:val="zh-CN"/>
        </w:rPr>
        <w:t>.5</w:t>
      </w:r>
      <w:r>
        <w:rPr>
          <w:rFonts w:asciiTheme="minorEastAsia" w:eastAsiaTheme="minorEastAsia" w:hAnsiTheme="minorEastAsia" w:hint="eastAsia"/>
          <w:sz w:val="28"/>
          <w:szCs w:val="28"/>
          <w:lang w:val="zh-CN"/>
        </w:rPr>
        <w:t xml:space="preserve"> 响应文件应字迹清楚、内容齐全、不得涂改。如有修改，修改处须有供应商公章或法定代表人或其授权谈判代表签字。</w:t>
      </w:r>
    </w:p>
    <w:p w:rsidR="007C66C4" w:rsidRDefault="007C66C4" w:rsidP="007C66C4">
      <w:pPr>
        <w:autoSpaceDE w:val="0"/>
        <w:autoSpaceDN w:val="0"/>
        <w:adjustRightInd w:val="0"/>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6</w:t>
      </w:r>
      <w:r>
        <w:rPr>
          <w:rFonts w:asciiTheme="minorEastAsia" w:eastAsiaTheme="minorEastAsia" w:hAnsiTheme="minorEastAsia"/>
          <w:sz w:val="28"/>
          <w:szCs w:val="28"/>
          <w:lang w:val="zh-CN"/>
        </w:rPr>
        <w:t xml:space="preserve">.6 </w:t>
      </w:r>
      <w:r>
        <w:rPr>
          <w:rFonts w:asciiTheme="minorEastAsia" w:eastAsiaTheme="minorEastAsia" w:hAnsiTheme="minorEastAsia" w:hint="eastAsia"/>
          <w:sz w:val="28"/>
          <w:szCs w:val="28"/>
          <w:lang w:val="zh-CN"/>
        </w:rPr>
        <w:t>响应文件应按照谈判文件规定的顺序，统一用</w:t>
      </w:r>
      <w:r>
        <w:rPr>
          <w:rFonts w:asciiTheme="minorEastAsia" w:eastAsiaTheme="minorEastAsia" w:hAnsiTheme="minorEastAsia"/>
          <w:sz w:val="28"/>
          <w:szCs w:val="28"/>
          <w:lang w:val="zh-CN"/>
        </w:rPr>
        <w:t>A4</w:t>
      </w:r>
      <w:r>
        <w:rPr>
          <w:rFonts w:asciiTheme="minorEastAsia" w:eastAsiaTheme="minorEastAsia" w:hAnsiTheme="minorEastAsia" w:hint="eastAsia"/>
          <w:sz w:val="28"/>
          <w:szCs w:val="28"/>
          <w:lang w:val="zh-CN"/>
        </w:rPr>
        <w:t>规格幅面打印、装订成册并编制目录，由于编排混乱导致谈判文件被误读或查找不到，责任由供应商承担。</w:t>
      </w:r>
    </w:p>
    <w:p w:rsidR="007C66C4" w:rsidRDefault="007C66C4" w:rsidP="007C66C4">
      <w:pPr>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6.</w:t>
      </w:r>
      <w:r>
        <w:rPr>
          <w:rFonts w:asciiTheme="minorEastAsia" w:eastAsiaTheme="minorEastAsia" w:hAnsiTheme="minorEastAsia"/>
          <w:sz w:val="28"/>
          <w:szCs w:val="28"/>
          <w:lang w:val="zh-CN"/>
        </w:rPr>
        <w:t>7</w:t>
      </w:r>
      <w:r>
        <w:rPr>
          <w:rFonts w:asciiTheme="minorEastAsia" w:eastAsiaTheme="minorEastAsia" w:hAnsiTheme="minorEastAsia" w:hint="eastAsia"/>
          <w:sz w:val="28"/>
          <w:szCs w:val="28"/>
          <w:lang w:val="zh-CN"/>
        </w:rPr>
        <w:t>响应文件应逐页编码，不得跳页（包括但不限于授权、证明材料、声明及产品介绍、彩页等）。</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6</w:t>
      </w:r>
      <w:r>
        <w:rPr>
          <w:rFonts w:asciiTheme="minorEastAsia" w:eastAsiaTheme="minorEastAsia" w:hAnsiTheme="minorEastAsia"/>
          <w:sz w:val="28"/>
          <w:szCs w:val="28"/>
          <w:lang w:val="zh-CN"/>
        </w:rPr>
        <w:t xml:space="preserve">.8 </w:t>
      </w:r>
      <w:r>
        <w:rPr>
          <w:rFonts w:asciiTheme="minorEastAsia" w:eastAsiaTheme="minorEastAsia" w:hAnsiTheme="minorEastAsia" w:hint="eastAsia"/>
          <w:sz w:val="28"/>
          <w:szCs w:val="28"/>
          <w:lang w:val="zh-CN"/>
        </w:rPr>
        <w:t>供应商应在响应文件中写清相应的项目编号、项目名称、供应商名称、地址、电话、传真等。</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7、响应文件的组成</w:t>
      </w:r>
    </w:p>
    <w:p w:rsidR="007C66C4" w:rsidRDefault="007C66C4" w:rsidP="007C66C4">
      <w:pPr>
        <w:spacing w:line="560" w:lineRule="exact"/>
        <w:jc w:val="left"/>
        <w:rPr>
          <w:rFonts w:ascii="宋体" w:hAnsi="宋体"/>
          <w:sz w:val="28"/>
          <w:szCs w:val="28"/>
        </w:rPr>
      </w:pPr>
      <w:r>
        <w:rPr>
          <w:rFonts w:ascii="宋体" w:hAnsi="宋体" w:hint="eastAsia"/>
          <w:sz w:val="28"/>
          <w:szCs w:val="28"/>
        </w:rPr>
        <w:t>7.1 供应商应当根据谈判文件要求编制响应文件，并根据自己的商务能力、技术水平对谈判文件提出的要求和条件逐条标明是否响应。</w:t>
      </w:r>
    </w:p>
    <w:p w:rsidR="007C66C4" w:rsidRDefault="007C66C4" w:rsidP="007C66C4">
      <w:pPr>
        <w:spacing w:line="560" w:lineRule="exact"/>
        <w:jc w:val="left"/>
        <w:rPr>
          <w:rFonts w:ascii="宋体" w:hAnsi="宋体"/>
          <w:sz w:val="28"/>
          <w:szCs w:val="28"/>
        </w:rPr>
      </w:pPr>
      <w:r>
        <w:rPr>
          <w:rFonts w:ascii="宋体" w:hAnsi="宋体" w:hint="eastAsia"/>
          <w:sz w:val="28"/>
          <w:szCs w:val="28"/>
        </w:rPr>
        <w:t>响应文件由商务部分、技术部分、价格部分，以及其他部分组成。</w:t>
      </w:r>
    </w:p>
    <w:p w:rsidR="007C66C4" w:rsidRDefault="007C66C4" w:rsidP="007C66C4">
      <w:pPr>
        <w:spacing w:line="560" w:lineRule="exact"/>
        <w:jc w:val="left"/>
        <w:rPr>
          <w:rFonts w:ascii="宋体" w:hAnsi="宋体"/>
          <w:sz w:val="28"/>
          <w:szCs w:val="28"/>
        </w:rPr>
      </w:pPr>
      <w:r>
        <w:rPr>
          <w:rFonts w:ascii="宋体" w:hAnsi="宋体" w:hint="eastAsia"/>
          <w:sz w:val="28"/>
          <w:szCs w:val="28"/>
        </w:rPr>
        <w:lastRenderedPageBreak/>
        <w:t>7.2 响应文件的商务部分</w:t>
      </w:r>
    </w:p>
    <w:p w:rsidR="007C66C4" w:rsidRDefault="007C66C4" w:rsidP="007C66C4">
      <w:pPr>
        <w:spacing w:line="560" w:lineRule="exact"/>
        <w:jc w:val="left"/>
        <w:rPr>
          <w:rFonts w:ascii="宋体" w:hAnsi="宋体"/>
          <w:sz w:val="28"/>
          <w:szCs w:val="28"/>
        </w:rPr>
      </w:pPr>
      <w:r>
        <w:rPr>
          <w:rFonts w:ascii="宋体" w:hAnsi="宋体" w:hint="eastAsia"/>
          <w:sz w:val="28"/>
          <w:szCs w:val="28"/>
        </w:rPr>
        <w:t>商务部分是证明供应商有资格参加响应和成交后有能力履行合同的文件，这些文件应能满足响应的要求，包括但不限于下列文件，其中加“★”项目不得有缺失或无效。</w:t>
      </w:r>
    </w:p>
    <w:p w:rsidR="007C66C4" w:rsidRDefault="007C66C4" w:rsidP="007C66C4">
      <w:pPr>
        <w:spacing w:line="560" w:lineRule="exact"/>
        <w:jc w:val="left"/>
        <w:rPr>
          <w:rFonts w:ascii="宋体" w:hAnsi="宋体"/>
          <w:sz w:val="28"/>
          <w:szCs w:val="28"/>
        </w:rPr>
      </w:pPr>
      <w:r>
        <w:rPr>
          <w:rFonts w:ascii="宋体" w:hAnsi="宋体" w:hint="eastAsia"/>
          <w:sz w:val="28"/>
          <w:szCs w:val="28"/>
        </w:rPr>
        <w:t>（1）★谈判申请及声明；</w:t>
      </w:r>
    </w:p>
    <w:p w:rsidR="007C66C4" w:rsidRDefault="007C66C4" w:rsidP="007C66C4">
      <w:pPr>
        <w:spacing w:line="560" w:lineRule="exact"/>
        <w:jc w:val="left"/>
        <w:rPr>
          <w:rFonts w:ascii="宋体" w:hAnsi="宋体"/>
          <w:sz w:val="28"/>
          <w:szCs w:val="28"/>
        </w:rPr>
      </w:pPr>
      <w:r>
        <w:rPr>
          <w:rFonts w:ascii="宋体" w:hAnsi="宋体" w:hint="eastAsia"/>
          <w:sz w:val="28"/>
          <w:szCs w:val="28"/>
        </w:rPr>
        <w:t>（2）★法定代表人授权委托书及委托代理人的身份证；</w:t>
      </w:r>
    </w:p>
    <w:p w:rsidR="007C66C4" w:rsidRDefault="007C66C4" w:rsidP="007C66C4">
      <w:pPr>
        <w:spacing w:line="560" w:lineRule="exact"/>
        <w:jc w:val="left"/>
        <w:rPr>
          <w:rFonts w:ascii="宋体" w:hAnsi="宋体"/>
          <w:sz w:val="28"/>
          <w:szCs w:val="28"/>
        </w:rPr>
      </w:pPr>
      <w:r>
        <w:rPr>
          <w:rFonts w:ascii="宋体" w:hAnsi="宋体" w:hint="eastAsia"/>
          <w:sz w:val="28"/>
          <w:szCs w:val="28"/>
        </w:rPr>
        <w:t>（3）★第一章竞争性谈判邀请中第六条第1款的资格条件证明材料；</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）《南京市政府采购供应商信用记录表暨信用承诺书》；</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5</w:t>
      </w:r>
      <w:r>
        <w:rPr>
          <w:rFonts w:ascii="宋体" w:hAnsi="宋体" w:hint="eastAsia"/>
          <w:sz w:val="28"/>
          <w:szCs w:val="28"/>
        </w:rPr>
        <w:t>）《采购需求偏离表》；</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6</w:t>
      </w:r>
      <w:r>
        <w:rPr>
          <w:rFonts w:ascii="宋体" w:hAnsi="宋体" w:hint="eastAsia"/>
          <w:sz w:val="28"/>
          <w:szCs w:val="28"/>
        </w:rPr>
        <w:t>）合同条款；</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7</w:t>
      </w:r>
      <w:r>
        <w:rPr>
          <w:rFonts w:ascii="宋体" w:hAnsi="宋体" w:hint="eastAsia"/>
          <w:sz w:val="28"/>
          <w:szCs w:val="28"/>
        </w:rPr>
        <w:t>）供应商认为需要提供的其他资格证明文件和商务资料等。</w:t>
      </w:r>
    </w:p>
    <w:p w:rsidR="007C66C4" w:rsidRDefault="007C66C4" w:rsidP="007C66C4">
      <w:pPr>
        <w:spacing w:line="560" w:lineRule="exact"/>
        <w:jc w:val="left"/>
        <w:rPr>
          <w:rFonts w:ascii="宋体" w:hAnsi="宋体"/>
          <w:sz w:val="28"/>
          <w:szCs w:val="28"/>
        </w:rPr>
      </w:pPr>
      <w:r>
        <w:rPr>
          <w:rFonts w:ascii="宋体" w:hAnsi="宋体" w:hint="eastAsia"/>
          <w:sz w:val="28"/>
          <w:szCs w:val="28"/>
        </w:rPr>
        <w:t>7.3响应文件的技术部分</w:t>
      </w:r>
    </w:p>
    <w:p w:rsidR="007C66C4" w:rsidRDefault="007C66C4" w:rsidP="007C66C4">
      <w:pPr>
        <w:spacing w:line="560" w:lineRule="exact"/>
        <w:jc w:val="left"/>
        <w:rPr>
          <w:rFonts w:ascii="宋体" w:hAnsi="宋体"/>
          <w:sz w:val="28"/>
          <w:szCs w:val="28"/>
        </w:rPr>
      </w:pPr>
      <w:r>
        <w:rPr>
          <w:rFonts w:ascii="宋体" w:hAnsi="宋体" w:hint="eastAsia"/>
          <w:sz w:val="28"/>
          <w:szCs w:val="28"/>
        </w:rPr>
        <w:t>（1）技术部分是证明供应商提供的产品和服务是合格的、并符合谈判文件要求的证明文件，以及对响应报价表中的服务的详细说明，这些文件可以是文字资料、图纸和数据等。</w:t>
      </w:r>
    </w:p>
    <w:p w:rsidR="007C66C4" w:rsidRDefault="007C66C4" w:rsidP="007C66C4">
      <w:pPr>
        <w:spacing w:line="560" w:lineRule="exact"/>
        <w:jc w:val="left"/>
        <w:rPr>
          <w:rFonts w:ascii="宋体" w:hAnsi="宋体"/>
          <w:sz w:val="28"/>
          <w:szCs w:val="28"/>
        </w:rPr>
      </w:pPr>
      <w:r>
        <w:rPr>
          <w:rFonts w:ascii="宋体" w:hAnsi="宋体" w:hint="eastAsia"/>
          <w:sz w:val="28"/>
          <w:szCs w:val="28"/>
        </w:rPr>
        <w:t>（2）若技术性能无特殊说明，则按国家有关部门最新颁布的标准及规范为准；</w:t>
      </w:r>
    </w:p>
    <w:p w:rsidR="007C66C4" w:rsidRDefault="007C66C4" w:rsidP="007C66C4">
      <w:pPr>
        <w:spacing w:line="560" w:lineRule="exact"/>
        <w:jc w:val="left"/>
        <w:rPr>
          <w:rFonts w:ascii="宋体" w:hAnsi="宋体"/>
          <w:sz w:val="28"/>
          <w:szCs w:val="28"/>
        </w:rPr>
      </w:pPr>
      <w:r>
        <w:rPr>
          <w:rFonts w:ascii="宋体" w:hAnsi="宋体" w:hint="eastAsia"/>
          <w:sz w:val="28"/>
          <w:szCs w:val="28"/>
        </w:rPr>
        <w:t>（3）提供的产品如与谈判文件要求有不符之处，应说明其差别之所在，并在《采购需求偏离表》中逐条予以说明。</w:t>
      </w:r>
    </w:p>
    <w:p w:rsidR="007C66C4" w:rsidRDefault="007C66C4" w:rsidP="007C66C4">
      <w:pPr>
        <w:spacing w:line="560" w:lineRule="exact"/>
        <w:jc w:val="left"/>
        <w:rPr>
          <w:rFonts w:ascii="宋体" w:hAnsi="宋体"/>
          <w:sz w:val="28"/>
          <w:szCs w:val="28"/>
        </w:rPr>
      </w:pPr>
      <w:r>
        <w:rPr>
          <w:rFonts w:ascii="宋体" w:hAnsi="宋体" w:hint="eastAsia"/>
          <w:sz w:val="28"/>
          <w:szCs w:val="28"/>
        </w:rPr>
        <w:t>（4）响应文件应按照谈判文件要求提供技术资料、文件和有关证明，其中加“★”项目不得有缺失或无效。</w:t>
      </w:r>
    </w:p>
    <w:p w:rsidR="007C66C4" w:rsidRDefault="007C66C4" w:rsidP="007C66C4">
      <w:pPr>
        <w:spacing w:line="560" w:lineRule="exact"/>
        <w:jc w:val="left"/>
        <w:rPr>
          <w:rFonts w:ascii="宋体" w:hAnsi="宋体"/>
          <w:sz w:val="28"/>
          <w:szCs w:val="28"/>
        </w:rPr>
      </w:pPr>
      <w:r>
        <w:rPr>
          <w:rFonts w:ascii="宋体" w:hAnsi="宋体" w:hint="eastAsia"/>
          <w:sz w:val="28"/>
          <w:szCs w:val="28"/>
        </w:rPr>
        <w:t>7.4 响应文件的价格部分</w:t>
      </w:r>
    </w:p>
    <w:p w:rsidR="007C66C4" w:rsidRDefault="007C66C4" w:rsidP="007C66C4">
      <w:pPr>
        <w:spacing w:line="560" w:lineRule="exact"/>
        <w:jc w:val="left"/>
        <w:rPr>
          <w:rFonts w:ascii="宋体" w:hAnsi="宋体"/>
          <w:sz w:val="28"/>
          <w:szCs w:val="28"/>
        </w:rPr>
      </w:pPr>
      <w:r>
        <w:rPr>
          <w:rFonts w:ascii="宋体" w:hAnsi="宋体" w:hint="eastAsia"/>
          <w:sz w:val="28"/>
          <w:szCs w:val="28"/>
        </w:rPr>
        <w:t>（1）价格部分是对货物和服务价格构成的说明，谈判文件如没有特</w:t>
      </w:r>
      <w:r>
        <w:rPr>
          <w:rFonts w:ascii="宋体" w:hAnsi="宋体" w:hint="eastAsia"/>
          <w:sz w:val="28"/>
          <w:szCs w:val="28"/>
        </w:rPr>
        <w:lastRenderedPageBreak/>
        <w:t>别说明的话，对每一项货物和服务仅接受一个价格。</w:t>
      </w:r>
    </w:p>
    <w:p w:rsidR="007C66C4" w:rsidRDefault="007C66C4" w:rsidP="007C66C4">
      <w:pPr>
        <w:spacing w:line="560" w:lineRule="exact"/>
        <w:jc w:val="left"/>
        <w:rPr>
          <w:rFonts w:ascii="宋体" w:hAnsi="宋体"/>
          <w:sz w:val="28"/>
          <w:szCs w:val="28"/>
        </w:rPr>
      </w:pPr>
      <w:r>
        <w:rPr>
          <w:rFonts w:ascii="宋体" w:hAnsi="宋体" w:hint="eastAsia"/>
          <w:sz w:val="28"/>
          <w:szCs w:val="28"/>
        </w:rPr>
        <w:t>（2）报价应包含完成本货物和服务项目发生的所有含税费用、支付给员工的工资和国家强制缴纳的各种社会保障资金，以及供应商认为需要的其他费用等。</w:t>
      </w:r>
    </w:p>
    <w:p w:rsidR="007C66C4" w:rsidRDefault="007C66C4" w:rsidP="007C66C4">
      <w:pPr>
        <w:spacing w:line="560" w:lineRule="exact"/>
        <w:jc w:val="left"/>
        <w:rPr>
          <w:rFonts w:ascii="宋体" w:hAnsi="宋体"/>
          <w:sz w:val="28"/>
          <w:szCs w:val="28"/>
        </w:rPr>
      </w:pPr>
      <w:r>
        <w:rPr>
          <w:rFonts w:ascii="宋体" w:hAnsi="宋体" w:hint="eastAsia"/>
          <w:sz w:val="28"/>
          <w:szCs w:val="28"/>
        </w:rPr>
        <w:t>（3）供应商应充分考虑到市场价格变动，以及项目实施过程中的不可预见因素，一旦成交，总价格不变。如果有漏项，视同让利。</w:t>
      </w:r>
    </w:p>
    <w:p w:rsidR="007C66C4" w:rsidRDefault="007C66C4" w:rsidP="007C66C4">
      <w:pPr>
        <w:spacing w:line="560" w:lineRule="exact"/>
        <w:jc w:val="left"/>
        <w:rPr>
          <w:rFonts w:ascii="宋体" w:hAnsi="宋体"/>
          <w:sz w:val="28"/>
          <w:szCs w:val="28"/>
        </w:rPr>
      </w:pPr>
      <w:r>
        <w:rPr>
          <w:rFonts w:ascii="宋体" w:hAnsi="宋体" w:hint="eastAsia"/>
          <w:sz w:val="28"/>
          <w:szCs w:val="28"/>
        </w:rPr>
        <w:t>（4）经谈判后，如果成交价高于或低于供应商在响应文件首次报价的，分项报价同比例调整。</w:t>
      </w:r>
    </w:p>
    <w:p w:rsidR="007C66C4" w:rsidRDefault="007C66C4" w:rsidP="007C66C4">
      <w:pPr>
        <w:spacing w:line="560" w:lineRule="exact"/>
        <w:jc w:val="left"/>
        <w:rPr>
          <w:rFonts w:ascii="宋体" w:hAnsi="宋体"/>
          <w:sz w:val="28"/>
          <w:szCs w:val="28"/>
        </w:rPr>
      </w:pPr>
      <w:r>
        <w:rPr>
          <w:rFonts w:ascii="宋体" w:hAnsi="宋体" w:hint="eastAsia"/>
          <w:sz w:val="28"/>
          <w:szCs w:val="28"/>
        </w:rPr>
        <w:t>7.5 响应文件的其他部分</w:t>
      </w:r>
    </w:p>
    <w:p w:rsidR="007C66C4" w:rsidRDefault="007C66C4" w:rsidP="007C66C4">
      <w:pPr>
        <w:spacing w:line="560" w:lineRule="exact"/>
        <w:jc w:val="left"/>
        <w:rPr>
          <w:rFonts w:ascii="宋体" w:hAnsi="宋体"/>
          <w:sz w:val="28"/>
          <w:szCs w:val="28"/>
        </w:rPr>
      </w:pPr>
      <w:r>
        <w:rPr>
          <w:rFonts w:ascii="宋体" w:hAnsi="宋体" w:hint="eastAsia"/>
          <w:sz w:val="28"/>
          <w:szCs w:val="28"/>
        </w:rPr>
        <w:t>其他部分由供应商根据编制响应文件需要提供的其他相关文件。</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三、响应文件签署与提交</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b/>
          <w:bCs/>
          <w:sz w:val="28"/>
          <w:szCs w:val="28"/>
          <w:lang w:val="zh-CN"/>
        </w:rPr>
      </w:pPr>
      <w:r>
        <w:rPr>
          <w:rFonts w:asciiTheme="minorEastAsia" w:eastAsiaTheme="minorEastAsia" w:hAnsiTheme="minorEastAsia"/>
          <w:b/>
          <w:bCs/>
          <w:sz w:val="28"/>
          <w:szCs w:val="28"/>
          <w:lang w:val="zh-CN"/>
        </w:rPr>
        <w:t>8</w:t>
      </w:r>
      <w:r>
        <w:rPr>
          <w:rFonts w:asciiTheme="minorEastAsia" w:eastAsiaTheme="minorEastAsia" w:hAnsiTheme="minorEastAsia" w:hint="eastAsia"/>
          <w:b/>
          <w:bCs/>
          <w:sz w:val="28"/>
          <w:szCs w:val="28"/>
          <w:lang w:val="zh-CN"/>
        </w:rPr>
        <w:t>、响应文件签署</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bCs/>
          <w:sz w:val="28"/>
          <w:szCs w:val="28"/>
          <w:lang w:val="zh-CN"/>
        </w:rPr>
      </w:pPr>
      <w:r>
        <w:rPr>
          <w:rFonts w:asciiTheme="minorEastAsia" w:eastAsiaTheme="minorEastAsia" w:hAnsiTheme="minorEastAsia"/>
          <w:sz w:val="28"/>
          <w:szCs w:val="28"/>
          <w:lang w:val="zh-CN"/>
        </w:rPr>
        <w:t>8</w:t>
      </w:r>
      <w:r>
        <w:rPr>
          <w:rFonts w:asciiTheme="minorEastAsia" w:eastAsiaTheme="minorEastAsia" w:hAnsiTheme="minorEastAsia" w:hint="eastAsia"/>
          <w:sz w:val="28"/>
          <w:szCs w:val="28"/>
          <w:lang w:val="zh-CN"/>
        </w:rPr>
        <w:t>.1 响应文件应由供应</w:t>
      </w:r>
      <w:proofErr w:type="gramStart"/>
      <w:r>
        <w:rPr>
          <w:rFonts w:asciiTheme="minorEastAsia" w:eastAsiaTheme="minorEastAsia" w:hAnsiTheme="minorEastAsia" w:hint="eastAsia"/>
          <w:sz w:val="28"/>
          <w:szCs w:val="28"/>
          <w:lang w:val="zh-CN"/>
        </w:rPr>
        <w:t>商法定</w:t>
      </w:r>
      <w:proofErr w:type="gramEnd"/>
      <w:r>
        <w:rPr>
          <w:rFonts w:asciiTheme="minorEastAsia" w:eastAsiaTheme="minorEastAsia" w:hAnsiTheme="minorEastAsia" w:hint="eastAsia"/>
          <w:sz w:val="28"/>
          <w:szCs w:val="28"/>
          <w:lang w:val="zh-CN"/>
        </w:rPr>
        <w:t>代表人或授权代表签字，并加盖公章。</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sz w:val="28"/>
          <w:szCs w:val="28"/>
          <w:lang w:val="zh-CN"/>
        </w:rPr>
        <w:t>8.</w:t>
      </w:r>
      <w:r>
        <w:rPr>
          <w:rFonts w:asciiTheme="minorEastAsia" w:eastAsiaTheme="minorEastAsia" w:hAnsiTheme="minorEastAsia" w:hint="eastAsia"/>
          <w:sz w:val="28"/>
          <w:szCs w:val="28"/>
          <w:lang w:val="zh-CN"/>
        </w:rPr>
        <w:t>2</w:t>
      </w:r>
      <w:r>
        <w:rPr>
          <w:rFonts w:asciiTheme="minorEastAsia" w:eastAsiaTheme="minorEastAsia" w:hAnsiTheme="minorEastAsia"/>
          <w:sz w:val="28"/>
          <w:szCs w:val="28"/>
          <w:lang w:val="zh-CN"/>
        </w:rPr>
        <w:t xml:space="preserve"> </w:t>
      </w:r>
      <w:r>
        <w:rPr>
          <w:rFonts w:asciiTheme="minorEastAsia" w:eastAsiaTheme="minorEastAsia" w:hAnsiTheme="minorEastAsia" w:hint="eastAsia"/>
          <w:sz w:val="28"/>
          <w:szCs w:val="28"/>
          <w:lang w:val="zh-CN"/>
        </w:rPr>
        <w:t>供应商应当在谈判文件要求提交响应文件的截止时间前，将响应文件密封送达指定地点。</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bCs/>
          <w:sz w:val="28"/>
          <w:szCs w:val="28"/>
          <w:lang w:val="zh-CN"/>
        </w:rPr>
      </w:pPr>
      <w:r>
        <w:rPr>
          <w:rFonts w:asciiTheme="minorEastAsia" w:eastAsiaTheme="minorEastAsia" w:hAnsiTheme="minorEastAsia"/>
          <w:bCs/>
          <w:sz w:val="28"/>
          <w:szCs w:val="28"/>
          <w:lang w:val="zh-CN"/>
        </w:rPr>
        <w:t>8</w:t>
      </w:r>
      <w:r>
        <w:rPr>
          <w:rFonts w:asciiTheme="minorEastAsia" w:eastAsiaTheme="minorEastAsia" w:hAnsiTheme="minorEastAsia" w:hint="eastAsia"/>
          <w:bCs/>
          <w:sz w:val="28"/>
          <w:szCs w:val="28"/>
          <w:lang w:val="zh-CN"/>
        </w:rPr>
        <w:t>.3</w:t>
      </w:r>
      <w:r>
        <w:rPr>
          <w:rFonts w:asciiTheme="minorEastAsia" w:eastAsiaTheme="minorEastAsia" w:hAnsiTheme="minorEastAsia"/>
          <w:bCs/>
          <w:sz w:val="28"/>
          <w:szCs w:val="28"/>
          <w:lang w:val="zh-CN"/>
        </w:rPr>
        <w:t xml:space="preserve"> </w:t>
      </w:r>
      <w:r>
        <w:rPr>
          <w:rFonts w:asciiTheme="minorEastAsia" w:eastAsiaTheme="minorEastAsia" w:hAnsiTheme="minorEastAsia" w:hint="eastAsia"/>
          <w:bCs/>
          <w:sz w:val="28"/>
          <w:szCs w:val="28"/>
          <w:lang w:val="zh-CN"/>
        </w:rPr>
        <w:t>有下列情形的响应文件将拒收：</w:t>
      </w:r>
    </w:p>
    <w:p w:rsidR="007C66C4" w:rsidRDefault="007C66C4" w:rsidP="007C66C4">
      <w:pPr>
        <w:autoSpaceDE w:val="0"/>
        <w:autoSpaceDN w:val="0"/>
        <w:adjustRightInd w:val="0"/>
        <w:snapToGrid w:val="0"/>
        <w:spacing w:line="560" w:lineRule="exact"/>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在谈判文件要求提交响应文件的截止时间之后送达的等。</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四、谈判</w:t>
      </w:r>
    </w:p>
    <w:p w:rsidR="007C66C4" w:rsidRDefault="007C66C4" w:rsidP="007C66C4">
      <w:pPr>
        <w:spacing w:line="560" w:lineRule="exact"/>
        <w:jc w:val="left"/>
        <w:rPr>
          <w:rFonts w:ascii="宋体" w:hAnsi="宋体"/>
          <w:b/>
          <w:sz w:val="28"/>
          <w:szCs w:val="28"/>
        </w:rPr>
      </w:pPr>
      <w:r>
        <w:rPr>
          <w:rFonts w:ascii="宋体" w:hAnsi="宋体"/>
          <w:b/>
          <w:sz w:val="28"/>
          <w:szCs w:val="28"/>
        </w:rPr>
        <w:t>9</w:t>
      </w:r>
      <w:r>
        <w:rPr>
          <w:rFonts w:ascii="宋体" w:hAnsi="宋体" w:hint="eastAsia"/>
          <w:b/>
          <w:sz w:val="28"/>
          <w:szCs w:val="28"/>
        </w:rPr>
        <w:t>、谈判组织</w:t>
      </w:r>
    </w:p>
    <w:p w:rsidR="007C66C4" w:rsidRDefault="007C66C4" w:rsidP="007C66C4">
      <w:pPr>
        <w:spacing w:line="560" w:lineRule="exact"/>
        <w:jc w:val="left"/>
        <w:rPr>
          <w:rFonts w:ascii="宋体" w:hAnsi="宋体"/>
          <w:sz w:val="28"/>
          <w:szCs w:val="28"/>
        </w:rPr>
      </w:pPr>
      <w:r>
        <w:rPr>
          <w:rFonts w:ascii="宋体" w:hAnsi="宋体"/>
          <w:sz w:val="28"/>
          <w:szCs w:val="28"/>
        </w:rPr>
        <w:t>9</w:t>
      </w:r>
      <w:r>
        <w:rPr>
          <w:rFonts w:ascii="宋体" w:hAnsi="宋体" w:hint="eastAsia"/>
          <w:sz w:val="28"/>
          <w:szCs w:val="28"/>
        </w:rPr>
        <w:t>.1 在提交响应文件时间截止后，代理机构在规定的时间和地点组织谈判小组分别与供应商进行谈判。</w:t>
      </w:r>
    </w:p>
    <w:p w:rsidR="007C66C4" w:rsidRDefault="007C66C4" w:rsidP="007C66C4">
      <w:pPr>
        <w:spacing w:line="560" w:lineRule="exact"/>
        <w:jc w:val="left"/>
        <w:rPr>
          <w:rFonts w:ascii="宋体" w:hAnsi="宋体"/>
          <w:sz w:val="28"/>
          <w:szCs w:val="28"/>
        </w:rPr>
      </w:pPr>
      <w:r>
        <w:rPr>
          <w:rFonts w:ascii="宋体" w:hAnsi="宋体"/>
          <w:sz w:val="28"/>
          <w:szCs w:val="28"/>
        </w:rPr>
        <w:t>9</w:t>
      </w:r>
      <w:r>
        <w:rPr>
          <w:rFonts w:ascii="宋体" w:hAnsi="宋体" w:hint="eastAsia"/>
          <w:sz w:val="28"/>
          <w:szCs w:val="28"/>
        </w:rPr>
        <w:t>.2 谈判工作由代理机构负责组织，具体谈判事务由依法组建的谈判小组负责。</w:t>
      </w:r>
    </w:p>
    <w:p w:rsidR="007C66C4" w:rsidRDefault="007C66C4" w:rsidP="007C66C4">
      <w:pPr>
        <w:spacing w:line="560" w:lineRule="exact"/>
        <w:jc w:val="left"/>
        <w:rPr>
          <w:rFonts w:ascii="宋体" w:hAnsi="宋体"/>
          <w:b/>
          <w:sz w:val="28"/>
          <w:szCs w:val="28"/>
        </w:rPr>
      </w:pPr>
      <w:r>
        <w:rPr>
          <w:rFonts w:ascii="宋体" w:hAnsi="宋体"/>
          <w:b/>
          <w:sz w:val="28"/>
          <w:szCs w:val="28"/>
        </w:rPr>
        <w:lastRenderedPageBreak/>
        <w:t>10</w:t>
      </w:r>
      <w:r>
        <w:rPr>
          <w:rFonts w:ascii="宋体" w:hAnsi="宋体" w:hint="eastAsia"/>
          <w:b/>
          <w:sz w:val="28"/>
          <w:szCs w:val="28"/>
        </w:rPr>
        <w:t>、谈判程序</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.1 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.2 谈判小组所有成员集中与单一供应商分别进行谈判，所有参加谈判的供应商均有同等的谈判机会。</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.3 谈判过程中，谈判小组根据谈判文件和谈判情况可能实质性变动采购需求中的技术、服务要求以及合同草案条款。实质性变动是谈判文件的有效组成部分，谈判小组将以书面形式通知所有参加谈判的供应商。用“★”加注或特别说明的内容为实质性要求。</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.4 供应商应当按照谈判文件的变动情况和谈判小组的要求重新提交响应文件，并由其法定代表人或授权代表签字或者加盖公章。</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.5 谈判结束后，谈判小组将要求所有继续参加谈判的供应商在规定时间内提交最后报价。最后报价由其法定代表人或授权代表签字或者加盖公章，最后报价是供应商响应文件的有效组成部分。</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.6已提交响应文件的供应商，在提交最后报价之前，可以根据谈判情况退出谈判。</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.7 出现下列情形之一的响应文件按照无效处理：</w:t>
      </w:r>
    </w:p>
    <w:p w:rsidR="007C66C4" w:rsidRDefault="007C66C4" w:rsidP="007C66C4">
      <w:pPr>
        <w:spacing w:line="560" w:lineRule="exact"/>
        <w:jc w:val="left"/>
        <w:rPr>
          <w:rFonts w:ascii="宋体" w:hAnsi="宋体"/>
          <w:sz w:val="28"/>
          <w:szCs w:val="28"/>
        </w:rPr>
      </w:pPr>
      <w:r>
        <w:rPr>
          <w:rFonts w:ascii="宋体" w:hAnsi="宋体" w:hint="eastAsia"/>
          <w:sz w:val="28"/>
          <w:szCs w:val="28"/>
        </w:rPr>
        <w:t>（1）不具备谈判文件中规定资格条件的；</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供应商被“信用中国”网站（www.creditchina.gov.cn）、“中国政府采购网"(www.ccgp.gov.cn)列入失信被执行人、重大税收违法案件当事人名单、政府采购严重违法失信行为记录名单的。接受联合体的项目，两个以上的自然人、法人或者其他组织组成一</w:t>
      </w:r>
      <w:r>
        <w:rPr>
          <w:rFonts w:ascii="宋体" w:hAnsi="宋体" w:hint="eastAsia"/>
          <w:sz w:val="28"/>
          <w:szCs w:val="28"/>
        </w:rPr>
        <w:lastRenderedPageBreak/>
        <w:t>个联合体，以一个供应商的身份共同参加政府采购活动的，联合体成员存在不良信用记录的，视同联合体存在不良信用记录。</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）未实质性响应谈判文件要求的；</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）没有逐一说明提供产品名称、品牌、规格型号、产地、技术参数和服务响应，而是直接拷贝采购文件技术要求的；</w:t>
      </w:r>
    </w:p>
    <w:p w:rsidR="007C66C4" w:rsidRPr="0039012B"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5</w:t>
      </w:r>
      <w:r>
        <w:rPr>
          <w:rFonts w:ascii="宋体" w:hAnsi="宋体" w:hint="eastAsia"/>
          <w:sz w:val="28"/>
          <w:szCs w:val="28"/>
        </w:rPr>
        <w:t>）报价低于完成本项目发生的所有含税费用、支付给员工的工资（不得低于供应商所在地最低工资标准）和国家强制缴纳的各种社</w:t>
      </w:r>
      <w:r w:rsidRPr="0039012B">
        <w:rPr>
          <w:rFonts w:ascii="宋体" w:hAnsi="宋体" w:hint="eastAsia"/>
          <w:sz w:val="28"/>
          <w:szCs w:val="28"/>
        </w:rPr>
        <w:t>会保障资金、公积金，以及供应商认为需要的其他费用等。</w:t>
      </w:r>
    </w:p>
    <w:p w:rsidR="007C66C4" w:rsidRPr="0039012B" w:rsidRDefault="007C66C4" w:rsidP="007C66C4">
      <w:pPr>
        <w:spacing w:line="560" w:lineRule="exact"/>
        <w:jc w:val="left"/>
        <w:rPr>
          <w:rFonts w:ascii="宋体" w:hAnsi="宋体"/>
          <w:sz w:val="28"/>
          <w:szCs w:val="28"/>
        </w:rPr>
      </w:pPr>
      <w:r w:rsidRPr="0039012B">
        <w:rPr>
          <w:rFonts w:ascii="宋体" w:hAnsi="宋体" w:hint="eastAsia"/>
          <w:sz w:val="28"/>
          <w:szCs w:val="28"/>
        </w:rPr>
        <w:t>（</w:t>
      </w:r>
      <w:r w:rsidRPr="0039012B">
        <w:rPr>
          <w:rFonts w:ascii="宋体" w:hAnsi="宋体"/>
          <w:sz w:val="28"/>
          <w:szCs w:val="28"/>
        </w:rPr>
        <w:t>6</w:t>
      </w:r>
      <w:r w:rsidRPr="0039012B">
        <w:rPr>
          <w:rFonts w:ascii="宋体" w:hAnsi="宋体" w:hint="eastAsia"/>
          <w:sz w:val="28"/>
          <w:szCs w:val="28"/>
        </w:rPr>
        <w:t>）《南京市政府采购供应商信用记录表暨信用承诺书》中载明的</w:t>
      </w:r>
      <w:proofErr w:type="gramStart"/>
      <w:r w:rsidRPr="0039012B">
        <w:rPr>
          <w:rFonts w:ascii="宋体" w:hAnsi="宋体" w:hint="eastAsia"/>
          <w:sz w:val="28"/>
          <w:szCs w:val="28"/>
        </w:rPr>
        <w:t>诚信指数</w:t>
      </w:r>
      <w:proofErr w:type="gramEnd"/>
      <w:r w:rsidRPr="0039012B">
        <w:rPr>
          <w:rFonts w:ascii="宋体" w:hAnsi="宋体" w:hint="eastAsia"/>
          <w:sz w:val="28"/>
          <w:szCs w:val="28"/>
        </w:rPr>
        <w:t>为零分。</w:t>
      </w:r>
    </w:p>
    <w:p w:rsidR="007C66C4" w:rsidRDefault="007C66C4" w:rsidP="007C66C4">
      <w:pPr>
        <w:spacing w:line="560" w:lineRule="exact"/>
        <w:jc w:val="left"/>
        <w:rPr>
          <w:rFonts w:ascii="宋体" w:hAnsi="宋体"/>
          <w:sz w:val="28"/>
          <w:szCs w:val="28"/>
        </w:rPr>
      </w:pPr>
      <w:r w:rsidRPr="0039012B">
        <w:rPr>
          <w:rFonts w:ascii="宋体" w:hAnsi="宋体" w:hint="eastAsia"/>
          <w:sz w:val="28"/>
          <w:szCs w:val="28"/>
        </w:rPr>
        <w:t>（</w:t>
      </w:r>
      <w:r w:rsidRPr="0039012B">
        <w:rPr>
          <w:rFonts w:ascii="宋体" w:hAnsi="宋体"/>
          <w:sz w:val="28"/>
          <w:szCs w:val="28"/>
        </w:rPr>
        <w:t>7</w:t>
      </w:r>
      <w:r w:rsidRPr="0039012B">
        <w:rPr>
          <w:rFonts w:ascii="宋体" w:hAnsi="宋体" w:hint="eastAsia"/>
          <w:sz w:val="28"/>
          <w:szCs w:val="28"/>
        </w:rPr>
        <w:t>）谈判小组认为供应商的报价明显低于其他供应商的报价，有可</w:t>
      </w:r>
      <w:r>
        <w:rPr>
          <w:rFonts w:ascii="宋体" w:hAnsi="宋体" w:hint="eastAsia"/>
          <w:sz w:val="28"/>
          <w:szCs w:val="28"/>
        </w:rPr>
        <w:t>能影响服务质量或者不能诚信履约的，未在谈判现场合理的时间内提供书面说明或相关证明材料，不能证明其报价合理的；</w:t>
      </w:r>
    </w:p>
    <w:p w:rsidR="007C66C4" w:rsidRDefault="007C66C4" w:rsidP="007C66C4">
      <w:pPr>
        <w:spacing w:line="560" w:lineRule="exact"/>
        <w:jc w:val="left"/>
        <w:rPr>
          <w:rFonts w:ascii="宋体" w:hAnsi="宋体"/>
          <w:sz w:val="28"/>
          <w:szCs w:val="28"/>
        </w:rPr>
      </w:pPr>
      <w:r>
        <w:rPr>
          <w:rFonts w:ascii="宋体" w:hAnsi="宋体" w:hint="eastAsia"/>
          <w:sz w:val="28"/>
          <w:szCs w:val="28"/>
        </w:rPr>
        <w:t>（</w:t>
      </w:r>
      <w:r>
        <w:rPr>
          <w:rFonts w:ascii="宋体" w:hAnsi="宋体"/>
          <w:sz w:val="28"/>
          <w:szCs w:val="28"/>
        </w:rPr>
        <w:t>8</w:t>
      </w:r>
      <w:r>
        <w:rPr>
          <w:rFonts w:ascii="宋体" w:hAnsi="宋体" w:hint="eastAsia"/>
          <w:sz w:val="28"/>
          <w:szCs w:val="28"/>
        </w:rPr>
        <w:t>）不符合法律、法规和谈判文件规定的其他实质性要求的。</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.8 出现下列情形之一的，谈判终止：</w:t>
      </w:r>
    </w:p>
    <w:p w:rsidR="007C66C4" w:rsidRDefault="007C66C4" w:rsidP="007C66C4">
      <w:pPr>
        <w:spacing w:line="560" w:lineRule="exact"/>
        <w:jc w:val="left"/>
        <w:rPr>
          <w:rFonts w:ascii="宋体" w:hAnsi="宋体"/>
          <w:sz w:val="28"/>
          <w:szCs w:val="28"/>
        </w:rPr>
      </w:pPr>
      <w:r>
        <w:rPr>
          <w:rFonts w:ascii="宋体" w:hAnsi="宋体" w:hint="eastAsia"/>
          <w:sz w:val="28"/>
          <w:szCs w:val="28"/>
        </w:rPr>
        <w:t>（1）因情况变化，不再符合规定的竞争性谈判采购方式适用情形的；</w:t>
      </w:r>
    </w:p>
    <w:p w:rsidR="007C66C4" w:rsidRDefault="007C66C4" w:rsidP="007C66C4">
      <w:pPr>
        <w:spacing w:line="560" w:lineRule="exact"/>
        <w:jc w:val="left"/>
        <w:rPr>
          <w:rFonts w:ascii="宋体" w:hAnsi="宋体"/>
          <w:sz w:val="28"/>
          <w:szCs w:val="28"/>
        </w:rPr>
      </w:pPr>
      <w:r>
        <w:rPr>
          <w:rFonts w:ascii="宋体" w:hAnsi="宋体" w:hint="eastAsia"/>
          <w:sz w:val="28"/>
          <w:szCs w:val="28"/>
        </w:rPr>
        <w:t>（2）所有供应商的响应文件被谈判小组认定为无效的；</w:t>
      </w:r>
    </w:p>
    <w:p w:rsidR="007C66C4" w:rsidRDefault="007C66C4" w:rsidP="007C66C4">
      <w:pPr>
        <w:spacing w:line="560" w:lineRule="exact"/>
        <w:jc w:val="left"/>
        <w:rPr>
          <w:rFonts w:ascii="宋体" w:hAnsi="宋体"/>
          <w:sz w:val="28"/>
          <w:szCs w:val="28"/>
        </w:rPr>
      </w:pPr>
      <w:r>
        <w:rPr>
          <w:rFonts w:ascii="宋体" w:hAnsi="宋体" w:hint="eastAsia"/>
          <w:sz w:val="28"/>
          <w:szCs w:val="28"/>
        </w:rPr>
        <w:t>（3）出现影响采购公正的违法、违规行为的；</w:t>
      </w:r>
    </w:p>
    <w:p w:rsidR="007C66C4" w:rsidRDefault="007C66C4" w:rsidP="007C66C4">
      <w:pPr>
        <w:spacing w:line="560" w:lineRule="exact"/>
        <w:jc w:val="left"/>
        <w:rPr>
          <w:rFonts w:ascii="宋体" w:hAnsi="宋体"/>
          <w:sz w:val="28"/>
          <w:szCs w:val="28"/>
        </w:rPr>
      </w:pPr>
      <w:r>
        <w:rPr>
          <w:rFonts w:ascii="宋体" w:hAnsi="宋体" w:hint="eastAsia"/>
          <w:sz w:val="28"/>
          <w:szCs w:val="28"/>
        </w:rPr>
        <w:t>（4）供应商的最终报价超过采购预算的；</w:t>
      </w:r>
    </w:p>
    <w:p w:rsidR="007C66C4" w:rsidRDefault="007C66C4" w:rsidP="007C66C4">
      <w:pPr>
        <w:spacing w:line="560" w:lineRule="exact"/>
        <w:jc w:val="left"/>
        <w:rPr>
          <w:rFonts w:ascii="宋体" w:hAnsi="宋体"/>
          <w:sz w:val="28"/>
          <w:szCs w:val="28"/>
        </w:rPr>
      </w:pPr>
      <w:r>
        <w:rPr>
          <w:rFonts w:ascii="宋体" w:hAnsi="宋体" w:hint="eastAsia"/>
          <w:sz w:val="28"/>
          <w:szCs w:val="28"/>
        </w:rPr>
        <w:t>（5）因重大变故，采购任务取消的；</w:t>
      </w:r>
    </w:p>
    <w:p w:rsidR="007C66C4" w:rsidRDefault="007C66C4" w:rsidP="007C66C4">
      <w:pPr>
        <w:spacing w:line="560" w:lineRule="exact"/>
        <w:jc w:val="left"/>
        <w:rPr>
          <w:rFonts w:ascii="宋体" w:hAnsi="宋体"/>
          <w:sz w:val="28"/>
          <w:szCs w:val="28"/>
        </w:rPr>
      </w:pPr>
      <w:r>
        <w:rPr>
          <w:rFonts w:ascii="宋体" w:hAnsi="宋体" w:hint="eastAsia"/>
          <w:sz w:val="28"/>
          <w:szCs w:val="28"/>
        </w:rPr>
        <w:t>（6）采购人需求发生重大变化暂时不能确定或供应商提供的货物和服务不能满足需求等。</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1</w:t>
      </w:r>
      <w:r>
        <w:rPr>
          <w:rFonts w:ascii="宋体" w:hAnsi="宋体"/>
          <w:b/>
          <w:sz w:val="28"/>
          <w:szCs w:val="28"/>
        </w:rPr>
        <w:t>1</w:t>
      </w:r>
      <w:r>
        <w:rPr>
          <w:rFonts w:ascii="宋体" w:hAnsi="宋体" w:hint="eastAsia"/>
          <w:b/>
          <w:sz w:val="28"/>
          <w:szCs w:val="28"/>
        </w:rPr>
        <w:t>、评定成交标准</w:t>
      </w:r>
    </w:p>
    <w:p w:rsidR="007C66C4" w:rsidRDefault="007C66C4" w:rsidP="007C66C4">
      <w:pPr>
        <w:spacing w:line="560" w:lineRule="exact"/>
        <w:jc w:val="left"/>
        <w:rPr>
          <w:rFonts w:ascii="宋体" w:hAnsi="宋体"/>
          <w:color w:val="000000"/>
          <w:sz w:val="28"/>
          <w:szCs w:val="28"/>
        </w:rPr>
      </w:pPr>
      <w:r>
        <w:rPr>
          <w:rFonts w:ascii="宋体" w:hAnsi="宋体" w:hint="eastAsia"/>
          <w:sz w:val="28"/>
          <w:szCs w:val="28"/>
        </w:rPr>
        <w:lastRenderedPageBreak/>
        <w:t>1</w:t>
      </w:r>
      <w:r>
        <w:rPr>
          <w:rFonts w:ascii="宋体" w:hAnsi="宋体"/>
          <w:sz w:val="28"/>
          <w:szCs w:val="28"/>
        </w:rPr>
        <w:t>1</w:t>
      </w:r>
      <w:r>
        <w:rPr>
          <w:rFonts w:ascii="宋体" w:hAnsi="宋体" w:hint="eastAsia"/>
          <w:sz w:val="28"/>
          <w:szCs w:val="28"/>
        </w:rPr>
        <w:t>.1 成交标准：</w:t>
      </w:r>
      <w:r>
        <w:rPr>
          <w:rFonts w:ascii="宋体" w:hAnsi="宋体"/>
          <w:color w:val="000000"/>
          <w:sz w:val="28"/>
          <w:szCs w:val="28"/>
        </w:rPr>
        <w:t>满足</w:t>
      </w:r>
      <w:r>
        <w:rPr>
          <w:rFonts w:ascii="宋体" w:hAnsi="宋体" w:hint="eastAsia"/>
          <w:color w:val="000000"/>
          <w:sz w:val="28"/>
          <w:szCs w:val="28"/>
        </w:rPr>
        <w:t>谈判</w:t>
      </w:r>
      <w:r>
        <w:rPr>
          <w:rFonts w:ascii="宋体" w:hAnsi="宋体"/>
          <w:color w:val="000000"/>
          <w:sz w:val="28"/>
          <w:szCs w:val="28"/>
        </w:rPr>
        <w:t>文件全部实质性要求前提下，</w:t>
      </w:r>
      <w:proofErr w:type="gramStart"/>
      <w:r>
        <w:rPr>
          <w:rFonts w:ascii="宋体" w:hAnsi="宋体"/>
          <w:color w:val="000000"/>
          <w:sz w:val="28"/>
          <w:szCs w:val="28"/>
        </w:rPr>
        <w:t>且按照</w:t>
      </w:r>
      <w:proofErr w:type="gramEnd"/>
      <w:r>
        <w:rPr>
          <w:rFonts w:ascii="宋体" w:hAnsi="宋体"/>
          <w:color w:val="000000"/>
          <w:sz w:val="28"/>
          <w:szCs w:val="28"/>
        </w:rPr>
        <w:t>评审因素的量化指标评审得分最高的</w:t>
      </w:r>
      <w:r>
        <w:rPr>
          <w:rFonts w:ascii="宋体" w:hAnsi="宋体" w:hint="eastAsia"/>
          <w:color w:val="000000"/>
          <w:sz w:val="28"/>
          <w:szCs w:val="28"/>
        </w:rPr>
        <w:t>供应商</w:t>
      </w:r>
      <w:r>
        <w:rPr>
          <w:rFonts w:ascii="宋体" w:hAnsi="宋体"/>
          <w:color w:val="000000"/>
          <w:sz w:val="28"/>
          <w:szCs w:val="28"/>
        </w:rPr>
        <w:t>为</w:t>
      </w:r>
      <w:r>
        <w:rPr>
          <w:rFonts w:ascii="宋体" w:hAnsi="宋体" w:hint="eastAsia"/>
          <w:color w:val="000000"/>
          <w:sz w:val="28"/>
          <w:szCs w:val="28"/>
        </w:rPr>
        <w:t>成交供应商</w:t>
      </w:r>
      <w:r>
        <w:rPr>
          <w:rFonts w:ascii="宋体" w:hAnsi="宋体"/>
          <w:color w:val="000000"/>
          <w:sz w:val="28"/>
          <w:szCs w:val="28"/>
        </w:rPr>
        <w:t>的评标方法。</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.2根据《南京市政府采购供应商信用管理工作暂行办法》有关规定，将供应商诚信档案记录在政府采购活动中进行运用，具体详见第三章评分办法和标准。</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.3 评定方法，详见第三章。</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1</w:t>
      </w:r>
      <w:r>
        <w:rPr>
          <w:rFonts w:ascii="宋体" w:hAnsi="宋体"/>
          <w:b/>
          <w:sz w:val="28"/>
          <w:szCs w:val="28"/>
        </w:rPr>
        <w:t>2</w:t>
      </w:r>
      <w:r>
        <w:rPr>
          <w:rFonts w:ascii="宋体" w:hAnsi="宋体" w:hint="eastAsia"/>
          <w:b/>
          <w:sz w:val="28"/>
          <w:szCs w:val="28"/>
        </w:rPr>
        <w:t>、确定成交供应商</w:t>
      </w:r>
    </w:p>
    <w:p w:rsidR="007C66C4" w:rsidRDefault="007C66C4" w:rsidP="007C66C4">
      <w:pPr>
        <w:spacing w:line="560" w:lineRule="exact"/>
        <w:jc w:val="left"/>
        <w:rPr>
          <w:rFonts w:ascii="宋体" w:hAnsi="宋体"/>
          <w:sz w:val="28"/>
          <w:szCs w:val="28"/>
        </w:rPr>
      </w:pPr>
      <w:r w:rsidRPr="00781787">
        <w:rPr>
          <w:rFonts w:ascii="宋体" w:hAnsi="宋体"/>
          <w:sz w:val="28"/>
          <w:szCs w:val="28"/>
        </w:rPr>
        <w:t>1</w:t>
      </w:r>
      <w:r>
        <w:rPr>
          <w:rFonts w:ascii="宋体" w:hAnsi="宋体"/>
          <w:sz w:val="28"/>
          <w:szCs w:val="28"/>
        </w:rPr>
        <w:t>2</w:t>
      </w:r>
      <w:r w:rsidRPr="00781787">
        <w:rPr>
          <w:rFonts w:ascii="宋体" w:hAnsi="宋体"/>
          <w:sz w:val="28"/>
          <w:szCs w:val="28"/>
        </w:rPr>
        <w:t>.1在综合比较与评价后按照得分由高到低顺序对供应商进行排列。得分相同的，按报价由低到高顺序排列。得分且报价相同的，按技术指标和服务标准优劣顺序排列。谈判小组根据排名确定1-3名成交候选人。</w:t>
      </w:r>
    </w:p>
    <w:p w:rsidR="007C66C4" w:rsidRDefault="007C66C4" w:rsidP="007C66C4">
      <w:pPr>
        <w:spacing w:line="560" w:lineRule="exact"/>
        <w:jc w:val="left"/>
        <w:rPr>
          <w:rFonts w:ascii="宋体" w:hAnsi="宋体"/>
          <w:sz w:val="28"/>
          <w:szCs w:val="28"/>
        </w:rPr>
      </w:pPr>
      <w:r w:rsidRPr="00781787">
        <w:rPr>
          <w:rFonts w:ascii="宋体" w:hAnsi="宋体"/>
          <w:sz w:val="28"/>
          <w:szCs w:val="28"/>
        </w:rPr>
        <w:t>1</w:t>
      </w:r>
      <w:r>
        <w:rPr>
          <w:rFonts w:ascii="宋体" w:hAnsi="宋体"/>
          <w:sz w:val="28"/>
          <w:szCs w:val="28"/>
        </w:rPr>
        <w:t>2</w:t>
      </w:r>
      <w:r w:rsidRPr="00781787">
        <w:rPr>
          <w:rFonts w:ascii="宋体" w:hAnsi="宋体"/>
          <w:sz w:val="28"/>
          <w:szCs w:val="28"/>
        </w:rPr>
        <w:t>.2</w:t>
      </w:r>
      <w:r>
        <w:rPr>
          <w:rFonts w:ascii="宋体" w:hAnsi="宋体"/>
          <w:sz w:val="28"/>
          <w:szCs w:val="28"/>
        </w:rPr>
        <w:t xml:space="preserve"> </w:t>
      </w:r>
      <w:r w:rsidRPr="00781787">
        <w:rPr>
          <w:rFonts w:ascii="宋体" w:hAnsi="宋体"/>
          <w:sz w:val="28"/>
          <w:szCs w:val="28"/>
        </w:rPr>
        <w:t>按以下方式确定成交供应商</w:t>
      </w:r>
    </w:p>
    <w:p w:rsidR="007C66C4" w:rsidRDefault="007C66C4" w:rsidP="007C66C4">
      <w:pPr>
        <w:spacing w:line="560" w:lineRule="exact"/>
        <w:jc w:val="left"/>
        <w:rPr>
          <w:rFonts w:ascii="宋体" w:hAnsi="宋体"/>
          <w:sz w:val="28"/>
          <w:szCs w:val="28"/>
        </w:rPr>
      </w:pPr>
      <w:r w:rsidRPr="00781787">
        <w:rPr>
          <w:rFonts w:ascii="宋体" w:hAnsi="宋体"/>
          <w:sz w:val="28"/>
          <w:szCs w:val="28"/>
        </w:rPr>
        <w:t>谈判小组直接确定排名第一的成交候选人为成交供应商</w:t>
      </w:r>
      <w:r>
        <w:rPr>
          <w:rFonts w:ascii="宋体" w:hAnsi="宋体" w:hint="eastAsia"/>
          <w:sz w:val="28"/>
          <w:szCs w:val="28"/>
        </w:rPr>
        <w:t>。</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w:t>
      </w:r>
      <w:r>
        <w:rPr>
          <w:rFonts w:ascii="宋体" w:hAnsi="宋体"/>
          <w:sz w:val="28"/>
          <w:szCs w:val="28"/>
        </w:rPr>
        <w:t>3</w:t>
      </w:r>
      <w:r>
        <w:rPr>
          <w:rFonts w:ascii="宋体" w:hAnsi="宋体" w:hint="eastAsia"/>
          <w:sz w:val="28"/>
          <w:szCs w:val="28"/>
        </w:rPr>
        <w:t xml:space="preserve"> 成交供应商确定之日起2个工作日内，将在财政部门指定的政府采购信息发布媒体上公告，成交供应商及时到代理机构领取《成交通知书》。</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w:t>
      </w:r>
      <w:r>
        <w:rPr>
          <w:rFonts w:ascii="宋体" w:hAnsi="宋体"/>
          <w:sz w:val="28"/>
          <w:szCs w:val="28"/>
        </w:rPr>
        <w:t>4</w:t>
      </w:r>
      <w:r>
        <w:rPr>
          <w:rFonts w:ascii="宋体" w:hAnsi="宋体" w:hint="eastAsia"/>
          <w:sz w:val="28"/>
          <w:szCs w:val="28"/>
        </w:rPr>
        <w:t xml:space="preserve"> 成交通知书对采购人和成交供应商具有同等法律效力。</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w:t>
      </w:r>
      <w:r>
        <w:rPr>
          <w:rFonts w:ascii="宋体" w:hAnsi="宋体"/>
          <w:sz w:val="28"/>
          <w:szCs w:val="28"/>
        </w:rPr>
        <w:t>5</w:t>
      </w:r>
      <w:r>
        <w:rPr>
          <w:rFonts w:ascii="宋体" w:hAnsi="宋体" w:hint="eastAsia"/>
          <w:sz w:val="28"/>
          <w:szCs w:val="28"/>
        </w:rPr>
        <w:t xml:space="preserve"> 代理机构对未成交的供应商</w:t>
      </w:r>
      <w:proofErr w:type="gramStart"/>
      <w:r>
        <w:rPr>
          <w:rFonts w:ascii="宋体" w:hAnsi="宋体" w:hint="eastAsia"/>
          <w:sz w:val="28"/>
          <w:szCs w:val="28"/>
        </w:rPr>
        <w:t>不作未成交</w:t>
      </w:r>
      <w:proofErr w:type="gramEnd"/>
      <w:r>
        <w:rPr>
          <w:rFonts w:ascii="宋体" w:hAnsi="宋体" w:hint="eastAsia"/>
          <w:sz w:val="28"/>
          <w:szCs w:val="28"/>
        </w:rPr>
        <w:t>原因的解释。</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w:t>
      </w:r>
      <w:r>
        <w:rPr>
          <w:rFonts w:ascii="宋体" w:hAnsi="宋体"/>
          <w:sz w:val="28"/>
          <w:szCs w:val="28"/>
        </w:rPr>
        <w:t>6</w:t>
      </w:r>
      <w:r>
        <w:rPr>
          <w:rFonts w:ascii="宋体" w:hAnsi="宋体" w:hint="eastAsia"/>
          <w:sz w:val="28"/>
          <w:szCs w:val="28"/>
        </w:rPr>
        <w:t xml:space="preserve"> 所有响应文件都将作为档案保存，不论成交与否，代理机构均不退回。</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1</w:t>
      </w:r>
      <w:r>
        <w:rPr>
          <w:rFonts w:ascii="宋体" w:hAnsi="宋体"/>
          <w:b/>
          <w:sz w:val="28"/>
          <w:szCs w:val="28"/>
        </w:rPr>
        <w:t>3</w:t>
      </w:r>
      <w:r>
        <w:rPr>
          <w:rFonts w:ascii="宋体" w:hAnsi="宋体" w:hint="eastAsia"/>
          <w:b/>
          <w:sz w:val="28"/>
          <w:szCs w:val="28"/>
        </w:rPr>
        <w:t>、编写评审报告</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.1 谈判小组根据谈判过程和结果编写评审报告。</w:t>
      </w:r>
    </w:p>
    <w:p w:rsidR="007C66C4" w:rsidRDefault="007C66C4" w:rsidP="007C66C4">
      <w:pPr>
        <w:spacing w:line="560" w:lineRule="exact"/>
        <w:jc w:val="left"/>
        <w:rPr>
          <w:rFonts w:ascii="宋体" w:hAnsi="宋体"/>
          <w:b/>
          <w:sz w:val="28"/>
          <w:szCs w:val="28"/>
        </w:rPr>
      </w:pPr>
      <w:r>
        <w:rPr>
          <w:rFonts w:ascii="宋体" w:hAnsi="宋体" w:hint="eastAsia"/>
          <w:b/>
          <w:sz w:val="28"/>
          <w:szCs w:val="28"/>
        </w:rPr>
        <w:t>1</w:t>
      </w:r>
      <w:r>
        <w:rPr>
          <w:rFonts w:ascii="宋体" w:hAnsi="宋体"/>
          <w:b/>
          <w:sz w:val="28"/>
          <w:szCs w:val="28"/>
        </w:rPr>
        <w:t>4</w:t>
      </w:r>
      <w:r>
        <w:rPr>
          <w:rFonts w:ascii="宋体" w:hAnsi="宋体" w:hint="eastAsia"/>
          <w:b/>
          <w:sz w:val="28"/>
          <w:szCs w:val="28"/>
        </w:rPr>
        <w:t>、签订合同</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.1 成交供应商应当自成交通知书发出之日起三十日内，与采购人</w:t>
      </w:r>
      <w:r>
        <w:rPr>
          <w:rFonts w:ascii="宋体" w:hAnsi="宋体" w:hint="eastAsia"/>
          <w:sz w:val="28"/>
          <w:szCs w:val="28"/>
        </w:rPr>
        <w:lastRenderedPageBreak/>
        <w:t>签订政府采购合同，所签订的合同不得对采购文件和响应文件作实质性修改。</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.2 采购人不得向成交供应商提出任何不合理的要求作为签订合同的条件，不得与成交供应商私下订立背离合同实质性内容的协议。</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.3 除不可抗力等因素外，成交通知书发出后，采购人改变成交结果，或者成交供应</w:t>
      </w:r>
      <w:proofErr w:type="gramStart"/>
      <w:r>
        <w:rPr>
          <w:rFonts w:ascii="宋体" w:hAnsi="宋体" w:hint="eastAsia"/>
          <w:sz w:val="28"/>
          <w:szCs w:val="28"/>
        </w:rPr>
        <w:t>商拒绝</w:t>
      </w:r>
      <w:proofErr w:type="gramEnd"/>
      <w:r>
        <w:rPr>
          <w:rFonts w:ascii="宋体" w:hAnsi="宋体" w:hint="eastAsia"/>
          <w:sz w:val="28"/>
          <w:szCs w:val="28"/>
        </w:rPr>
        <w:t>签订政府采购合同的，应当承担相应的法律责任。</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 xml:space="preserve">.4 成交供应商除发生法律规定的不能预见、不能避免并不能克服的客观情况外不得放弃或拒绝签订合同的。放弃或拒绝签订合同的，财政部门视情将其列入不良行为名单，在一至三年内不得参加南京市政府采购活动。                                           </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.5</w:t>
      </w:r>
      <w:r>
        <w:rPr>
          <w:rFonts w:ascii="宋体" w:hAnsi="宋体"/>
          <w:sz w:val="28"/>
          <w:szCs w:val="28"/>
        </w:rPr>
        <w:t xml:space="preserve"> </w:t>
      </w:r>
      <w:r>
        <w:rPr>
          <w:rFonts w:ascii="宋体" w:hAnsi="宋体" w:hint="eastAsia"/>
          <w:sz w:val="28"/>
          <w:szCs w:val="28"/>
        </w:rPr>
        <w:t>成交供应</w:t>
      </w:r>
      <w:proofErr w:type="gramStart"/>
      <w:r>
        <w:rPr>
          <w:rFonts w:ascii="宋体" w:hAnsi="宋体" w:hint="eastAsia"/>
          <w:sz w:val="28"/>
          <w:szCs w:val="28"/>
        </w:rPr>
        <w:t>商拒绝</w:t>
      </w:r>
      <w:proofErr w:type="gramEnd"/>
      <w:r>
        <w:rPr>
          <w:rFonts w:ascii="宋体" w:hAnsi="宋体" w:hint="eastAsia"/>
          <w:sz w:val="28"/>
          <w:szCs w:val="28"/>
        </w:rPr>
        <w:t>签订政府采购合同的，或因不可抗力或者自身原因不能履行政府采购合同的，采购人可以视情与排位在成交供应商之后第一位的成交候选供应商签订政府采购合同，也可以重新开展采购活动。</w:t>
      </w:r>
    </w:p>
    <w:p w:rsidR="007C66C4" w:rsidRDefault="007C66C4" w:rsidP="007C66C4">
      <w:pPr>
        <w:spacing w:line="560" w:lineRule="exact"/>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.6 政府采购合同履行中，采购人需追加与合同标的相同的服务的，在不改变合同其他条款的前提下，可以与供应商协商签订补充合同，但所有补充合同的采购金额不得超过原合同采购金额的百分之十。</w:t>
      </w:r>
    </w:p>
    <w:p w:rsidR="007C66C4" w:rsidRPr="00A17050" w:rsidRDefault="007C66C4" w:rsidP="007C66C4">
      <w:pPr>
        <w:spacing w:line="560" w:lineRule="exact"/>
        <w:jc w:val="left"/>
        <w:rPr>
          <w:rFonts w:ascii="宋体" w:hAnsi="宋体"/>
          <w:b/>
          <w:sz w:val="28"/>
          <w:szCs w:val="28"/>
        </w:rPr>
      </w:pPr>
      <w:r w:rsidRPr="00A17050">
        <w:rPr>
          <w:rFonts w:ascii="宋体" w:hAnsi="宋体" w:hint="eastAsia"/>
          <w:b/>
          <w:sz w:val="28"/>
          <w:szCs w:val="28"/>
        </w:rPr>
        <w:t>六、询问、质疑、投诉和诚实信用</w:t>
      </w:r>
    </w:p>
    <w:p w:rsidR="007C66C4" w:rsidRPr="00A17050" w:rsidRDefault="007C66C4" w:rsidP="007C66C4">
      <w:pPr>
        <w:spacing w:line="560" w:lineRule="exact"/>
        <w:jc w:val="left"/>
        <w:rPr>
          <w:rFonts w:ascii="宋体" w:hAnsi="宋体"/>
          <w:b/>
          <w:sz w:val="28"/>
          <w:szCs w:val="28"/>
        </w:rPr>
      </w:pPr>
      <w:r w:rsidRPr="00A17050">
        <w:rPr>
          <w:rFonts w:ascii="宋体" w:hAnsi="宋体" w:hint="eastAsia"/>
          <w:b/>
          <w:sz w:val="28"/>
          <w:szCs w:val="28"/>
        </w:rPr>
        <w:t>1</w:t>
      </w:r>
      <w:r>
        <w:rPr>
          <w:rFonts w:ascii="宋体" w:hAnsi="宋体"/>
          <w:b/>
          <w:sz w:val="28"/>
          <w:szCs w:val="28"/>
        </w:rPr>
        <w:t>5</w:t>
      </w:r>
      <w:r w:rsidRPr="00A17050">
        <w:rPr>
          <w:rFonts w:ascii="宋体" w:hAnsi="宋体" w:hint="eastAsia"/>
          <w:b/>
          <w:sz w:val="28"/>
          <w:szCs w:val="28"/>
        </w:rPr>
        <w:t>、询问</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5</w:t>
      </w:r>
      <w:r w:rsidRPr="00A17050">
        <w:rPr>
          <w:rFonts w:ascii="宋体" w:hAnsi="宋体"/>
          <w:sz w:val="28"/>
          <w:szCs w:val="28"/>
        </w:rPr>
        <w:t>.1</w:t>
      </w:r>
      <w:r w:rsidRPr="00A17050">
        <w:rPr>
          <w:rFonts w:ascii="宋体" w:hAnsi="宋体" w:hint="eastAsia"/>
          <w:sz w:val="28"/>
          <w:szCs w:val="28"/>
        </w:rPr>
        <w:t xml:space="preserve"> 供应商对采购活动事项有疑问的，可以向代理机构提出询问，代理机构将在两个工作日内</w:t>
      </w:r>
      <w:proofErr w:type="gramStart"/>
      <w:r w:rsidRPr="00A17050">
        <w:rPr>
          <w:rFonts w:ascii="宋体" w:hAnsi="宋体" w:hint="eastAsia"/>
          <w:sz w:val="28"/>
          <w:szCs w:val="28"/>
        </w:rPr>
        <w:t>作出</w:t>
      </w:r>
      <w:proofErr w:type="gramEnd"/>
      <w:r w:rsidRPr="00A17050">
        <w:rPr>
          <w:rFonts w:ascii="宋体" w:hAnsi="宋体" w:hint="eastAsia"/>
          <w:sz w:val="28"/>
          <w:szCs w:val="28"/>
        </w:rPr>
        <w:t>答复，但答复的内容不涉及商业秘密。</w:t>
      </w:r>
    </w:p>
    <w:p w:rsidR="007C66C4" w:rsidRPr="00A17050" w:rsidRDefault="007C66C4" w:rsidP="007C66C4">
      <w:pPr>
        <w:spacing w:line="560" w:lineRule="exact"/>
        <w:jc w:val="left"/>
        <w:rPr>
          <w:rFonts w:ascii="宋体" w:hAnsi="宋体"/>
          <w:b/>
          <w:sz w:val="28"/>
          <w:szCs w:val="28"/>
        </w:rPr>
      </w:pPr>
      <w:r w:rsidRPr="00A17050">
        <w:rPr>
          <w:rFonts w:ascii="宋体" w:hAnsi="宋体" w:hint="eastAsia"/>
          <w:b/>
          <w:sz w:val="28"/>
          <w:szCs w:val="28"/>
        </w:rPr>
        <w:lastRenderedPageBreak/>
        <w:t>1</w:t>
      </w:r>
      <w:r w:rsidRPr="00A17050">
        <w:rPr>
          <w:rFonts w:ascii="宋体" w:hAnsi="宋体"/>
          <w:b/>
          <w:sz w:val="28"/>
          <w:szCs w:val="28"/>
        </w:rPr>
        <w:t>6</w:t>
      </w:r>
      <w:r w:rsidRPr="00A17050">
        <w:rPr>
          <w:rFonts w:ascii="宋体" w:hAnsi="宋体" w:hint="eastAsia"/>
          <w:b/>
          <w:sz w:val="28"/>
          <w:szCs w:val="28"/>
        </w:rPr>
        <w:t>、质疑</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.1 供应商认为</w:t>
      </w:r>
      <w:r>
        <w:rPr>
          <w:rFonts w:ascii="宋体" w:hAnsi="宋体" w:hint="eastAsia"/>
          <w:sz w:val="28"/>
          <w:szCs w:val="28"/>
        </w:rPr>
        <w:t>采购</w:t>
      </w:r>
      <w:r w:rsidRPr="00A17050">
        <w:rPr>
          <w:rFonts w:ascii="宋体" w:hAnsi="宋体" w:hint="eastAsia"/>
          <w:sz w:val="28"/>
          <w:szCs w:val="28"/>
        </w:rPr>
        <w:t>文件、</w:t>
      </w:r>
      <w:r>
        <w:rPr>
          <w:rFonts w:ascii="宋体" w:hAnsi="宋体" w:hint="eastAsia"/>
          <w:sz w:val="28"/>
          <w:szCs w:val="28"/>
        </w:rPr>
        <w:t>采购过程和</w:t>
      </w:r>
      <w:r w:rsidRPr="00A17050">
        <w:rPr>
          <w:rFonts w:ascii="宋体" w:hAnsi="宋体" w:hint="eastAsia"/>
          <w:sz w:val="28"/>
          <w:szCs w:val="28"/>
        </w:rPr>
        <w:t>成交结果使自己的权益受到损害的，可以在知道或者应知其权益受到损害之日起七个工作日内，以书面形式向采购代理机构提出质疑。</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.2 质疑供应商的质疑行为应符合财政部94号令相关规定，未参加采购活动的供应商或在采购活动中自身权益未受到损害的供应商所提出的质疑不予受理。</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.3上述应知其权益受到损害之日是指</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（1）对</w:t>
      </w:r>
      <w:r>
        <w:rPr>
          <w:rFonts w:ascii="宋体" w:hAnsi="宋体" w:hint="eastAsia"/>
          <w:sz w:val="28"/>
          <w:szCs w:val="28"/>
        </w:rPr>
        <w:t>采购</w:t>
      </w:r>
      <w:r w:rsidRPr="00A17050">
        <w:rPr>
          <w:rFonts w:ascii="宋体" w:hAnsi="宋体" w:hint="eastAsia"/>
          <w:sz w:val="28"/>
          <w:szCs w:val="28"/>
        </w:rPr>
        <w:t>文件提出质疑的，为</w:t>
      </w:r>
      <w:r>
        <w:rPr>
          <w:rFonts w:ascii="宋体" w:hAnsi="宋体" w:hint="eastAsia"/>
          <w:sz w:val="28"/>
          <w:szCs w:val="28"/>
        </w:rPr>
        <w:t>采购</w:t>
      </w:r>
      <w:r w:rsidRPr="00A17050">
        <w:rPr>
          <w:rFonts w:ascii="宋体" w:hAnsi="宋体" w:hint="eastAsia"/>
          <w:sz w:val="28"/>
          <w:szCs w:val="28"/>
        </w:rPr>
        <w:t>文件公告期限届满之日起计算；</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（2）对</w:t>
      </w:r>
      <w:r>
        <w:rPr>
          <w:rFonts w:ascii="宋体" w:hAnsi="宋体" w:hint="eastAsia"/>
          <w:sz w:val="28"/>
          <w:szCs w:val="28"/>
        </w:rPr>
        <w:t>采购</w:t>
      </w:r>
      <w:r w:rsidRPr="00A17050">
        <w:rPr>
          <w:rFonts w:ascii="宋体" w:hAnsi="宋体" w:hint="eastAsia"/>
          <w:sz w:val="28"/>
          <w:szCs w:val="28"/>
        </w:rPr>
        <w:t>过程提出质疑的，自</w:t>
      </w:r>
      <w:r>
        <w:rPr>
          <w:rFonts w:ascii="宋体" w:hAnsi="宋体" w:hint="eastAsia"/>
          <w:sz w:val="28"/>
          <w:szCs w:val="28"/>
        </w:rPr>
        <w:t>采购</w:t>
      </w:r>
      <w:r w:rsidRPr="00A17050">
        <w:rPr>
          <w:rFonts w:ascii="宋体" w:hAnsi="宋体" w:hint="eastAsia"/>
          <w:sz w:val="28"/>
          <w:szCs w:val="28"/>
        </w:rPr>
        <w:t>程序环节结束之日起计算；</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（3）对</w:t>
      </w:r>
      <w:r>
        <w:rPr>
          <w:rFonts w:ascii="宋体" w:hAnsi="宋体" w:hint="eastAsia"/>
          <w:sz w:val="28"/>
          <w:szCs w:val="28"/>
        </w:rPr>
        <w:t>采购</w:t>
      </w:r>
      <w:r w:rsidRPr="00A17050">
        <w:rPr>
          <w:rFonts w:ascii="宋体" w:hAnsi="宋体" w:hint="eastAsia"/>
          <w:sz w:val="28"/>
          <w:szCs w:val="28"/>
        </w:rPr>
        <w:t>结果提出质疑的，自</w:t>
      </w:r>
      <w:r>
        <w:rPr>
          <w:rFonts w:ascii="宋体" w:hAnsi="宋体" w:hint="eastAsia"/>
          <w:sz w:val="28"/>
          <w:szCs w:val="28"/>
        </w:rPr>
        <w:t>采购</w:t>
      </w:r>
      <w:r w:rsidRPr="00A17050">
        <w:rPr>
          <w:rFonts w:ascii="宋体" w:hAnsi="宋体" w:hint="eastAsia"/>
          <w:sz w:val="28"/>
          <w:szCs w:val="28"/>
        </w:rPr>
        <w:t xml:space="preserve">结果公告期限届满之日起计算。  </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.4 提出质疑的供应商应当是参与所质疑项目采购活动的供应商。潜在供应商已依法获取其可质疑的</w:t>
      </w:r>
      <w:r>
        <w:rPr>
          <w:rFonts w:ascii="宋体" w:hAnsi="宋体" w:hint="eastAsia"/>
          <w:sz w:val="28"/>
          <w:szCs w:val="28"/>
        </w:rPr>
        <w:t>采购</w:t>
      </w:r>
      <w:r w:rsidRPr="00A17050">
        <w:rPr>
          <w:rFonts w:ascii="宋体" w:hAnsi="宋体" w:hint="eastAsia"/>
          <w:sz w:val="28"/>
          <w:szCs w:val="28"/>
        </w:rPr>
        <w:t>文件的，可以对该文件提出质疑。</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.5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.6 以联合体形</w:t>
      </w:r>
      <w:proofErr w:type="gramStart"/>
      <w:r w:rsidRPr="00A17050">
        <w:rPr>
          <w:rFonts w:ascii="宋体" w:hAnsi="宋体" w:hint="eastAsia"/>
          <w:sz w:val="28"/>
          <w:szCs w:val="28"/>
        </w:rPr>
        <w:t>式参加</w:t>
      </w:r>
      <w:proofErr w:type="gramEnd"/>
      <w:r w:rsidRPr="00A17050">
        <w:rPr>
          <w:rFonts w:ascii="宋体" w:hAnsi="宋体" w:hint="eastAsia"/>
          <w:sz w:val="28"/>
          <w:szCs w:val="28"/>
        </w:rPr>
        <w:t>政府采购活动的，其投诉应当由组成联合体的所有供应商共同提出。</w:t>
      </w:r>
    </w:p>
    <w:p w:rsidR="007C66C4" w:rsidRPr="00A17050" w:rsidRDefault="007C66C4" w:rsidP="007C66C4">
      <w:pPr>
        <w:spacing w:line="560" w:lineRule="exact"/>
        <w:jc w:val="left"/>
        <w:rPr>
          <w:rFonts w:ascii="宋体" w:hAnsi="宋体"/>
          <w:sz w:val="28"/>
          <w:szCs w:val="28"/>
        </w:rPr>
      </w:pPr>
      <w:r w:rsidRPr="005109B5">
        <w:rPr>
          <w:rFonts w:ascii="宋体" w:hAnsi="宋体" w:hint="eastAsia"/>
          <w:sz w:val="28"/>
          <w:szCs w:val="28"/>
        </w:rPr>
        <w:t>1</w:t>
      </w:r>
      <w:r w:rsidRPr="005109B5">
        <w:rPr>
          <w:rFonts w:ascii="宋体" w:hAnsi="宋体"/>
          <w:sz w:val="28"/>
          <w:szCs w:val="28"/>
        </w:rPr>
        <w:t>6.</w:t>
      </w:r>
      <w:r w:rsidRPr="005109B5">
        <w:rPr>
          <w:rFonts w:ascii="宋体" w:hAnsi="宋体" w:hint="eastAsia"/>
          <w:sz w:val="28"/>
          <w:szCs w:val="28"/>
        </w:rPr>
        <w:t>7 供应商质疑应当有明确的请求和必要的证明材料。</w:t>
      </w:r>
      <w:r w:rsidRPr="00A17050">
        <w:rPr>
          <w:rFonts w:ascii="宋体" w:hAnsi="宋体" w:hint="eastAsia"/>
          <w:sz w:val="28"/>
          <w:szCs w:val="28"/>
        </w:rPr>
        <w:t>质疑供应商</w:t>
      </w:r>
      <w:r w:rsidRPr="00A17050">
        <w:rPr>
          <w:rFonts w:ascii="宋体" w:hAnsi="宋体" w:hint="eastAsia"/>
          <w:sz w:val="28"/>
          <w:szCs w:val="28"/>
        </w:rPr>
        <w:lastRenderedPageBreak/>
        <w:t>在法定质疑期内应当一次性提出针对同一采购环节的质疑事项。</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.8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sz w:val="28"/>
          <w:szCs w:val="28"/>
        </w:rPr>
        <w:t>.</w:t>
      </w:r>
      <w:r w:rsidRPr="00A17050">
        <w:rPr>
          <w:rFonts w:ascii="宋体" w:hAnsi="宋体" w:hint="eastAsia"/>
          <w:sz w:val="28"/>
          <w:szCs w:val="28"/>
        </w:rPr>
        <w:t>9 质疑</w:t>
      </w:r>
      <w:proofErr w:type="gramStart"/>
      <w:r w:rsidRPr="00A17050">
        <w:rPr>
          <w:rFonts w:ascii="宋体" w:hAnsi="宋体" w:hint="eastAsia"/>
          <w:sz w:val="28"/>
          <w:szCs w:val="28"/>
        </w:rPr>
        <w:t>函应当</w:t>
      </w:r>
      <w:proofErr w:type="gramEnd"/>
      <w:r w:rsidRPr="00A17050">
        <w:rPr>
          <w:rFonts w:ascii="宋体" w:hAnsi="宋体" w:hint="eastAsia"/>
          <w:sz w:val="28"/>
          <w:szCs w:val="28"/>
        </w:rPr>
        <w:t>使用中文。相关当事人提供外文书证或者外国语视听资料的，应当附有中文译本，由翻译机构盖章或者翻译人员签名。</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.10 质疑</w:t>
      </w:r>
      <w:proofErr w:type="gramStart"/>
      <w:r w:rsidRPr="00A17050">
        <w:rPr>
          <w:rFonts w:ascii="宋体" w:hAnsi="宋体" w:hint="eastAsia"/>
          <w:sz w:val="28"/>
          <w:szCs w:val="28"/>
        </w:rPr>
        <w:t>函应当</w:t>
      </w:r>
      <w:proofErr w:type="gramEnd"/>
      <w:r w:rsidRPr="00A17050">
        <w:rPr>
          <w:rFonts w:ascii="宋体" w:hAnsi="宋体" w:hint="eastAsia"/>
          <w:sz w:val="28"/>
          <w:szCs w:val="28"/>
        </w:rPr>
        <w:t>书面提交至采购代理机构联系人（详见竞争性</w:t>
      </w:r>
      <w:r>
        <w:rPr>
          <w:rFonts w:ascii="宋体" w:hAnsi="宋体" w:hint="eastAsia"/>
          <w:sz w:val="28"/>
          <w:szCs w:val="28"/>
        </w:rPr>
        <w:t>谈判</w:t>
      </w:r>
      <w:r w:rsidRPr="00A17050">
        <w:rPr>
          <w:rFonts w:ascii="宋体" w:hAnsi="宋体" w:hint="eastAsia"/>
          <w:sz w:val="28"/>
          <w:szCs w:val="28"/>
        </w:rPr>
        <w:t>公告）处，如为现场提交的，提交时应出示有效身份证明。</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.11 代理机构在收到供应商的质疑后将及时组织调查核实，在七个工作日内</w:t>
      </w:r>
      <w:proofErr w:type="gramStart"/>
      <w:r w:rsidRPr="00A17050">
        <w:rPr>
          <w:rFonts w:ascii="宋体" w:hAnsi="宋体" w:hint="eastAsia"/>
          <w:sz w:val="28"/>
          <w:szCs w:val="28"/>
        </w:rPr>
        <w:t>作出</w:t>
      </w:r>
      <w:proofErr w:type="gramEnd"/>
      <w:r w:rsidRPr="00A17050">
        <w:rPr>
          <w:rFonts w:ascii="宋体" w:hAnsi="宋体" w:hint="eastAsia"/>
          <w:sz w:val="28"/>
          <w:szCs w:val="28"/>
        </w:rPr>
        <w:t>答复，答复的内容不涉及商业秘密。</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6</w:t>
      </w:r>
      <w:r w:rsidRPr="00A17050">
        <w:rPr>
          <w:rFonts w:ascii="宋体" w:hAnsi="宋体" w:hint="eastAsia"/>
          <w:sz w:val="28"/>
          <w:szCs w:val="28"/>
        </w:rPr>
        <w:t>.1</w:t>
      </w:r>
      <w:r>
        <w:rPr>
          <w:rFonts w:ascii="宋体" w:hAnsi="宋体"/>
          <w:sz w:val="28"/>
          <w:szCs w:val="28"/>
        </w:rPr>
        <w:t>2</w:t>
      </w:r>
      <w:r w:rsidRPr="00A17050">
        <w:rPr>
          <w:rFonts w:ascii="宋体" w:hAnsi="宋体" w:hint="eastAsia"/>
          <w:sz w:val="28"/>
          <w:szCs w:val="28"/>
        </w:rPr>
        <w:t xml:space="preserve"> 代理机构遵循“谁过错谁负担”的原则，有过错的一方承担调查论证费用。质疑查无实据或质疑不成立的，将报财政部门记入供应商诚信档案。</w:t>
      </w:r>
    </w:p>
    <w:p w:rsidR="007C66C4" w:rsidRPr="00DF50D4" w:rsidRDefault="007C66C4" w:rsidP="007C66C4">
      <w:pPr>
        <w:spacing w:line="560" w:lineRule="exact"/>
        <w:jc w:val="left"/>
        <w:rPr>
          <w:rFonts w:ascii="宋体" w:hAnsi="宋体"/>
          <w:b/>
          <w:sz w:val="28"/>
          <w:szCs w:val="28"/>
        </w:rPr>
      </w:pPr>
      <w:r w:rsidRPr="00DF50D4">
        <w:rPr>
          <w:rFonts w:ascii="宋体" w:hAnsi="宋体" w:hint="eastAsia"/>
          <w:b/>
          <w:sz w:val="28"/>
          <w:szCs w:val="28"/>
        </w:rPr>
        <w:t>1</w:t>
      </w:r>
      <w:r w:rsidRPr="00DF50D4">
        <w:rPr>
          <w:rFonts w:ascii="宋体" w:hAnsi="宋体"/>
          <w:b/>
          <w:sz w:val="28"/>
          <w:szCs w:val="28"/>
        </w:rPr>
        <w:t>7</w:t>
      </w:r>
      <w:r w:rsidRPr="00DF50D4">
        <w:rPr>
          <w:rFonts w:ascii="宋体" w:hAnsi="宋体" w:hint="eastAsia"/>
          <w:b/>
          <w:sz w:val="28"/>
          <w:szCs w:val="28"/>
        </w:rPr>
        <w:t>、投诉</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7</w:t>
      </w:r>
      <w:r w:rsidRPr="00A17050">
        <w:rPr>
          <w:rFonts w:ascii="宋体" w:hAnsi="宋体" w:hint="eastAsia"/>
          <w:sz w:val="28"/>
          <w:szCs w:val="28"/>
        </w:rPr>
        <w:t>.1 供应商对采购代理机构的答复不满意或者采购代理机构未在规定的时间内</w:t>
      </w:r>
      <w:proofErr w:type="gramStart"/>
      <w:r w:rsidRPr="00A17050">
        <w:rPr>
          <w:rFonts w:ascii="宋体" w:hAnsi="宋体" w:hint="eastAsia"/>
          <w:sz w:val="28"/>
          <w:szCs w:val="28"/>
        </w:rPr>
        <w:t>作出</w:t>
      </w:r>
      <w:proofErr w:type="gramEnd"/>
      <w:r w:rsidRPr="00A17050">
        <w:rPr>
          <w:rFonts w:ascii="宋体" w:hAnsi="宋体" w:hint="eastAsia"/>
          <w:sz w:val="28"/>
          <w:szCs w:val="28"/>
        </w:rPr>
        <w:t>答复的，可以在答复期满后十五个工作日内向同级政府采购监督管理部门投诉。</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7</w:t>
      </w:r>
      <w:r w:rsidRPr="00A17050">
        <w:rPr>
          <w:rFonts w:ascii="宋体" w:hAnsi="宋体" w:hint="eastAsia"/>
          <w:sz w:val="28"/>
          <w:szCs w:val="28"/>
        </w:rPr>
        <w:t>.2 供应</w:t>
      </w:r>
      <w:proofErr w:type="gramStart"/>
      <w:r w:rsidRPr="00A17050">
        <w:rPr>
          <w:rFonts w:ascii="宋体" w:hAnsi="宋体" w:hint="eastAsia"/>
          <w:sz w:val="28"/>
          <w:szCs w:val="28"/>
        </w:rPr>
        <w:t>商投诉</w:t>
      </w:r>
      <w:proofErr w:type="gramEnd"/>
      <w:r w:rsidRPr="00A17050">
        <w:rPr>
          <w:rFonts w:ascii="宋体" w:hAnsi="宋体" w:hint="eastAsia"/>
          <w:sz w:val="28"/>
          <w:szCs w:val="28"/>
        </w:rPr>
        <w:t>应当有明确的请求和必要的证明材料。供应</w:t>
      </w:r>
      <w:proofErr w:type="gramStart"/>
      <w:r w:rsidRPr="00A17050">
        <w:rPr>
          <w:rFonts w:ascii="宋体" w:hAnsi="宋体" w:hint="eastAsia"/>
          <w:sz w:val="28"/>
          <w:szCs w:val="28"/>
        </w:rPr>
        <w:t>商投诉</w:t>
      </w:r>
      <w:proofErr w:type="gramEnd"/>
      <w:r w:rsidRPr="00A17050">
        <w:rPr>
          <w:rFonts w:ascii="宋体" w:hAnsi="宋体" w:hint="eastAsia"/>
          <w:sz w:val="28"/>
          <w:szCs w:val="28"/>
        </w:rPr>
        <w:t>的事项不得超出已质疑事项的范围。</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7</w:t>
      </w:r>
      <w:r w:rsidRPr="00A17050">
        <w:rPr>
          <w:rFonts w:ascii="宋体" w:hAnsi="宋体" w:hint="eastAsia"/>
          <w:sz w:val="28"/>
          <w:szCs w:val="28"/>
        </w:rPr>
        <w:t>.3 投诉人对政府采购监督管理部门的投诉处理决定不服或者政府采购监督管理部门逾期未作处理的，可以依法申请行政复议或者向人民法院提起行政诉讼。</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lastRenderedPageBreak/>
        <w:t>1</w:t>
      </w:r>
      <w:r>
        <w:rPr>
          <w:rFonts w:ascii="宋体" w:hAnsi="宋体"/>
          <w:sz w:val="28"/>
          <w:szCs w:val="28"/>
        </w:rPr>
        <w:t>7</w:t>
      </w:r>
      <w:r w:rsidRPr="00A17050">
        <w:rPr>
          <w:rFonts w:ascii="宋体" w:hAnsi="宋体" w:hint="eastAsia"/>
          <w:sz w:val="28"/>
          <w:szCs w:val="28"/>
        </w:rPr>
        <w:t>.4 投诉人在全国范围12个月内三次以上投诉查无实据的，由财政部门列入不良行为记录名单。</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7</w:t>
      </w:r>
      <w:r w:rsidRPr="00A17050">
        <w:rPr>
          <w:rFonts w:ascii="宋体" w:hAnsi="宋体" w:hint="eastAsia"/>
          <w:sz w:val="28"/>
          <w:szCs w:val="28"/>
        </w:rPr>
        <w:t>.5 投诉人有下列行为之一的，属于虚假、恶意投诉，由财政部门列入不良行为记录名单，禁止其1至3年内参加政府采购活动：</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（1）捏造事实；</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（2）提供虚假材料；</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（3）以非法手段取得证明材料。证据来源的合法性存在明显疑问，投诉人无法证明其取得方式合法的，视为以非法手段取得证明材料。</w:t>
      </w:r>
    </w:p>
    <w:p w:rsidR="007C66C4" w:rsidRPr="00DF50D4" w:rsidRDefault="007C66C4" w:rsidP="007C66C4">
      <w:pPr>
        <w:spacing w:line="560" w:lineRule="exact"/>
        <w:jc w:val="left"/>
        <w:rPr>
          <w:rFonts w:ascii="宋体" w:hAnsi="宋体"/>
          <w:b/>
          <w:sz w:val="28"/>
          <w:szCs w:val="28"/>
        </w:rPr>
      </w:pPr>
      <w:r w:rsidRPr="00DF50D4">
        <w:rPr>
          <w:rFonts w:ascii="宋体" w:hAnsi="宋体"/>
          <w:b/>
          <w:sz w:val="28"/>
          <w:szCs w:val="28"/>
        </w:rPr>
        <w:t>18</w:t>
      </w:r>
      <w:r w:rsidRPr="00DF50D4">
        <w:rPr>
          <w:rFonts w:ascii="宋体" w:hAnsi="宋体" w:hint="eastAsia"/>
          <w:b/>
          <w:sz w:val="28"/>
          <w:szCs w:val="28"/>
        </w:rPr>
        <w:t>、诚实信用</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8</w:t>
      </w:r>
      <w:r w:rsidRPr="00A17050">
        <w:rPr>
          <w:rFonts w:ascii="宋体" w:hAnsi="宋体" w:hint="eastAsia"/>
          <w:sz w:val="28"/>
          <w:szCs w:val="28"/>
        </w:rPr>
        <w:t>.1 供应商之间不得相互串通报价，不得妨碍其他供应商的公平竞争，不得损害采购人和其他供应商的合法权益。</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8</w:t>
      </w:r>
      <w:r w:rsidRPr="00A17050">
        <w:rPr>
          <w:rFonts w:ascii="宋体" w:hAnsi="宋体" w:hint="eastAsia"/>
          <w:sz w:val="28"/>
          <w:szCs w:val="28"/>
        </w:rPr>
        <w:t>.2 供应商不得以向代理机构工作人员、磋商小组成员行贿或者采取其他不正当手段谋取成交。经查实供应商有此行为的，政府采购管理部门将供应商列入不良行为记录名单，按照《政府采购法》有关规定处理。</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8</w:t>
      </w:r>
      <w:r w:rsidRPr="00A17050">
        <w:rPr>
          <w:rFonts w:ascii="宋体" w:hAnsi="宋体" w:hint="eastAsia"/>
          <w:sz w:val="28"/>
          <w:szCs w:val="28"/>
        </w:rPr>
        <w:t>.3 供应商提出书面质疑必须有理、有据，不得虚假质疑和恶意质疑，并对质疑内容的真实性承担责任。否则，一经查实，代理机构有权依据政府采购的有关规定，报请政府采购监管部门对该供应商进行相应的行政处罚并予以公示。如果供应商或者其他利害关系人通过捏造事实、伪造证明材料等方式提出质疑，干扰磋商活动正常进行的，属于严重不良行为，代理机构将提请财政部门将其列入不良行为记录名单，并依法予以处罚。</w:t>
      </w:r>
    </w:p>
    <w:p w:rsidR="007C66C4" w:rsidRPr="00A17050" w:rsidRDefault="007C66C4" w:rsidP="007C66C4">
      <w:pPr>
        <w:spacing w:line="560" w:lineRule="exact"/>
        <w:jc w:val="left"/>
        <w:rPr>
          <w:rFonts w:ascii="宋体" w:hAnsi="宋体"/>
          <w:sz w:val="28"/>
          <w:szCs w:val="28"/>
        </w:rPr>
      </w:pPr>
      <w:r w:rsidRPr="00A17050">
        <w:rPr>
          <w:rFonts w:ascii="宋体" w:hAnsi="宋体" w:hint="eastAsia"/>
          <w:sz w:val="28"/>
          <w:szCs w:val="28"/>
        </w:rPr>
        <w:t>1</w:t>
      </w:r>
      <w:r>
        <w:rPr>
          <w:rFonts w:ascii="宋体" w:hAnsi="宋体"/>
          <w:sz w:val="28"/>
          <w:szCs w:val="28"/>
        </w:rPr>
        <w:t>8</w:t>
      </w:r>
      <w:r w:rsidRPr="00A17050">
        <w:rPr>
          <w:rFonts w:ascii="宋体" w:hAnsi="宋体" w:hint="eastAsia"/>
          <w:sz w:val="28"/>
          <w:szCs w:val="28"/>
        </w:rPr>
        <w:t>.4 供应商不得虚假承诺，否则，按照提供虚假材料谋取成交处</w:t>
      </w:r>
      <w:r w:rsidRPr="00A17050">
        <w:rPr>
          <w:rFonts w:ascii="宋体" w:hAnsi="宋体" w:hint="eastAsia"/>
          <w:sz w:val="28"/>
          <w:szCs w:val="28"/>
        </w:rPr>
        <w:lastRenderedPageBreak/>
        <w:t>理。</w:t>
      </w:r>
    </w:p>
    <w:p w:rsidR="0002510D" w:rsidRDefault="007C66C4" w:rsidP="007C66C4">
      <w:pPr>
        <w:autoSpaceDE w:val="0"/>
        <w:autoSpaceDN w:val="0"/>
        <w:adjustRightInd w:val="0"/>
        <w:spacing w:line="560" w:lineRule="exact"/>
        <w:jc w:val="left"/>
        <w:rPr>
          <w:rFonts w:asciiTheme="minorEastAsia" w:eastAsiaTheme="minorEastAsia" w:hAnsiTheme="minorEastAsia"/>
          <w:bCs/>
          <w:color w:val="000000"/>
          <w:sz w:val="28"/>
          <w:szCs w:val="28"/>
          <w:lang w:val="zh-CN"/>
        </w:rPr>
      </w:pPr>
      <w:r w:rsidRPr="00A17050">
        <w:rPr>
          <w:rFonts w:ascii="宋体" w:hAnsi="宋体" w:hint="eastAsia"/>
          <w:sz w:val="28"/>
          <w:szCs w:val="28"/>
        </w:rPr>
        <w:t>1</w:t>
      </w:r>
      <w:r>
        <w:rPr>
          <w:rFonts w:ascii="宋体" w:hAnsi="宋体"/>
          <w:sz w:val="28"/>
          <w:szCs w:val="28"/>
        </w:rPr>
        <w:t>8</w:t>
      </w:r>
      <w:r w:rsidRPr="00A17050">
        <w:rPr>
          <w:rFonts w:ascii="宋体" w:hAnsi="宋体" w:hint="eastAsia"/>
          <w:sz w:val="28"/>
          <w:szCs w:val="28"/>
        </w:rPr>
        <w:t>.5 供应商应自觉遵守磋商、评审纪律，扰乱磋商、评审现场秩序的，属于失信行为，根据《江苏省政府采购供应商监督管理暂行办法》，失信行为将被记入供应商诚信档案。</w:t>
      </w:r>
    </w:p>
    <w:p w:rsidR="0002510D" w:rsidRDefault="00D92630">
      <w:pPr>
        <w:widowControl/>
        <w:jc w:val="left"/>
        <w:rPr>
          <w:rFonts w:asciiTheme="minorEastAsia" w:eastAsiaTheme="minorEastAsia" w:hAnsiTheme="minorEastAsia"/>
          <w:b/>
          <w:bCs/>
          <w:kern w:val="44"/>
          <w:sz w:val="44"/>
          <w:szCs w:val="44"/>
        </w:rPr>
      </w:pPr>
      <w:r>
        <w:rPr>
          <w:rFonts w:asciiTheme="minorEastAsia" w:eastAsiaTheme="minorEastAsia" w:hAnsiTheme="minorEastAsia"/>
        </w:rPr>
        <w:br w:type="page"/>
      </w:r>
    </w:p>
    <w:p w:rsidR="0002510D" w:rsidRDefault="00D92630">
      <w:pPr>
        <w:pStyle w:val="1"/>
        <w:jc w:val="center"/>
        <w:rPr>
          <w:rFonts w:asciiTheme="minorEastAsia" w:eastAsiaTheme="minorEastAsia" w:hAnsiTheme="minorEastAsia"/>
          <w:b w:val="0"/>
          <w:color w:val="000000"/>
          <w:sz w:val="36"/>
        </w:rPr>
      </w:pPr>
      <w:bookmarkStart w:id="2" w:name="_Toc71668757"/>
      <w:r>
        <w:rPr>
          <w:rFonts w:asciiTheme="minorEastAsia" w:eastAsiaTheme="minorEastAsia" w:hAnsiTheme="minorEastAsia"/>
        </w:rPr>
        <w:lastRenderedPageBreak/>
        <w:t xml:space="preserve">第三章  </w:t>
      </w:r>
      <w:r>
        <w:rPr>
          <w:rFonts w:asciiTheme="minorEastAsia" w:eastAsiaTheme="minorEastAsia" w:hAnsiTheme="minorEastAsia" w:hint="eastAsia"/>
        </w:rPr>
        <w:t>评分办法和标准</w:t>
      </w:r>
      <w:bookmarkEnd w:id="2"/>
    </w:p>
    <w:tbl>
      <w:tblPr>
        <w:tblW w:w="5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05"/>
        <w:gridCol w:w="5606"/>
        <w:gridCol w:w="1069"/>
      </w:tblGrid>
      <w:tr w:rsidR="00825620"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b/>
                <w:bCs/>
                <w:color w:val="000000" w:themeColor="text1"/>
                <w:szCs w:val="21"/>
              </w:rPr>
            </w:pPr>
            <w:r w:rsidRPr="00B7436B">
              <w:rPr>
                <w:rFonts w:ascii="宋体" w:hAnsi="宋体" w:hint="eastAsia"/>
                <w:b/>
                <w:bCs/>
                <w:color w:val="000000" w:themeColor="text1"/>
                <w:szCs w:val="21"/>
              </w:rPr>
              <w:t>序号</w:t>
            </w:r>
          </w:p>
        </w:tc>
        <w:tc>
          <w:tcPr>
            <w:tcW w:w="674"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b/>
                <w:bCs/>
                <w:color w:val="000000" w:themeColor="text1"/>
                <w:szCs w:val="21"/>
              </w:rPr>
            </w:pPr>
            <w:r w:rsidRPr="00B7436B">
              <w:rPr>
                <w:rFonts w:ascii="宋体" w:hAnsi="宋体" w:hint="eastAsia"/>
                <w:b/>
                <w:bCs/>
                <w:color w:val="000000" w:themeColor="text1"/>
                <w:szCs w:val="21"/>
              </w:rPr>
              <w:t>评分因素</w:t>
            </w: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ind w:firstLineChars="1400" w:firstLine="2951"/>
              <w:rPr>
                <w:rFonts w:ascii="宋体" w:hAnsi="宋体"/>
                <w:b/>
                <w:bCs/>
                <w:color w:val="000000" w:themeColor="text1"/>
                <w:szCs w:val="21"/>
              </w:rPr>
            </w:pPr>
            <w:r w:rsidRPr="00B7436B">
              <w:rPr>
                <w:rFonts w:ascii="宋体" w:hAnsi="宋体" w:hint="eastAsia"/>
                <w:b/>
                <w:bCs/>
                <w:color w:val="000000" w:themeColor="text1"/>
                <w:szCs w:val="21"/>
              </w:rPr>
              <w:t>评审标准</w:t>
            </w: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b/>
                <w:bCs/>
                <w:color w:val="000000" w:themeColor="text1"/>
                <w:szCs w:val="21"/>
              </w:rPr>
            </w:pPr>
            <w:r w:rsidRPr="00B7436B">
              <w:rPr>
                <w:rFonts w:ascii="宋体" w:hAnsi="宋体" w:hint="eastAsia"/>
                <w:b/>
                <w:bCs/>
                <w:color w:val="000000" w:themeColor="text1"/>
                <w:szCs w:val="21"/>
              </w:rPr>
              <w:t>分值</w:t>
            </w:r>
          </w:p>
        </w:tc>
      </w:tr>
      <w:tr w:rsidR="00825620"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1</w:t>
            </w:r>
          </w:p>
        </w:tc>
        <w:tc>
          <w:tcPr>
            <w:tcW w:w="674" w:type="pct"/>
            <w:tcBorders>
              <w:top w:val="single" w:sz="4" w:space="0" w:color="auto"/>
              <w:left w:val="single" w:sz="4" w:space="0" w:color="auto"/>
              <w:right w:val="single" w:sz="4" w:space="0" w:color="auto"/>
            </w:tcBorders>
            <w:vAlign w:val="center"/>
          </w:tcPr>
          <w:p w:rsidR="00825620" w:rsidRDefault="00825620" w:rsidP="007B05DD">
            <w:pPr>
              <w:jc w:val="center"/>
              <w:rPr>
                <w:rFonts w:ascii="宋体" w:hAnsi="宋体"/>
                <w:color w:val="000000" w:themeColor="text1"/>
                <w:szCs w:val="21"/>
              </w:rPr>
            </w:pPr>
            <w:r w:rsidRPr="00B7436B">
              <w:rPr>
                <w:rFonts w:ascii="宋体" w:hAnsi="宋体" w:hint="eastAsia"/>
                <w:color w:val="000000" w:themeColor="text1"/>
                <w:szCs w:val="21"/>
              </w:rPr>
              <w:t>价格</w:t>
            </w:r>
          </w:p>
          <w:p w:rsidR="007B05DD" w:rsidRPr="007B05DD" w:rsidRDefault="007B05DD" w:rsidP="007B05DD">
            <w:pPr>
              <w:pStyle w:val="a0"/>
              <w:jc w:val="center"/>
            </w:pPr>
            <w:r>
              <w:rPr>
                <w:rFonts w:hint="eastAsia"/>
              </w:rPr>
              <w:t>（</w:t>
            </w:r>
            <w:r>
              <w:rPr>
                <w:rFonts w:hint="eastAsia"/>
              </w:rPr>
              <w:t>3</w:t>
            </w:r>
            <w:r>
              <w:t>0</w:t>
            </w:r>
            <w:r>
              <w:t>分</w:t>
            </w:r>
            <w:r>
              <w:rPr>
                <w:rFonts w:hint="eastAsia"/>
              </w:rPr>
              <w:t>）</w:t>
            </w: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left"/>
              <w:rPr>
                <w:rFonts w:ascii="宋体" w:hAnsi="宋体"/>
                <w:color w:val="000000" w:themeColor="text1"/>
                <w:szCs w:val="21"/>
              </w:rPr>
            </w:pPr>
            <w:r w:rsidRPr="00B7436B">
              <w:rPr>
                <w:rFonts w:ascii="宋体" w:hAnsi="宋体" w:hint="eastAsia"/>
                <w:color w:val="000000" w:themeColor="text1"/>
                <w:szCs w:val="21"/>
              </w:rPr>
              <w:t>采用低价优先法计算，即满足</w:t>
            </w:r>
            <w:r>
              <w:rPr>
                <w:rFonts w:ascii="宋体" w:hAnsi="宋体" w:hint="eastAsia"/>
                <w:color w:val="000000" w:themeColor="text1"/>
                <w:szCs w:val="21"/>
              </w:rPr>
              <w:t>谈判</w:t>
            </w:r>
            <w:r w:rsidRPr="00B7436B">
              <w:rPr>
                <w:rFonts w:ascii="宋体" w:hAnsi="宋体" w:hint="eastAsia"/>
                <w:color w:val="000000" w:themeColor="text1"/>
                <w:szCs w:val="21"/>
              </w:rPr>
              <w:t>文件要求且投标价格最低的投标报价为评标基准价，其价格分为满分。</w:t>
            </w:r>
          </w:p>
          <w:p w:rsidR="00825620" w:rsidRPr="00B7436B" w:rsidRDefault="00825620" w:rsidP="003A6150">
            <w:pPr>
              <w:jc w:val="left"/>
              <w:rPr>
                <w:rFonts w:ascii="宋体" w:hAnsi="宋体"/>
                <w:color w:val="000000" w:themeColor="text1"/>
                <w:szCs w:val="21"/>
              </w:rPr>
            </w:pPr>
            <w:r>
              <w:rPr>
                <w:rFonts w:ascii="宋体" w:hAnsi="宋体" w:hint="eastAsia"/>
                <w:color w:val="000000" w:themeColor="text1"/>
                <w:szCs w:val="21"/>
              </w:rPr>
              <w:t>其供应商</w:t>
            </w:r>
            <w:r w:rsidRPr="00B7436B">
              <w:rPr>
                <w:rFonts w:ascii="宋体" w:hAnsi="宋体" w:hint="eastAsia"/>
                <w:color w:val="000000" w:themeColor="text1"/>
                <w:szCs w:val="21"/>
              </w:rPr>
              <w:t>的价格</w:t>
            </w:r>
            <w:proofErr w:type="gramStart"/>
            <w:r w:rsidRPr="00B7436B">
              <w:rPr>
                <w:rFonts w:ascii="宋体" w:hAnsi="宋体" w:hint="eastAsia"/>
                <w:color w:val="000000" w:themeColor="text1"/>
                <w:szCs w:val="21"/>
              </w:rPr>
              <w:t>分统一</w:t>
            </w:r>
            <w:proofErr w:type="gramEnd"/>
            <w:r w:rsidRPr="00B7436B">
              <w:rPr>
                <w:rFonts w:ascii="宋体" w:hAnsi="宋体" w:hint="eastAsia"/>
                <w:color w:val="000000" w:themeColor="text1"/>
                <w:szCs w:val="21"/>
              </w:rPr>
              <w:t>按照下列公式计算：投标报价得分=(评标基准价/投标报价)×3</w:t>
            </w:r>
            <w:r w:rsidRPr="00B7436B">
              <w:rPr>
                <w:rFonts w:ascii="宋体" w:hAnsi="宋体"/>
                <w:color w:val="000000" w:themeColor="text1"/>
                <w:szCs w:val="21"/>
              </w:rPr>
              <w:t>0</w:t>
            </w:r>
            <w:r w:rsidRPr="00B7436B">
              <w:rPr>
                <w:rFonts w:ascii="宋体" w:hAnsi="宋体" w:hint="eastAsia"/>
                <w:color w:val="000000" w:themeColor="text1"/>
                <w:szCs w:val="21"/>
              </w:rPr>
              <w:t>（小数点保留两位）</w:t>
            </w: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color w:val="000000" w:themeColor="text1"/>
                <w:szCs w:val="21"/>
              </w:rPr>
              <w:t>30</w:t>
            </w:r>
          </w:p>
        </w:tc>
      </w:tr>
      <w:tr w:rsidR="00825620"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2.1</w:t>
            </w:r>
          </w:p>
        </w:tc>
        <w:tc>
          <w:tcPr>
            <w:tcW w:w="674" w:type="pct"/>
            <w:vMerge w:val="restart"/>
            <w:tcBorders>
              <w:top w:val="single" w:sz="4" w:space="0" w:color="auto"/>
              <w:left w:val="single" w:sz="4" w:space="0" w:color="auto"/>
              <w:right w:val="single" w:sz="4" w:space="0" w:color="auto"/>
            </w:tcBorders>
            <w:vAlign w:val="center"/>
          </w:tcPr>
          <w:p w:rsidR="00825620"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技术</w:t>
            </w:r>
          </w:p>
          <w:p w:rsidR="007B05DD" w:rsidRPr="007B05DD" w:rsidRDefault="007B05DD" w:rsidP="007B05DD">
            <w:pPr>
              <w:pStyle w:val="a0"/>
            </w:pPr>
            <w:r>
              <w:rPr>
                <w:rFonts w:hint="eastAsia"/>
              </w:rPr>
              <w:t>（</w:t>
            </w:r>
            <w:r>
              <w:rPr>
                <w:rFonts w:hint="eastAsia"/>
              </w:rPr>
              <w:t>3</w:t>
            </w:r>
            <w:r>
              <w:t>1</w:t>
            </w:r>
            <w:r>
              <w:t>分</w:t>
            </w:r>
            <w:r>
              <w:rPr>
                <w:rFonts w:hint="eastAsia"/>
              </w:rPr>
              <w:t>）</w:t>
            </w: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D3152">
            <w:pPr>
              <w:jc w:val="left"/>
              <w:rPr>
                <w:rFonts w:ascii="宋体" w:hAnsi="宋体"/>
                <w:color w:val="000000" w:themeColor="text1"/>
                <w:szCs w:val="21"/>
              </w:rPr>
            </w:pPr>
            <w:r w:rsidRPr="00B7436B">
              <w:rPr>
                <w:rFonts w:ascii="宋体" w:hAnsi="宋体" w:hint="eastAsia"/>
                <w:color w:val="000000" w:themeColor="text1"/>
                <w:kern w:val="0"/>
                <w:szCs w:val="21"/>
              </w:rPr>
              <w:t>技术参数全部满足</w:t>
            </w:r>
            <w:r>
              <w:rPr>
                <w:rFonts w:ascii="宋体" w:hAnsi="宋体" w:hint="eastAsia"/>
                <w:color w:val="000000" w:themeColor="text1"/>
                <w:kern w:val="0"/>
                <w:szCs w:val="21"/>
              </w:rPr>
              <w:t>谈判</w:t>
            </w:r>
            <w:r w:rsidRPr="00B7436B">
              <w:rPr>
                <w:rFonts w:ascii="宋体" w:hAnsi="宋体" w:hint="eastAsia"/>
                <w:color w:val="000000" w:themeColor="text1"/>
                <w:kern w:val="0"/>
                <w:szCs w:val="21"/>
              </w:rPr>
              <w:t>要求的得满分</w:t>
            </w:r>
            <w:r w:rsidR="007B05DD">
              <w:rPr>
                <w:rFonts w:ascii="宋体" w:hAnsi="宋体"/>
                <w:color w:val="000000" w:themeColor="text1"/>
                <w:szCs w:val="21"/>
              </w:rPr>
              <w:t>15</w:t>
            </w:r>
            <w:r w:rsidRPr="00B7436B">
              <w:rPr>
                <w:rFonts w:ascii="宋体" w:hAnsi="宋体" w:hint="eastAsia"/>
                <w:color w:val="000000" w:themeColor="text1"/>
                <w:kern w:val="0"/>
                <w:szCs w:val="21"/>
              </w:rPr>
              <w:t>分；</w:t>
            </w:r>
            <w:r w:rsidRPr="00B7436B">
              <w:rPr>
                <w:rFonts w:ascii="宋体" w:hAnsi="宋体" w:hint="eastAsia"/>
                <w:color w:val="000000" w:themeColor="text1"/>
                <w:szCs w:val="21"/>
              </w:rPr>
              <w:t>加▲项</w:t>
            </w:r>
            <w:r w:rsidR="00BB2490">
              <w:rPr>
                <w:rFonts w:ascii="宋体" w:hAnsi="宋体" w:hint="eastAsia"/>
                <w:color w:val="000000" w:themeColor="text1"/>
                <w:szCs w:val="21"/>
              </w:rPr>
              <w:t>为重要指标</w:t>
            </w:r>
            <w:r w:rsidRPr="00B7436B">
              <w:rPr>
                <w:rFonts w:ascii="宋体" w:hAnsi="宋体" w:hint="eastAsia"/>
                <w:color w:val="000000" w:themeColor="text1"/>
                <w:szCs w:val="21"/>
              </w:rPr>
              <w:t>，有一项不提供或负偏离扣</w:t>
            </w:r>
            <w:r w:rsidR="003D3152">
              <w:rPr>
                <w:rFonts w:ascii="宋体" w:hAnsi="宋体"/>
                <w:color w:val="000000" w:themeColor="text1"/>
                <w:szCs w:val="21"/>
              </w:rPr>
              <w:t>1</w:t>
            </w:r>
            <w:r w:rsidRPr="00B7436B">
              <w:rPr>
                <w:rFonts w:ascii="宋体" w:hAnsi="宋体" w:hint="eastAsia"/>
                <w:color w:val="000000" w:themeColor="text1"/>
                <w:szCs w:val="21"/>
              </w:rPr>
              <w:t>分，扣完为止。其他的指标项，有一项不满足的扣</w:t>
            </w:r>
            <w:r w:rsidR="003D3152">
              <w:rPr>
                <w:rFonts w:ascii="宋体" w:hAnsi="宋体"/>
                <w:color w:val="000000" w:themeColor="text1"/>
                <w:szCs w:val="21"/>
              </w:rPr>
              <w:t>0.5</w:t>
            </w:r>
            <w:r w:rsidRPr="00B7436B">
              <w:rPr>
                <w:rFonts w:ascii="宋体" w:hAnsi="宋体" w:hint="eastAsia"/>
                <w:color w:val="000000" w:themeColor="text1"/>
                <w:szCs w:val="21"/>
              </w:rPr>
              <w:t>分，扣完为止。（</w:t>
            </w:r>
            <w:r>
              <w:rPr>
                <w:rFonts w:ascii="宋体" w:hAnsi="宋体" w:hint="eastAsia"/>
                <w:color w:val="000000" w:themeColor="text1"/>
                <w:szCs w:val="21"/>
              </w:rPr>
              <w:t>供应商</w:t>
            </w:r>
            <w:r w:rsidRPr="00B7436B">
              <w:rPr>
                <w:rFonts w:ascii="宋体" w:hAnsi="宋体" w:hint="eastAsia"/>
                <w:color w:val="000000" w:themeColor="text1"/>
                <w:szCs w:val="21"/>
              </w:rPr>
              <w:t>务</w:t>
            </w:r>
            <w:proofErr w:type="gramStart"/>
            <w:r w:rsidRPr="00B7436B">
              <w:rPr>
                <w:rFonts w:ascii="宋体" w:hAnsi="宋体" w:hint="eastAsia"/>
                <w:color w:val="000000" w:themeColor="text1"/>
                <w:szCs w:val="21"/>
              </w:rPr>
              <w:t>必按照</w:t>
            </w:r>
            <w:proofErr w:type="gramEnd"/>
            <w:r w:rsidRPr="00B7436B">
              <w:rPr>
                <w:rFonts w:ascii="宋体" w:hAnsi="宋体" w:hint="eastAsia"/>
                <w:color w:val="000000" w:themeColor="text1"/>
                <w:szCs w:val="21"/>
              </w:rPr>
              <w:t>各项技术规格要求在技术参数及偏离表中如实详细填列，</w:t>
            </w:r>
            <w:proofErr w:type="gramStart"/>
            <w:r w:rsidRPr="00B7436B">
              <w:rPr>
                <w:rFonts w:ascii="宋体" w:hAnsi="宋体" w:hint="eastAsia"/>
                <w:color w:val="000000" w:themeColor="text1"/>
                <w:szCs w:val="21"/>
              </w:rPr>
              <w:t>虚假响应</w:t>
            </w:r>
            <w:proofErr w:type="gramEnd"/>
            <w:r w:rsidRPr="00B7436B">
              <w:rPr>
                <w:rFonts w:ascii="宋体" w:hAnsi="宋体" w:hint="eastAsia"/>
                <w:color w:val="000000" w:themeColor="text1"/>
                <w:szCs w:val="21"/>
              </w:rPr>
              <w:t>可视为虚假投标处理）。严重负偏离影响设备性能的经半数以上评委认定，本项不得分。</w:t>
            </w: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7B05DD" w:rsidP="003A6150">
            <w:pPr>
              <w:jc w:val="center"/>
              <w:rPr>
                <w:rFonts w:ascii="宋体" w:hAnsi="宋体"/>
                <w:color w:val="000000" w:themeColor="text1"/>
                <w:szCs w:val="21"/>
              </w:rPr>
            </w:pPr>
            <w:r>
              <w:rPr>
                <w:rFonts w:ascii="宋体" w:hAnsi="宋体"/>
                <w:color w:val="000000" w:themeColor="text1"/>
                <w:szCs w:val="21"/>
              </w:rPr>
              <w:t>15</w:t>
            </w:r>
          </w:p>
        </w:tc>
      </w:tr>
      <w:tr w:rsidR="00825620"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2</w:t>
            </w:r>
            <w:r w:rsidRPr="00B7436B">
              <w:rPr>
                <w:rFonts w:ascii="宋体" w:hAnsi="宋体"/>
                <w:color w:val="000000" w:themeColor="text1"/>
                <w:szCs w:val="21"/>
              </w:rPr>
              <w:t>.2</w:t>
            </w:r>
          </w:p>
        </w:tc>
        <w:tc>
          <w:tcPr>
            <w:tcW w:w="674" w:type="pct"/>
            <w:vMerge/>
            <w:tcBorders>
              <w:top w:val="single" w:sz="4" w:space="0" w:color="auto"/>
              <w:left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87B82" w:rsidRDefault="00825620" w:rsidP="00894C1B">
            <w:pPr>
              <w:jc w:val="left"/>
              <w:rPr>
                <w:rFonts w:ascii="宋体" w:hAnsi="宋体"/>
                <w:color w:val="000000" w:themeColor="text1"/>
                <w:szCs w:val="21"/>
              </w:rPr>
            </w:pPr>
            <w:r w:rsidRPr="00B87B82">
              <w:rPr>
                <w:rFonts w:ascii="宋体" w:hAnsi="宋体" w:hint="eastAsia"/>
                <w:color w:val="000000" w:themeColor="text1"/>
                <w:szCs w:val="21"/>
              </w:rPr>
              <w:t>1</w:t>
            </w:r>
            <w:r w:rsidRPr="00B87B82">
              <w:rPr>
                <w:rFonts w:ascii="宋体" w:hAnsi="宋体"/>
                <w:color w:val="000000" w:themeColor="text1"/>
                <w:szCs w:val="21"/>
              </w:rPr>
              <w:t>.</w:t>
            </w:r>
            <w:r w:rsidRPr="00B87B82">
              <w:rPr>
                <w:rFonts w:ascii="宋体" w:hAnsi="宋体" w:hint="eastAsia"/>
                <w:color w:val="000000" w:themeColor="text1"/>
                <w:szCs w:val="21"/>
              </w:rPr>
              <w:t>供应商所投电力管理软件具有软件</w:t>
            </w:r>
            <w:r w:rsidR="00443CFE" w:rsidRPr="00B87B82">
              <w:rPr>
                <w:rFonts w:ascii="宋体" w:hAnsi="宋体" w:hint="eastAsia"/>
                <w:color w:val="000000" w:themeColor="text1"/>
                <w:szCs w:val="21"/>
              </w:rPr>
              <w:t>著作权</w:t>
            </w:r>
            <w:r w:rsidRPr="00B87B82">
              <w:rPr>
                <w:rFonts w:ascii="宋体" w:hAnsi="宋体" w:hint="eastAsia"/>
                <w:color w:val="000000" w:themeColor="text1"/>
                <w:szCs w:val="21"/>
              </w:rPr>
              <w:t>证明材料，得3分，不提供不得分；</w:t>
            </w:r>
          </w:p>
          <w:p w:rsidR="00825620" w:rsidRPr="00B87B82" w:rsidRDefault="00825620" w:rsidP="00894C1B">
            <w:pPr>
              <w:jc w:val="left"/>
              <w:rPr>
                <w:rFonts w:ascii="宋体" w:hAnsi="宋体"/>
                <w:color w:val="000000" w:themeColor="text1"/>
                <w:szCs w:val="21"/>
              </w:rPr>
            </w:pPr>
            <w:r w:rsidRPr="00B87B82">
              <w:rPr>
                <w:rFonts w:ascii="宋体" w:hAnsi="宋体" w:hint="eastAsia"/>
                <w:color w:val="000000" w:themeColor="text1"/>
                <w:szCs w:val="21"/>
              </w:rPr>
              <w:t>2</w:t>
            </w:r>
            <w:r w:rsidRPr="00B87B82">
              <w:rPr>
                <w:rFonts w:ascii="宋体" w:hAnsi="宋体"/>
                <w:color w:val="000000" w:themeColor="text1"/>
                <w:szCs w:val="21"/>
              </w:rPr>
              <w:t>.</w:t>
            </w:r>
            <w:r w:rsidRPr="00B87B82">
              <w:rPr>
                <w:rFonts w:ascii="宋体" w:hAnsi="宋体" w:hint="eastAsia"/>
                <w:color w:val="000000" w:themeColor="text1"/>
                <w:szCs w:val="21"/>
              </w:rPr>
              <w:t>供应商所</w:t>
            </w:r>
            <w:r w:rsidR="003D3152" w:rsidRPr="00B87B82">
              <w:rPr>
                <w:rFonts w:ascii="宋体" w:hAnsi="宋体" w:hint="eastAsia"/>
                <w:color w:val="000000" w:themeColor="text1"/>
                <w:szCs w:val="21"/>
              </w:rPr>
              <w:t>投</w:t>
            </w:r>
            <w:r w:rsidRPr="00B87B82">
              <w:rPr>
                <w:rFonts w:ascii="宋体" w:hAnsi="宋体" w:hint="eastAsia"/>
                <w:color w:val="000000" w:themeColor="text1"/>
                <w:szCs w:val="21"/>
              </w:rPr>
              <w:t>电力分析软件具有</w:t>
            </w:r>
            <w:r w:rsidR="00443CFE" w:rsidRPr="00B87B82">
              <w:rPr>
                <w:rFonts w:ascii="宋体" w:hAnsi="宋体" w:hint="eastAsia"/>
                <w:color w:val="000000" w:themeColor="text1"/>
                <w:szCs w:val="21"/>
              </w:rPr>
              <w:t>软件著作权</w:t>
            </w:r>
            <w:r w:rsidRPr="00B87B82">
              <w:rPr>
                <w:rFonts w:ascii="宋体" w:hAnsi="宋体" w:hint="eastAsia"/>
                <w:color w:val="000000" w:themeColor="text1"/>
                <w:szCs w:val="21"/>
              </w:rPr>
              <w:t>证明材料，得3分，不提供不得分；</w:t>
            </w:r>
          </w:p>
          <w:p w:rsidR="00825620" w:rsidRPr="00B87B82" w:rsidRDefault="00825620" w:rsidP="00894C1B">
            <w:pPr>
              <w:jc w:val="left"/>
              <w:rPr>
                <w:rFonts w:ascii="宋体" w:hAnsi="宋体"/>
                <w:color w:val="000000" w:themeColor="text1"/>
                <w:szCs w:val="21"/>
              </w:rPr>
            </w:pPr>
            <w:r w:rsidRPr="00B87B82">
              <w:rPr>
                <w:rFonts w:ascii="宋体" w:hAnsi="宋体" w:hint="eastAsia"/>
                <w:color w:val="000000" w:themeColor="text1"/>
                <w:szCs w:val="21"/>
              </w:rPr>
              <w:t>3</w:t>
            </w:r>
            <w:r w:rsidRPr="00B87B82">
              <w:rPr>
                <w:rFonts w:ascii="宋体" w:hAnsi="宋体"/>
                <w:color w:val="000000" w:themeColor="text1"/>
                <w:szCs w:val="21"/>
              </w:rPr>
              <w:t>.</w:t>
            </w:r>
            <w:r w:rsidRPr="00B87B82">
              <w:rPr>
                <w:rFonts w:ascii="宋体" w:hAnsi="宋体" w:hint="eastAsia"/>
                <w:color w:val="000000" w:themeColor="text1"/>
                <w:szCs w:val="21"/>
              </w:rPr>
              <w:t>供应商所投电力管理软件具有</w:t>
            </w:r>
            <w:r w:rsidR="00443CFE" w:rsidRPr="00B87B82">
              <w:rPr>
                <w:rFonts w:ascii="宋体" w:hAnsi="宋体" w:hint="eastAsia"/>
                <w:color w:val="000000" w:themeColor="text1"/>
                <w:szCs w:val="21"/>
              </w:rPr>
              <w:t>软件著作权</w:t>
            </w:r>
            <w:r w:rsidRPr="00B87B82">
              <w:rPr>
                <w:rFonts w:ascii="宋体" w:hAnsi="宋体" w:hint="eastAsia"/>
                <w:color w:val="000000" w:themeColor="text1"/>
                <w:szCs w:val="21"/>
              </w:rPr>
              <w:t>证明材料，得</w:t>
            </w:r>
            <w:r w:rsidRPr="00B87B82">
              <w:rPr>
                <w:rFonts w:ascii="宋体" w:hAnsi="宋体"/>
                <w:color w:val="000000" w:themeColor="text1"/>
                <w:szCs w:val="21"/>
              </w:rPr>
              <w:t>3</w:t>
            </w:r>
            <w:r w:rsidRPr="00B87B82">
              <w:rPr>
                <w:rFonts w:ascii="宋体" w:hAnsi="宋体" w:hint="eastAsia"/>
                <w:color w:val="000000" w:themeColor="text1"/>
                <w:szCs w:val="21"/>
              </w:rPr>
              <w:t>分，不提供不得分；</w:t>
            </w:r>
          </w:p>
          <w:p w:rsidR="00825620" w:rsidRPr="00B87B82" w:rsidRDefault="00825620" w:rsidP="00894C1B">
            <w:pPr>
              <w:jc w:val="left"/>
              <w:rPr>
                <w:rFonts w:ascii="宋体" w:hAnsi="宋体"/>
                <w:color w:val="000000" w:themeColor="text1"/>
                <w:szCs w:val="21"/>
              </w:rPr>
            </w:pPr>
            <w:r w:rsidRPr="00B87B82">
              <w:rPr>
                <w:rFonts w:ascii="宋体" w:hAnsi="宋体" w:hint="eastAsia"/>
                <w:color w:val="000000" w:themeColor="text1"/>
                <w:szCs w:val="21"/>
              </w:rPr>
              <w:t>4</w:t>
            </w:r>
            <w:r w:rsidRPr="00B87B82">
              <w:rPr>
                <w:rFonts w:ascii="宋体" w:hAnsi="宋体"/>
                <w:color w:val="000000" w:themeColor="text1"/>
                <w:szCs w:val="21"/>
              </w:rPr>
              <w:t>.</w:t>
            </w:r>
            <w:r w:rsidRPr="00B87B82">
              <w:rPr>
                <w:rFonts w:ascii="宋体" w:hAnsi="宋体" w:hint="eastAsia"/>
                <w:color w:val="000000" w:themeColor="text1"/>
                <w:szCs w:val="21"/>
              </w:rPr>
              <w:t>供应商所投监控系统具有</w:t>
            </w:r>
            <w:r w:rsidR="00901205">
              <w:rPr>
                <w:rFonts w:ascii="宋体" w:hAnsi="宋体" w:hint="eastAsia"/>
                <w:color w:val="000000" w:themeColor="text1"/>
                <w:szCs w:val="21"/>
              </w:rPr>
              <w:t>类似</w:t>
            </w:r>
            <w:r w:rsidRPr="00B87B82">
              <w:rPr>
                <w:rFonts w:ascii="宋体" w:hAnsi="宋体" w:hint="eastAsia"/>
                <w:color w:val="000000" w:themeColor="text1"/>
                <w:szCs w:val="21"/>
              </w:rPr>
              <w:t>系统软件得3</w:t>
            </w:r>
            <w:r w:rsidR="00894C1B" w:rsidRPr="00B87B82">
              <w:rPr>
                <w:rFonts w:ascii="宋体" w:hAnsi="宋体" w:hint="eastAsia"/>
                <w:color w:val="000000" w:themeColor="text1"/>
                <w:szCs w:val="21"/>
              </w:rPr>
              <w:t>分，不提供不得分。</w:t>
            </w:r>
          </w:p>
          <w:p w:rsidR="00894C1B" w:rsidRPr="00894C1B" w:rsidRDefault="00894C1B" w:rsidP="00894C1B">
            <w:pPr>
              <w:pStyle w:val="a0"/>
            </w:pPr>
            <w:r w:rsidRPr="00B87B82">
              <w:rPr>
                <w:rFonts w:hint="eastAsia"/>
              </w:rPr>
              <w:t>（须提供相关材料复印件并加盖公章）</w:t>
            </w: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1</w:t>
            </w:r>
            <w:r w:rsidRPr="00B7436B">
              <w:rPr>
                <w:rFonts w:ascii="宋体" w:hAnsi="宋体"/>
                <w:color w:val="000000" w:themeColor="text1"/>
                <w:szCs w:val="21"/>
              </w:rPr>
              <w:t>2</w:t>
            </w:r>
          </w:p>
        </w:tc>
      </w:tr>
      <w:tr w:rsidR="00825620"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7B05DD">
            <w:pPr>
              <w:jc w:val="center"/>
              <w:rPr>
                <w:rFonts w:ascii="宋体" w:hAnsi="宋体"/>
                <w:color w:val="000000" w:themeColor="text1"/>
                <w:szCs w:val="21"/>
              </w:rPr>
            </w:pPr>
            <w:r w:rsidRPr="00B7436B">
              <w:rPr>
                <w:rFonts w:ascii="宋体" w:hAnsi="宋体" w:hint="eastAsia"/>
                <w:color w:val="000000" w:themeColor="text1"/>
                <w:szCs w:val="21"/>
              </w:rPr>
              <w:t>2.</w:t>
            </w:r>
            <w:r w:rsidR="007B05DD">
              <w:rPr>
                <w:rFonts w:ascii="宋体" w:hAnsi="宋体"/>
                <w:color w:val="000000" w:themeColor="text1"/>
                <w:szCs w:val="21"/>
              </w:rPr>
              <w:t>3</w:t>
            </w:r>
          </w:p>
        </w:tc>
        <w:tc>
          <w:tcPr>
            <w:tcW w:w="674" w:type="pct"/>
            <w:vMerge/>
            <w:tcBorders>
              <w:left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left"/>
              <w:rPr>
                <w:rFonts w:ascii="宋体" w:hAnsi="宋体"/>
                <w:color w:val="000000" w:themeColor="text1"/>
                <w:szCs w:val="21"/>
              </w:rPr>
            </w:pPr>
            <w:r w:rsidRPr="00B7436B">
              <w:rPr>
                <w:rFonts w:ascii="宋体" w:hAnsi="宋体" w:hint="eastAsia"/>
                <w:color w:val="000000" w:themeColor="text1"/>
                <w:szCs w:val="21"/>
              </w:rPr>
              <w:t>1.</w:t>
            </w:r>
            <w:r>
              <w:rPr>
                <w:rFonts w:ascii="宋体" w:hAnsi="宋体" w:hint="eastAsia"/>
                <w:color w:val="000000" w:themeColor="text1"/>
                <w:szCs w:val="21"/>
              </w:rPr>
              <w:t>供应商</w:t>
            </w:r>
            <w:r w:rsidRPr="00B7436B">
              <w:rPr>
                <w:rFonts w:ascii="宋体" w:hAnsi="宋体" w:hint="eastAsia"/>
                <w:color w:val="000000" w:themeColor="text1"/>
                <w:szCs w:val="21"/>
              </w:rPr>
              <w:t>所投计量电力表产品终端具备CPA证书的得2分，不提供不得分</w:t>
            </w:r>
            <w:r w:rsidR="00894C1B">
              <w:rPr>
                <w:rFonts w:ascii="宋体" w:hAnsi="宋体" w:hint="eastAsia"/>
                <w:color w:val="000000" w:themeColor="text1"/>
                <w:szCs w:val="21"/>
              </w:rPr>
              <w:t>；</w:t>
            </w:r>
          </w:p>
          <w:p w:rsidR="00825620" w:rsidRDefault="00825620" w:rsidP="007B05DD">
            <w:pPr>
              <w:jc w:val="left"/>
              <w:rPr>
                <w:rFonts w:ascii="宋体" w:hAnsi="宋体"/>
                <w:color w:val="000000" w:themeColor="text1"/>
                <w:szCs w:val="21"/>
              </w:rPr>
            </w:pPr>
            <w:r w:rsidRPr="00B7436B">
              <w:rPr>
                <w:rFonts w:ascii="宋体" w:hAnsi="宋体" w:hint="eastAsia"/>
                <w:color w:val="000000" w:themeColor="text1"/>
                <w:szCs w:val="21"/>
              </w:rPr>
              <w:t>2.</w:t>
            </w:r>
            <w:r>
              <w:rPr>
                <w:rFonts w:ascii="宋体" w:hAnsi="宋体" w:hint="eastAsia"/>
                <w:color w:val="000000" w:themeColor="text1"/>
                <w:szCs w:val="21"/>
              </w:rPr>
              <w:t>供应商</w:t>
            </w:r>
            <w:r w:rsidRPr="00B7436B">
              <w:rPr>
                <w:rFonts w:ascii="宋体" w:hAnsi="宋体" w:hint="eastAsia"/>
                <w:color w:val="000000" w:themeColor="text1"/>
                <w:szCs w:val="21"/>
              </w:rPr>
              <w:t>所投计量电力表</w:t>
            </w:r>
            <w:r w:rsidRPr="00067178">
              <w:rPr>
                <w:rFonts w:ascii="宋体" w:hAnsi="宋体" w:hint="eastAsia"/>
                <w:color w:val="000000" w:themeColor="text1"/>
                <w:szCs w:val="21"/>
              </w:rPr>
              <w:t>产品具备区级</w:t>
            </w:r>
            <w:r w:rsidR="00443CFE" w:rsidRPr="00067178">
              <w:rPr>
                <w:rFonts w:ascii="宋体" w:hAnsi="宋体" w:hint="eastAsia"/>
                <w:color w:val="000000" w:themeColor="text1"/>
                <w:szCs w:val="21"/>
              </w:rPr>
              <w:t>及</w:t>
            </w:r>
            <w:r w:rsidRPr="00067178">
              <w:rPr>
                <w:rFonts w:ascii="宋体" w:hAnsi="宋体" w:hint="eastAsia"/>
                <w:color w:val="000000" w:themeColor="text1"/>
                <w:szCs w:val="21"/>
              </w:rPr>
              <w:t>以上计量</w:t>
            </w:r>
            <w:r w:rsidRPr="00B7436B">
              <w:rPr>
                <w:rFonts w:ascii="宋体" w:hAnsi="宋体" w:hint="eastAsia"/>
                <w:color w:val="000000" w:themeColor="text1"/>
                <w:szCs w:val="21"/>
              </w:rPr>
              <w:t>机构出具的CNAS、CMA资质的检测报告的得</w:t>
            </w:r>
            <w:r w:rsidRPr="00B7436B">
              <w:rPr>
                <w:rFonts w:ascii="宋体" w:hAnsi="宋体"/>
                <w:color w:val="000000" w:themeColor="text1"/>
                <w:szCs w:val="21"/>
              </w:rPr>
              <w:t>2</w:t>
            </w:r>
            <w:r w:rsidRPr="00B7436B">
              <w:rPr>
                <w:rFonts w:ascii="宋体" w:hAnsi="宋体" w:hint="eastAsia"/>
                <w:color w:val="000000" w:themeColor="text1"/>
                <w:szCs w:val="21"/>
              </w:rPr>
              <w:t>分，不提供不得分。</w:t>
            </w:r>
          </w:p>
          <w:p w:rsidR="00894C1B" w:rsidRPr="00894C1B" w:rsidRDefault="00894C1B" w:rsidP="00894C1B">
            <w:pPr>
              <w:pStyle w:val="a0"/>
            </w:pPr>
            <w:r>
              <w:rPr>
                <w:rFonts w:hint="eastAsia"/>
              </w:rPr>
              <w:t>（须提供相关材料复印件并加盖公章）</w:t>
            </w: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color w:val="000000" w:themeColor="text1"/>
                <w:szCs w:val="21"/>
              </w:rPr>
              <w:t>4</w:t>
            </w:r>
          </w:p>
        </w:tc>
      </w:tr>
      <w:tr w:rsidR="007B05DD"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7B05DD" w:rsidRPr="00B7436B" w:rsidRDefault="007B05DD" w:rsidP="007B05DD">
            <w:pPr>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.1</w:t>
            </w:r>
          </w:p>
        </w:tc>
        <w:tc>
          <w:tcPr>
            <w:tcW w:w="674" w:type="pct"/>
            <w:vMerge w:val="restart"/>
            <w:tcBorders>
              <w:left w:val="single" w:sz="4" w:space="0" w:color="auto"/>
              <w:right w:val="single" w:sz="4" w:space="0" w:color="auto"/>
            </w:tcBorders>
            <w:vAlign w:val="center"/>
          </w:tcPr>
          <w:p w:rsidR="007B05DD" w:rsidRDefault="007B05DD" w:rsidP="003A6150">
            <w:pPr>
              <w:jc w:val="center"/>
              <w:rPr>
                <w:rFonts w:ascii="宋体" w:hAnsi="宋体"/>
                <w:color w:val="000000" w:themeColor="text1"/>
                <w:szCs w:val="21"/>
              </w:rPr>
            </w:pPr>
            <w:r w:rsidRPr="00B7436B">
              <w:rPr>
                <w:rFonts w:ascii="宋体" w:hAnsi="宋体" w:hint="eastAsia"/>
                <w:color w:val="000000" w:themeColor="text1"/>
                <w:szCs w:val="21"/>
              </w:rPr>
              <w:t>服务</w:t>
            </w:r>
          </w:p>
          <w:p w:rsidR="00894C1B" w:rsidRPr="00894C1B" w:rsidRDefault="00894C1B" w:rsidP="00894C1B">
            <w:pPr>
              <w:pStyle w:val="a0"/>
            </w:pPr>
            <w:r>
              <w:rPr>
                <w:rFonts w:hint="eastAsia"/>
              </w:rPr>
              <w:t>（</w:t>
            </w:r>
            <w:r>
              <w:rPr>
                <w:rFonts w:hint="eastAsia"/>
              </w:rPr>
              <w:t>3</w:t>
            </w:r>
            <w:r>
              <w:t>2</w:t>
            </w:r>
            <w:r>
              <w:t>分</w:t>
            </w:r>
            <w:r>
              <w:rPr>
                <w:rFonts w:hint="eastAsia"/>
              </w:rPr>
              <w:t>）</w:t>
            </w:r>
          </w:p>
        </w:tc>
        <w:tc>
          <w:tcPr>
            <w:tcW w:w="3136" w:type="pct"/>
            <w:tcBorders>
              <w:top w:val="single" w:sz="4" w:space="0" w:color="auto"/>
              <w:left w:val="single" w:sz="4" w:space="0" w:color="auto"/>
              <w:bottom w:val="single" w:sz="4" w:space="0" w:color="auto"/>
              <w:right w:val="single" w:sz="4" w:space="0" w:color="auto"/>
            </w:tcBorders>
            <w:vAlign w:val="center"/>
          </w:tcPr>
          <w:p w:rsidR="007B05DD" w:rsidRDefault="007B05DD" w:rsidP="007B05DD">
            <w:pPr>
              <w:jc w:val="left"/>
              <w:rPr>
                <w:rFonts w:ascii="宋体" w:hAnsi="宋体"/>
                <w:bCs/>
                <w:szCs w:val="21"/>
              </w:rPr>
            </w:pPr>
            <w:r w:rsidRPr="00B7436B">
              <w:rPr>
                <w:rFonts w:ascii="宋体" w:hAnsi="宋体" w:hint="eastAsia"/>
                <w:color w:val="000000" w:themeColor="text1"/>
                <w:kern w:val="0"/>
                <w:szCs w:val="21"/>
              </w:rPr>
              <w:t>评委根据</w:t>
            </w:r>
            <w:r>
              <w:rPr>
                <w:rFonts w:ascii="宋体" w:hAnsi="宋体" w:hint="eastAsia"/>
                <w:color w:val="000000" w:themeColor="text1"/>
                <w:kern w:val="0"/>
                <w:szCs w:val="21"/>
              </w:rPr>
              <w:t>供应商针对</w:t>
            </w:r>
            <w:r>
              <w:rPr>
                <w:rFonts w:ascii="宋体" w:hAnsi="宋体" w:hint="eastAsia"/>
                <w:bCs/>
                <w:szCs w:val="21"/>
              </w:rPr>
              <w:t>本项目特点，制定本项目实施方案组织设计方案进行评分：</w:t>
            </w:r>
          </w:p>
          <w:p w:rsidR="007B05DD" w:rsidRDefault="007B05DD" w:rsidP="007B05DD">
            <w:pPr>
              <w:jc w:val="left"/>
              <w:rPr>
                <w:rFonts w:ascii="宋体" w:hAnsi="宋体"/>
                <w:bCs/>
                <w:szCs w:val="21"/>
              </w:rPr>
            </w:pPr>
            <w:r>
              <w:rPr>
                <w:rFonts w:ascii="宋体" w:hAnsi="宋体" w:hint="eastAsia"/>
                <w:bCs/>
                <w:szCs w:val="21"/>
              </w:rPr>
              <w:t>方案明确详细、实施性、可操作性强的得</w:t>
            </w:r>
            <w:r>
              <w:rPr>
                <w:rFonts w:ascii="宋体" w:hAnsi="宋体"/>
                <w:bCs/>
                <w:szCs w:val="21"/>
              </w:rPr>
              <w:t>1</w:t>
            </w:r>
            <w:r w:rsidR="00894C1B">
              <w:rPr>
                <w:rFonts w:ascii="宋体" w:hAnsi="宋体"/>
                <w:bCs/>
                <w:szCs w:val="21"/>
              </w:rPr>
              <w:t>0</w:t>
            </w:r>
            <w:r>
              <w:rPr>
                <w:rFonts w:ascii="宋体" w:hAnsi="宋体" w:hint="eastAsia"/>
                <w:bCs/>
                <w:szCs w:val="21"/>
              </w:rPr>
              <w:t>分；</w:t>
            </w:r>
          </w:p>
          <w:p w:rsidR="007B05DD" w:rsidRDefault="007B05DD" w:rsidP="007B05DD">
            <w:pPr>
              <w:jc w:val="left"/>
              <w:rPr>
                <w:rFonts w:ascii="宋体" w:hAnsi="宋体"/>
                <w:bCs/>
                <w:szCs w:val="21"/>
              </w:rPr>
            </w:pPr>
            <w:r>
              <w:rPr>
                <w:rFonts w:ascii="宋体" w:hAnsi="宋体" w:hint="eastAsia"/>
                <w:bCs/>
                <w:szCs w:val="21"/>
              </w:rPr>
              <w:t>方案较详细、实施性可操作性尚可得</w:t>
            </w:r>
            <w:r w:rsidR="00894C1B">
              <w:rPr>
                <w:rFonts w:ascii="宋体" w:hAnsi="宋体"/>
                <w:bCs/>
                <w:szCs w:val="21"/>
              </w:rPr>
              <w:t>7</w:t>
            </w:r>
            <w:r>
              <w:rPr>
                <w:rFonts w:ascii="宋体" w:hAnsi="宋体" w:hint="eastAsia"/>
                <w:bCs/>
                <w:szCs w:val="21"/>
              </w:rPr>
              <w:t>分；</w:t>
            </w:r>
          </w:p>
          <w:p w:rsidR="007B05DD" w:rsidRDefault="007B05DD" w:rsidP="007B05DD">
            <w:pPr>
              <w:jc w:val="left"/>
              <w:rPr>
                <w:rFonts w:ascii="宋体" w:hAnsi="宋体"/>
                <w:bCs/>
                <w:szCs w:val="21"/>
              </w:rPr>
            </w:pPr>
            <w:r>
              <w:rPr>
                <w:rFonts w:ascii="宋体" w:hAnsi="宋体" w:hint="eastAsia"/>
                <w:bCs/>
                <w:szCs w:val="21"/>
              </w:rPr>
              <w:t>方案简单得</w:t>
            </w:r>
            <w:r w:rsidR="00894C1B">
              <w:rPr>
                <w:rFonts w:ascii="宋体" w:hAnsi="宋体"/>
                <w:bCs/>
                <w:szCs w:val="21"/>
              </w:rPr>
              <w:t>4</w:t>
            </w:r>
            <w:r>
              <w:rPr>
                <w:rFonts w:ascii="宋体" w:hAnsi="宋体" w:hint="eastAsia"/>
                <w:bCs/>
                <w:szCs w:val="21"/>
              </w:rPr>
              <w:t>分；</w:t>
            </w:r>
          </w:p>
          <w:p w:rsidR="007B05DD" w:rsidRDefault="007B05DD" w:rsidP="007B05DD">
            <w:pPr>
              <w:jc w:val="left"/>
              <w:rPr>
                <w:rFonts w:ascii="宋体" w:hAnsi="宋体"/>
                <w:bCs/>
                <w:szCs w:val="21"/>
              </w:rPr>
            </w:pPr>
            <w:r>
              <w:rPr>
                <w:rFonts w:ascii="宋体" w:hAnsi="宋体" w:hint="eastAsia"/>
                <w:bCs/>
                <w:szCs w:val="21"/>
              </w:rPr>
              <w:t>方案欠缺的得</w:t>
            </w:r>
            <w:r w:rsidR="00894C1B">
              <w:rPr>
                <w:rFonts w:ascii="宋体" w:hAnsi="宋体"/>
                <w:bCs/>
                <w:szCs w:val="21"/>
              </w:rPr>
              <w:t>1</w:t>
            </w:r>
            <w:r>
              <w:rPr>
                <w:rFonts w:ascii="宋体" w:hAnsi="宋体" w:hint="eastAsia"/>
                <w:bCs/>
                <w:szCs w:val="21"/>
              </w:rPr>
              <w:t>分；</w:t>
            </w:r>
          </w:p>
          <w:p w:rsidR="007B05DD" w:rsidRDefault="007B05DD" w:rsidP="007B05DD">
            <w:pPr>
              <w:jc w:val="left"/>
              <w:rPr>
                <w:rFonts w:ascii="宋体" w:hAnsi="宋体"/>
                <w:szCs w:val="21"/>
              </w:rPr>
            </w:pPr>
            <w:r>
              <w:rPr>
                <w:rFonts w:ascii="宋体" w:hAnsi="宋体" w:hint="eastAsia"/>
                <w:bCs/>
                <w:szCs w:val="21"/>
              </w:rPr>
              <w:t>未提供不得分。</w:t>
            </w:r>
          </w:p>
        </w:tc>
        <w:tc>
          <w:tcPr>
            <w:tcW w:w="598" w:type="pct"/>
            <w:tcBorders>
              <w:top w:val="single" w:sz="4" w:space="0" w:color="auto"/>
              <w:left w:val="single" w:sz="4" w:space="0" w:color="auto"/>
              <w:bottom w:val="single" w:sz="4" w:space="0" w:color="auto"/>
              <w:right w:val="single" w:sz="4" w:space="0" w:color="auto"/>
            </w:tcBorders>
            <w:vAlign w:val="center"/>
          </w:tcPr>
          <w:p w:rsidR="007B05DD" w:rsidRPr="00B7436B" w:rsidRDefault="007B05DD" w:rsidP="00894C1B">
            <w:pPr>
              <w:jc w:val="center"/>
              <w:rPr>
                <w:rFonts w:ascii="宋体" w:hAnsi="宋体"/>
                <w:color w:val="000000" w:themeColor="text1"/>
                <w:szCs w:val="21"/>
              </w:rPr>
            </w:pPr>
            <w:r>
              <w:rPr>
                <w:rFonts w:ascii="宋体" w:hAnsi="宋体" w:hint="eastAsia"/>
                <w:color w:val="000000" w:themeColor="text1"/>
                <w:szCs w:val="21"/>
              </w:rPr>
              <w:t>1</w:t>
            </w:r>
            <w:r w:rsidR="00894C1B">
              <w:rPr>
                <w:rFonts w:ascii="宋体" w:hAnsi="宋体"/>
                <w:color w:val="000000" w:themeColor="text1"/>
                <w:szCs w:val="21"/>
              </w:rPr>
              <w:t>0</w:t>
            </w:r>
          </w:p>
        </w:tc>
      </w:tr>
      <w:tr w:rsidR="007B05DD"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7B05DD" w:rsidRPr="00B7436B" w:rsidRDefault="007B05DD" w:rsidP="007B05DD">
            <w:pPr>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.2</w:t>
            </w:r>
          </w:p>
        </w:tc>
        <w:tc>
          <w:tcPr>
            <w:tcW w:w="674" w:type="pct"/>
            <w:vMerge/>
            <w:tcBorders>
              <w:left w:val="single" w:sz="4" w:space="0" w:color="auto"/>
              <w:right w:val="single" w:sz="4" w:space="0" w:color="auto"/>
            </w:tcBorders>
            <w:vAlign w:val="center"/>
          </w:tcPr>
          <w:p w:rsidR="007B05DD" w:rsidRPr="00B7436B" w:rsidRDefault="007B05DD" w:rsidP="003A6150">
            <w:pPr>
              <w:jc w:val="center"/>
              <w:rPr>
                <w:rFonts w:ascii="宋体" w:hAnsi="宋体"/>
                <w:color w:val="000000" w:themeColor="text1"/>
                <w:szCs w:val="21"/>
              </w:rPr>
            </w:pPr>
          </w:p>
        </w:tc>
        <w:tc>
          <w:tcPr>
            <w:tcW w:w="3136" w:type="pct"/>
            <w:tcBorders>
              <w:top w:val="single" w:sz="4" w:space="0" w:color="auto"/>
              <w:left w:val="single" w:sz="4" w:space="0" w:color="auto"/>
              <w:bottom w:val="single" w:sz="4" w:space="0" w:color="auto"/>
              <w:right w:val="single" w:sz="4" w:space="0" w:color="auto"/>
            </w:tcBorders>
            <w:vAlign w:val="center"/>
          </w:tcPr>
          <w:p w:rsidR="007B05DD" w:rsidRDefault="007B05DD" w:rsidP="007B05DD">
            <w:pPr>
              <w:jc w:val="left"/>
              <w:rPr>
                <w:rFonts w:ascii="宋体" w:hAnsi="宋体"/>
                <w:bCs/>
                <w:szCs w:val="21"/>
              </w:rPr>
            </w:pPr>
            <w:r w:rsidRPr="00B7436B">
              <w:rPr>
                <w:rFonts w:ascii="宋体" w:hAnsi="宋体" w:hint="eastAsia"/>
                <w:color w:val="000000" w:themeColor="text1"/>
                <w:kern w:val="0"/>
                <w:szCs w:val="21"/>
              </w:rPr>
              <w:t>评委根据</w:t>
            </w:r>
            <w:r>
              <w:rPr>
                <w:rFonts w:ascii="宋体" w:hAnsi="宋体" w:hint="eastAsia"/>
                <w:color w:val="000000" w:themeColor="text1"/>
                <w:kern w:val="0"/>
                <w:szCs w:val="21"/>
              </w:rPr>
              <w:t>供应商针对</w:t>
            </w:r>
            <w:r>
              <w:rPr>
                <w:rFonts w:ascii="宋体" w:hAnsi="宋体" w:hint="eastAsia"/>
                <w:bCs/>
                <w:szCs w:val="21"/>
              </w:rPr>
              <w:t>本项目特点，制定本项目实施质量安全保障措施。</w:t>
            </w:r>
          </w:p>
          <w:p w:rsidR="007B05DD" w:rsidRDefault="007B05DD" w:rsidP="007B05DD">
            <w:pPr>
              <w:jc w:val="left"/>
              <w:rPr>
                <w:rFonts w:ascii="宋体" w:hAnsi="宋体"/>
                <w:bCs/>
                <w:szCs w:val="21"/>
              </w:rPr>
            </w:pPr>
            <w:r>
              <w:rPr>
                <w:rFonts w:ascii="宋体" w:hAnsi="宋体" w:hint="eastAsia"/>
                <w:bCs/>
                <w:szCs w:val="21"/>
              </w:rPr>
              <w:t>措施合理、可操作性强的得</w:t>
            </w:r>
            <w:r>
              <w:rPr>
                <w:rFonts w:ascii="宋体" w:hAnsi="宋体"/>
                <w:bCs/>
                <w:szCs w:val="21"/>
              </w:rPr>
              <w:t>1</w:t>
            </w:r>
            <w:r w:rsidR="00894C1B">
              <w:rPr>
                <w:rFonts w:ascii="宋体" w:hAnsi="宋体"/>
                <w:bCs/>
                <w:szCs w:val="21"/>
              </w:rPr>
              <w:t>0</w:t>
            </w:r>
            <w:r>
              <w:rPr>
                <w:rFonts w:ascii="宋体" w:hAnsi="宋体" w:hint="eastAsia"/>
                <w:bCs/>
                <w:szCs w:val="21"/>
              </w:rPr>
              <w:t>分；</w:t>
            </w:r>
          </w:p>
          <w:p w:rsidR="007B05DD" w:rsidRDefault="007B05DD" w:rsidP="007B05DD">
            <w:pPr>
              <w:jc w:val="left"/>
              <w:rPr>
                <w:rFonts w:ascii="宋体" w:hAnsi="宋体"/>
                <w:bCs/>
                <w:szCs w:val="21"/>
              </w:rPr>
            </w:pPr>
            <w:r>
              <w:rPr>
                <w:rFonts w:ascii="宋体" w:hAnsi="宋体" w:hint="eastAsia"/>
                <w:bCs/>
                <w:szCs w:val="21"/>
              </w:rPr>
              <w:t>措施合理、可操作性尚可的得</w:t>
            </w:r>
            <w:r w:rsidR="00894C1B">
              <w:rPr>
                <w:rFonts w:ascii="宋体" w:hAnsi="宋体"/>
                <w:bCs/>
                <w:szCs w:val="21"/>
              </w:rPr>
              <w:t>7</w:t>
            </w:r>
            <w:r>
              <w:rPr>
                <w:rFonts w:ascii="宋体" w:hAnsi="宋体" w:hint="eastAsia"/>
                <w:bCs/>
                <w:szCs w:val="21"/>
              </w:rPr>
              <w:t>分；</w:t>
            </w:r>
          </w:p>
          <w:p w:rsidR="007B05DD" w:rsidRDefault="007B05DD" w:rsidP="007B05DD">
            <w:pPr>
              <w:jc w:val="left"/>
              <w:rPr>
                <w:rFonts w:ascii="宋体" w:hAnsi="宋体"/>
                <w:bCs/>
                <w:szCs w:val="21"/>
              </w:rPr>
            </w:pPr>
            <w:r>
              <w:rPr>
                <w:rFonts w:ascii="宋体" w:hAnsi="宋体" w:hint="eastAsia"/>
                <w:bCs/>
                <w:szCs w:val="21"/>
              </w:rPr>
              <w:t>措施简单得</w:t>
            </w:r>
            <w:r w:rsidR="00894C1B">
              <w:rPr>
                <w:rFonts w:ascii="宋体" w:hAnsi="宋体"/>
                <w:bCs/>
                <w:szCs w:val="21"/>
              </w:rPr>
              <w:t>4</w:t>
            </w:r>
            <w:r>
              <w:rPr>
                <w:rFonts w:ascii="宋体" w:hAnsi="宋体" w:hint="eastAsia"/>
                <w:bCs/>
                <w:szCs w:val="21"/>
              </w:rPr>
              <w:t>分；</w:t>
            </w:r>
          </w:p>
          <w:p w:rsidR="007B05DD" w:rsidRDefault="007B05DD" w:rsidP="007B05DD">
            <w:pPr>
              <w:jc w:val="left"/>
              <w:rPr>
                <w:rFonts w:ascii="宋体" w:hAnsi="宋体"/>
                <w:bCs/>
                <w:szCs w:val="21"/>
              </w:rPr>
            </w:pPr>
            <w:r>
              <w:rPr>
                <w:rFonts w:ascii="宋体" w:hAnsi="宋体" w:hint="eastAsia"/>
                <w:bCs/>
                <w:szCs w:val="21"/>
              </w:rPr>
              <w:t>措施欠缺的得</w:t>
            </w:r>
            <w:r w:rsidR="00894C1B">
              <w:rPr>
                <w:rFonts w:ascii="宋体" w:hAnsi="宋体"/>
                <w:bCs/>
                <w:szCs w:val="21"/>
              </w:rPr>
              <w:t>1</w:t>
            </w:r>
            <w:r>
              <w:rPr>
                <w:rFonts w:ascii="宋体" w:hAnsi="宋体" w:hint="eastAsia"/>
                <w:bCs/>
                <w:szCs w:val="21"/>
              </w:rPr>
              <w:t>分；</w:t>
            </w:r>
          </w:p>
          <w:p w:rsidR="007B05DD" w:rsidRDefault="007B05DD" w:rsidP="007B05DD">
            <w:pPr>
              <w:jc w:val="left"/>
              <w:rPr>
                <w:rFonts w:ascii="宋体" w:hAnsi="宋体"/>
                <w:szCs w:val="21"/>
              </w:rPr>
            </w:pPr>
            <w:r>
              <w:rPr>
                <w:rFonts w:ascii="宋体" w:hAnsi="宋体" w:hint="eastAsia"/>
                <w:bCs/>
                <w:szCs w:val="21"/>
              </w:rPr>
              <w:t>未提供不得分。</w:t>
            </w:r>
          </w:p>
        </w:tc>
        <w:tc>
          <w:tcPr>
            <w:tcW w:w="598" w:type="pct"/>
            <w:tcBorders>
              <w:top w:val="single" w:sz="4" w:space="0" w:color="auto"/>
              <w:left w:val="single" w:sz="4" w:space="0" w:color="auto"/>
              <w:bottom w:val="single" w:sz="4" w:space="0" w:color="auto"/>
              <w:right w:val="single" w:sz="4" w:space="0" w:color="auto"/>
            </w:tcBorders>
            <w:vAlign w:val="center"/>
          </w:tcPr>
          <w:p w:rsidR="007B05DD" w:rsidRPr="00B7436B" w:rsidRDefault="007B05DD" w:rsidP="00894C1B">
            <w:pPr>
              <w:jc w:val="center"/>
              <w:rPr>
                <w:rFonts w:ascii="宋体" w:hAnsi="宋体"/>
                <w:color w:val="000000" w:themeColor="text1"/>
                <w:szCs w:val="21"/>
              </w:rPr>
            </w:pPr>
            <w:r>
              <w:rPr>
                <w:rFonts w:ascii="宋体" w:hAnsi="宋体" w:hint="eastAsia"/>
                <w:color w:val="000000" w:themeColor="text1"/>
                <w:szCs w:val="21"/>
              </w:rPr>
              <w:t>1</w:t>
            </w:r>
            <w:r w:rsidR="00894C1B">
              <w:rPr>
                <w:rFonts w:ascii="宋体" w:hAnsi="宋体"/>
                <w:color w:val="000000" w:themeColor="text1"/>
                <w:szCs w:val="21"/>
              </w:rPr>
              <w:t>0</w:t>
            </w:r>
          </w:p>
        </w:tc>
      </w:tr>
      <w:tr w:rsidR="007B05DD" w:rsidRPr="00B7436B" w:rsidTr="007B05DD">
        <w:trPr>
          <w:jc w:val="center"/>
        </w:trPr>
        <w:tc>
          <w:tcPr>
            <w:tcW w:w="592" w:type="pct"/>
            <w:tcBorders>
              <w:top w:val="single" w:sz="4" w:space="0" w:color="auto"/>
              <w:left w:val="single" w:sz="4" w:space="0" w:color="auto"/>
              <w:right w:val="single" w:sz="4" w:space="0" w:color="auto"/>
            </w:tcBorders>
            <w:vAlign w:val="center"/>
          </w:tcPr>
          <w:p w:rsidR="007B05DD" w:rsidRPr="00B7436B" w:rsidRDefault="007B05DD" w:rsidP="003A6150">
            <w:pPr>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3</w:t>
            </w:r>
          </w:p>
        </w:tc>
        <w:tc>
          <w:tcPr>
            <w:tcW w:w="674" w:type="pct"/>
            <w:vMerge/>
            <w:tcBorders>
              <w:left w:val="single" w:sz="4" w:space="0" w:color="auto"/>
              <w:right w:val="single" w:sz="4" w:space="0" w:color="auto"/>
            </w:tcBorders>
            <w:vAlign w:val="center"/>
          </w:tcPr>
          <w:p w:rsidR="007B05DD" w:rsidRPr="00B7436B" w:rsidRDefault="007B05DD" w:rsidP="003A6150">
            <w:pPr>
              <w:jc w:val="center"/>
              <w:rPr>
                <w:rFonts w:ascii="宋体" w:hAnsi="宋体"/>
                <w:color w:val="000000" w:themeColor="text1"/>
                <w:szCs w:val="21"/>
              </w:rPr>
            </w:pPr>
          </w:p>
        </w:tc>
        <w:tc>
          <w:tcPr>
            <w:tcW w:w="3136" w:type="pct"/>
            <w:tcBorders>
              <w:top w:val="single" w:sz="4" w:space="0" w:color="auto"/>
              <w:left w:val="single" w:sz="4" w:space="0" w:color="auto"/>
              <w:bottom w:val="single" w:sz="4" w:space="0" w:color="auto"/>
              <w:right w:val="single" w:sz="4" w:space="0" w:color="auto"/>
            </w:tcBorders>
            <w:vAlign w:val="center"/>
          </w:tcPr>
          <w:p w:rsidR="007B05DD" w:rsidRDefault="007B05DD" w:rsidP="003A6150">
            <w:pPr>
              <w:widowControl/>
              <w:rPr>
                <w:rFonts w:ascii="宋体" w:hAnsi="宋体"/>
                <w:color w:val="000000" w:themeColor="text1"/>
                <w:kern w:val="0"/>
                <w:szCs w:val="21"/>
              </w:rPr>
            </w:pPr>
            <w:r w:rsidRPr="00B7436B">
              <w:rPr>
                <w:rFonts w:ascii="宋体" w:hAnsi="宋体" w:hint="eastAsia"/>
                <w:color w:val="000000" w:themeColor="text1"/>
                <w:kern w:val="0"/>
                <w:szCs w:val="21"/>
              </w:rPr>
              <w:t>评委根据</w:t>
            </w:r>
            <w:r>
              <w:rPr>
                <w:rFonts w:ascii="宋体" w:hAnsi="宋体" w:hint="eastAsia"/>
                <w:color w:val="000000" w:themeColor="text1"/>
                <w:kern w:val="0"/>
                <w:szCs w:val="21"/>
              </w:rPr>
              <w:t>供应商</w:t>
            </w:r>
            <w:r w:rsidRPr="00B7436B">
              <w:rPr>
                <w:rFonts w:ascii="宋体" w:hAnsi="宋体" w:hint="eastAsia"/>
                <w:color w:val="000000" w:themeColor="text1"/>
                <w:kern w:val="0"/>
                <w:szCs w:val="21"/>
              </w:rPr>
              <w:t>提供的售后服务方案（如服务体系、服务内容、故障解决方案、专业技术人员保障及服务电话）进行评分</w:t>
            </w:r>
            <w:r>
              <w:rPr>
                <w:rFonts w:ascii="宋体" w:hAnsi="宋体" w:hint="eastAsia"/>
                <w:color w:val="000000" w:themeColor="text1"/>
                <w:kern w:val="0"/>
                <w:szCs w:val="21"/>
              </w:rPr>
              <w:t>：</w:t>
            </w:r>
          </w:p>
          <w:p w:rsidR="007B05DD" w:rsidRDefault="007B05DD" w:rsidP="007B05DD">
            <w:pPr>
              <w:jc w:val="left"/>
              <w:rPr>
                <w:rFonts w:ascii="宋体" w:hAnsi="宋体"/>
                <w:bCs/>
                <w:szCs w:val="21"/>
              </w:rPr>
            </w:pPr>
            <w:r>
              <w:rPr>
                <w:rFonts w:ascii="宋体" w:hAnsi="宋体" w:hint="eastAsia"/>
                <w:bCs/>
                <w:szCs w:val="21"/>
              </w:rPr>
              <w:t>供应商具备非常完善的服务体系，全面的服务内容、可行的故障解决方案、可靠的专业技术人员保障和服务电话、可行的培训方案的得</w:t>
            </w:r>
            <w:r>
              <w:rPr>
                <w:rFonts w:ascii="宋体" w:hAnsi="宋体"/>
                <w:bCs/>
                <w:szCs w:val="21"/>
              </w:rPr>
              <w:t>1</w:t>
            </w:r>
            <w:r w:rsidR="00894C1B">
              <w:rPr>
                <w:rFonts w:ascii="宋体" w:hAnsi="宋体"/>
                <w:bCs/>
                <w:szCs w:val="21"/>
              </w:rPr>
              <w:t>2</w:t>
            </w:r>
            <w:r>
              <w:rPr>
                <w:rFonts w:ascii="宋体" w:hAnsi="宋体" w:hint="eastAsia"/>
                <w:bCs/>
                <w:szCs w:val="21"/>
              </w:rPr>
              <w:t>分；</w:t>
            </w:r>
          </w:p>
          <w:p w:rsidR="007B05DD" w:rsidRDefault="007B05DD" w:rsidP="007B05DD">
            <w:pPr>
              <w:jc w:val="left"/>
              <w:rPr>
                <w:rFonts w:ascii="宋体" w:hAnsi="宋体"/>
                <w:bCs/>
                <w:szCs w:val="21"/>
              </w:rPr>
            </w:pPr>
            <w:r>
              <w:rPr>
                <w:rFonts w:ascii="宋体" w:hAnsi="宋体" w:hint="eastAsia"/>
                <w:bCs/>
                <w:szCs w:val="21"/>
              </w:rPr>
              <w:lastRenderedPageBreak/>
              <w:t>供应商具备较为完善的服务体系，较全面的服务内容、较可行的故障解决方案、较可靠的专业技术人员保障和服务电话、较可行的培训方案的得</w:t>
            </w:r>
            <w:r w:rsidR="00894C1B">
              <w:rPr>
                <w:rFonts w:ascii="宋体" w:hAnsi="宋体"/>
                <w:bCs/>
                <w:szCs w:val="21"/>
              </w:rPr>
              <w:t>7</w:t>
            </w:r>
            <w:r>
              <w:rPr>
                <w:rFonts w:ascii="宋体" w:hAnsi="宋体" w:hint="eastAsia"/>
                <w:bCs/>
                <w:szCs w:val="21"/>
              </w:rPr>
              <w:t xml:space="preserve">分； </w:t>
            </w:r>
          </w:p>
          <w:p w:rsidR="007B05DD" w:rsidRDefault="007B05DD" w:rsidP="007B05DD">
            <w:pPr>
              <w:jc w:val="left"/>
              <w:rPr>
                <w:rFonts w:ascii="宋体" w:hAnsi="宋体"/>
                <w:bCs/>
                <w:szCs w:val="21"/>
              </w:rPr>
            </w:pPr>
            <w:r>
              <w:rPr>
                <w:rFonts w:ascii="宋体" w:hAnsi="宋体" w:hint="eastAsia"/>
                <w:bCs/>
                <w:szCs w:val="21"/>
              </w:rPr>
              <w:t>供应商具备基本的服务保障体系，服务内容全面性、故障解决方案针对性和专业技术人员业务能力基本满足采购需求的得</w:t>
            </w:r>
            <w:r w:rsidR="00894C1B">
              <w:rPr>
                <w:rFonts w:ascii="宋体" w:hAnsi="宋体"/>
                <w:bCs/>
                <w:szCs w:val="21"/>
              </w:rPr>
              <w:t>2</w:t>
            </w:r>
            <w:r>
              <w:rPr>
                <w:rFonts w:ascii="宋体" w:hAnsi="宋体" w:hint="eastAsia"/>
                <w:bCs/>
                <w:szCs w:val="21"/>
              </w:rPr>
              <w:t>分；</w:t>
            </w:r>
          </w:p>
          <w:p w:rsidR="007B05DD" w:rsidRPr="00B7436B" w:rsidRDefault="007B05DD" w:rsidP="007B05DD">
            <w:pPr>
              <w:widowControl/>
              <w:rPr>
                <w:rFonts w:ascii="宋体" w:hAnsi="宋体"/>
                <w:color w:val="000000" w:themeColor="text1"/>
                <w:kern w:val="0"/>
                <w:szCs w:val="21"/>
              </w:rPr>
            </w:pPr>
            <w:r>
              <w:rPr>
                <w:rFonts w:ascii="宋体" w:hAnsi="宋体" w:hint="eastAsia"/>
                <w:bCs/>
                <w:szCs w:val="21"/>
              </w:rPr>
              <w:t>未提供不得分。</w:t>
            </w:r>
          </w:p>
        </w:tc>
        <w:tc>
          <w:tcPr>
            <w:tcW w:w="598" w:type="pct"/>
            <w:tcBorders>
              <w:top w:val="single" w:sz="4" w:space="0" w:color="auto"/>
              <w:left w:val="single" w:sz="4" w:space="0" w:color="auto"/>
              <w:right w:val="single" w:sz="4" w:space="0" w:color="auto"/>
            </w:tcBorders>
            <w:vAlign w:val="center"/>
          </w:tcPr>
          <w:p w:rsidR="007B05DD" w:rsidRPr="00B7436B" w:rsidRDefault="007B05DD" w:rsidP="00894C1B">
            <w:pPr>
              <w:jc w:val="center"/>
              <w:rPr>
                <w:rFonts w:ascii="宋体" w:hAnsi="宋体"/>
                <w:color w:val="000000" w:themeColor="text1"/>
                <w:szCs w:val="21"/>
              </w:rPr>
            </w:pPr>
            <w:r>
              <w:rPr>
                <w:rFonts w:ascii="宋体" w:hAnsi="宋体"/>
                <w:color w:val="000000" w:themeColor="text1"/>
                <w:szCs w:val="21"/>
              </w:rPr>
              <w:lastRenderedPageBreak/>
              <w:t>1</w:t>
            </w:r>
            <w:r w:rsidR="00894C1B">
              <w:rPr>
                <w:rFonts w:ascii="宋体" w:hAnsi="宋体"/>
                <w:color w:val="000000" w:themeColor="text1"/>
                <w:szCs w:val="21"/>
              </w:rPr>
              <w:t>2</w:t>
            </w:r>
          </w:p>
        </w:tc>
      </w:tr>
      <w:tr w:rsidR="00825620" w:rsidRPr="00B7436B" w:rsidTr="003A6150">
        <w:trPr>
          <w:jc w:val="center"/>
        </w:trPr>
        <w:tc>
          <w:tcPr>
            <w:tcW w:w="592"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4</w:t>
            </w:r>
          </w:p>
        </w:tc>
        <w:tc>
          <w:tcPr>
            <w:tcW w:w="674" w:type="pct"/>
            <w:tcBorders>
              <w:left w:val="single" w:sz="4" w:space="0" w:color="auto"/>
              <w:right w:val="single" w:sz="4" w:space="0" w:color="auto"/>
            </w:tcBorders>
            <w:vAlign w:val="center"/>
          </w:tcPr>
          <w:p w:rsidR="00825620" w:rsidRDefault="00825620" w:rsidP="00894C1B">
            <w:pPr>
              <w:jc w:val="center"/>
              <w:rPr>
                <w:rFonts w:ascii="宋体" w:hAnsi="宋体"/>
                <w:color w:val="000000" w:themeColor="text1"/>
                <w:szCs w:val="21"/>
              </w:rPr>
            </w:pPr>
            <w:r w:rsidRPr="00B7436B">
              <w:rPr>
                <w:rFonts w:ascii="宋体" w:hAnsi="宋体" w:hint="eastAsia"/>
                <w:color w:val="000000" w:themeColor="text1"/>
                <w:szCs w:val="21"/>
              </w:rPr>
              <w:t>履约能力</w:t>
            </w:r>
          </w:p>
          <w:p w:rsidR="007B05DD" w:rsidRPr="007B05DD" w:rsidRDefault="007B05DD" w:rsidP="00894C1B">
            <w:pPr>
              <w:pStyle w:val="a0"/>
              <w:jc w:val="center"/>
            </w:pPr>
            <w:r>
              <w:rPr>
                <w:rFonts w:hint="eastAsia"/>
              </w:rPr>
              <w:t>（</w:t>
            </w:r>
            <w:r w:rsidR="00894C1B">
              <w:t>3</w:t>
            </w:r>
            <w:r>
              <w:rPr>
                <w:rFonts w:hint="eastAsia"/>
              </w:rPr>
              <w:t>分）</w:t>
            </w: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894C1B">
            <w:pPr>
              <w:spacing w:line="280" w:lineRule="exact"/>
              <w:jc w:val="left"/>
              <w:rPr>
                <w:rFonts w:ascii="宋体" w:hAnsi="宋体"/>
                <w:color w:val="000000" w:themeColor="text1"/>
                <w:szCs w:val="21"/>
              </w:rPr>
            </w:pPr>
            <w:r>
              <w:rPr>
                <w:rFonts w:ascii="宋体" w:hAnsi="宋体" w:hint="eastAsia"/>
                <w:color w:val="000000" w:themeColor="text1"/>
                <w:kern w:val="0"/>
                <w:szCs w:val="21"/>
              </w:rPr>
              <w:t>供应商</w:t>
            </w:r>
            <w:r w:rsidRPr="00B7436B">
              <w:rPr>
                <w:rFonts w:ascii="宋体" w:hAnsi="宋体" w:hint="eastAsia"/>
                <w:color w:val="000000" w:themeColor="text1"/>
                <w:kern w:val="0"/>
                <w:szCs w:val="21"/>
              </w:rPr>
              <w:t>所投产品供应商具有ISO9001质量管理体系认证证书、ISO14001环境管理体系认证证书、OHSAS18001职业健康安全管理体系认证证书，每提供一个得</w:t>
            </w:r>
            <w:r w:rsidR="00894C1B">
              <w:rPr>
                <w:rFonts w:ascii="宋体" w:hAnsi="宋体"/>
                <w:color w:val="000000" w:themeColor="text1"/>
                <w:kern w:val="0"/>
                <w:szCs w:val="21"/>
              </w:rPr>
              <w:t>1</w:t>
            </w:r>
            <w:r w:rsidRPr="00B7436B">
              <w:rPr>
                <w:rFonts w:ascii="宋体" w:hAnsi="宋体" w:hint="eastAsia"/>
                <w:color w:val="000000" w:themeColor="text1"/>
                <w:kern w:val="0"/>
                <w:szCs w:val="21"/>
              </w:rPr>
              <w:t>分，最高得</w:t>
            </w:r>
            <w:r w:rsidR="00894C1B">
              <w:rPr>
                <w:rFonts w:ascii="宋体" w:hAnsi="宋体"/>
                <w:color w:val="000000" w:themeColor="text1"/>
                <w:kern w:val="0"/>
                <w:szCs w:val="21"/>
              </w:rPr>
              <w:t>3</w:t>
            </w:r>
            <w:r w:rsidRPr="00B7436B">
              <w:rPr>
                <w:rFonts w:ascii="宋体" w:hAnsi="宋体" w:hint="eastAsia"/>
                <w:color w:val="000000" w:themeColor="text1"/>
                <w:kern w:val="0"/>
                <w:szCs w:val="21"/>
              </w:rPr>
              <w:t>分。</w:t>
            </w:r>
            <w:r w:rsidR="00894C1B">
              <w:rPr>
                <w:rFonts w:hint="eastAsia"/>
              </w:rPr>
              <w:t>（须提供相关材料复印件并加盖公章）</w:t>
            </w: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894C1B" w:rsidP="003A6150">
            <w:pPr>
              <w:jc w:val="center"/>
              <w:rPr>
                <w:rFonts w:ascii="宋体" w:hAnsi="宋体"/>
                <w:color w:val="000000" w:themeColor="text1"/>
                <w:szCs w:val="21"/>
              </w:rPr>
            </w:pPr>
            <w:r>
              <w:rPr>
                <w:rFonts w:ascii="宋体" w:hAnsi="宋体"/>
                <w:color w:val="000000" w:themeColor="text1"/>
                <w:szCs w:val="21"/>
              </w:rPr>
              <w:t>3</w:t>
            </w:r>
          </w:p>
        </w:tc>
      </w:tr>
      <w:tr w:rsidR="00825620" w:rsidRPr="00B7436B" w:rsidTr="003A6150">
        <w:trPr>
          <w:trHeight w:val="307"/>
          <w:jc w:val="center"/>
        </w:trPr>
        <w:tc>
          <w:tcPr>
            <w:tcW w:w="592"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5</w:t>
            </w:r>
          </w:p>
        </w:tc>
        <w:tc>
          <w:tcPr>
            <w:tcW w:w="674" w:type="pct"/>
            <w:tcBorders>
              <w:left w:val="single" w:sz="4" w:space="0" w:color="auto"/>
              <w:right w:val="single" w:sz="4" w:space="0" w:color="auto"/>
            </w:tcBorders>
            <w:vAlign w:val="center"/>
          </w:tcPr>
          <w:p w:rsidR="007B05DD"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业绩</w:t>
            </w:r>
          </w:p>
          <w:p w:rsidR="00825620" w:rsidRPr="00B7436B" w:rsidRDefault="007B05DD" w:rsidP="003A6150">
            <w:pPr>
              <w:jc w:val="center"/>
              <w:rPr>
                <w:rFonts w:ascii="宋体" w:hAnsi="宋体"/>
                <w:color w:val="000000" w:themeColor="text1"/>
                <w:szCs w:val="21"/>
              </w:rPr>
            </w:pPr>
            <w:r>
              <w:rPr>
                <w:rFonts w:ascii="宋体" w:hAnsi="宋体" w:hint="eastAsia"/>
                <w:color w:val="000000" w:themeColor="text1"/>
                <w:szCs w:val="21"/>
              </w:rPr>
              <w:t>（4分）</w:t>
            </w: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left"/>
              <w:rPr>
                <w:rFonts w:ascii="宋体" w:hAnsi="宋体"/>
                <w:color w:val="000000" w:themeColor="text1"/>
                <w:szCs w:val="21"/>
              </w:rPr>
            </w:pPr>
            <w:r>
              <w:rPr>
                <w:rFonts w:ascii="宋体" w:hAnsi="宋体" w:hint="eastAsia"/>
                <w:color w:val="000000" w:themeColor="text1"/>
                <w:kern w:val="0"/>
                <w:szCs w:val="21"/>
              </w:rPr>
              <w:t>供应商</w:t>
            </w:r>
            <w:r w:rsidRPr="00B7436B">
              <w:rPr>
                <w:rFonts w:ascii="宋体" w:hAnsi="宋体" w:hint="eastAsia"/>
                <w:color w:val="000000" w:themeColor="text1"/>
                <w:kern w:val="0"/>
                <w:szCs w:val="21"/>
              </w:rPr>
              <w:t>提供2019年1月1日以来承接智慧校园建设证明材料，每提供一个得2分，最高得4分。</w:t>
            </w:r>
            <w:r w:rsidR="00894C1B">
              <w:rPr>
                <w:rFonts w:ascii="宋体" w:hAnsi="宋体" w:hint="eastAsia"/>
                <w:bCs/>
                <w:szCs w:val="21"/>
              </w:rPr>
              <w:t>（提供有效合同复印件并加盖公章）</w:t>
            </w: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color w:val="000000" w:themeColor="text1"/>
                <w:szCs w:val="21"/>
              </w:rPr>
              <w:t>4</w:t>
            </w:r>
          </w:p>
        </w:tc>
      </w:tr>
      <w:tr w:rsidR="00825620" w:rsidRPr="00B7436B" w:rsidTr="003A6150">
        <w:trPr>
          <w:trHeight w:val="307"/>
          <w:jc w:val="center"/>
        </w:trPr>
        <w:tc>
          <w:tcPr>
            <w:tcW w:w="1266" w:type="pct"/>
            <w:gridSpan w:val="2"/>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合计</w:t>
            </w:r>
          </w:p>
        </w:tc>
        <w:tc>
          <w:tcPr>
            <w:tcW w:w="3136"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p>
        </w:tc>
        <w:tc>
          <w:tcPr>
            <w:tcW w:w="598" w:type="pct"/>
            <w:tcBorders>
              <w:top w:val="single" w:sz="4" w:space="0" w:color="auto"/>
              <w:left w:val="single" w:sz="4" w:space="0" w:color="auto"/>
              <w:bottom w:val="single" w:sz="4" w:space="0" w:color="auto"/>
              <w:right w:val="single" w:sz="4" w:space="0" w:color="auto"/>
            </w:tcBorders>
            <w:vAlign w:val="center"/>
          </w:tcPr>
          <w:p w:rsidR="00825620" w:rsidRPr="00B7436B" w:rsidRDefault="00825620" w:rsidP="003A6150">
            <w:pPr>
              <w:jc w:val="center"/>
              <w:rPr>
                <w:rFonts w:ascii="宋体" w:hAnsi="宋体"/>
                <w:color w:val="000000" w:themeColor="text1"/>
                <w:szCs w:val="21"/>
              </w:rPr>
            </w:pPr>
            <w:r w:rsidRPr="00B7436B">
              <w:rPr>
                <w:rFonts w:ascii="宋体" w:hAnsi="宋体" w:hint="eastAsia"/>
                <w:color w:val="000000" w:themeColor="text1"/>
                <w:szCs w:val="21"/>
              </w:rPr>
              <w:t>100</w:t>
            </w:r>
          </w:p>
        </w:tc>
      </w:tr>
    </w:tbl>
    <w:p w:rsidR="0002510D" w:rsidRDefault="00D92630">
      <w:pPr>
        <w:spacing w:line="560" w:lineRule="exact"/>
        <w:ind w:firstLineChars="200" w:firstLine="562"/>
        <w:rPr>
          <w:rFonts w:ascii="宋体" w:hAnsi="宋体" w:cs="Times New Roman"/>
          <w:b/>
          <w:color w:val="000000"/>
          <w:sz w:val="28"/>
          <w:szCs w:val="28"/>
        </w:rPr>
      </w:pPr>
      <w:r>
        <w:rPr>
          <w:rFonts w:ascii="宋体" w:hAnsi="宋体" w:cs="Times New Roman" w:hint="eastAsia"/>
          <w:b/>
          <w:color w:val="000000"/>
          <w:sz w:val="28"/>
          <w:szCs w:val="28"/>
        </w:rPr>
        <w:t>说明：</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 xml:space="preserve">1. </w:t>
      </w:r>
      <w:r>
        <w:rPr>
          <w:rFonts w:ascii="宋体" w:hAnsi="宋体" w:cs="Times New Roman" w:hint="eastAsia"/>
          <w:color w:val="000000"/>
          <w:sz w:val="28"/>
          <w:szCs w:val="28"/>
        </w:rPr>
        <w:t>对国家认定的节能产品和环保产品分别给予投标价的</w:t>
      </w:r>
      <w:r>
        <w:rPr>
          <w:rFonts w:ascii="宋体" w:hAnsi="宋体" w:cs="Times New Roman"/>
          <w:color w:val="000000"/>
          <w:sz w:val="28"/>
          <w:szCs w:val="28"/>
        </w:rPr>
        <w:t>5%</w:t>
      </w:r>
      <w:r>
        <w:rPr>
          <w:rFonts w:ascii="宋体" w:hAnsi="宋体" w:cs="Times New Roman" w:hint="eastAsia"/>
          <w:color w:val="000000"/>
          <w:sz w:val="28"/>
          <w:szCs w:val="28"/>
        </w:rPr>
        <w:t>、</w:t>
      </w:r>
      <w:r>
        <w:rPr>
          <w:rFonts w:ascii="宋体" w:hAnsi="宋体" w:cs="Times New Roman"/>
          <w:color w:val="000000"/>
          <w:sz w:val="28"/>
          <w:szCs w:val="28"/>
        </w:rPr>
        <w:t>5%</w:t>
      </w:r>
      <w:r>
        <w:rPr>
          <w:rFonts w:ascii="宋体" w:hAnsi="宋体" w:cs="Times New Roman" w:hint="eastAsia"/>
          <w:color w:val="000000"/>
          <w:sz w:val="28"/>
          <w:szCs w:val="28"/>
        </w:rPr>
        <w:t>价格扣除，用扣除后的价格参与评审（特别说明：节能、环保产品必须纳入“中国政府采购网</w:t>
      </w:r>
      <w:r>
        <w:rPr>
          <w:rFonts w:ascii="宋体" w:hAnsi="宋体" w:cs="Times New Roman"/>
          <w:color w:val="000000"/>
          <w:sz w:val="28"/>
          <w:szCs w:val="28"/>
        </w:rPr>
        <w:t>http://www.ccgp.gov.cn</w:t>
      </w:r>
      <w:r>
        <w:rPr>
          <w:rFonts w:ascii="宋体" w:hAnsi="宋体" w:cs="Times New Roman" w:hint="eastAsia"/>
          <w:color w:val="000000"/>
          <w:sz w:val="28"/>
          <w:szCs w:val="28"/>
        </w:rPr>
        <w:t>”等官方网站“节能、环保产品查询系统”，且以提供的证书复印件为准）。</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 xml:space="preserve">2. </w:t>
      </w:r>
      <w:r>
        <w:rPr>
          <w:rFonts w:ascii="宋体" w:hAnsi="宋体" w:cs="Times New Roman" w:hint="eastAsia"/>
          <w:color w:val="000000"/>
          <w:sz w:val="28"/>
          <w:szCs w:val="28"/>
        </w:rPr>
        <w:t>对小</w:t>
      </w:r>
      <w:proofErr w:type="gramStart"/>
      <w:r>
        <w:rPr>
          <w:rFonts w:ascii="宋体" w:hAnsi="宋体" w:cs="Times New Roman" w:hint="eastAsia"/>
          <w:color w:val="000000"/>
          <w:sz w:val="28"/>
          <w:szCs w:val="28"/>
        </w:rPr>
        <w:t>微企业</w:t>
      </w:r>
      <w:proofErr w:type="gramEnd"/>
      <w:r>
        <w:rPr>
          <w:rFonts w:ascii="宋体" w:hAnsi="宋体" w:cs="Times New Roman" w:hint="eastAsia"/>
          <w:color w:val="000000"/>
          <w:sz w:val="28"/>
          <w:szCs w:val="28"/>
        </w:rPr>
        <w:t>生产的产品给予投标价的</w:t>
      </w:r>
      <w:r>
        <w:rPr>
          <w:rFonts w:ascii="宋体" w:hAnsi="宋体" w:cs="Times New Roman"/>
          <w:color w:val="000000"/>
          <w:sz w:val="28"/>
          <w:szCs w:val="28"/>
        </w:rPr>
        <w:t>10</w:t>
      </w:r>
      <w:r>
        <w:rPr>
          <w:rFonts w:ascii="宋体" w:hAnsi="宋体" w:cs="Times New Roman" w:hint="eastAsia"/>
          <w:color w:val="000000"/>
          <w:sz w:val="28"/>
          <w:szCs w:val="28"/>
        </w:rPr>
        <w:t>%价格扣除，用扣除后的价格参与评审。</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hint="eastAsia"/>
          <w:color w:val="000000"/>
          <w:sz w:val="28"/>
          <w:szCs w:val="28"/>
        </w:rPr>
        <w:t>小企业（含小型、微型企业）应当同时符合以下条件：</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hint="eastAsia"/>
          <w:color w:val="000000"/>
          <w:sz w:val="28"/>
          <w:szCs w:val="28"/>
        </w:rPr>
        <w:t>（</w:t>
      </w:r>
      <w:r>
        <w:rPr>
          <w:rFonts w:ascii="宋体" w:hAnsi="宋体" w:cs="Times New Roman"/>
          <w:color w:val="000000"/>
          <w:sz w:val="28"/>
          <w:szCs w:val="28"/>
        </w:rPr>
        <w:t>1</w:t>
      </w:r>
      <w:r>
        <w:rPr>
          <w:rFonts w:ascii="宋体" w:hAnsi="宋体" w:cs="Times New Roman" w:hint="eastAsia"/>
          <w:color w:val="000000"/>
          <w:sz w:val="28"/>
          <w:szCs w:val="28"/>
        </w:rPr>
        <w:t>）供应商为小企业，且符合中小企业划分标准；</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hint="eastAsia"/>
          <w:color w:val="000000"/>
          <w:sz w:val="28"/>
          <w:szCs w:val="28"/>
        </w:rPr>
        <w:t>（</w:t>
      </w:r>
      <w:r>
        <w:rPr>
          <w:rFonts w:ascii="宋体" w:hAnsi="宋体" w:cs="Times New Roman"/>
          <w:color w:val="000000"/>
          <w:sz w:val="28"/>
          <w:szCs w:val="28"/>
        </w:rPr>
        <w:t>2</w:t>
      </w:r>
      <w:r>
        <w:rPr>
          <w:rFonts w:ascii="宋体" w:hAnsi="宋体" w:cs="Times New Roman" w:hint="eastAsia"/>
          <w:color w:val="000000"/>
          <w:sz w:val="28"/>
          <w:szCs w:val="28"/>
        </w:rPr>
        <w:t>）提供本企业制造的货物、承担的工程或者服务，或者提供其他小企业制造的货物。如果提供的货物为大中型企业注册商标的货物，视同大中型企业。</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4</w:t>
      </w:r>
      <w:r>
        <w:rPr>
          <w:rFonts w:ascii="宋体" w:hAnsi="宋体" w:cs="Times New Roman" w:hint="eastAsia"/>
          <w:color w:val="000000"/>
          <w:sz w:val="28"/>
          <w:szCs w:val="28"/>
        </w:rPr>
        <w:t>、监狱和戒毒企业的价格扣除</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 xml:space="preserve">4.1. </w:t>
      </w:r>
      <w:r>
        <w:rPr>
          <w:rFonts w:ascii="宋体" w:hAnsi="宋体" w:cs="Times New Roman" w:hint="eastAsia"/>
          <w:color w:val="000000"/>
          <w:sz w:val="28"/>
          <w:szCs w:val="28"/>
        </w:rPr>
        <w:t>本项目对监狱和戒毒企业（简称监狱企业），给予</w:t>
      </w:r>
      <w:r>
        <w:rPr>
          <w:rFonts w:ascii="宋体" w:hAnsi="宋体" w:cs="Times New Roman"/>
          <w:color w:val="000000"/>
          <w:sz w:val="28"/>
          <w:szCs w:val="28"/>
        </w:rPr>
        <w:t>10%</w:t>
      </w:r>
      <w:r>
        <w:rPr>
          <w:rFonts w:ascii="宋体" w:hAnsi="宋体" w:cs="Times New Roman" w:hint="eastAsia"/>
          <w:color w:val="000000"/>
          <w:sz w:val="28"/>
          <w:szCs w:val="28"/>
        </w:rPr>
        <w:t>的价格扣除，用扣除后的价格参与评审。</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 xml:space="preserve">4.2. </w:t>
      </w:r>
      <w:r>
        <w:rPr>
          <w:rFonts w:ascii="宋体" w:hAnsi="宋体" w:cs="Times New Roman" w:hint="eastAsia"/>
          <w:color w:val="000000"/>
          <w:sz w:val="28"/>
          <w:szCs w:val="28"/>
        </w:rPr>
        <w:t>监狱企业需提供由省级以上监狱管理局、戒毒管理局（含新疆生产建设兵团）出具的属于监狱企业的证明文件。</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lastRenderedPageBreak/>
        <w:t xml:space="preserve">4.3. </w:t>
      </w:r>
      <w:r>
        <w:rPr>
          <w:rFonts w:ascii="宋体" w:hAnsi="宋体" w:cs="Times New Roman" w:hint="eastAsia"/>
          <w:color w:val="000000"/>
          <w:sz w:val="28"/>
          <w:szCs w:val="28"/>
        </w:rPr>
        <w:t>监狱企业标准请参照《关于政府采购支持监狱企业发展有关问题的通知》（财库</w:t>
      </w:r>
      <w:r>
        <w:rPr>
          <w:rFonts w:ascii="宋体" w:hAnsi="宋体" w:cs="Times New Roman"/>
          <w:color w:val="000000"/>
          <w:sz w:val="28"/>
          <w:szCs w:val="28"/>
        </w:rPr>
        <w:t>[2014]68</w:t>
      </w:r>
      <w:r>
        <w:rPr>
          <w:rFonts w:ascii="宋体" w:hAnsi="宋体" w:cs="Times New Roman" w:hint="eastAsia"/>
          <w:color w:val="000000"/>
          <w:sz w:val="28"/>
          <w:szCs w:val="28"/>
        </w:rPr>
        <w:t>号）。</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5</w:t>
      </w:r>
      <w:r>
        <w:rPr>
          <w:rFonts w:ascii="宋体" w:hAnsi="宋体" w:cs="Times New Roman" w:hint="eastAsia"/>
          <w:color w:val="000000"/>
          <w:sz w:val="28"/>
          <w:szCs w:val="28"/>
        </w:rPr>
        <w:t>、残疾人福利性单位的价格扣除</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 xml:space="preserve">5.1. </w:t>
      </w:r>
      <w:r>
        <w:rPr>
          <w:rFonts w:ascii="宋体" w:hAnsi="宋体" w:cs="Times New Roman" w:hint="eastAsia"/>
          <w:color w:val="000000"/>
          <w:sz w:val="28"/>
          <w:szCs w:val="28"/>
        </w:rPr>
        <w:t>本项目对残疾人福利性单位，给予</w:t>
      </w:r>
      <w:r>
        <w:rPr>
          <w:rFonts w:ascii="宋体" w:hAnsi="宋体" w:cs="Times New Roman"/>
          <w:color w:val="000000"/>
          <w:sz w:val="28"/>
          <w:szCs w:val="28"/>
        </w:rPr>
        <w:t>10%</w:t>
      </w:r>
      <w:r>
        <w:rPr>
          <w:rFonts w:ascii="宋体" w:hAnsi="宋体" w:cs="Times New Roman" w:hint="eastAsia"/>
          <w:color w:val="000000"/>
          <w:sz w:val="28"/>
          <w:szCs w:val="28"/>
        </w:rPr>
        <w:t>的价格扣除，用扣除后的价格参与评审。</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 xml:space="preserve">5.2. </w:t>
      </w:r>
      <w:r>
        <w:rPr>
          <w:rFonts w:ascii="宋体" w:hAnsi="宋体" w:cs="Times New Roman" w:hint="eastAsia"/>
          <w:color w:val="000000"/>
          <w:sz w:val="28"/>
          <w:szCs w:val="28"/>
        </w:rPr>
        <w:t>残疾人福利单位需按照采购文件的要求提供《残疾人福利性单位声明函》。</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 xml:space="preserve">5.3. </w:t>
      </w:r>
      <w:r>
        <w:rPr>
          <w:rFonts w:ascii="宋体" w:hAnsi="宋体" w:cs="Times New Roman" w:hint="eastAsia"/>
          <w:color w:val="000000"/>
          <w:sz w:val="28"/>
          <w:szCs w:val="28"/>
        </w:rPr>
        <w:t>残疾人福利单位标准请参照《关于促进残疾人就业政府采购政策的通知》（财库〔</w:t>
      </w:r>
      <w:r>
        <w:rPr>
          <w:rFonts w:ascii="宋体" w:hAnsi="宋体" w:cs="Times New Roman"/>
          <w:color w:val="000000"/>
          <w:sz w:val="28"/>
          <w:szCs w:val="28"/>
        </w:rPr>
        <w:t>2017</w:t>
      </w:r>
      <w:r>
        <w:rPr>
          <w:rFonts w:ascii="宋体" w:hAnsi="宋体" w:cs="Times New Roman" w:hint="eastAsia"/>
          <w:color w:val="000000"/>
          <w:sz w:val="28"/>
          <w:szCs w:val="28"/>
        </w:rPr>
        <w:t>〕</w:t>
      </w:r>
      <w:r>
        <w:rPr>
          <w:rFonts w:ascii="宋体" w:hAnsi="宋体" w:cs="Times New Roman"/>
          <w:color w:val="000000"/>
          <w:sz w:val="28"/>
          <w:szCs w:val="28"/>
        </w:rPr>
        <w:t>141</w:t>
      </w:r>
      <w:r>
        <w:rPr>
          <w:rFonts w:ascii="宋体" w:hAnsi="宋体" w:cs="Times New Roman" w:hint="eastAsia"/>
          <w:color w:val="000000"/>
          <w:sz w:val="28"/>
          <w:szCs w:val="28"/>
        </w:rPr>
        <w:t>号）。</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6</w:t>
      </w:r>
      <w:r>
        <w:rPr>
          <w:rFonts w:ascii="宋体" w:hAnsi="宋体" w:cs="Times New Roman" w:hint="eastAsia"/>
          <w:color w:val="000000"/>
          <w:sz w:val="28"/>
          <w:szCs w:val="28"/>
        </w:rPr>
        <w:t>、监狱企业、残疾人福利单位属于小型、微型企业的，不重复享受政策。</w:t>
      </w:r>
    </w:p>
    <w:p w:rsidR="0002510D" w:rsidRDefault="00D92630">
      <w:pPr>
        <w:spacing w:line="560" w:lineRule="exact"/>
        <w:ind w:firstLineChars="200" w:firstLine="560"/>
        <w:rPr>
          <w:rFonts w:ascii="宋体" w:hAnsi="宋体" w:cs="Times New Roman"/>
          <w:color w:val="000000"/>
          <w:sz w:val="28"/>
          <w:szCs w:val="28"/>
        </w:rPr>
      </w:pPr>
      <w:r>
        <w:rPr>
          <w:rFonts w:ascii="宋体" w:hAnsi="宋体" w:cs="Times New Roman"/>
          <w:color w:val="000000"/>
          <w:sz w:val="28"/>
          <w:szCs w:val="28"/>
        </w:rPr>
        <w:t>7</w:t>
      </w:r>
      <w:r>
        <w:rPr>
          <w:rFonts w:ascii="宋体" w:hAnsi="宋体" w:cs="Times New Roman" w:hint="eastAsia"/>
          <w:color w:val="000000"/>
          <w:sz w:val="28"/>
          <w:szCs w:val="28"/>
        </w:rPr>
        <w:t>、所有认证、证明和业绩均以有效的证明文件的复印件为依据。</w:t>
      </w:r>
    </w:p>
    <w:p w:rsidR="0002510D" w:rsidRDefault="00D92630">
      <w:pPr>
        <w:widowControl/>
        <w:jc w:val="left"/>
        <w:rPr>
          <w:rFonts w:asciiTheme="minorEastAsia" w:eastAsiaTheme="minorEastAsia" w:hAnsiTheme="minorEastAsia"/>
          <w:b/>
          <w:bCs/>
          <w:kern w:val="44"/>
          <w:sz w:val="44"/>
          <w:szCs w:val="44"/>
        </w:rPr>
      </w:pPr>
      <w:r>
        <w:rPr>
          <w:rFonts w:asciiTheme="minorEastAsia" w:eastAsiaTheme="minorEastAsia" w:hAnsiTheme="minorEastAsia"/>
        </w:rPr>
        <w:br w:type="page"/>
      </w:r>
    </w:p>
    <w:p w:rsidR="0002510D" w:rsidRDefault="00D92630">
      <w:pPr>
        <w:pStyle w:val="1"/>
        <w:jc w:val="center"/>
        <w:rPr>
          <w:rFonts w:asciiTheme="minorEastAsia" w:eastAsiaTheme="minorEastAsia" w:hAnsiTheme="minorEastAsia"/>
          <w:b w:val="0"/>
          <w:color w:val="000000"/>
          <w:sz w:val="36"/>
        </w:rPr>
      </w:pPr>
      <w:bookmarkStart w:id="3" w:name="_Toc71668758"/>
      <w:r>
        <w:rPr>
          <w:rFonts w:asciiTheme="minorEastAsia" w:eastAsiaTheme="minorEastAsia" w:hAnsiTheme="minorEastAsia"/>
        </w:rPr>
        <w:lastRenderedPageBreak/>
        <w:t xml:space="preserve">第四章  </w:t>
      </w:r>
      <w:r>
        <w:rPr>
          <w:rFonts w:asciiTheme="minorEastAsia" w:eastAsiaTheme="minorEastAsia" w:hAnsiTheme="minorEastAsia" w:hint="eastAsia"/>
        </w:rPr>
        <w:t>采购需求</w:t>
      </w:r>
      <w:bookmarkEnd w:id="3"/>
    </w:p>
    <w:p w:rsidR="00825620" w:rsidRDefault="00825620" w:rsidP="00825620">
      <w:pPr>
        <w:adjustRightInd w:val="0"/>
        <w:snapToGrid w:val="0"/>
        <w:spacing w:line="360" w:lineRule="auto"/>
        <w:ind w:firstLineChars="200" w:firstLine="562"/>
        <w:jc w:val="left"/>
        <w:rPr>
          <w:rFonts w:asciiTheme="minorEastAsia" w:eastAsiaTheme="minorEastAsia" w:hAnsiTheme="minorEastAsia" w:cs="仿宋"/>
          <w:b/>
          <w:bCs/>
          <w:sz w:val="28"/>
          <w:szCs w:val="24"/>
        </w:rPr>
      </w:pPr>
      <w:r>
        <w:rPr>
          <w:rFonts w:asciiTheme="minorEastAsia" w:eastAsiaTheme="minorEastAsia" w:hAnsiTheme="minorEastAsia" w:hint="eastAsia"/>
          <w:b/>
          <w:sz w:val="28"/>
          <w:szCs w:val="24"/>
        </w:rPr>
        <w:t>一、</w:t>
      </w:r>
      <w:r>
        <w:rPr>
          <w:rFonts w:asciiTheme="minorEastAsia" w:eastAsiaTheme="minorEastAsia" w:hAnsiTheme="minorEastAsia" w:cs="仿宋" w:hint="eastAsia"/>
          <w:b/>
          <w:bCs/>
          <w:sz w:val="28"/>
          <w:szCs w:val="24"/>
        </w:rPr>
        <w:t>项目概况</w:t>
      </w:r>
    </w:p>
    <w:p w:rsidR="00825620" w:rsidRPr="00A95137" w:rsidRDefault="00825620" w:rsidP="00825620">
      <w:pPr>
        <w:adjustRightInd w:val="0"/>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1、项目名</w:t>
      </w:r>
      <w:r w:rsidRPr="00A95137">
        <w:rPr>
          <w:rFonts w:asciiTheme="minorEastAsia" w:eastAsiaTheme="minorEastAsia" w:hAnsiTheme="minorEastAsia" w:hint="eastAsia"/>
          <w:color w:val="000000" w:themeColor="text1"/>
          <w:sz w:val="28"/>
          <w:szCs w:val="28"/>
        </w:rPr>
        <w:t>称：</w:t>
      </w:r>
      <w:r w:rsidRPr="00C25E15">
        <w:rPr>
          <w:rFonts w:asciiTheme="minorEastAsia" w:eastAsiaTheme="minorEastAsia" w:hAnsiTheme="minorEastAsia" w:hint="eastAsia"/>
          <w:color w:val="000000" w:themeColor="text1"/>
          <w:sz w:val="28"/>
          <w:szCs w:val="28"/>
        </w:rPr>
        <w:t>南京市金陵中学实验小学电力智能化管理系统项目</w:t>
      </w:r>
    </w:p>
    <w:p w:rsidR="00825620" w:rsidRPr="00067178" w:rsidRDefault="00825620" w:rsidP="00825620">
      <w:pPr>
        <w:adjustRightInd w:val="0"/>
        <w:snapToGrid w:val="0"/>
        <w:spacing w:line="360" w:lineRule="auto"/>
        <w:ind w:firstLineChars="200" w:firstLine="560"/>
        <w:jc w:val="left"/>
        <w:rPr>
          <w:rFonts w:asciiTheme="minorEastAsia" w:eastAsiaTheme="minorEastAsia" w:hAnsiTheme="minorEastAsia"/>
          <w:color w:val="000000"/>
          <w:sz w:val="28"/>
          <w:szCs w:val="28"/>
        </w:rPr>
      </w:pPr>
      <w:bookmarkStart w:id="4" w:name="_GoBack"/>
      <w:bookmarkEnd w:id="4"/>
      <w:r w:rsidRPr="00067178">
        <w:rPr>
          <w:rFonts w:asciiTheme="minorEastAsia" w:eastAsiaTheme="minorEastAsia" w:hAnsiTheme="minorEastAsia" w:hint="eastAsia"/>
          <w:color w:val="000000"/>
          <w:sz w:val="28"/>
          <w:szCs w:val="28"/>
        </w:rPr>
        <w:t>2、项目编号：</w:t>
      </w:r>
      <w:r w:rsidR="00067178" w:rsidRPr="00067178">
        <w:rPr>
          <w:rFonts w:asciiTheme="minorEastAsia" w:eastAsiaTheme="minorEastAsia" w:hAnsiTheme="minorEastAsia"/>
          <w:color w:val="000000"/>
          <w:sz w:val="28"/>
          <w:szCs w:val="28"/>
        </w:rPr>
        <w:t>JSDY-2022H069</w:t>
      </w:r>
    </w:p>
    <w:p w:rsidR="00825620" w:rsidRPr="00067178" w:rsidRDefault="00825620" w:rsidP="00825620">
      <w:pPr>
        <w:adjustRightInd w:val="0"/>
        <w:snapToGrid w:val="0"/>
        <w:spacing w:line="360" w:lineRule="auto"/>
        <w:ind w:firstLineChars="200" w:firstLine="560"/>
        <w:jc w:val="left"/>
        <w:rPr>
          <w:rFonts w:asciiTheme="minorEastAsia" w:eastAsiaTheme="minorEastAsia" w:hAnsiTheme="minorEastAsia"/>
          <w:color w:val="000000"/>
          <w:sz w:val="28"/>
          <w:szCs w:val="28"/>
        </w:rPr>
      </w:pPr>
      <w:r w:rsidRPr="00067178">
        <w:rPr>
          <w:rFonts w:asciiTheme="minorEastAsia" w:eastAsiaTheme="minorEastAsia" w:hAnsiTheme="minorEastAsia" w:hint="eastAsia"/>
          <w:color w:val="000000"/>
          <w:sz w:val="28"/>
          <w:szCs w:val="28"/>
        </w:rPr>
        <w:t>3、项目预</w:t>
      </w:r>
      <w:r w:rsidRPr="00067178">
        <w:rPr>
          <w:rFonts w:asciiTheme="minorEastAsia" w:eastAsiaTheme="minorEastAsia" w:hAnsiTheme="minorEastAsia" w:hint="eastAsia"/>
          <w:color w:val="000000" w:themeColor="text1"/>
          <w:sz w:val="28"/>
          <w:szCs w:val="28"/>
        </w:rPr>
        <w:t>算：</w:t>
      </w:r>
      <w:r w:rsidRPr="00067178">
        <w:rPr>
          <w:rFonts w:asciiTheme="minorEastAsia" w:eastAsiaTheme="minorEastAsia" w:hAnsiTheme="minorEastAsia"/>
          <w:color w:val="000000" w:themeColor="text1"/>
          <w:sz w:val="28"/>
          <w:szCs w:val="28"/>
        </w:rPr>
        <w:t>62</w:t>
      </w:r>
      <w:r w:rsidRPr="00067178">
        <w:rPr>
          <w:rFonts w:asciiTheme="minorEastAsia" w:eastAsiaTheme="minorEastAsia" w:hAnsiTheme="minorEastAsia" w:hint="eastAsia"/>
          <w:color w:val="000000" w:themeColor="text1"/>
          <w:sz w:val="28"/>
          <w:szCs w:val="28"/>
        </w:rPr>
        <w:t>万元（报价超过项目</w:t>
      </w:r>
      <w:r w:rsidRPr="00067178">
        <w:rPr>
          <w:rFonts w:asciiTheme="minorEastAsia" w:eastAsiaTheme="minorEastAsia" w:hAnsiTheme="minorEastAsia" w:hint="eastAsia"/>
          <w:color w:val="000000"/>
          <w:sz w:val="28"/>
          <w:szCs w:val="28"/>
        </w:rPr>
        <w:t>预算作无效响应处理）</w:t>
      </w:r>
    </w:p>
    <w:p w:rsidR="003D3152" w:rsidRPr="003D3152" w:rsidRDefault="003D3152" w:rsidP="003D3152">
      <w:pPr>
        <w:adjustRightInd w:val="0"/>
        <w:snapToGrid w:val="0"/>
        <w:spacing w:line="360" w:lineRule="auto"/>
        <w:ind w:firstLineChars="200" w:firstLine="560"/>
        <w:jc w:val="left"/>
        <w:rPr>
          <w:rFonts w:asciiTheme="minorEastAsia" w:eastAsiaTheme="minorEastAsia" w:hAnsiTheme="minorEastAsia"/>
          <w:color w:val="000000" w:themeColor="text1"/>
          <w:sz w:val="28"/>
          <w:szCs w:val="28"/>
        </w:rPr>
      </w:pPr>
      <w:r w:rsidRPr="00067178">
        <w:rPr>
          <w:rFonts w:asciiTheme="minorEastAsia" w:eastAsiaTheme="minorEastAsia" w:hAnsiTheme="minorEastAsia" w:hint="eastAsia"/>
          <w:color w:val="000000" w:themeColor="text1"/>
          <w:sz w:val="28"/>
          <w:szCs w:val="28"/>
        </w:rPr>
        <w:t>4、项目服务期限：自签订合同起至3</w:t>
      </w:r>
      <w:r w:rsidRPr="00067178">
        <w:rPr>
          <w:rFonts w:asciiTheme="minorEastAsia" w:eastAsiaTheme="minorEastAsia" w:hAnsiTheme="minorEastAsia"/>
          <w:color w:val="000000" w:themeColor="text1"/>
          <w:sz w:val="28"/>
          <w:szCs w:val="28"/>
        </w:rPr>
        <w:t>0日内完成设备的验收和调试</w:t>
      </w:r>
      <w:r w:rsidRPr="00067178">
        <w:rPr>
          <w:rFonts w:asciiTheme="minorEastAsia" w:eastAsiaTheme="minorEastAsia" w:hAnsiTheme="minorEastAsia" w:hint="eastAsia"/>
          <w:color w:val="000000" w:themeColor="text1"/>
          <w:sz w:val="28"/>
          <w:szCs w:val="28"/>
        </w:rPr>
        <w:t>。</w:t>
      </w:r>
    </w:p>
    <w:p w:rsidR="00825620" w:rsidRDefault="00825620" w:rsidP="00825620">
      <w:pPr>
        <w:pStyle w:val="a7"/>
        <w:snapToGrid w:val="0"/>
        <w:spacing w:line="360" w:lineRule="auto"/>
        <w:ind w:firstLineChars="200" w:firstLine="562"/>
        <w:jc w:val="left"/>
        <w:rPr>
          <w:rFonts w:hAnsi="宋体"/>
          <w:b/>
          <w:color w:val="000000"/>
          <w:szCs w:val="28"/>
        </w:rPr>
      </w:pPr>
      <w:r>
        <w:rPr>
          <w:rFonts w:hAnsi="宋体"/>
          <w:b/>
          <w:color w:val="000000"/>
          <w:szCs w:val="28"/>
        </w:rPr>
        <w:t>二</w:t>
      </w:r>
      <w:r>
        <w:rPr>
          <w:rFonts w:hAnsi="宋体" w:hint="eastAsia"/>
          <w:b/>
          <w:color w:val="000000"/>
          <w:szCs w:val="28"/>
        </w:rPr>
        <w:t>、</w:t>
      </w:r>
      <w:r>
        <w:rPr>
          <w:rFonts w:hAnsi="宋体"/>
          <w:b/>
          <w:color w:val="000000"/>
          <w:szCs w:val="28"/>
        </w:rPr>
        <w:t>核心产品</w:t>
      </w:r>
    </w:p>
    <w:tbl>
      <w:tblPr>
        <w:tblStyle w:val="ae"/>
        <w:tblW w:w="10065" w:type="dxa"/>
        <w:tblInd w:w="-714" w:type="dxa"/>
        <w:tblLook w:val="04A0" w:firstRow="1" w:lastRow="0" w:firstColumn="1" w:lastColumn="0" w:noHBand="0" w:noVBand="1"/>
      </w:tblPr>
      <w:tblGrid>
        <w:gridCol w:w="709"/>
        <w:gridCol w:w="1560"/>
        <w:gridCol w:w="6378"/>
        <w:gridCol w:w="709"/>
        <w:gridCol w:w="709"/>
      </w:tblGrid>
      <w:tr w:rsidR="00825620" w:rsidTr="003A6150">
        <w:tc>
          <w:tcPr>
            <w:tcW w:w="709" w:type="dxa"/>
            <w:vAlign w:val="center"/>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序号</w:t>
            </w:r>
          </w:p>
        </w:tc>
        <w:tc>
          <w:tcPr>
            <w:tcW w:w="1560" w:type="dxa"/>
            <w:vAlign w:val="center"/>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项目名称</w:t>
            </w:r>
          </w:p>
        </w:tc>
        <w:tc>
          <w:tcPr>
            <w:tcW w:w="6378" w:type="dxa"/>
            <w:vAlign w:val="center"/>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技术参数</w:t>
            </w:r>
          </w:p>
        </w:tc>
        <w:tc>
          <w:tcPr>
            <w:tcW w:w="709" w:type="dxa"/>
            <w:vAlign w:val="center"/>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单位</w:t>
            </w:r>
          </w:p>
        </w:tc>
        <w:tc>
          <w:tcPr>
            <w:tcW w:w="709" w:type="dxa"/>
            <w:vAlign w:val="center"/>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数量</w:t>
            </w:r>
          </w:p>
        </w:tc>
      </w:tr>
      <w:tr w:rsidR="00825620" w:rsidTr="003A6150">
        <w:tc>
          <w:tcPr>
            <w:tcW w:w="709" w:type="dxa"/>
            <w:vAlign w:val="center"/>
          </w:tcPr>
          <w:p w:rsidR="00825620" w:rsidRPr="00D174C6" w:rsidRDefault="00825620" w:rsidP="003A6150">
            <w:pPr>
              <w:widowControl/>
              <w:jc w:val="center"/>
              <w:rPr>
                <w:rFonts w:ascii="宋体" w:hAnsi="宋体"/>
                <w:color w:val="000000"/>
                <w:kern w:val="0"/>
                <w:szCs w:val="21"/>
              </w:rPr>
            </w:pPr>
            <w:r>
              <w:rPr>
                <w:rFonts w:ascii="宋体" w:hAnsi="宋体"/>
                <w:color w:val="000000"/>
                <w:kern w:val="0"/>
                <w:szCs w:val="21"/>
              </w:rPr>
              <w:t>1</w:t>
            </w:r>
          </w:p>
        </w:tc>
        <w:tc>
          <w:tcPr>
            <w:tcW w:w="1560" w:type="dxa"/>
            <w:vAlign w:val="center"/>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光伏电池组件(总功率容量20kW)</w:t>
            </w:r>
          </w:p>
        </w:tc>
        <w:tc>
          <w:tcPr>
            <w:tcW w:w="6378" w:type="dxa"/>
            <w:vAlign w:val="center"/>
          </w:tcPr>
          <w:p w:rsidR="00825620"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电池片数量 144（6×24）</w:t>
            </w:r>
          </w:p>
          <w:p w:rsidR="00825620"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最大功率</w:t>
            </w:r>
            <w:r>
              <w:rPr>
                <w:rFonts w:ascii="宋体" w:hAnsi="宋体" w:hint="eastAsia"/>
                <w:color w:val="000000"/>
                <w:kern w:val="0"/>
                <w:szCs w:val="21"/>
              </w:rPr>
              <w:t xml:space="preserve"> 555W</w:t>
            </w:r>
          </w:p>
          <w:p w:rsidR="00825620"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最高效率</w:t>
            </w:r>
            <w:r>
              <w:rPr>
                <w:rFonts w:ascii="宋体" w:hAnsi="宋体" w:hint="eastAsia"/>
                <w:color w:val="000000"/>
                <w:kern w:val="0"/>
                <w:szCs w:val="21"/>
              </w:rPr>
              <w:t xml:space="preserve"> 21.5%</w:t>
            </w:r>
          </w:p>
          <w:p w:rsidR="00825620"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接线盒 IP68，3个二极管</w:t>
            </w:r>
          </w:p>
          <w:p w:rsidR="00825620"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最大系统电压</w:t>
            </w:r>
            <w:r>
              <w:rPr>
                <w:rFonts w:ascii="宋体" w:hAnsi="宋体" w:hint="eastAsia"/>
                <w:color w:val="000000"/>
                <w:kern w:val="0"/>
                <w:szCs w:val="21"/>
              </w:rPr>
              <w:t xml:space="preserve"> 1000V/1500V DC</w:t>
            </w:r>
          </w:p>
          <w:p w:rsidR="00825620"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工作温度 -40℃～+85℃</w:t>
            </w:r>
          </w:p>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连接器 MC4 EVO2/ QC4.10-35</w:t>
            </w:r>
          </w:p>
        </w:tc>
        <w:tc>
          <w:tcPr>
            <w:tcW w:w="709" w:type="dxa"/>
            <w:vAlign w:val="center"/>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9" w:type="dxa"/>
            <w:vAlign w:val="center"/>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bl>
    <w:p w:rsidR="00825620" w:rsidRDefault="00825620" w:rsidP="00825620">
      <w:pPr>
        <w:pStyle w:val="a7"/>
        <w:snapToGrid w:val="0"/>
        <w:spacing w:line="360" w:lineRule="auto"/>
        <w:ind w:firstLineChars="200" w:firstLine="562"/>
        <w:jc w:val="left"/>
        <w:rPr>
          <w:rFonts w:hAnsi="宋体"/>
          <w:b/>
        </w:rPr>
      </w:pPr>
      <w:r>
        <w:rPr>
          <w:rFonts w:hAnsi="宋体" w:hint="eastAsia"/>
          <w:b/>
          <w:color w:val="000000"/>
          <w:szCs w:val="28"/>
        </w:rPr>
        <w:t>三、</w:t>
      </w:r>
      <w:r>
        <w:rPr>
          <w:rFonts w:hAnsi="宋体" w:hint="eastAsia"/>
          <w:b/>
        </w:rPr>
        <w:t>采购项目清单</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6804"/>
        <w:gridCol w:w="709"/>
        <w:gridCol w:w="708"/>
      </w:tblGrid>
      <w:tr w:rsidR="00825620" w:rsidRPr="00546B0E" w:rsidTr="00BB2490">
        <w:trPr>
          <w:trHeight w:val="20"/>
          <w:jc w:val="center"/>
        </w:trPr>
        <w:tc>
          <w:tcPr>
            <w:tcW w:w="846" w:type="dxa"/>
            <w:shd w:val="clear" w:color="auto" w:fill="auto"/>
            <w:vAlign w:val="center"/>
            <w:hideMark/>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序号</w:t>
            </w:r>
          </w:p>
        </w:tc>
        <w:tc>
          <w:tcPr>
            <w:tcW w:w="1134" w:type="dxa"/>
            <w:shd w:val="clear" w:color="auto" w:fill="auto"/>
            <w:vAlign w:val="center"/>
            <w:hideMark/>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项目名称</w:t>
            </w:r>
          </w:p>
        </w:tc>
        <w:tc>
          <w:tcPr>
            <w:tcW w:w="6804" w:type="dxa"/>
            <w:shd w:val="clear" w:color="auto" w:fill="auto"/>
            <w:vAlign w:val="center"/>
            <w:hideMark/>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技术参数</w:t>
            </w:r>
          </w:p>
        </w:tc>
        <w:tc>
          <w:tcPr>
            <w:tcW w:w="709" w:type="dxa"/>
            <w:shd w:val="clear" w:color="auto" w:fill="auto"/>
            <w:vAlign w:val="center"/>
            <w:hideMark/>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单位</w:t>
            </w:r>
          </w:p>
        </w:tc>
        <w:tc>
          <w:tcPr>
            <w:tcW w:w="708" w:type="dxa"/>
            <w:shd w:val="clear" w:color="auto" w:fill="auto"/>
            <w:noWrap/>
            <w:vAlign w:val="center"/>
            <w:hideMark/>
          </w:tcPr>
          <w:p w:rsidR="00825620" w:rsidRPr="00C25E15" w:rsidRDefault="00825620" w:rsidP="003A6150">
            <w:pPr>
              <w:widowControl/>
              <w:jc w:val="center"/>
              <w:rPr>
                <w:rFonts w:ascii="宋体" w:hAnsi="宋体"/>
                <w:b/>
                <w:color w:val="000000"/>
                <w:kern w:val="0"/>
                <w:szCs w:val="21"/>
              </w:rPr>
            </w:pPr>
            <w:r w:rsidRPr="00C25E15">
              <w:rPr>
                <w:rFonts w:ascii="宋体" w:hAnsi="宋体" w:hint="eastAsia"/>
                <w:b/>
                <w:color w:val="000000"/>
                <w:kern w:val="0"/>
                <w:szCs w:val="21"/>
              </w:rPr>
              <w:t>数量</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GPS/北斗授时（双模）</w:t>
            </w:r>
          </w:p>
        </w:tc>
        <w:tc>
          <w:tcPr>
            <w:tcW w:w="6804" w:type="dxa"/>
            <w:shd w:val="clear" w:color="auto" w:fill="auto"/>
            <w:hideMark/>
          </w:tcPr>
          <w:p w:rsidR="00825620" w:rsidRPr="00D174C6" w:rsidRDefault="003A6150" w:rsidP="003A6150">
            <w:pPr>
              <w:widowControl/>
              <w:jc w:val="left"/>
              <w:rPr>
                <w:rFonts w:ascii="宋体" w:hAnsi="宋体"/>
                <w:color w:val="000000"/>
                <w:kern w:val="0"/>
                <w:szCs w:val="21"/>
              </w:rPr>
            </w:pPr>
            <w:r>
              <w:rPr>
                <w:rFonts w:ascii="宋体" w:hAnsi="宋体"/>
                <w:color w:val="000000"/>
                <w:kern w:val="0"/>
                <w:szCs w:val="21"/>
              </w:rPr>
              <w:t>1.</w:t>
            </w:r>
            <w:r w:rsidR="00825620" w:rsidRPr="00D174C6">
              <w:rPr>
                <w:rFonts w:ascii="宋体" w:hAnsi="宋体" w:hint="eastAsia"/>
                <w:color w:val="000000"/>
                <w:kern w:val="0"/>
                <w:szCs w:val="21"/>
              </w:rPr>
              <w:t>信号接收方式：时标信号接收</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天线长度不超过5米</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规格尺寸：482mm×430</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重 量：＜3kg</w:t>
            </w:r>
            <w:r w:rsidR="00825620" w:rsidRPr="00D174C6">
              <w:rPr>
                <w:rFonts w:ascii="宋体" w:hAnsi="宋体" w:hint="eastAsia"/>
                <w:color w:val="000000"/>
                <w:kern w:val="0"/>
                <w:szCs w:val="21"/>
              </w:rPr>
              <w:br/>
            </w:r>
            <w:r>
              <w:rPr>
                <w:rFonts w:ascii="宋体" w:hAnsi="宋体" w:hint="eastAsia"/>
                <w:color w:val="000000"/>
                <w:kern w:val="0"/>
                <w:szCs w:val="21"/>
              </w:rPr>
              <w:t>5</w:t>
            </w:r>
            <w:r>
              <w:rPr>
                <w:rFonts w:ascii="宋体" w:hAnsi="宋体"/>
                <w:color w:val="000000"/>
                <w:kern w:val="0"/>
                <w:szCs w:val="21"/>
              </w:rPr>
              <w:t>.</w:t>
            </w:r>
            <w:r w:rsidR="00825620" w:rsidRPr="00D174C6">
              <w:rPr>
                <w:rFonts w:ascii="宋体" w:hAnsi="宋体" w:hint="eastAsia"/>
                <w:color w:val="000000"/>
                <w:kern w:val="0"/>
                <w:szCs w:val="21"/>
              </w:rPr>
              <w:t>精度：≤20ns</w:t>
            </w:r>
            <w:r w:rsidR="00825620" w:rsidRPr="00D174C6">
              <w:rPr>
                <w:rFonts w:ascii="宋体" w:hAnsi="宋体" w:hint="eastAsia"/>
                <w:color w:val="000000"/>
                <w:kern w:val="0"/>
                <w:szCs w:val="21"/>
              </w:rPr>
              <w:br/>
            </w:r>
            <w:r>
              <w:rPr>
                <w:rFonts w:ascii="宋体" w:hAnsi="宋体" w:hint="eastAsia"/>
                <w:color w:val="000000"/>
                <w:kern w:val="0"/>
                <w:szCs w:val="21"/>
              </w:rPr>
              <w:t>6</w:t>
            </w:r>
            <w:r>
              <w:rPr>
                <w:rFonts w:ascii="宋体" w:hAnsi="宋体"/>
                <w:color w:val="000000"/>
                <w:kern w:val="0"/>
                <w:szCs w:val="21"/>
              </w:rPr>
              <w:t>.</w:t>
            </w:r>
            <w:r w:rsidR="00825620" w:rsidRPr="00D174C6">
              <w:rPr>
                <w:rFonts w:ascii="宋体" w:hAnsi="宋体" w:hint="eastAsia"/>
                <w:color w:val="000000"/>
                <w:kern w:val="0"/>
                <w:szCs w:val="21"/>
              </w:rPr>
              <w:t>授时：串口</w:t>
            </w:r>
            <w:r w:rsidR="00825620" w:rsidRPr="00D174C6">
              <w:rPr>
                <w:rFonts w:ascii="宋体" w:hAnsi="宋体" w:hint="eastAsia"/>
                <w:color w:val="000000"/>
                <w:kern w:val="0"/>
                <w:szCs w:val="21"/>
              </w:rPr>
              <w:br/>
            </w:r>
            <w:r>
              <w:rPr>
                <w:rFonts w:ascii="宋体" w:hAnsi="宋体" w:hint="eastAsia"/>
                <w:color w:val="000000"/>
                <w:kern w:val="0"/>
                <w:szCs w:val="21"/>
              </w:rPr>
              <w:t>7</w:t>
            </w:r>
            <w:r>
              <w:rPr>
                <w:rFonts w:ascii="宋体" w:hAnsi="宋体"/>
                <w:color w:val="000000"/>
                <w:kern w:val="0"/>
                <w:szCs w:val="21"/>
              </w:rPr>
              <w:t>.</w:t>
            </w:r>
            <w:r w:rsidR="00825620" w:rsidRPr="00D174C6">
              <w:rPr>
                <w:rFonts w:ascii="宋体" w:hAnsi="宋体" w:hint="eastAsia"/>
                <w:color w:val="000000"/>
                <w:kern w:val="0"/>
                <w:szCs w:val="21"/>
              </w:rPr>
              <w:t>工作模式：需具备驯服和自由运行两种工作模式</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2</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控制柜</w:t>
            </w:r>
          </w:p>
        </w:tc>
        <w:tc>
          <w:tcPr>
            <w:tcW w:w="680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1.结构：抽屉式</w:t>
            </w:r>
            <w:r w:rsidRPr="00D174C6">
              <w:rPr>
                <w:rFonts w:ascii="宋体" w:hAnsi="宋体" w:hint="eastAsia"/>
                <w:color w:val="000000"/>
                <w:kern w:val="0"/>
                <w:szCs w:val="21"/>
              </w:rPr>
              <w:br/>
              <w:t>2.体积尺寸不超过600mm*600mm</w:t>
            </w:r>
            <w:r w:rsidRPr="00D174C6">
              <w:rPr>
                <w:rFonts w:ascii="宋体" w:hAnsi="宋体" w:hint="eastAsia"/>
                <w:color w:val="000000"/>
                <w:kern w:val="0"/>
                <w:szCs w:val="21"/>
              </w:rPr>
              <w:br/>
              <w:t>3.产品需符合GB/T14048.1-93标准</w:t>
            </w:r>
            <w:r w:rsidRPr="00D174C6">
              <w:rPr>
                <w:rFonts w:ascii="宋体" w:hAnsi="宋体" w:hint="eastAsia"/>
                <w:color w:val="000000"/>
                <w:kern w:val="0"/>
                <w:szCs w:val="21"/>
              </w:rPr>
              <w:br/>
              <w:t>4.机柜外部材质为钢板。</w:t>
            </w:r>
            <w:r w:rsidRPr="00D174C6">
              <w:rPr>
                <w:rFonts w:ascii="宋体" w:hAnsi="宋体" w:hint="eastAsia"/>
                <w:color w:val="000000"/>
                <w:kern w:val="0"/>
                <w:szCs w:val="21"/>
              </w:rPr>
              <w:br/>
              <w:t>机柜外壳抗冲击能量大于2J，前门内嵌透明玻璃，可以方便查看设备状态。机柜内</w:t>
            </w:r>
            <w:proofErr w:type="gramStart"/>
            <w:r w:rsidRPr="00D174C6">
              <w:rPr>
                <w:rFonts w:ascii="宋体" w:hAnsi="宋体" w:hint="eastAsia"/>
                <w:color w:val="000000"/>
                <w:kern w:val="0"/>
                <w:szCs w:val="21"/>
              </w:rPr>
              <w:t>配置总</w:t>
            </w:r>
            <w:proofErr w:type="gramEnd"/>
            <w:r w:rsidRPr="00D174C6">
              <w:rPr>
                <w:rFonts w:ascii="宋体" w:hAnsi="宋体" w:hint="eastAsia"/>
                <w:color w:val="000000"/>
                <w:kern w:val="0"/>
                <w:szCs w:val="21"/>
              </w:rPr>
              <w:t>电源进线空开、电源接线端子排。柜门与柜体之间进行等电位连接。柜体下部安装接地铜排，机柜顶部和底部均配置带盖板的进线孔，可根据现场需要选择上进线形式或下进线形式。</w:t>
            </w:r>
            <w:r w:rsidRPr="00D174C6">
              <w:rPr>
                <w:rFonts w:ascii="宋体" w:hAnsi="宋体" w:hint="eastAsia"/>
                <w:color w:val="000000"/>
                <w:kern w:val="0"/>
                <w:szCs w:val="21"/>
              </w:rPr>
              <w:br/>
              <w:t>5.材料工艺：表面在喷塑前必须进行酸洗、磷化处理和热镀锌处理。按照中国国家标准，喷塑表面是亚光，色泽均匀。机架表面的平整度不超过1mm/㎡。机架表面折角处无皱纹、裂纹、毛刺、焊接等痕迹，结合部缝隙不超过1mm。</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lastRenderedPageBreak/>
              <w:t>3</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主设备控制系统</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计时精度： ±0.04秒/年</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接口方式：标准RS-232</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接口数量：至少4个</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供电电源AC220V±10% 50H</w:t>
            </w:r>
            <w:r w:rsidR="00825620" w:rsidRPr="00D174C6">
              <w:rPr>
                <w:rFonts w:ascii="宋体" w:hAnsi="宋体" w:hint="eastAsia"/>
                <w:color w:val="000000"/>
                <w:kern w:val="0"/>
                <w:szCs w:val="21"/>
              </w:rPr>
              <w:br/>
            </w:r>
            <w:r>
              <w:rPr>
                <w:rFonts w:ascii="宋体" w:hAnsi="宋体" w:hint="eastAsia"/>
                <w:color w:val="000000"/>
                <w:kern w:val="0"/>
                <w:szCs w:val="21"/>
              </w:rPr>
              <w:t>5</w:t>
            </w:r>
            <w:r>
              <w:rPr>
                <w:rFonts w:ascii="宋体" w:hAnsi="宋体"/>
                <w:color w:val="000000"/>
                <w:kern w:val="0"/>
                <w:szCs w:val="21"/>
              </w:rPr>
              <w:t>.</w:t>
            </w:r>
            <w:r w:rsidR="00825620" w:rsidRPr="00D174C6">
              <w:rPr>
                <w:rFonts w:ascii="宋体" w:hAnsi="宋体" w:hint="eastAsia"/>
                <w:color w:val="000000"/>
                <w:kern w:val="0"/>
                <w:szCs w:val="21"/>
              </w:rPr>
              <w:t>功耗：≤20W</w:t>
            </w:r>
            <w:r w:rsidR="00825620" w:rsidRPr="00D174C6">
              <w:rPr>
                <w:rFonts w:ascii="宋体" w:hAnsi="宋体" w:hint="eastAsia"/>
                <w:color w:val="000000"/>
                <w:kern w:val="0"/>
                <w:szCs w:val="21"/>
              </w:rPr>
              <w:br/>
            </w:r>
            <w:r>
              <w:rPr>
                <w:rFonts w:ascii="宋体" w:hAnsi="宋体" w:hint="eastAsia"/>
                <w:color w:val="000000"/>
                <w:kern w:val="0"/>
                <w:szCs w:val="21"/>
              </w:rPr>
              <w:t>6</w:t>
            </w:r>
            <w:r>
              <w:rPr>
                <w:rFonts w:ascii="宋体" w:hAnsi="宋体"/>
                <w:color w:val="000000"/>
                <w:kern w:val="0"/>
                <w:szCs w:val="21"/>
              </w:rPr>
              <w:t>.</w:t>
            </w:r>
            <w:r w:rsidR="00825620" w:rsidRPr="00D174C6">
              <w:rPr>
                <w:rFonts w:ascii="宋体" w:hAnsi="宋体" w:hint="eastAsia"/>
                <w:color w:val="000000"/>
                <w:kern w:val="0"/>
                <w:szCs w:val="21"/>
              </w:rPr>
              <w:t>系统采用ARM单片微型计算机技术，</w:t>
            </w:r>
            <w:proofErr w:type="gramStart"/>
            <w:r w:rsidR="00825620" w:rsidRPr="00D174C6">
              <w:rPr>
                <w:rFonts w:ascii="宋体" w:hAnsi="宋体" w:hint="eastAsia"/>
                <w:color w:val="000000"/>
                <w:kern w:val="0"/>
                <w:szCs w:val="21"/>
              </w:rPr>
              <w:t>需有效</w:t>
            </w:r>
            <w:proofErr w:type="gramEnd"/>
            <w:r w:rsidR="00825620" w:rsidRPr="00D174C6">
              <w:rPr>
                <w:rFonts w:ascii="宋体" w:hAnsi="宋体" w:hint="eastAsia"/>
                <w:color w:val="000000"/>
                <w:kern w:val="0"/>
                <w:szCs w:val="21"/>
              </w:rPr>
              <w:t>防止来自互联网的攻击，提高系统运行的安全等级。</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4</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proofErr w:type="gramStart"/>
            <w:r w:rsidRPr="00D174C6">
              <w:rPr>
                <w:rFonts w:ascii="宋体" w:hAnsi="宋体" w:hint="eastAsia"/>
                <w:color w:val="000000"/>
                <w:kern w:val="0"/>
                <w:szCs w:val="21"/>
              </w:rPr>
              <w:t>子设备</w:t>
            </w:r>
            <w:proofErr w:type="gramEnd"/>
            <w:r w:rsidRPr="00D174C6">
              <w:rPr>
                <w:rFonts w:ascii="宋体" w:hAnsi="宋体" w:hint="eastAsia"/>
                <w:color w:val="000000"/>
                <w:kern w:val="0"/>
                <w:szCs w:val="21"/>
              </w:rPr>
              <w:t>驱动系统</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保护：过压欠压过流</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方式：</w:t>
            </w:r>
            <w:proofErr w:type="gramStart"/>
            <w:r w:rsidR="00825620" w:rsidRPr="00D174C6">
              <w:rPr>
                <w:rFonts w:ascii="宋体" w:hAnsi="宋体" w:hint="eastAsia"/>
                <w:color w:val="000000"/>
                <w:kern w:val="0"/>
                <w:szCs w:val="21"/>
              </w:rPr>
              <w:t>恒流暂波加</w:t>
            </w:r>
            <w:proofErr w:type="gramEnd"/>
            <w:r w:rsidR="00825620" w:rsidRPr="00D174C6">
              <w:rPr>
                <w:rFonts w:ascii="宋体" w:hAnsi="宋体" w:hint="eastAsia"/>
                <w:color w:val="000000"/>
                <w:kern w:val="0"/>
                <w:szCs w:val="21"/>
              </w:rPr>
              <w:t>细分</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控制技术：</w:t>
            </w:r>
            <w:proofErr w:type="gramStart"/>
            <w:r w:rsidR="00825620" w:rsidRPr="00D174C6">
              <w:rPr>
                <w:rFonts w:ascii="宋体" w:hAnsi="宋体" w:hint="eastAsia"/>
                <w:color w:val="000000"/>
                <w:kern w:val="0"/>
                <w:szCs w:val="21"/>
              </w:rPr>
              <w:t>正玄波</w:t>
            </w:r>
            <w:proofErr w:type="gramEnd"/>
            <w:r w:rsidR="00825620" w:rsidRPr="00D174C6">
              <w:rPr>
                <w:rFonts w:ascii="宋体" w:hAnsi="宋体" w:hint="eastAsia"/>
                <w:color w:val="000000"/>
                <w:kern w:val="0"/>
                <w:szCs w:val="21"/>
              </w:rPr>
              <w:t>电流控制，</w:t>
            </w:r>
            <w:proofErr w:type="gramStart"/>
            <w:r w:rsidR="00825620" w:rsidRPr="00D174C6">
              <w:rPr>
                <w:rFonts w:ascii="宋体" w:hAnsi="宋体" w:hint="eastAsia"/>
                <w:color w:val="000000"/>
                <w:kern w:val="0"/>
                <w:szCs w:val="21"/>
              </w:rPr>
              <w:t>发热低</w:t>
            </w:r>
            <w:proofErr w:type="gramEnd"/>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电压：12V</w:t>
            </w:r>
            <w:r w:rsidR="00825620" w:rsidRPr="00D174C6">
              <w:rPr>
                <w:rFonts w:ascii="宋体" w:hAnsi="宋体" w:hint="eastAsia"/>
                <w:color w:val="000000"/>
                <w:kern w:val="0"/>
                <w:szCs w:val="21"/>
              </w:rPr>
              <w:br/>
            </w:r>
            <w:r>
              <w:rPr>
                <w:rFonts w:ascii="宋体" w:hAnsi="宋体" w:hint="eastAsia"/>
                <w:color w:val="000000"/>
                <w:kern w:val="0"/>
                <w:szCs w:val="21"/>
              </w:rPr>
              <w:t>5</w:t>
            </w:r>
            <w:r>
              <w:rPr>
                <w:rFonts w:ascii="宋体" w:hAnsi="宋体"/>
                <w:color w:val="000000"/>
                <w:kern w:val="0"/>
                <w:szCs w:val="21"/>
              </w:rPr>
              <w:t>.</w:t>
            </w:r>
            <w:r w:rsidR="00825620" w:rsidRPr="00D174C6">
              <w:rPr>
                <w:rFonts w:ascii="宋体" w:hAnsi="宋体" w:hint="eastAsia"/>
                <w:color w:val="000000"/>
                <w:kern w:val="0"/>
                <w:szCs w:val="21"/>
              </w:rPr>
              <w:t>功能特点：功耗小（只有恒压驱动功率的1/6），可靠性高。步进电机细分驱动器，低振动，低噪声，高力矩，需保证机芯平稳可靠运转。</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5</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照明调控系统</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输入电压：不超过220V</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输出电压：不超过12V</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保护方式：过压过流短路</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控制方式：自动或手动</w:t>
            </w:r>
            <w:r w:rsidR="00825620" w:rsidRPr="00D174C6">
              <w:rPr>
                <w:rFonts w:ascii="宋体" w:hAnsi="宋体" w:hint="eastAsia"/>
                <w:color w:val="000000"/>
                <w:kern w:val="0"/>
                <w:szCs w:val="21"/>
              </w:rPr>
              <w:br/>
            </w:r>
            <w:r>
              <w:rPr>
                <w:rFonts w:ascii="宋体" w:hAnsi="宋体" w:hint="eastAsia"/>
                <w:color w:val="000000"/>
                <w:kern w:val="0"/>
                <w:szCs w:val="21"/>
              </w:rPr>
              <w:t>5</w:t>
            </w:r>
            <w:r>
              <w:rPr>
                <w:rFonts w:ascii="宋体" w:hAnsi="宋体"/>
                <w:color w:val="000000"/>
                <w:kern w:val="0"/>
                <w:szCs w:val="21"/>
              </w:rPr>
              <w:t>.</w:t>
            </w:r>
            <w:r w:rsidR="00825620" w:rsidRPr="00D174C6">
              <w:rPr>
                <w:rFonts w:ascii="宋体" w:hAnsi="宋体" w:hint="eastAsia"/>
                <w:color w:val="000000"/>
                <w:kern w:val="0"/>
                <w:szCs w:val="21"/>
              </w:rPr>
              <w:t>主要功能：为塔钟指针和刻度的高亮度LED发光二极管提供可靠稳压电源。</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6</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照明光源</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规格：Φ5LED</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颜色：可选</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主要功能：夜景照明</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面</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3</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7</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钟楼智能化控制系统</w:t>
            </w:r>
          </w:p>
        </w:tc>
        <w:tc>
          <w:tcPr>
            <w:tcW w:w="6804" w:type="dxa"/>
            <w:shd w:val="clear" w:color="auto" w:fill="auto"/>
            <w:vAlign w:val="center"/>
            <w:hideMark/>
          </w:tcPr>
          <w:p w:rsidR="00825620" w:rsidRPr="00D174C6" w:rsidRDefault="00825620" w:rsidP="00443CFE">
            <w:pPr>
              <w:widowControl/>
              <w:jc w:val="left"/>
              <w:rPr>
                <w:rFonts w:ascii="宋体" w:hAnsi="宋体"/>
                <w:color w:val="000000"/>
                <w:kern w:val="0"/>
                <w:szCs w:val="21"/>
              </w:rPr>
            </w:pPr>
            <w:r w:rsidRPr="00D174C6">
              <w:rPr>
                <w:rFonts w:ascii="宋体" w:hAnsi="宋体" w:hint="eastAsia"/>
                <w:color w:val="000000"/>
                <w:kern w:val="0"/>
                <w:szCs w:val="21"/>
              </w:rPr>
              <w:t>1</w:t>
            </w:r>
            <w:r w:rsidR="003A6150">
              <w:rPr>
                <w:rFonts w:ascii="宋体" w:hAnsi="宋体" w:hint="eastAsia"/>
                <w:color w:val="000000"/>
                <w:kern w:val="0"/>
                <w:szCs w:val="21"/>
              </w:rPr>
              <w:t>.</w:t>
            </w:r>
            <w:r w:rsidRPr="00D174C6">
              <w:rPr>
                <w:rFonts w:ascii="宋体" w:hAnsi="宋体" w:hint="eastAsia"/>
                <w:color w:val="000000"/>
                <w:kern w:val="0"/>
                <w:szCs w:val="21"/>
              </w:rPr>
              <w:t>输入电压：220V</w:t>
            </w:r>
            <w:r w:rsidRPr="00D174C6">
              <w:rPr>
                <w:rFonts w:ascii="宋体" w:hAnsi="宋体" w:hint="eastAsia"/>
                <w:color w:val="000000"/>
                <w:kern w:val="0"/>
                <w:szCs w:val="21"/>
              </w:rPr>
              <w:br/>
              <w:t>2</w:t>
            </w:r>
            <w:r w:rsidR="003A6150">
              <w:rPr>
                <w:rFonts w:ascii="宋体" w:hAnsi="宋体" w:hint="eastAsia"/>
                <w:color w:val="000000"/>
                <w:kern w:val="0"/>
                <w:szCs w:val="21"/>
              </w:rPr>
              <w:t>.</w:t>
            </w:r>
            <w:r w:rsidRPr="00D174C6">
              <w:rPr>
                <w:rFonts w:ascii="宋体" w:hAnsi="宋体" w:hint="eastAsia"/>
                <w:color w:val="000000"/>
                <w:kern w:val="0"/>
                <w:szCs w:val="21"/>
              </w:rPr>
              <w:t>输出电压：12V，5V,28V</w:t>
            </w:r>
            <w:r w:rsidRPr="00D174C6">
              <w:rPr>
                <w:rFonts w:ascii="宋体" w:hAnsi="宋体" w:hint="eastAsia"/>
                <w:color w:val="000000"/>
                <w:kern w:val="0"/>
                <w:szCs w:val="21"/>
              </w:rPr>
              <w:br/>
              <w:t>3</w:t>
            </w:r>
            <w:r w:rsidR="003A6150">
              <w:rPr>
                <w:rFonts w:ascii="宋体" w:hAnsi="宋体"/>
                <w:color w:val="000000"/>
                <w:kern w:val="0"/>
                <w:szCs w:val="21"/>
              </w:rPr>
              <w:t>.</w:t>
            </w:r>
            <w:r w:rsidRPr="00D174C6">
              <w:rPr>
                <w:rFonts w:ascii="宋体" w:hAnsi="宋体" w:hint="eastAsia"/>
                <w:color w:val="000000"/>
                <w:kern w:val="0"/>
                <w:szCs w:val="21"/>
              </w:rPr>
              <w:t>保护方式：过压过流短路</w:t>
            </w:r>
            <w:r w:rsidRPr="00D174C6">
              <w:rPr>
                <w:rFonts w:ascii="宋体" w:hAnsi="宋体" w:hint="eastAsia"/>
                <w:color w:val="000000"/>
                <w:kern w:val="0"/>
                <w:szCs w:val="21"/>
              </w:rPr>
              <w:br/>
              <w:t>4</w:t>
            </w:r>
            <w:r w:rsidR="003A6150">
              <w:rPr>
                <w:rFonts w:ascii="宋体" w:hAnsi="宋体" w:hint="eastAsia"/>
                <w:color w:val="000000"/>
                <w:kern w:val="0"/>
                <w:szCs w:val="21"/>
              </w:rPr>
              <w:t>.</w:t>
            </w:r>
            <w:r w:rsidRPr="00D174C6">
              <w:rPr>
                <w:rFonts w:ascii="宋体" w:hAnsi="宋体" w:hint="eastAsia"/>
                <w:color w:val="000000"/>
                <w:kern w:val="0"/>
                <w:szCs w:val="21"/>
              </w:rPr>
              <w:t>容量：240GB/256GB SSD</w:t>
            </w:r>
            <w:r w:rsidRPr="00D174C6">
              <w:rPr>
                <w:rFonts w:ascii="宋体" w:hAnsi="宋体" w:hint="eastAsia"/>
                <w:color w:val="000000"/>
                <w:kern w:val="0"/>
                <w:szCs w:val="21"/>
              </w:rPr>
              <w:br/>
              <w:t>5</w:t>
            </w:r>
            <w:r w:rsidR="003A6150">
              <w:rPr>
                <w:rFonts w:ascii="宋体" w:hAnsi="宋体" w:hint="eastAsia"/>
                <w:color w:val="000000"/>
                <w:kern w:val="0"/>
                <w:szCs w:val="21"/>
              </w:rPr>
              <w:t>.</w:t>
            </w:r>
            <w:r w:rsidRPr="00D174C6">
              <w:rPr>
                <w:rFonts w:ascii="宋体" w:hAnsi="宋体" w:hint="eastAsia"/>
                <w:color w:val="000000"/>
                <w:kern w:val="0"/>
                <w:szCs w:val="21"/>
              </w:rPr>
              <w:t>处理器：Intel i5</w:t>
            </w:r>
            <w:r w:rsidRPr="00D174C6">
              <w:rPr>
                <w:rFonts w:ascii="宋体" w:hAnsi="宋体" w:hint="eastAsia"/>
                <w:color w:val="000000"/>
                <w:kern w:val="0"/>
                <w:szCs w:val="21"/>
              </w:rPr>
              <w:br/>
              <w:t>6</w:t>
            </w:r>
            <w:r w:rsidR="003A6150">
              <w:rPr>
                <w:rFonts w:ascii="宋体" w:hAnsi="宋体" w:hint="eastAsia"/>
                <w:color w:val="000000"/>
                <w:kern w:val="0"/>
                <w:szCs w:val="21"/>
              </w:rPr>
              <w:t>.</w:t>
            </w:r>
            <w:r w:rsidRPr="00D174C6">
              <w:rPr>
                <w:rFonts w:ascii="宋体" w:hAnsi="宋体" w:hint="eastAsia"/>
                <w:color w:val="000000"/>
                <w:kern w:val="0"/>
                <w:szCs w:val="21"/>
              </w:rPr>
              <w:t>时限：10年</w:t>
            </w:r>
            <w:r w:rsidRPr="00D174C6">
              <w:rPr>
                <w:rFonts w:ascii="宋体" w:hAnsi="宋体" w:hint="eastAsia"/>
                <w:color w:val="000000"/>
                <w:kern w:val="0"/>
                <w:szCs w:val="21"/>
              </w:rPr>
              <w:br/>
              <w:t>7</w:t>
            </w:r>
            <w:r w:rsidR="003A6150">
              <w:rPr>
                <w:rFonts w:ascii="宋体" w:hAnsi="宋体" w:hint="eastAsia"/>
                <w:color w:val="000000"/>
                <w:kern w:val="0"/>
                <w:szCs w:val="21"/>
              </w:rPr>
              <w:t>.</w:t>
            </w:r>
            <w:r w:rsidRPr="00D174C6">
              <w:rPr>
                <w:rFonts w:ascii="宋体" w:hAnsi="宋体" w:hint="eastAsia"/>
                <w:color w:val="000000"/>
                <w:kern w:val="0"/>
                <w:szCs w:val="21"/>
              </w:rPr>
              <w:t>支持WINDOWS、Android等多个系统，自带5G功能，可以满足平板电脑和手机进行远程操控，配有配电系统，可提供各种电源进行转换，具有自动记忆跟踪功能，可在1小时内自动排查诊断故障，故障排查率不小于95%以上，具有钟联网监控系统以及故障报警系统，可有效采集各类故障信息，及时通过远程传输到管理人员的平台中</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8</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机械机芯</w:t>
            </w:r>
          </w:p>
        </w:tc>
        <w:tc>
          <w:tcPr>
            <w:tcW w:w="680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1</w:t>
            </w:r>
            <w:r w:rsidR="003A6150">
              <w:rPr>
                <w:rFonts w:ascii="宋体" w:hAnsi="宋体" w:hint="eastAsia"/>
                <w:color w:val="000000"/>
                <w:kern w:val="0"/>
                <w:szCs w:val="21"/>
              </w:rPr>
              <w:t>.</w:t>
            </w:r>
            <w:r w:rsidRPr="00D174C6">
              <w:rPr>
                <w:rFonts w:ascii="宋体" w:hAnsi="宋体" w:hint="eastAsia"/>
                <w:color w:val="000000"/>
                <w:kern w:val="0"/>
                <w:szCs w:val="21"/>
              </w:rPr>
              <w:t>环境温度： -50℃~+60℃</w:t>
            </w:r>
            <w:r w:rsidRPr="00D174C6">
              <w:rPr>
                <w:rFonts w:ascii="宋体" w:hAnsi="宋体" w:hint="eastAsia"/>
                <w:color w:val="000000"/>
                <w:kern w:val="0"/>
                <w:szCs w:val="21"/>
              </w:rPr>
              <w:br/>
              <w:t>2</w:t>
            </w:r>
            <w:r w:rsidR="003A6150">
              <w:rPr>
                <w:rFonts w:ascii="宋体" w:hAnsi="宋体" w:hint="eastAsia"/>
                <w:color w:val="000000"/>
                <w:kern w:val="0"/>
                <w:szCs w:val="21"/>
              </w:rPr>
              <w:t>.</w:t>
            </w:r>
            <w:r w:rsidRPr="00D174C6">
              <w:rPr>
                <w:rFonts w:ascii="宋体" w:hAnsi="宋体" w:hint="eastAsia"/>
                <w:color w:val="000000"/>
                <w:kern w:val="0"/>
                <w:szCs w:val="21"/>
              </w:rPr>
              <w:t>自身计时精度±0.1秒/天</w:t>
            </w:r>
            <w:r w:rsidRPr="00D174C6">
              <w:rPr>
                <w:rFonts w:ascii="宋体" w:hAnsi="宋体" w:hint="eastAsia"/>
                <w:color w:val="000000"/>
                <w:kern w:val="0"/>
                <w:szCs w:val="21"/>
              </w:rPr>
              <w:br/>
              <w:t>3</w:t>
            </w:r>
            <w:r w:rsidR="003A6150">
              <w:rPr>
                <w:rFonts w:ascii="宋体" w:hAnsi="宋体" w:hint="eastAsia"/>
                <w:color w:val="000000"/>
                <w:kern w:val="0"/>
                <w:szCs w:val="21"/>
              </w:rPr>
              <w:t>.</w:t>
            </w:r>
            <w:r w:rsidRPr="00D174C6">
              <w:rPr>
                <w:rFonts w:ascii="宋体" w:hAnsi="宋体" w:hint="eastAsia"/>
                <w:color w:val="000000"/>
                <w:kern w:val="0"/>
                <w:szCs w:val="21"/>
              </w:rPr>
              <w:t>力矩;106牛顿·米</w:t>
            </w:r>
            <w:r w:rsidRPr="00D174C6">
              <w:rPr>
                <w:rFonts w:ascii="宋体" w:hAnsi="宋体" w:hint="eastAsia"/>
                <w:color w:val="000000"/>
                <w:kern w:val="0"/>
                <w:szCs w:val="21"/>
              </w:rPr>
              <w:br/>
              <w:t>4</w:t>
            </w:r>
            <w:r w:rsidR="003A6150">
              <w:rPr>
                <w:rFonts w:ascii="宋体" w:hAnsi="宋体" w:hint="eastAsia"/>
                <w:color w:val="000000"/>
                <w:kern w:val="0"/>
                <w:szCs w:val="21"/>
              </w:rPr>
              <w:t>.</w:t>
            </w:r>
            <w:r w:rsidRPr="00D174C6">
              <w:rPr>
                <w:rFonts w:ascii="宋体" w:hAnsi="宋体" w:hint="eastAsia"/>
                <w:color w:val="000000"/>
                <w:kern w:val="0"/>
                <w:szCs w:val="21"/>
              </w:rPr>
              <w:t>功耗: ≤15W</w:t>
            </w:r>
            <w:r w:rsidRPr="00D174C6">
              <w:rPr>
                <w:rFonts w:ascii="宋体" w:hAnsi="宋体" w:hint="eastAsia"/>
                <w:color w:val="000000"/>
                <w:kern w:val="0"/>
                <w:szCs w:val="21"/>
              </w:rPr>
              <w:br/>
              <w:t>5</w:t>
            </w:r>
            <w:r w:rsidR="003A6150">
              <w:rPr>
                <w:rFonts w:ascii="宋体" w:hAnsi="宋体" w:hint="eastAsia"/>
                <w:color w:val="000000"/>
                <w:kern w:val="0"/>
                <w:szCs w:val="21"/>
              </w:rPr>
              <w:t>.</w:t>
            </w:r>
            <w:r w:rsidRPr="00D174C6">
              <w:rPr>
                <w:rFonts w:ascii="宋体" w:hAnsi="宋体" w:hint="eastAsia"/>
                <w:color w:val="000000"/>
                <w:kern w:val="0"/>
                <w:szCs w:val="21"/>
              </w:rPr>
              <w:t>运行模式：间歇式运行</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3</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9</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钟针刻度</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规格：条形</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数量：12</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材料：铝板，铝合金</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工艺：大钟</w:t>
            </w:r>
            <w:proofErr w:type="gramStart"/>
            <w:r w:rsidR="00825620" w:rsidRPr="00D174C6">
              <w:rPr>
                <w:rFonts w:ascii="宋体" w:hAnsi="宋体" w:hint="eastAsia"/>
                <w:color w:val="000000"/>
                <w:kern w:val="0"/>
                <w:szCs w:val="21"/>
              </w:rPr>
              <w:t>钟针采用</w:t>
            </w:r>
            <w:proofErr w:type="gramEnd"/>
            <w:r w:rsidR="00825620" w:rsidRPr="00D174C6">
              <w:rPr>
                <w:rFonts w:ascii="宋体" w:hAnsi="宋体" w:hint="eastAsia"/>
                <w:color w:val="000000"/>
                <w:kern w:val="0"/>
                <w:szCs w:val="21"/>
              </w:rPr>
              <w:t>冷压和线切割加工，整体焊接工艺、准确配重，表面</w:t>
            </w:r>
            <w:proofErr w:type="gramStart"/>
            <w:r w:rsidR="00825620" w:rsidRPr="00D174C6">
              <w:rPr>
                <w:rFonts w:ascii="宋体" w:hAnsi="宋体" w:hint="eastAsia"/>
                <w:color w:val="000000"/>
                <w:kern w:val="0"/>
                <w:szCs w:val="21"/>
              </w:rPr>
              <w:t>氟碳烤漆工</w:t>
            </w:r>
            <w:proofErr w:type="gramEnd"/>
            <w:r w:rsidR="00825620" w:rsidRPr="00D174C6">
              <w:rPr>
                <w:rFonts w:ascii="宋体" w:hAnsi="宋体" w:hint="eastAsia"/>
                <w:color w:val="000000"/>
                <w:kern w:val="0"/>
                <w:szCs w:val="21"/>
              </w:rPr>
              <w:t>艺处理。</w:t>
            </w:r>
            <w:r w:rsidR="00825620" w:rsidRPr="00D174C6">
              <w:rPr>
                <w:rFonts w:ascii="宋体" w:hAnsi="宋体" w:hint="eastAsia"/>
                <w:color w:val="000000"/>
                <w:kern w:val="0"/>
                <w:szCs w:val="21"/>
              </w:rPr>
              <w:br/>
            </w:r>
            <w:r>
              <w:rPr>
                <w:rFonts w:ascii="宋体" w:hAnsi="宋体" w:hint="eastAsia"/>
                <w:color w:val="000000"/>
                <w:kern w:val="0"/>
                <w:szCs w:val="21"/>
              </w:rPr>
              <w:t>5</w:t>
            </w:r>
            <w:r>
              <w:rPr>
                <w:rFonts w:ascii="宋体" w:hAnsi="宋体"/>
                <w:color w:val="000000"/>
                <w:kern w:val="0"/>
                <w:szCs w:val="21"/>
              </w:rPr>
              <w:t>.</w:t>
            </w:r>
            <w:r w:rsidR="00825620" w:rsidRPr="00D174C6">
              <w:rPr>
                <w:rFonts w:ascii="宋体" w:hAnsi="宋体" w:hint="eastAsia"/>
                <w:color w:val="000000"/>
                <w:kern w:val="0"/>
                <w:szCs w:val="21"/>
              </w:rPr>
              <w:t>刻度采用冷压和数控激光雕刻加工，整体焊接工艺、表面</w:t>
            </w:r>
            <w:proofErr w:type="gramStart"/>
            <w:r w:rsidR="00825620" w:rsidRPr="00D174C6">
              <w:rPr>
                <w:rFonts w:ascii="宋体" w:hAnsi="宋体" w:hint="eastAsia"/>
                <w:color w:val="000000"/>
                <w:kern w:val="0"/>
                <w:szCs w:val="21"/>
              </w:rPr>
              <w:t>氟碳烤漆工</w:t>
            </w:r>
            <w:proofErr w:type="gramEnd"/>
            <w:r w:rsidR="00825620" w:rsidRPr="00D174C6">
              <w:rPr>
                <w:rFonts w:ascii="宋体" w:hAnsi="宋体" w:hint="eastAsia"/>
                <w:color w:val="000000"/>
                <w:kern w:val="0"/>
                <w:szCs w:val="21"/>
              </w:rPr>
              <w:t>艺处理。</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3</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10</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表盘</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color w:val="000000"/>
                <w:kern w:val="0"/>
                <w:szCs w:val="21"/>
              </w:rPr>
              <w:t>1.</w:t>
            </w:r>
            <w:r w:rsidR="00825620" w:rsidRPr="00D174C6">
              <w:rPr>
                <w:rFonts w:ascii="宋体" w:hAnsi="宋体" w:hint="eastAsia"/>
                <w:color w:val="000000"/>
                <w:kern w:val="0"/>
                <w:szCs w:val="21"/>
              </w:rPr>
              <w:t>防护等级IP≥65</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材料：≥2MM氟碳铝板</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骨架：≥3MM镀锌钢管</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工艺：钟面龙骨镀锌钢管、钟面采用合金铝板（2mm厚），与龙骨采</w:t>
            </w:r>
            <w:r w:rsidR="00825620" w:rsidRPr="00D174C6">
              <w:rPr>
                <w:rFonts w:ascii="宋体" w:hAnsi="宋体" w:hint="eastAsia"/>
                <w:color w:val="000000"/>
                <w:kern w:val="0"/>
                <w:szCs w:val="21"/>
              </w:rPr>
              <w:lastRenderedPageBreak/>
              <w:t>用平头螺栓下沉紧固，整幅钟面一平，表面氟碳烤漆处理，镜面效果、抗腐蚀、耐老化、</w:t>
            </w:r>
            <w:proofErr w:type="gramStart"/>
            <w:r w:rsidR="00825620" w:rsidRPr="00D174C6">
              <w:rPr>
                <w:rFonts w:ascii="宋体" w:hAnsi="宋体" w:hint="eastAsia"/>
                <w:color w:val="000000"/>
                <w:kern w:val="0"/>
                <w:szCs w:val="21"/>
              </w:rPr>
              <w:t>自洁性好</w:t>
            </w:r>
            <w:proofErr w:type="gramEnd"/>
            <w:r w:rsidR="00825620" w:rsidRPr="00D174C6">
              <w:rPr>
                <w:rFonts w:ascii="宋体" w:hAnsi="宋体" w:hint="eastAsia"/>
                <w:color w:val="000000"/>
                <w:kern w:val="0"/>
                <w:szCs w:val="21"/>
              </w:rPr>
              <w:t>。</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lastRenderedPageBreak/>
              <w:t>面</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3</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11</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各类专用线缆</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种类：BRV，BPV</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规格：,1.5 2.5 0.75</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采用四平方电线，电线接入电路或预留的电源预留面板中</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批</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12</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proofErr w:type="gramStart"/>
            <w:r w:rsidRPr="00D174C6">
              <w:rPr>
                <w:rFonts w:ascii="宋体" w:hAnsi="宋体" w:hint="eastAsia"/>
                <w:color w:val="000000"/>
                <w:kern w:val="0"/>
                <w:szCs w:val="21"/>
              </w:rPr>
              <w:t>旧钟拆新</w:t>
            </w:r>
            <w:proofErr w:type="gramEnd"/>
            <w:r w:rsidRPr="00D174C6">
              <w:rPr>
                <w:rFonts w:ascii="宋体" w:hAnsi="宋体" w:hint="eastAsia"/>
                <w:color w:val="000000"/>
                <w:kern w:val="0"/>
                <w:szCs w:val="21"/>
              </w:rPr>
              <w:t>钟安装费</w:t>
            </w:r>
          </w:p>
        </w:tc>
        <w:tc>
          <w:tcPr>
            <w:tcW w:w="6804" w:type="dxa"/>
            <w:shd w:val="clear" w:color="auto" w:fill="auto"/>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需将原有的大钟拆除，不破坏原有的墙面，新</w:t>
            </w:r>
            <w:proofErr w:type="gramStart"/>
            <w:r w:rsidRPr="00D174C6">
              <w:rPr>
                <w:rFonts w:ascii="宋体" w:hAnsi="宋体" w:hint="eastAsia"/>
                <w:color w:val="000000"/>
                <w:kern w:val="0"/>
                <w:szCs w:val="21"/>
              </w:rPr>
              <w:t>钟使用</w:t>
            </w:r>
            <w:proofErr w:type="gramEnd"/>
            <w:r w:rsidRPr="00D174C6">
              <w:rPr>
                <w:rFonts w:ascii="宋体" w:hAnsi="宋体" w:hint="eastAsia"/>
                <w:color w:val="000000"/>
                <w:kern w:val="0"/>
                <w:szCs w:val="21"/>
              </w:rPr>
              <w:t>吊车安装，并按要求做好防护措施</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项</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13</w:t>
            </w:r>
          </w:p>
        </w:tc>
        <w:tc>
          <w:tcPr>
            <w:tcW w:w="1134" w:type="dxa"/>
            <w:shd w:val="clear" w:color="auto" w:fill="auto"/>
            <w:noWrap/>
            <w:vAlign w:val="center"/>
            <w:hideMark/>
          </w:tcPr>
          <w:p w:rsidR="00825620" w:rsidRPr="00D174C6" w:rsidRDefault="00825620" w:rsidP="003A6150">
            <w:pPr>
              <w:widowControl/>
              <w:rPr>
                <w:rFonts w:ascii="宋体" w:hAnsi="宋体"/>
                <w:color w:val="000000"/>
                <w:kern w:val="0"/>
                <w:szCs w:val="21"/>
              </w:rPr>
            </w:pPr>
            <w:r w:rsidRPr="00D174C6">
              <w:rPr>
                <w:rFonts w:ascii="宋体" w:hAnsi="宋体" w:hint="eastAsia"/>
                <w:color w:val="000000"/>
                <w:kern w:val="0"/>
                <w:szCs w:val="21"/>
              </w:rPr>
              <w:t>顶部镂空处密封</w:t>
            </w:r>
          </w:p>
        </w:tc>
        <w:tc>
          <w:tcPr>
            <w:tcW w:w="6804" w:type="dxa"/>
            <w:shd w:val="clear" w:color="auto" w:fill="auto"/>
            <w:vAlign w:val="center"/>
            <w:hideMark/>
          </w:tcPr>
          <w:p w:rsidR="00825620" w:rsidRPr="00D174C6" w:rsidRDefault="00825620" w:rsidP="003A6150">
            <w:pPr>
              <w:widowControl/>
              <w:rPr>
                <w:rFonts w:ascii="宋体" w:hAnsi="宋体"/>
                <w:color w:val="000000"/>
                <w:kern w:val="0"/>
                <w:szCs w:val="21"/>
              </w:rPr>
            </w:pPr>
            <w:r w:rsidRPr="00D174C6">
              <w:rPr>
                <w:rFonts w:ascii="宋体" w:hAnsi="宋体" w:hint="eastAsia"/>
                <w:color w:val="000000"/>
                <w:kern w:val="0"/>
                <w:szCs w:val="21"/>
              </w:rPr>
              <w:t>采用四块铝制挡板对屋顶镂空处进行密封处理，须使用金属支架进行支撑固定，确保挡板坚固耐用，解决漏水对设备的损坏。</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项</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14</w:t>
            </w:r>
          </w:p>
        </w:tc>
        <w:tc>
          <w:tcPr>
            <w:tcW w:w="1134" w:type="dxa"/>
            <w:shd w:val="clear" w:color="auto" w:fill="auto"/>
            <w:noWrap/>
            <w:vAlign w:val="center"/>
            <w:hideMark/>
          </w:tcPr>
          <w:p w:rsidR="00825620" w:rsidRPr="00D174C6" w:rsidRDefault="00825620" w:rsidP="003A6150">
            <w:pPr>
              <w:widowControl/>
              <w:rPr>
                <w:rFonts w:ascii="宋体" w:hAnsi="宋体"/>
                <w:color w:val="000000"/>
                <w:kern w:val="0"/>
                <w:szCs w:val="21"/>
              </w:rPr>
            </w:pPr>
            <w:r w:rsidRPr="00D174C6">
              <w:rPr>
                <w:rFonts w:ascii="宋体" w:hAnsi="宋体" w:hint="eastAsia"/>
                <w:color w:val="000000"/>
                <w:kern w:val="0"/>
                <w:szCs w:val="21"/>
              </w:rPr>
              <w:t>包装运输</w:t>
            </w:r>
          </w:p>
        </w:tc>
        <w:tc>
          <w:tcPr>
            <w:tcW w:w="6804" w:type="dxa"/>
            <w:shd w:val="clear" w:color="auto" w:fill="auto"/>
            <w:vAlign w:val="center"/>
            <w:hideMark/>
          </w:tcPr>
          <w:p w:rsidR="00825620" w:rsidRPr="00D174C6" w:rsidRDefault="00825620" w:rsidP="003A6150">
            <w:pPr>
              <w:widowControl/>
              <w:rPr>
                <w:rFonts w:ascii="宋体" w:hAnsi="宋体"/>
                <w:color w:val="000000"/>
                <w:kern w:val="0"/>
                <w:szCs w:val="21"/>
              </w:rPr>
            </w:pPr>
            <w:r w:rsidRPr="00D174C6">
              <w:rPr>
                <w:rFonts w:ascii="宋体" w:hAnsi="宋体" w:hint="eastAsia"/>
                <w:color w:val="000000"/>
                <w:kern w:val="0"/>
                <w:szCs w:val="21"/>
              </w:rPr>
              <w:t>所有设备需进行木架和木箱做外包，保证设备无损坏，设备需安排专业物流公司配置配送专员运送至指定地点，拆除的垃圾和废弃的材料需使用垃圾清运车托运并保持现场整洁。</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项</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15</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能源管理实时</w:t>
            </w:r>
            <w:r w:rsidRPr="00546B0E">
              <w:rPr>
                <w:rFonts w:ascii="宋体" w:hAnsi="宋体" w:hint="eastAsia"/>
                <w:color w:val="000000"/>
                <w:kern w:val="0"/>
                <w:szCs w:val="21"/>
              </w:rPr>
              <w:t>监测</w:t>
            </w:r>
            <w:r w:rsidRPr="00D174C6">
              <w:rPr>
                <w:rFonts w:ascii="宋体" w:hAnsi="宋体" w:hint="eastAsia"/>
                <w:color w:val="000000"/>
                <w:kern w:val="0"/>
                <w:szCs w:val="21"/>
              </w:rPr>
              <w:t>系统</w:t>
            </w:r>
          </w:p>
        </w:tc>
        <w:tc>
          <w:tcPr>
            <w:tcW w:w="6804" w:type="dxa"/>
            <w:shd w:val="clear" w:color="auto" w:fill="auto"/>
            <w:vAlign w:val="center"/>
            <w:hideMark/>
          </w:tcPr>
          <w:p w:rsidR="00825620" w:rsidRPr="00546B0E"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系统可对各类用能设备中的各个主要回路的电压、电流、功率、功率因数、电能质量等各类电气运行参数（水和用气的流量和实时流量）做实时在线监测，支持通过浏览器在线设计接线图等各类监控画面，画面秒级实时刷新。</w:t>
            </w:r>
            <w:r w:rsidRPr="00D174C6">
              <w:rPr>
                <w:rFonts w:ascii="宋体" w:hAnsi="宋体" w:hint="eastAsia"/>
                <w:color w:val="000000"/>
                <w:kern w:val="0"/>
                <w:szCs w:val="21"/>
              </w:rPr>
              <w:br/>
            </w:r>
            <w:r w:rsidR="00D56322">
              <w:rPr>
                <w:rFonts w:ascii="宋体" w:hAnsi="宋体"/>
                <w:color w:val="000000"/>
                <w:kern w:val="0"/>
                <w:szCs w:val="21"/>
              </w:rPr>
              <w:t>1.</w:t>
            </w:r>
            <w:r w:rsidRPr="00D174C6">
              <w:rPr>
                <w:rFonts w:ascii="宋体" w:hAnsi="宋体" w:hint="eastAsia"/>
                <w:color w:val="000000"/>
                <w:kern w:val="0"/>
                <w:szCs w:val="21"/>
              </w:rPr>
              <w:t>站点看板：系统可以提供学校站点看板，并且站点看板可以模块化工程组态配置，系统内置不少于35个模块，让业主维护人员可以按照模板随时根据需求自有选择或调整选择看板布置位置和内容。</w:t>
            </w:r>
            <w:r w:rsidRPr="00D174C6">
              <w:rPr>
                <w:rFonts w:ascii="宋体" w:hAnsi="宋体" w:hint="eastAsia"/>
                <w:color w:val="000000"/>
                <w:kern w:val="0"/>
                <w:szCs w:val="21"/>
              </w:rPr>
              <w:br/>
            </w:r>
            <w:r w:rsidR="00D56322">
              <w:rPr>
                <w:rFonts w:ascii="宋体" w:hAnsi="宋体"/>
                <w:color w:val="000000"/>
                <w:kern w:val="0"/>
                <w:szCs w:val="21"/>
              </w:rPr>
              <w:t>2.</w:t>
            </w:r>
            <w:r w:rsidRPr="00D174C6">
              <w:rPr>
                <w:rFonts w:ascii="宋体" w:hAnsi="宋体" w:hint="eastAsia"/>
                <w:color w:val="000000"/>
                <w:kern w:val="0"/>
                <w:szCs w:val="21"/>
              </w:rPr>
              <w:t>学校能源电力系统单线图：系统可以提供学校电力系统单线图，并且支持通过浏览器在线设计编辑接线图等各类监控画面，浏览器在线组态工具内不少于100个图元，可以让业主可以自己完成图元的颜色、背景、布局等等，画面支持秒级实时刷新。</w:t>
            </w:r>
            <w:r w:rsidRPr="00D174C6">
              <w:rPr>
                <w:rFonts w:ascii="宋体" w:hAnsi="宋体" w:hint="eastAsia"/>
                <w:color w:val="000000"/>
                <w:kern w:val="0"/>
                <w:szCs w:val="21"/>
              </w:rPr>
              <w:br/>
            </w:r>
            <w:r w:rsidR="00D56322">
              <w:rPr>
                <w:rFonts w:ascii="宋体" w:hAnsi="宋体"/>
                <w:color w:val="000000"/>
                <w:kern w:val="0"/>
                <w:szCs w:val="21"/>
              </w:rPr>
              <w:t>3.</w:t>
            </w:r>
            <w:r w:rsidRPr="00D174C6">
              <w:rPr>
                <w:rFonts w:ascii="宋体" w:hAnsi="宋体" w:hint="eastAsia"/>
                <w:color w:val="000000"/>
                <w:kern w:val="0"/>
                <w:szCs w:val="21"/>
              </w:rPr>
              <w:t>支持各类能源数据的监测与分析，比如电流、电源、功率、电度、电能质量；可以统计出分时用电量和电费；显示同比和环比数据，并且可以再同一界面上方便的浏览实时数据、历史数据以及通信状态；</w:t>
            </w:r>
            <w:r w:rsidRPr="00D174C6">
              <w:rPr>
                <w:rFonts w:ascii="宋体" w:hAnsi="宋体" w:hint="eastAsia"/>
                <w:color w:val="000000"/>
                <w:kern w:val="0"/>
                <w:szCs w:val="21"/>
              </w:rPr>
              <w:br/>
            </w:r>
            <w:r w:rsidR="00D56322">
              <w:rPr>
                <w:rFonts w:ascii="宋体" w:hAnsi="宋体"/>
                <w:color w:val="000000"/>
                <w:kern w:val="0"/>
                <w:szCs w:val="21"/>
              </w:rPr>
              <w:t>4.</w:t>
            </w:r>
            <w:r w:rsidRPr="00D174C6">
              <w:rPr>
                <w:rFonts w:ascii="宋体" w:hAnsi="宋体" w:hint="eastAsia"/>
                <w:color w:val="000000"/>
                <w:kern w:val="0"/>
                <w:szCs w:val="21"/>
              </w:rPr>
              <w:t>变压器运行监测与运行统计</w:t>
            </w:r>
            <w:r w:rsidRPr="00D174C6">
              <w:rPr>
                <w:rFonts w:ascii="宋体" w:hAnsi="宋体" w:hint="eastAsia"/>
                <w:color w:val="000000"/>
                <w:kern w:val="0"/>
                <w:szCs w:val="21"/>
              </w:rPr>
              <w:br/>
              <w:t>通过对变压器的实时监测和分析，可以提前发现安全隐患，让变压器处于更好的经济运行状态。平台可支持实时监测变压器的负载率、负载、需量、温度等数据，数据异常时自动发出告警，提醒相关人员及时处理，避免事故的发生。用户可根据系统记录的变压器运行数据优化运行，让变压器运行的更经济。</w:t>
            </w:r>
            <w:r w:rsidRPr="00D174C6">
              <w:rPr>
                <w:rFonts w:ascii="宋体" w:hAnsi="宋体" w:hint="eastAsia"/>
                <w:color w:val="000000"/>
                <w:kern w:val="0"/>
                <w:szCs w:val="21"/>
              </w:rPr>
              <w:br/>
            </w:r>
            <w:r w:rsidR="00D56322">
              <w:rPr>
                <w:rFonts w:ascii="宋体" w:hAnsi="宋体"/>
                <w:color w:val="000000"/>
                <w:kern w:val="0"/>
                <w:szCs w:val="21"/>
              </w:rPr>
              <w:t>5.</w:t>
            </w:r>
            <w:r w:rsidRPr="00D174C6">
              <w:rPr>
                <w:rFonts w:ascii="宋体" w:hAnsi="宋体" w:hint="eastAsia"/>
                <w:color w:val="000000"/>
                <w:kern w:val="0"/>
                <w:szCs w:val="21"/>
              </w:rPr>
              <w:t>电气火灾监测</w:t>
            </w:r>
            <w:r w:rsidRPr="00D174C6">
              <w:rPr>
                <w:rFonts w:ascii="宋体" w:hAnsi="宋体" w:hint="eastAsia"/>
                <w:color w:val="000000"/>
                <w:kern w:val="0"/>
                <w:szCs w:val="21"/>
              </w:rPr>
              <w:br/>
              <w:t>系统集成电气火灾监测功能，可以查看剩余电流并且可以判断</w:t>
            </w:r>
            <w:proofErr w:type="gramStart"/>
            <w:r w:rsidRPr="00D174C6">
              <w:rPr>
                <w:rFonts w:ascii="宋体" w:hAnsi="宋体" w:hint="eastAsia"/>
                <w:color w:val="000000"/>
                <w:kern w:val="0"/>
                <w:szCs w:val="21"/>
              </w:rPr>
              <w:t>越限发生</w:t>
            </w:r>
            <w:proofErr w:type="gramEnd"/>
            <w:r w:rsidRPr="00D174C6">
              <w:rPr>
                <w:rFonts w:ascii="宋体" w:hAnsi="宋体" w:hint="eastAsia"/>
                <w:color w:val="000000"/>
                <w:kern w:val="0"/>
                <w:szCs w:val="21"/>
              </w:rPr>
              <w:t>告警。</w:t>
            </w:r>
            <w:r w:rsidRPr="00D174C6">
              <w:rPr>
                <w:rFonts w:ascii="宋体" w:hAnsi="宋体" w:hint="eastAsia"/>
                <w:color w:val="000000"/>
                <w:kern w:val="0"/>
                <w:szCs w:val="21"/>
              </w:rPr>
              <w:br/>
            </w:r>
            <w:r w:rsidR="00D56322">
              <w:rPr>
                <w:rFonts w:ascii="宋体" w:hAnsi="宋体"/>
                <w:color w:val="000000"/>
                <w:kern w:val="0"/>
                <w:szCs w:val="21"/>
              </w:rPr>
              <w:t>6.</w:t>
            </w:r>
            <w:r w:rsidRPr="00D174C6">
              <w:rPr>
                <w:rFonts w:ascii="宋体" w:hAnsi="宋体" w:hint="eastAsia"/>
                <w:color w:val="000000"/>
                <w:kern w:val="0"/>
                <w:szCs w:val="21"/>
              </w:rPr>
              <w:t>故障预警和报警</w:t>
            </w:r>
            <w:r w:rsidRPr="00D174C6">
              <w:rPr>
                <w:rFonts w:ascii="宋体" w:hAnsi="宋体" w:hint="eastAsia"/>
                <w:color w:val="000000"/>
                <w:kern w:val="0"/>
                <w:szCs w:val="21"/>
              </w:rPr>
              <w:br/>
              <w:t>系统实时监测用户设定的告警条件是否满足，一旦触发条件，系统会在第一事件通过声光、短信等方式向用户发出告警，及时消除隐患。用户可以自由编辑告警类型和触发条件，告警级别不少于8个，告警确认可以自动确认或手动确认，支持自动延迟确认功能，告警触发可以支持模拟量触发或数字量触发，并且可以和摄像头联动。</w:t>
            </w:r>
            <w:r w:rsidRPr="00D174C6">
              <w:rPr>
                <w:rFonts w:ascii="宋体" w:hAnsi="宋体" w:hint="eastAsia"/>
                <w:color w:val="000000"/>
                <w:kern w:val="0"/>
                <w:szCs w:val="21"/>
              </w:rPr>
              <w:br/>
            </w:r>
            <w:r w:rsidR="00D56322">
              <w:rPr>
                <w:rFonts w:ascii="宋体" w:hAnsi="宋体"/>
                <w:color w:val="000000"/>
                <w:kern w:val="0"/>
                <w:szCs w:val="21"/>
              </w:rPr>
              <w:t>7.</w:t>
            </w:r>
            <w:r w:rsidRPr="00D174C6">
              <w:rPr>
                <w:rFonts w:ascii="宋体" w:hAnsi="宋体" w:hint="eastAsia"/>
                <w:color w:val="000000"/>
                <w:kern w:val="0"/>
                <w:szCs w:val="21"/>
              </w:rPr>
              <w:t>故障辅助分析-事件追忆</w:t>
            </w:r>
            <w:r w:rsidRPr="00D174C6">
              <w:rPr>
                <w:rFonts w:ascii="宋体" w:hAnsi="宋体" w:hint="eastAsia"/>
                <w:color w:val="000000"/>
                <w:kern w:val="0"/>
                <w:szCs w:val="21"/>
              </w:rPr>
              <w:br/>
              <w:t>系统可以告警时间点前后几分钟内所有相关数据的变化情况，通过图形化方式直观回放呈现告警发生过程，帮忙技术人员快速分析告警原因。数据的记录周期最快可以到2-3秒。</w:t>
            </w:r>
            <w:r w:rsidRPr="00D174C6">
              <w:rPr>
                <w:rFonts w:ascii="宋体" w:hAnsi="宋体" w:hint="eastAsia"/>
                <w:color w:val="000000"/>
                <w:kern w:val="0"/>
                <w:szCs w:val="21"/>
              </w:rPr>
              <w:br/>
            </w:r>
            <w:r w:rsidR="00D56322">
              <w:rPr>
                <w:rFonts w:ascii="宋体" w:hAnsi="宋体"/>
                <w:color w:val="000000"/>
                <w:kern w:val="0"/>
                <w:szCs w:val="21"/>
              </w:rPr>
              <w:t>8.</w:t>
            </w:r>
            <w:r w:rsidRPr="00D174C6">
              <w:rPr>
                <w:rFonts w:ascii="宋体" w:hAnsi="宋体" w:hint="eastAsia"/>
                <w:color w:val="000000"/>
                <w:kern w:val="0"/>
                <w:szCs w:val="21"/>
              </w:rPr>
              <w:t>控制功能</w:t>
            </w:r>
            <w:r w:rsidRPr="00D174C6">
              <w:rPr>
                <w:rFonts w:ascii="宋体" w:hAnsi="宋体" w:hint="eastAsia"/>
                <w:color w:val="000000"/>
                <w:kern w:val="0"/>
                <w:szCs w:val="21"/>
              </w:rPr>
              <w:br/>
              <w:t>系统支持下发控制命令进行控制，可以支持对空调设备的定时控制（需末端设备支持）。控制任务中可以选择执行时间和重复日期。</w:t>
            </w:r>
          </w:p>
          <w:p w:rsidR="00825620" w:rsidRPr="00546B0E" w:rsidRDefault="00D56322" w:rsidP="003A6150">
            <w:pPr>
              <w:rPr>
                <w:rFonts w:ascii="宋体" w:hAnsi="宋体"/>
                <w:color w:val="000000" w:themeColor="text1"/>
                <w:szCs w:val="21"/>
              </w:rPr>
            </w:pPr>
            <w:r>
              <w:rPr>
                <w:rFonts w:ascii="宋体" w:hAnsi="宋体" w:hint="eastAsia"/>
                <w:color w:val="000000" w:themeColor="text1"/>
                <w:szCs w:val="21"/>
              </w:rPr>
              <w:t>9</w:t>
            </w:r>
            <w:r>
              <w:rPr>
                <w:rFonts w:ascii="宋体" w:hAnsi="宋体"/>
                <w:color w:val="000000" w:themeColor="text1"/>
                <w:szCs w:val="21"/>
              </w:rPr>
              <w:t>.</w:t>
            </w:r>
            <w:r w:rsidR="00825620" w:rsidRPr="00546B0E">
              <w:rPr>
                <w:rFonts w:ascii="宋体" w:hAnsi="宋体" w:hint="eastAsia"/>
                <w:color w:val="000000" w:themeColor="text1"/>
                <w:szCs w:val="21"/>
              </w:rPr>
              <w:t>▲系统可对各类用能设备中的各个主要回路的电压、电流、功率、功率因数、电能质量等各类电气运行参数（水和用气的流量和实时流量）</w:t>
            </w:r>
            <w:r w:rsidR="00825620" w:rsidRPr="00546B0E">
              <w:rPr>
                <w:rFonts w:ascii="宋体" w:hAnsi="宋体" w:hint="eastAsia"/>
                <w:color w:val="000000" w:themeColor="text1"/>
                <w:szCs w:val="21"/>
              </w:rPr>
              <w:lastRenderedPageBreak/>
              <w:t>做实时在线监测，支持通过浏览器在线设计接线图等各类监控画面，画面秒级实时刷新，提供系统界面截图。</w:t>
            </w:r>
          </w:p>
          <w:p w:rsidR="00825620" w:rsidRPr="00546B0E" w:rsidRDefault="00D56322" w:rsidP="003A6150">
            <w:pPr>
              <w:pStyle w:val="a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sidR="00825620" w:rsidRPr="00546B0E">
              <w:rPr>
                <w:rFonts w:ascii="宋体" w:hAnsi="宋体" w:hint="eastAsia"/>
                <w:color w:val="000000" w:themeColor="text1"/>
                <w:szCs w:val="21"/>
              </w:rPr>
              <w:t>▲学校能源电力系统单线图：系统可以提供学校电力系统单线图，并且支持通过浏览器在线设计编辑接线图等各类监控画面，浏览器在线组态工具内不少于1</w:t>
            </w:r>
            <w:r w:rsidR="00825620" w:rsidRPr="00546B0E">
              <w:rPr>
                <w:rFonts w:ascii="宋体" w:hAnsi="宋体"/>
                <w:color w:val="000000" w:themeColor="text1"/>
                <w:szCs w:val="21"/>
              </w:rPr>
              <w:t>00</w:t>
            </w:r>
            <w:r w:rsidR="00825620" w:rsidRPr="00546B0E">
              <w:rPr>
                <w:rFonts w:ascii="宋体" w:hAnsi="宋体" w:hint="eastAsia"/>
                <w:color w:val="000000" w:themeColor="text1"/>
                <w:szCs w:val="21"/>
              </w:rPr>
              <w:t>个图元，可以让业主可以自己完成图元的颜色、背景、布局等等，画面支持秒级实时刷新，提供系统界面截图。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1.</w:t>
            </w:r>
            <w:r w:rsidR="00825620" w:rsidRPr="00546B0E">
              <w:rPr>
                <w:rFonts w:ascii="宋体" w:hAnsi="宋体" w:hint="eastAsia"/>
                <w:color w:val="000000" w:themeColor="text1"/>
                <w:szCs w:val="21"/>
              </w:rPr>
              <w:t>▲</w:t>
            </w:r>
            <w:r w:rsidR="00825620" w:rsidRPr="00546B0E">
              <w:rPr>
                <w:rFonts w:ascii="宋体" w:hAnsi="宋体" w:hint="eastAsia"/>
                <w:szCs w:val="21"/>
              </w:rPr>
              <w:t>支持各类能源数据的监测与分析，比如电流、电源、功率、电度、电能质量；可以统计出分时用电量和电费；显示同比和环比数据，并且可以再同一界面上方便的浏览实时数据、历史数据以及通信状态，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2.</w:t>
            </w:r>
            <w:r w:rsidR="00825620" w:rsidRPr="00546B0E">
              <w:rPr>
                <w:rFonts w:ascii="宋体" w:hAnsi="宋体" w:hint="eastAsia"/>
                <w:color w:val="000000" w:themeColor="text1"/>
                <w:szCs w:val="21"/>
              </w:rPr>
              <w:t>▲</w:t>
            </w:r>
            <w:r w:rsidR="00825620" w:rsidRPr="00546B0E">
              <w:rPr>
                <w:rFonts w:ascii="宋体" w:hAnsi="宋体" w:hint="eastAsia"/>
                <w:szCs w:val="21"/>
              </w:rPr>
              <w:t>通过对变压器的实时监测和分析，可以提前发现安全隐患，让变压器处于更好的经济运行状态。平台可支持实时监测变压器的负载率、负载、需量、温度等数据，数据异常时自动发出告警，提醒相关人员及时处理，避免事故的发生。用户可根据系统记录的变压器运行数据优化运行，让变压器运行的更经济，提供系统界面截图。</w:t>
            </w:r>
          </w:p>
          <w:p w:rsidR="00825620" w:rsidRPr="00D174C6"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3.</w:t>
            </w:r>
            <w:r w:rsidR="00825620" w:rsidRPr="00546B0E">
              <w:rPr>
                <w:rFonts w:ascii="宋体" w:hAnsi="宋体" w:hint="eastAsia"/>
                <w:color w:val="000000" w:themeColor="text1"/>
                <w:szCs w:val="21"/>
              </w:rPr>
              <w:t>▲</w:t>
            </w:r>
            <w:r w:rsidR="00825620" w:rsidRPr="00546B0E">
              <w:rPr>
                <w:rFonts w:ascii="宋体" w:hAnsi="宋体" w:hint="eastAsia"/>
                <w:szCs w:val="21"/>
              </w:rPr>
              <w:t>系统集成电气火灾监测功能，可以查看剩余电流并且可以判断</w:t>
            </w:r>
            <w:proofErr w:type="gramStart"/>
            <w:r w:rsidR="00825620" w:rsidRPr="00546B0E">
              <w:rPr>
                <w:rFonts w:ascii="宋体" w:hAnsi="宋体" w:hint="eastAsia"/>
                <w:szCs w:val="21"/>
              </w:rPr>
              <w:t>越限发生</w:t>
            </w:r>
            <w:proofErr w:type="gramEnd"/>
            <w:r w:rsidR="00825620" w:rsidRPr="00546B0E">
              <w:rPr>
                <w:rFonts w:ascii="宋体" w:hAnsi="宋体" w:hint="eastAsia"/>
                <w:szCs w:val="21"/>
              </w:rPr>
              <w:t>告警，提供系统界面截图。</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lastRenderedPageBreak/>
              <w:t>项</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1</w:t>
            </w:r>
            <w:r w:rsidRPr="00546B0E">
              <w:rPr>
                <w:rFonts w:ascii="宋体" w:hAnsi="宋体"/>
                <w:color w:val="000000"/>
                <w:kern w:val="0"/>
                <w:szCs w:val="21"/>
              </w:rPr>
              <w:t>6</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能源管理系统</w:t>
            </w:r>
          </w:p>
        </w:tc>
        <w:tc>
          <w:tcPr>
            <w:tcW w:w="6804" w:type="dxa"/>
            <w:shd w:val="clear" w:color="auto" w:fill="auto"/>
            <w:vAlign w:val="center"/>
            <w:hideMark/>
          </w:tcPr>
          <w:p w:rsidR="00825620" w:rsidRPr="00546B0E"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平台提供强大的能源管理分析功能，可在线查看图形化展示的各监测点的用能数据。通过对类用</w:t>
            </w:r>
            <w:proofErr w:type="gramStart"/>
            <w:r w:rsidRPr="00D174C6">
              <w:rPr>
                <w:rFonts w:ascii="宋体" w:hAnsi="宋体" w:hint="eastAsia"/>
                <w:color w:val="000000"/>
                <w:kern w:val="0"/>
                <w:szCs w:val="21"/>
              </w:rPr>
              <w:t>能数据</w:t>
            </w:r>
            <w:proofErr w:type="gramEnd"/>
            <w:r w:rsidRPr="00D174C6">
              <w:rPr>
                <w:rFonts w:ascii="宋体" w:hAnsi="宋体" w:hint="eastAsia"/>
                <w:color w:val="000000"/>
                <w:kern w:val="0"/>
                <w:szCs w:val="21"/>
              </w:rPr>
              <w:t>的分类分项计量，以及同、环、占比、排名、变化分析，可帮助掌握用能详细数据和发现</w:t>
            </w:r>
            <w:proofErr w:type="gramStart"/>
            <w:r w:rsidRPr="00D174C6">
              <w:rPr>
                <w:rFonts w:ascii="宋体" w:hAnsi="宋体" w:hint="eastAsia"/>
                <w:color w:val="000000"/>
                <w:kern w:val="0"/>
                <w:szCs w:val="21"/>
              </w:rPr>
              <w:t>异常用</w:t>
            </w:r>
            <w:proofErr w:type="gramEnd"/>
            <w:r w:rsidRPr="00D174C6">
              <w:rPr>
                <w:rFonts w:ascii="宋体" w:hAnsi="宋体" w:hint="eastAsia"/>
                <w:color w:val="000000"/>
                <w:kern w:val="0"/>
                <w:szCs w:val="21"/>
              </w:rPr>
              <w:t>能，使节能降耗活动有的放矢，有据可依。</w:t>
            </w:r>
            <w:r w:rsidRPr="00D174C6">
              <w:rPr>
                <w:rFonts w:ascii="宋体" w:hAnsi="宋体" w:hint="eastAsia"/>
                <w:color w:val="000000"/>
                <w:kern w:val="0"/>
                <w:szCs w:val="21"/>
              </w:rPr>
              <w:br/>
            </w:r>
            <w:r w:rsidR="00D56322">
              <w:rPr>
                <w:rFonts w:ascii="宋体" w:hAnsi="宋体"/>
                <w:color w:val="000000"/>
                <w:kern w:val="0"/>
                <w:szCs w:val="21"/>
              </w:rPr>
              <w:t>1.</w:t>
            </w:r>
            <w:r w:rsidRPr="00D174C6">
              <w:rPr>
                <w:rFonts w:ascii="宋体" w:hAnsi="宋体" w:hint="eastAsia"/>
                <w:color w:val="000000"/>
                <w:kern w:val="0"/>
                <w:szCs w:val="21"/>
              </w:rPr>
              <w:t>用能总</w:t>
            </w:r>
            <w:proofErr w:type="gramStart"/>
            <w:r w:rsidRPr="00D174C6">
              <w:rPr>
                <w:rFonts w:ascii="宋体" w:hAnsi="宋体" w:hint="eastAsia"/>
                <w:color w:val="000000"/>
                <w:kern w:val="0"/>
                <w:szCs w:val="21"/>
              </w:rPr>
              <w:t>览</w:t>
            </w:r>
            <w:proofErr w:type="gramEnd"/>
            <w:r w:rsidRPr="00D174C6">
              <w:rPr>
                <w:rFonts w:ascii="宋体" w:hAnsi="宋体" w:hint="eastAsia"/>
                <w:color w:val="000000"/>
                <w:kern w:val="0"/>
                <w:szCs w:val="21"/>
              </w:rPr>
              <w:br/>
              <w:t>可以按日、按月、按年</w:t>
            </w:r>
            <w:proofErr w:type="gramStart"/>
            <w:r w:rsidRPr="00D174C6">
              <w:rPr>
                <w:rFonts w:ascii="宋体" w:hAnsi="宋体" w:hint="eastAsia"/>
                <w:color w:val="000000"/>
                <w:kern w:val="0"/>
                <w:szCs w:val="21"/>
              </w:rPr>
              <w:t>查看总</w:t>
            </w:r>
            <w:proofErr w:type="gramEnd"/>
            <w:r w:rsidRPr="00D174C6">
              <w:rPr>
                <w:rFonts w:ascii="宋体" w:hAnsi="宋体" w:hint="eastAsia"/>
                <w:color w:val="000000"/>
                <w:kern w:val="0"/>
                <w:szCs w:val="21"/>
              </w:rPr>
              <w:t>能耗，可以按能源用量或者能源费用的维度去查询。</w:t>
            </w:r>
            <w:r w:rsidRPr="00D174C6">
              <w:rPr>
                <w:rFonts w:ascii="宋体" w:hAnsi="宋体" w:hint="eastAsia"/>
                <w:color w:val="000000"/>
                <w:kern w:val="0"/>
                <w:szCs w:val="21"/>
              </w:rPr>
              <w:br/>
            </w:r>
            <w:r w:rsidR="00D56322">
              <w:rPr>
                <w:rFonts w:ascii="宋体" w:hAnsi="宋体"/>
                <w:color w:val="000000"/>
                <w:kern w:val="0"/>
                <w:szCs w:val="21"/>
              </w:rPr>
              <w:t>2.</w:t>
            </w:r>
            <w:r w:rsidRPr="00D174C6">
              <w:rPr>
                <w:rFonts w:ascii="宋体" w:hAnsi="宋体" w:hint="eastAsia"/>
                <w:color w:val="000000"/>
                <w:kern w:val="0"/>
                <w:szCs w:val="21"/>
              </w:rPr>
              <w:t>能源平衡</w:t>
            </w:r>
            <w:r w:rsidRPr="00D174C6">
              <w:rPr>
                <w:rFonts w:ascii="宋体" w:hAnsi="宋体" w:hint="eastAsia"/>
                <w:color w:val="000000"/>
                <w:kern w:val="0"/>
                <w:szCs w:val="21"/>
              </w:rPr>
              <w:br/>
              <w:t>系统通过能流图的形式直观展示企业各类能源的使用方向，帮助用户管理者掌握对不同能源介质使用的平衡。</w:t>
            </w:r>
            <w:r w:rsidRPr="00D174C6">
              <w:rPr>
                <w:rFonts w:ascii="宋体" w:hAnsi="宋体" w:hint="eastAsia"/>
                <w:color w:val="000000"/>
                <w:kern w:val="0"/>
                <w:szCs w:val="21"/>
              </w:rPr>
              <w:br/>
            </w:r>
            <w:r w:rsidR="00D56322">
              <w:rPr>
                <w:rFonts w:ascii="宋体" w:hAnsi="宋体"/>
                <w:color w:val="000000"/>
                <w:kern w:val="0"/>
                <w:szCs w:val="21"/>
              </w:rPr>
              <w:t>3.</w:t>
            </w:r>
            <w:r w:rsidRPr="00D174C6">
              <w:rPr>
                <w:rFonts w:ascii="宋体" w:hAnsi="宋体" w:hint="eastAsia"/>
                <w:color w:val="000000"/>
                <w:kern w:val="0"/>
                <w:szCs w:val="21"/>
              </w:rPr>
              <w:t>用能报表</w:t>
            </w:r>
            <w:r w:rsidRPr="00D174C6">
              <w:rPr>
                <w:rFonts w:ascii="宋体" w:hAnsi="宋体" w:hint="eastAsia"/>
                <w:color w:val="000000"/>
                <w:kern w:val="0"/>
                <w:szCs w:val="21"/>
              </w:rPr>
              <w:br/>
              <w:t>可按照日/周/月/年/任意时段等多种时间单位，以及学校各耗能成本中心或教室等多个分析维度进行用能得统计分析，形成不同时间尺度下的用能报表，并支持Excel格式下载。</w:t>
            </w:r>
            <w:r w:rsidRPr="00D174C6">
              <w:rPr>
                <w:rFonts w:ascii="宋体" w:hAnsi="宋体" w:hint="eastAsia"/>
                <w:color w:val="000000"/>
                <w:kern w:val="0"/>
                <w:szCs w:val="21"/>
              </w:rPr>
              <w:br/>
            </w:r>
            <w:r w:rsidR="00D56322">
              <w:rPr>
                <w:rFonts w:ascii="宋体" w:hAnsi="宋体"/>
                <w:color w:val="000000"/>
                <w:kern w:val="0"/>
                <w:szCs w:val="21"/>
              </w:rPr>
              <w:t>4.</w:t>
            </w:r>
            <w:r w:rsidRPr="00D174C6">
              <w:rPr>
                <w:rFonts w:ascii="宋体" w:hAnsi="宋体" w:hint="eastAsia"/>
                <w:color w:val="000000"/>
                <w:kern w:val="0"/>
                <w:szCs w:val="21"/>
              </w:rPr>
              <w:t>同期对比</w:t>
            </w:r>
            <w:r w:rsidRPr="00D174C6">
              <w:rPr>
                <w:rFonts w:ascii="宋体" w:hAnsi="宋体" w:hint="eastAsia"/>
                <w:color w:val="000000"/>
                <w:kern w:val="0"/>
                <w:szCs w:val="21"/>
              </w:rPr>
              <w:br/>
            </w:r>
            <w:r w:rsidR="00D56322">
              <w:rPr>
                <w:rFonts w:ascii="宋体" w:hAnsi="宋体"/>
                <w:color w:val="000000"/>
                <w:kern w:val="0"/>
                <w:szCs w:val="21"/>
              </w:rPr>
              <w:t>5.</w:t>
            </w:r>
            <w:r w:rsidRPr="00D174C6">
              <w:rPr>
                <w:rFonts w:ascii="宋体" w:hAnsi="宋体" w:hint="eastAsia"/>
                <w:color w:val="000000"/>
                <w:kern w:val="0"/>
                <w:szCs w:val="21"/>
              </w:rPr>
              <w:t>排名分析</w:t>
            </w:r>
            <w:r w:rsidRPr="00D174C6">
              <w:rPr>
                <w:rFonts w:ascii="宋体" w:hAnsi="宋体" w:hint="eastAsia"/>
                <w:color w:val="000000"/>
                <w:kern w:val="0"/>
                <w:szCs w:val="21"/>
              </w:rPr>
              <w:br/>
              <w:t>支持按能源类别或者日、月、年或自定义时间维度进行用能单元排名。</w:t>
            </w:r>
            <w:r w:rsidRPr="00D174C6">
              <w:rPr>
                <w:rFonts w:ascii="宋体" w:hAnsi="宋体" w:hint="eastAsia"/>
                <w:color w:val="000000"/>
                <w:kern w:val="0"/>
                <w:szCs w:val="21"/>
              </w:rPr>
              <w:br/>
            </w:r>
            <w:r w:rsidR="00D56322">
              <w:rPr>
                <w:rFonts w:ascii="宋体" w:hAnsi="宋体"/>
                <w:color w:val="000000"/>
                <w:kern w:val="0"/>
                <w:szCs w:val="21"/>
              </w:rPr>
              <w:t>6.</w:t>
            </w:r>
            <w:r w:rsidRPr="00D174C6">
              <w:rPr>
                <w:rFonts w:ascii="宋体" w:hAnsi="宋体" w:hint="eastAsia"/>
                <w:color w:val="000000"/>
                <w:kern w:val="0"/>
                <w:szCs w:val="21"/>
              </w:rPr>
              <w:t>偏差分析</w:t>
            </w:r>
            <w:r w:rsidRPr="00D174C6">
              <w:rPr>
                <w:rFonts w:ascii="宋体" w:hAnsi="宋体" w:hint="eastAsia"/>
                <w:color w:val="000000"/>
                <w:kern w:val="0"/>
                <w:szCs w:val="21"/>
              </w:rPr>
              <w:br/>
              <w:t>可以给各部门或者用能单元设定KPI，系统会根据所设KPI来统计偏差，可以看到偏差率、最大偏差率、最小偏差率、发生最大最小偏差的时间，并且可以下载或者保存为图片，更好的帮助管理者进行节能分析。</w:t>
            </w:r>
            <w:r w:rsidRPr="00D174C6">
              <w:rPr>
                <w:rFonts w:ascii="宋体" w:hAnsi="宋体" w:hint="eastAsia"/>
                <w:color w:val="000000"/>
                <w:kern w:val="0"/>
                <w:szCs w:val="21"/>
              </w:rPr>
              <w:br/>
            </w:r>
            <w:r w:rsidR="00D56322">
              <w:rPr>
                <w:rFonts w:ascii="宋体" w:hAnsi="宋体"/>
                <w:color w:val="000000"/>
                <w:kern w:val="0"/>
                <w:szCs w:val="21"/>
              </w:rPr>
              <w:t>7.</w:t>
            </w:r>
            <w:r w:rsidRPr="00D174C6">
              <w:rPr>
                <w:rFonts w:ascii="宋体" w:hAnsi="宋体" w:hint="eastAsia"/>
                <w:color w:val="000000"/>
                <w:kern w:val="0"/>
                <w:szCs w:val="21"/>
              </w:rPr>
              <w:t>分时用电统计</w:t>
            </w:r>
            <w:r w:rsidRPr="00D174C6">
              <w:rPr>
                <w:rFonts w:ascii="宋体" w:hAnsi="宋体" w:hint="eastAsia"/>
                <w:color w:val="000000"/>
                <w:kern w:val="0"/>
                <w:szCs w:val="21"/>
              </w:rPr>
              <w:br/>
              <w:t>进行电费峰、谷、平的电费以及电量的统计。可以以图表或者表格的形式进行展示汇总。</w:t>
            </w:r>
            <w:r w:rsidRPr="00D174C6">
              <w:rPr>
                <w:rFonts w:ascii="宋体" w:hAnsi="宋体" w:hint="eastAsia"/>
                <w:color w:val="000000"/>
                <w:kern w:val="0"/>
                <w:szCs w:val="21"/>
              </w:rPr>
              <w:br/>
            </w:r>
            <w:r w:rsidR="00D56322">
              <w:rPr>
                <w:rFonts w:ascii="宋体" w:hAnsi="宋体"/>
                <w:color w:val="000000"/>
                <w:kern w:val="0"/>
                <w:szCs w:val="21"/>
              </w:rPr>
              <w:t>8.</w:t>
            </w:r>
            <w:r w:rsidRPr="00D174C6">
              <w:rPr>
                <w:rFonts w:ascii="宋体" w:hAnsi="宋体" w:hint="eastAsia"/>
                <w:color w:val="000000"/>
                <w:kern w:val="0"/>
                <w:szCs w:val="21"/>
              </w:rPr>
              <w:t>电费分析</w:t>
            </w:r>
            <w:r w:rsidRPr="00D174C6">
              <w:rPr>
                <w:rFonts w:ascii="宋体" w:hAnsi="宋体" w:hint="eastAsia"/>
                <w:color w:val="000000"/>
                <w:kern w:val="0"/>
                <w:szCs w:val="21"/>
              </w:rPr>
              <w:br/>
              <w:t>系统可按照电网公司计费方式，每个月自动生成企业的电费分析报告，分析企业各项电费占比及用电合理性。系统通过智能分析，向用户推荐更经济的电费报装方式，节省电费。同时系统实时采集计算用户月度平均功率因数，可以设定阀值，自动提醒用户及时处理功率因数不达标问题，避免罚款。</w:t>
            </w:r>
            <w:r w:rsidRPr="00D174C6">
              <w:rPr>
                <w:rFonts w:ascii="宋体" w:hAnsi="宋体" w:hint="eastAsia"/>
                <w:color w:val="000000"/>
                <w:kern w:val="0"/>
                <w:szCs w:val="21"/>
              </w:rPr>
              <w:br/>
            </w:r>
            <w:r w:rsidR="00D56322">
              <w:rPr>
                <w:rFonts w:ascii="宋体" w:hAnsi="宋体"/>
                <w:color w:val="000000"/>
                <w:kern w:val="0"/>
                <w:szCs w:val="21"/>
              </w:rPr>
              <w:t>9.</w:t>
            </w:r>
            <w:r w:rsidRPr="00D174C6">
              <w:rPr>
                <w:rFonts w:ascii="宋体" w:hAnsi="宋体" w:hint="eastAsia"/>
                <w:color w:val="000000"/>
                <w:kern w:val="0"/>
                <w:szCs w:val="21"/>
              </w:rPr>
              <w:t>碳排放计算</w:t>
            </w:r>
            <w:r w:rsidRPr="00D174C6">
              <w:rPr>
                <w:rFonts w:ascii="宋体" w:hAnsi="宋体" w:hint="eastAsia"/>
                <w:color w:val="000000"/>
                <w:kern w:val="0"/>
                <w:szCs w:val="21"/>
              </w:rPr>
              <w:br/>
            </w:r>
            <w:r w:rsidRPr="00D174C6">
              <w:rPr>
                <w:rFonts w:ascii="宋体" w:hAnsi="宋体" w:hint="eastAsia"/>
                <w:color w:val="000000"/>
                <w:kern w:val="0"/>
                <w:szCs w:val="21"/>
              </w:rPr>
              <w:lastRenderedPageBreak/>
              <w:t>系统可以将不同能源介质的使用量转换成标准煤，形成企业的碳排放数据。可以按日、月统计，并具备同比、环比功能。系统内可对碳排放数据设置告警，可在碳排放超标前及时提醒企业采取相应措施。</w:t>
            </w:r>
            <w:r w:rsidRPr="00D174C6">
              <w:rPr>
                <w:rFonts w:ascii="宋体" w:hAnsi="宋体" w:hint="eastAsia"/>
                <w:color w:val="000000"/>
                <w:kern w:val="0"/>
                <w:szCs w:val="21"/>
              </w:rPr>
              <w:br/>
              <w:t>用户可以自己新建碳排放源，系统自动进行折算。同时用户可以自己</w:t>
            </w:r>
            <w:proofErr w:type="gramStart"/>
            <w:r w:rsidRPr="00D174C6">
              <w:rPr>
                <w:rFonts w:ascii="宋体" w:hAnsi="宋体" w:hint="eastAsia"/>
                <w:color w:val="000000"/>
                <w:kern w:val="0"/>
                <w:szCs w:val="21"/>
              </w:rPr>
              <w:t>根据碳排指标</w:t>
            </w:r>
            <w:proofErr w:type="gramEnd"/>
            <w:r w:rsidRPr="00D174C6">
              <w:rPr>
                <w:rFonts w:ascii="宋体" w:hAnsi="宋体" w:hint="eastAsia"/>
                <w:color w:val="000000"/>
                <w:kern w:val="0"/>
                <w:szCs w:val="21"/>
              </w:rPr>
              <w:t>或规划，设置</w:t>
            </w:r>
            <w:proofErr w:type="gramStart"/>
            <w:r w:rsidRPr="00D174C6">
              <w:rPr>
                <w:rFonts w:ascii="宋体" w:hAnsi="宋体" w:hint="eastAsia"/>
                <w:color w:val="000000"/>
                <w:kern w:val="0"/>
                <w:szCs w:val="21"/>
              </w:rPr>
              <w:t>每月碳排情况</w:t>
            </w:r>
            <w:proofErr w:type="gramEnd"/>
            <w:r w:rsidRPr="00D174C6">
              <w:rPr>
                <w:rFonts w:ascii="宋体" w:hAnsi="宋体" w:hint="eastAsia"/>
                <w:color w:val="000000"/>
                <w:kern w:val="0"/>
                <w:szCs w:val="21"/>
              </w:rPr>
              <w:t>，</w:t>
            </w:r>
            <w:proofErr w:type="gramStart"/>
            <w:r w:rsidRPr="00D174C6">
              <w:rPr>
                <w:rFonts w:ascii="宋体" w:hAnsi="宋体" w:hint="eastAsia"/>
                <w:color w:val="000000"/>
                <w:kern w:val="0"/>
                <w:szCs w:val="21"/>
              </w:rPr>
              <w:t>为零碳校园</w:t>
            </w:r>
            <w:proofErr w:type="gramEnd"/>
            <w:r w:rsidRPr="00D174C6">
              <w:rPr>
                <w:rFonts w:ascii="宋体" w:hAnsi="宋体" w:hint="eastAsia"/>
                <w:color w:val="000000"/>
                <w:kern w:val="0"/>
                <w:szCs w:val="21"/>
              </w:rPr>
              <w:t>做铺垫和参考。</w:t>
            </w:r>
            <w:r w:rsidRPr="00D174C6">
              <w:rPr>
                <w:rFonts w:ascii="宋体" w:hAnsi="宋体" w:hint="eastAsia"/>
                <w:color w:val="000000"/>
                <w:kern w:val="0"/>
                <w:szCs w:val="21"/>
              </w:rPr>
              <w:br/>
            </w:r>
            <w:r w:rsidR="00D56322">
              <w:rPr>
                <w:rFonts w:ascii="宋体" w:hAnsi="宋体"/>
                <w:color w:val="000000"/>
                <w:kern w:val="0"/>
                <w:szCs w:val="21"/>
              </w:rPr>
              <w:t>10.</w:t>
            </w:r>
            <w:r w:rsidRPr="00D174C6">
              <w:rPr>
                <w:rFonts w:ascii="宋体" w:hAnsi="宋体" w:hint="eastAsia"/>
                <w:color w:val="000000"/>
                <w:kern w:val="0"/>
                <w:szCs w:val="21"/>
              </w:rPr>
              <w:t>手工录入或调整数据</w:t>
            </w:r>
            <w:r w:rsidRPr="00D174C6">
              <w:rPr>
                <w:rFonts w:ascii="宋体" w:hAnsi="宋体" w:hint="eastAsia"/>
                <w:color w:val="000000"/>
                <w:kern w:val="0"/>
                <w:szCs w:val="21"/>
              </w:rPr>
              <w:br/>
              <w:t>对于无法实时采集的数据，或者采集异常的用能数据，允许用户手动调整。</w:t>
            </w:r>
            <w:r w:rsidRPr="00D174C6">
              <w:rPr>
                <w:rFonts w:ascii="宋体" w:hAnsi="宋体" w:hint="eastAsia"/>
                <w:color w:val="000000"/>
                <w:kern w:val="0"/>
                <w:szCs w:val="21"/>
              </w:rPr>
              <w:br/>
            </w:r>
            <w:r w:rsidR="00D56322">
              <w:rPr>
                <w:rFonts w:ascii="宋体" w:hAnsi="宋体"/>
                <w:color w:val="000000"/>
                <w:kern w:val="0"/>
                <w:szCs w:val="21"/>
              </w:rPr>
              <w:t>11.</w:t>
            </w:r>
            <w:r w:rsidRPr="00D174C6">
              <w:rPr>
                <w:rFonts w:ascii="宋体" w:hAnsi="宋体" w:hint="eastAsia"/>
                <w:color w:val="000000"/>
                <w:kern w:val="0"/>
                <w:szCs w:val="21"/>
              </w:rPr>
              <w:t>用能报告</w:t>
            </w:r>
            <w:r w:rsidRPr="00D174C6">
              <w:rPr>
                <w:rFonts w:ascii="宋体" w:hAnsi="宋体" w:hint="eastAsia"/>
                <w:color w:val="000000"/>
                <w:kern w:val="0"/>
                <w:szCs w:val="21"/>
              </w:rPr>
              <w:br/>
              <w:t>系统可按月生成用能报告，报告汇总企业当月的用能信息和相关用能分析，给出用能优化建议。用户可在线浏览、也可下载或让系统发送报告到电子邮箱。</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2.</w:t>
            </w:r>
            <w:r w:rsidR="00825620" w:rsidRPr="00546B0E">
              <w:rPr>
                <w:rFonts w:ascii="宋体" w:hAnsi="宋体" w:hint="eastAsia"/>
                <w:color w:val="000000" w:themeColor="text1"/>
                <w:szCs w:val="21"/>
              </w:rPr>
              <w:t>▲</w:t>
            </w:r>
            <w:r w:rsidR="00825620" w:rsidRPr="00546B0E">
              <w:rPr>
                <w:rFonts w:ascii="宋体" w:hAnsi="宋体" w:hint="eastAsia"/>
                <w:szCs w:val="21"/>
              </w:rPr>
              <w:t>用能总</w:t>
            </w:r>
            <w:proofErr w:type="gramStart"/>
            <w:r w:rsidR="00825620" w:rsidRPr="00546B0E">
              <w:rPr>
                <w:rFonts w:ascii="宋体" w:hAnsi="宋体" w:hint="eastAsia"/>
                <w:szCs w:val="21"/>
              </w:rPr>
              <w:t>览</w:t>
            </w:r>
            <w:proofErr w:type="gramEnd"/>
            <w:r w:rsidR="00825620" w:rsidRPr="00546B0E">
              <w:rPr>
                <w:rFonts w:ascii="宋体" w:hAnsi="宋体" w:hint="eastAsia"/>
                <w:szCs w:val="21"/>
              </w:rPr>
              <w:t>可以按日、按月、按年</w:t>
            </w:r>
            <w:proofErr w:type="gramStart"/>
            <w:r w:rsidR="00825620" w:rsidRPr="00546B0E">
              <w:rPr>
                <w:rFonts w:ascii="宋体" w:hAnsi="宋体" w:hint="eastAsia"/>
                <w:szCs w:val="21"/>
              </w:rPr>
              <w:t>查看总</w:t>
            </w:r>
            <w:proofErr w:type="gramEnd"/>
            <w:r w:rsidR="00825620" w:rsidRPr="00546B0E">
              <w:rPr>
                <w:rFonts w:ascii="宋体" w:hAnsi="宋体" w:hint="eastAsia"/>
                <w:szCs w:val="21"/>
              </w:rPr>
              <w:t>能耗，可以按能源用量或者能源费用的维度去查询。</w:t>
            </w:r>
          </w:p>
          <w:p w:rsidR="00825620" w:rsidRPr="00546B0E" w:rsidRDefault="00825620" w:rsidP="003A6150">
            <w:pPr>
              <w:pStyle w:val="a0"/>
              <w:rPr>
                <w:rFonts w:ascii="宋体" w:hAnsi="宋体"/>
                <w:szCs w:val="21"/>
              </w:rPr>
            </w:pPr>
            <w:r w:rsidRPr="00546B0E">
              <w:rPr>
                <w:rFonts w:ascii="宋体" w:hAnsi="宋体" w:hint="eastAsia"/>
                <w:szCs w:val="21"/>
              </w:rPr>
              <w:t>能源平衡系统通过能流图的形式直观展示企业各类能源的使用方向，帮助用户管理者掌握对不同能源介质使用的平衡，提供系统界面截图。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3.</w:t>
            </w:r>
            <w:r w:rsidR="00825620" w:rsidRPr="00546B0E">
              <w:rPr>
                <w:rFonts w:ascii="宋体" w:hAnsi="宋体" w:hint="eastAsia"/>
                <w:color w:val="000000" w:themeColor="text1"/>
                <w:szCs w:val="21"/>
              </w:rPr>
              <w:t>▲</w:t>
            </w:r>
            <w:r w:rsidR="00825620" w:rsidRPr="00546B0E">
              <w:rPr>
                <w:rFonts w:ascii="宋体" w:hAnsi="宋体" w:hint="eastAsia"/>
                <w:szCs w:val="21"/>
              </w:rPr>
              <w:t>用能报表可按照日/周/月/年/任意时段等多种时间单位，以及学校各耗能成本中心或教室等多个分析维度进行用能得统计分析，形成不同时间尺度下的用能报表，并支持Excel格式下载，提供系统界面截图。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4.</w:t>
            </w:r>
            <w:r w:rsidR="00825620" w:rsidRPr="00546B0E">
              <w:rPr>
                <w:rFonts w:ascii="宋体" w:hAnsi="宋体" w:hint="eastAsia"/>
                <w:color w:val="000000" w:themeColor="text1"/>
                <w:szCs w:val="21"/>
              </w:rPr>
              <w:t>▲</w:t>
            </w:r>
            <w:r w:rsidR="00825620" w:rsidRPr="00546B0E">
              <w:rPr>
                <w:rFonts w:ascii="宋体" w:hAnsi="宋体" w:hint="eastAsia"/>
                <w:szCs w:val="21"/>
              </w:rPr>
              <w:t>排名分析支持按能源类别或者日、月、年或自定义时间维度进行用能单元排名，提供系统界面截图。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5.</w:t>
            </w:r>
            <w:r w:rsidR="00825620" w:rsidRPr="00546B0E">
              <w:rPr>
                <w:rFonts w:ascii="宋体" w:hAnsi="宋体" w:hint="eastAsia"/>
                <w:color w:val="000000" w:themeColor="text1"/>
                <w:szCs w:val="21"/>
              </w:rPr>
              <w:t>▲</w:t>
            </w:r>
            <w:r w:rsidR="00825620" w:rsidRPr="00546B0E">
              <w:rPr>
                <w:rFonts w:ascii="宋体" w:hAnsi="宋体" w:hint="eastAsia"/>
                <w:szCs w:val="21"/>
              </w:rPr>
              <w:t>偏差分析可以给各部门或者用能单元设定K</w:t>
            </w:r>
            <w:r w:rsidR="00825620" w:rsidRPr="00546B0E">
              <w:rPr>
                <w:rFonts w:ascii="宋体" w:hAnsi="宋体"/>
                <w:szCs w:val="21"/>
              </w:rPr>
              <w:t>PI</w:t>
            </w:r>
            <w:r w:rsidR="00825620" w:rsidRPr="00546B0E">
              <w:rPr>
                <w:rFonts w:ascii="宋体" w:hAnsi="宋体" w:hint="eastAsia"/>
                <w:szCs w:val="21"/>
              </w:rPr>
              <w:t>，系统会根据所设K</w:t>
            </w:r>
            <w:r w:rsidR="00825620" w:rsidRPr="00546B0E">
              <w:rPr>
                <w:rFonts w:ascii="宋体" w:hAnsi="宋体"/>
                <w:szCs w:val="21"/>
              </w:rPr>
              <w:t>PI</w:t>
            </w:r>
            <w:r w:rsidR="00825620" w:rsidRPr="00546B0E">
              <w:rPr>
                <w:rFonts w:ascii="宋体" w:hAnsi="宋体" w:hint="eastAsia"/>
                <w:szCs w:val="21"/>
              </w:rPr>
              <w:t>来统计偏差，可以看到偏差率、最大偏差率、最小偏差率、发生最大最小偏差的时间，并且可以下载或者保存为图片，更好的帮助管理者进行节能分析，提供系统界面截图。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6.</w:t>
            </w:r>
            <w:r w:rsidR="00825620" w:rsidRPr="00546B0E">
              <w:rPr>
                <w:rFonts w:ascii="宋体" w:hAnsi="宋体" w:hint="eastAsia"/>
                <w:color w:val="000000" w:themeColor="text1"/>
                <w:szCs w:val="21"/>
              </w:rPr>
              <w:t>▲</w:t>
            </w:r>
            <w:r w:rsidR="00825620" w:rsidRPr="00546B0E">
              <w:rPr>
                <w:rFonts w:ascii="宋体" w:hAnsi="宋体" w:hint="eastAsia"/>
                <w:szCs w:val="21"/>
              </w:rPr>
              <w:t>分时用电统计进行电费峰、谷、平的电费以及电量的统计。可以以图表或者表格的形式进行展示汇总，提供系统界面截图。</w:t>
            </w:r>
          </w:p>
          <w:p w:rsidR="00825620" w:rsidRPr="00546B0E" w:rsidRDefault="00D56322" w:rsidP="003A6150">
            <w:pPr>
              <w:rPr>
                <w:rFonts w:ascii="宋体" w:hAnsi="宋体"/>
                <w:szCs w:val="21"/>
              </w:rPr>
            </w:pPr>
            <w:r>
              <w:rPr>
                <w:rFonts w:ascii="宋体" w:hAnsi="宋体" w:hint="eastAsia"/>
                <w:color w:val="000000" w:themeColor="text1"/>
                <w:szCs w:val="21"/>
              </w:rPr>
              <w:t>1</w:t>
            </w:r>
            <w:r>
              <w:rPr>
                <w:rFonts w:ascii="宋体" w:hAnsi="宋体"/>
                <w:color w:val="000000" w:themeColor="text1"/>
                <w:szCs w:val="21"/>
              </w:rPr>
              <w:t>7.</w:t>
            </w:r>
            <w:r w:rsidR="00825620" w:rsidRPr="00546B0E">
              <w:rPr>
                <w:rFonts w:ascii="宋体" w:hAnsi="宋体" w:hint="eastAsia"/>
                <w:color w:val="000000" w:themeColor="text1"/>
                <w:szCs w:val="21"/>
              </w:rPr>
              <w:t>▲</w:t>
            </w:r>
            <w:r w:rsidR="00825620" w:rsidRPr="00546B0E">
              <w:rPr>
                <w:rFonts w:ascii="宋体" w:hAnsi="宋体" w:hint="eastAsia"/>
                <w:szCs w:val="21"/>
              </w:rPr>
              <w:t>系统可以将不同能源介质的使用量转换成标准煤，形成企业的碳排放数据。可以按日、月统计，并具备同比、环比功能。系统内可对碳排放数据设置告警，可在碳排放超标前及时提醒企业采取相应措施，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8.</w:t>
            </w:r>
            <w:r w:rsidR="00825620" w:rsidRPr="00546B0E">
              <w:rPr>
                <w:rFonts w:ascii="宋体" w:hAnsi="宋体" w:hint="eastAsia"/>
                <w:color w:val="000000" w:themeColor="text1"/>
                <w:szCs w:val="21"/>
              </w:rPr>
              <w:t>▲</w:t>
            </w:r>
            <w:r w:rsidR="00825620" w:rsidRPr="00546B0E">
              <w:rPr>
                <w:rFonts w:ascii="宋体" w:hAnsi="宋体" w:hint="eastAsia"/>
                <w:szCs w:val="21"/>
              </w:rPr>
              <w:t>用能报告系统可按月生成用能报告，报告汇总企业当月的用能信息和相关用能分析，给出用能优化建议。用户可在线浏览、也可下载或让系统发送报告到电子邮箱，提供系统界面截图。</w:t>
            </w:r>
          </w:p>
          <w:p w:rsidR="00825620" w:rsidRPr="0036241E" w:rsidRDefault="00D56322" w:rsidP="003A6150">
            <w:pPr>
              <w:rPr>
                <w:rFonts w:ascii="宋体" w:hAnsi="宋体"/>
                <w:szCs w:val="21"/>
              </w:rPr>
            </w:pPr>
            <w:r>
              <w:rPr>
                <w:rFonts w:ascii="宋体" w:hAnsi="宋体" w:hint="eastAsia"/>
                <w:color w:val="000000" w:themeColor="text1"/>
                <w:szCs w:val="21"/>
              </w:rPr>
              <w:t>1</w:t>
            </w:r>
            <w:r>
              <w:rPr>
                <w:rFonts w:ascii="宋体" w:hAnsi="宋体"/>
                <w:color w:val="000000" w:themeColor="text1"/>
                <w:szCs w:val="21"/>
              </w:rPr>
              <w:t>9.</w:t>
            </w:r>
            <w:r w:rsidR="00825620" w:rsidRPr="00546B0E">
              <w:rPr>
                <w:rFonts w:ascii="宋体" w:hAnsi="宋体" w:hint="eastAsia"/>
                <w:color w:val="000000" w:themeColor="text1"/>
                <w:szCs w:val="21"/>
              </w:rPr>
              <w:t>▲</w:t>
            </w:r>
            <w:r w:rsidR="00825620" w:rsidRPr="00546B0E">
              <w:rPr>
                <w:rFonts w:ascii="宋体" w:hAnsi="宋体" w:hint="eastAsia"/>
                <w:szCs w:val="21"/>
              </w:rPr>
              <w:t>电能质量实时监测平台可图形化展示各个用电回路的实时电能质量情况，支持功率因数、电压/电流合格率、三相不平衡度、谐波畸变率等多个维度。系统对电能质量自动进行评分，评分依据按照国家标准，并且在系统内也附有详细说明，方便管理者理解，提供系统界面截图。</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lastRenderedPageBreak/>
              <w:t>项</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1</w:t>
            </w:r>
            <w:r w:rsidRPr="00546B0E">
              <w:rPr>
                <w:rFonts w:ascii="宋体" w:hAnsi="宋体"/>
                <w:color w:val="000000"/>
                <w:kern w:val="0"/>
                <w:szCs w:val="21"/>
              </w:rPr>
              <w:t>7</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电能质量在线监测</w:t>
            </w:r>
          </w:p>
        </w:tc>
        <w:tc>
          <w:tcPr>
            <w:tcW w:w="6804" w:type="dxa"/>
            <w:shd w:val="clear" w:color="auto" w:fill="auto"/>
            <w:vAlign w:val="center"/>
            <w:hideMark/>
          </w:tcPr>
          <w:p w:rsidR="00825620" w:rsidRPr="00D174C6" w:rsidRDefault="00D56322" w:rsidP="00D56322">
            <w:pPr>
              <w:widowControl/>
              <w:jc w:val="left"/>
              <w:rPr>
                <w:rFonts w:ascii="宋体" w:hAnsi="宋体"/>
                <w:color w:val="000000"/>
                <w:kern w:val="0"/>
                <w:szCs w:val="21"/>
              </w:rPr>
            </w:pPr>
            <w:r>
              <w:rPr>
                <w:rFonts w:ascii="宋体" w:hAnsi="宋体"/>
                <w:color w:val="000000"/>
                <w:kern w:val="0"/>
                <w:szCs w:val="21"/>
              </w:rPr>
              <w:t>1.</w:t>
            </w:r>
            <w:r w:rsidR="00825620" w:rsidRPr="00D174C6">
              <w:rPr>
                <w:rFonts w:ascii="宋体" w:hAnsi="宋体" w:hint="eastAsia"/>
                <w:color w:val="000000"/>
                <w:kern w:val="0"/>
                <w:szCs w:val="21"/>
              </w:rPr>
              <w:t>电能质量实时监测</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平台可图形化展示各个用电回路的实时电能质量情况，支持功率因数、电压</w:t>
            </w:r>
            <w:r w:rsidR="00825620" w:rsidRPr="00D174C6">
              <w:rPr>
                <w:rFonts w:ascii="宋体" w:hAnsi="宋体" w:cs="Calibri"/>
                <w:color w:val="000000"/>
                <w:kern w:val="0"/>
                <w:szCs w:val="21"/>
              </w:rPr>
              <w:t>/</w:t>
            </w:r>
            <w:r w:rsidR="00825620" w:rsidRPr="00D174C6">
              <w:rPr>
                <w:rFonts w:ascii="宋体" w:hAnsi="宋体" w:hint="eastAsia"/>
                <w:color w:val="000000"/>
                <w:kern w:val="0"/>
                <w:szCs w:val="21"/>
              </w:rPr>
              <w:t>电流合格率、三相不平衡度、谐波畸变率等多个维度。系统对电能质量自动进行评分，评分依据按照国家标准，并且在系统内也附有详细说明，方便管理者理解。</w:t>
            </w:r>
            <w:r w:rsidR="00825620" w:rsidRPr="00D174C6">
              <w:rPr>
                <w:rFonts w:ascii="宋体" w:hAnsi="宋体" w:cs="Calibri"/>
                <w:color w:val="000000"/>
                <w:kern w:val="0"/>
                <w:szCs w:val="21"/>
              </w:rPr>
              <w:br/>
            </w:r>
            <w:r>
              <w:rPr>
                <w:rFonts w:ascii="宋体" w:hAnsi="宋体"/>
                <w:color w:val="000000"/>
                <w:kern w:val="0"/>
                <w:szCs w:val="21"/>
              </w:rPr>
              <w:t>2.</w:t>
            </w:r>
            <w:r w:rsidR="00825620" w:rsidRPr="00D174C6">
              <w:rPr>
                <w:rFonts w:ascii="宋体" w:hAnsi="宋体" w:hint="eastAsia"/>
                <w:color w:val="000000"/>
                <w:kern w:val="0"/>
                <w:szCs w:val="21"/>
              </w:rPr>
              <w:t>电能质量评估报告</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用户按日、月自动给出电能质量评估报告，按照国家标准对电能质量特征维度给出“合格”、“不合格”并且最终得出总评分，并且可以对各</w:t>
            </w:r>
            <w:r w:rsidR="00825620" w:rsidRPr="00D174C6">
              <w:rPr>
                <w:rFonts w:ascii="宋体" w:hAnsi="宋体" w:hint="eastAsia"/>
                <w:color w:val="000000"/>
                <w:kern w:val="0"/>
                <w:szCs w:val="21"/>
              </w:rPr>
              <w:lastRenderedPageBreak/>
              <w:t>回路的评分进行排序。</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平台可按日、月等时间单位统计各项电能质量数据，给出各电能质量指标的考核结果，形成电能质量报告。电能质量报告为电能质量治理提供精确的数据依据。</w:t>
            </w:r>
            <w:r w:rsidR="00825620" w:rsidRPr="00D174C6">
              <w:rPr>
                <w:rFonts w:ascii="宋体" w:hAnsi="宋体" w:cs="Calibri"/>
                <w:color w:val="000000"/>
                <w:kern w:val="0"/>
                <w:szCs w:val="21"/>
              </w:rPr>
              <w:br/>
            </w:r>
            <w:r>
              <w:rPr>
                <w:rFonts w:ascii="宋体" w:hAnsi="宋体"/>
                <w:color w:val="000000"/>
                <w:kern w:val="0"/>
                <w:szCs w:val="21"/>
              </w:rPr>
              <w:t>3.</w:t>
            </w:r>
            <w:r w:rsidR="00825620" w:rsidRPr="00D174C6">
              <w:rPr>
                <w:rFonts w:ascii="宋体" w:hAnsi="宋体" w:hint="eastAsia"/>
                <w:color w:val="000000"/>
                <w:kern w:val="0"/>
                <w:szCs w:val="21"/>
              </w:rPr>
              <w:t>三相不平衡分析</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对学校用电参数的不平衡度进行分析，帮助发现安全隐患和节能。</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lastRenderedPageBreak/>
              <w:t>项</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1</w:t>
            </w:r>
            <w:r w:rsidRPr="00546B0E">
              <w:rPr>
                <w:rFonts w:ascii="宋体" w:hAnsi="宋体"/>
                <w:color w:val="000000"/>
                <w:kern w:val="0"/>
                <w:szCs w:val="21"/>
              </w:rPr>
              <w:t>8</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电能资产管理系统</w:t>
            </w:r>
          </w:p>
        </w:tc>
        <w:tc>
          <w:tcPr>
            <w:tcW w:w="6804" w:type="dxa"/>
            <w:shd w:val="clear" w:color="auto" w:fill="auto"/>
            <w:vAlign w:val="center"/>
            <w:hideMark/>
          </w:tcPr>
          <w:p w:rsidR="00825620" w:rsidRPr="00546B0E"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可在系统内管理各类需要运</w:t>
            </w:r>
            <w:proofErr w:type="gramStart"/>
            <w:r w:rsidRPr="00D174C6">
              <w:rPr>
                <w:rFonts w:ascii="宋体" w:hAnsi="宋体" w:hint="eastAsia"/>
                <w:color w:val="000000"/>
                <w:kern w:val="0"/>
                <w:szCs w:val="21"/>
              </w:rPr>
              <w:t>维管理</w:t>
            </w:r>
            <w:proofErr w:type="gramEnd"/>
            <w:r w:rsidRPr="00D174C6">
              <w:rPr>
                <w:rFonts w:ascii="宋体" w:hAnsi="宋体" w:hint="eastAsia"/>
                <w:color w:val="000000"/>
                <w:kern w:val="0"/>
                <w:szCs w:val="21"/>
              </w:rPr>
              <w:t>的设备。一旦将设备的名称、类型、厂商、规格参数等基本信息录入系统，系统将自动将与此设备相关的所有信息自动与这个设备关联。管理人员可以方便的按类别、用途、安装位置、购买时间、终止使用时间、保养周期、责任人等信息来管理设备。系统还会自动提示对设备进行保养、检修和更换。</w:t>
            </w:r>
            <w:r w:rsidRPr="00D174C6">
              <w:rPr>
                <w:rFonts w:ascii="宋体" w:hAnsi="宋体" w:hint="eastAsia"/>
                <w:color w:val="000000"/>
                <w:kern w:val="0"/>
                <w:szCs w:val="21"/>
              </w:rPr>
              <w:br/>
            </w:r>
            <w:r w:rsidR="00D56322">
              <w:rPr>
                <w:rFonts w:ascii="宋体" w:hAnsi="宋体"/>
                <w:color w:val="000000"/>
                <w:kern w:val="0"/>
                <w:szCs w:val="21"/>
              </w:rPr>
              <w:t>1.</w:t>
            </w:r>
            <w:r w:rsidRPr="00D174C6">
              <w:rPr>
                <w:rFonts w:ascii="宋体" w:hAnsi="宋体" w:hint="eastAsia"/>
                <w:color w:val="000000"/>
                <w:kern w:val="0"/>
                <w:szCs w:val="21"/>
              </w:rPr>
              <w:t>设备档案</w:t>
            </w:r>
            <w:r w:rsidRPr="00D174C6">
              <w:rPr>
                <w:rFonts w:ascii="宋体" w:hAnsi="宋体" w:hint="eastAsia"/>
                <w:color w:val="000000"/>
                <w:kern w:val="0"/>
                <w:szCs w:val="21"/>
              </w:rPr>
              <w:br/>
              <w:t>系统可以导出二维码，通过</w:t>
            </w:r>
            <w:proofErr w:type="gramStart"/>
            <w:r w:rsidRPr="00D174C6">
              <w:rPr>
                <w:rFonts w:ascii="宋体" w:hAnsi="宋体" w:hint="eastAsia"/>
                <w:color w:val="000000"/>
                <w:kern w:val="0"/>
                <w:szCs w:val="21"/>
              </w:rPr>
              <w:t>二维码可以</w:t>
            </w:r>
            <w:proofErr w:type="gramEnd"/>
            <w:r w:rsidRPr="00D174C6">
              <w:rPr>
                <w:rFonts w:ascii="宋体" w:hAnsi="宋体" w:hint="eastAsia"/>
                <w:color w:val="000000"/>
                <w:kern w:val="0"/>
                <w:szCs w:val="21"/>
              </w:rPr>
              <w:t>查到设备的各类信息，比如生产厂家、联系人、巡检周期、设备参数、安装投运日期等等，并且可以查看运</w:t>
            </w:r>
            <w:proofErr w:type="gramStart"/>
            <w:r w:rsidRPr="00D174C6">
              <w:rPr>
                <w:rFonts w:ascii="宋体" w:hAnsi="宋体" w:hint="eastAsia"/>
                <w:color w:val="000000"/>
                <w:kern w:val="0"/>
                <w:szCs w:val="21"/>
              </w:rPr>
              <w:t>维历史</w:t>
            </w:r>
            <w:proofErr w:type="gramEnd"/>
            <w:r w:rsidRPr="00D174C6">
              <w:rPr>
                <w:rFonts w:ascii="宋体" w:hAnsi="宋体" w:hint="eastAsia"/>
                <w:color w:val="000000"/>
                <w:kern w:val="0"/>
                <w:szCs w:val="21"/>
              </w:rPr>
              <w:t>和缺陷记录。</w:t>
            </w:r>
            <w:r w:rsidRPr="00D174C6">
              <w:rPr>
                <w:rFonts w:ascii="宋体" w:hAnsi="宋体" w:hint="eastAsia"/>
                <w:color w:val="000000"/>
                <w:kern w:val="0"/>
                <w:szCs w:val="21"/>
              </w:rPr>
              <w:br/>
            </w:r>
            <w:r w:rsidR="00D56322">
              <w:rPr>
                <w:rFonts w:ascii="宋体" w:hAnsi="宋体"/>
                <w:color w:val="000000"/>
                <w:kern w:val="0"/>
                <w:szCs w:val="21"/>
              </w:rPr>
              <w:t>2.</w:t>
            </w:r>
            <w:r w:rsidRPr="00D174C6">
              <w:rPr>
                <w:rFonts w:ascii="宋体" w:hAnsi="宋体" w:hint="eastAsia"/>
                <w:color w:val="000000"/>
                <w:kern w:val="0"/>
                <w:szCs w:val="21"/>
              </w:rPr>
              <w:t>数字资产管理-电子档案</w:t>
            </w:r>
            <w:r w:rsidRPr="00D174C6">
              <w:rPr>
                <w:rFonts w:ascii="宋体" w:hAnsi="宋体" w:hint="eastAsia"/>
                <w:color w:val="000000"/>
                <w:kern w:val="0"/>
                <w:szCs w:val="21"/>
              </w:rPr>
              <w:br/>
              <w:t>各类用能设备的图纸、检测试验报告、使用手册等电子材料可上传到综合智慧能源管理平台上进行管理，管理人员可随时、</w:t>
            </w:r>
            <w:proofErr w:type="gramStart"/>
            <w:r w:rsidRPr="00D174C6">
              <w:rPr>
                <w:rFonts w:ascii="宋体" w:hAnsi="宋体" w:hint="eastAsia"/>
                <w:color w:val="000000"/>
                <w:kern w:val="0"/>
                <w:szCs w:val="21"/>
              </w:rPr>
              <w:t>随地的</w:t>
            </w:r>
            <w:proofErr w:type="gramEnd"/>
            <w:r w:rsidRPr="00D174C6">
              <w:rPr>
                <w:rFonts w:ascii="宋体" w:hAnsi="宋体" w:hint="eastAsia"/>
                <w:color w:val="000000"/>
                <w:kern w:val="0"/>
                <w:szCs w:val="21"/>
              </w:rPr>
              <w:t>通过电脑获取以上所有电子资料和信息。</w:t>
            </w:r>
            <w:r w:rsidRPr="00D174C6">
              <w:rPr>
                <w:rFonts w:ascii="宋体" w:hAnsi="宋体" w:hint="eastAsia"/>
                <w:color w:val="000000"/>
                <w:kern w:val="0"/>
                <w:szCs w:val="21"/>
              </w:rPr>
              <w:br/>
            </w:r>
            <w:r w:rsidR="00D56322">
              <w:rPr>
                <w:rFonts w:ascii="宋体" w:hAnsi="宋体"/>
                <w:color w:val="000000"/>
                <w:kern w:val="0"/>
                <w:szCs w:val="21"/>
              </w:rPr>
              <w:t>3.</w:t>
            </w:r>
            <w:r w:rsidRPr="00D174C6">
              <w:rPr>
                <w:rFonts w:ascii="宋体" w:hAnsi="宋体" w:hint="eastAsia"/>
                <w:color w:val="000000"/>
                <w:kern w:val="0"/>
                <w:szCs w:val="21"/>
              </w:rPr>
              <w:t>产品/产品库</w:t>
            </w:r>
            <w:r w:rsidRPr="00D174C6">
              <w:rPr>
                <w:rFonts w:ascii="宋体" w:hAnsi="宋体" w:hint="eastAsia"/>
                <w:color w:val="000000"/>
                <w:kern w:val="0"/>
                <w:szCs w:val="21"/>
              </w:rPr>
              <w:br/>
              <w:t>用户可以自行添加产品和产品库，方便运行维护。</w:t>
            </w:r>
            <w:r w:rsidRPr="00D174C6">
              <w:rPr>
                <w:rFonts w:ascii="宋体" w:hAnsi="宋体" w:hint="eastAsia"/>
                <w:color w:val="000000"/>
                <w:kern w:val="0"/>
                <w:szCs w:val="21"/>
              </w:rPr>
              <w:br/>
            </w:r>
            <w:r w:rsidR="00D56322">
              <w:rPr>
                <w:rFonts w:ascii="宋体" w:hAnsi="宋体"/>
                <w:color w:val="000000"/>
                <w:kern w:val="0"/>
                <w:szCs w:val="21"/>
              </w:rPr>
              <w:t>4.</w:t>
            </w:r>
            <w:r w:rsidRPr="00D174C6">
              <w:rPr>
                <w:rFonts w:ascii="宋体" w:hAnsi="宋体" w:hint="eastAsia"/>
                <w:color w:val="000000"/>
                <w:kern w:val="0"/>
                <w:szCs w:val="21"/>
              </w:rPr>
              <w:t>备品备件管理</w:t>
            </w:r>
            <w:r w:rsidRPr="00D174C6">
              <w:rPr>
                <w:rFonts w:ascii="宋体" w:hAnsi="宋体" w:hint="eastAsia"/>
                <w:color w:val="000000"/>
                <w:kern w:val="0"/>
                <w:szCs w:val="21"/>
              </w:rPr>
              <w:br/>
              <w:t>针对电气设备备品备件，用户可以自行添加，方便运行维护。</w:t>
            </w:r>
          </w:p>
          <w:p w:rsidR="00825620" w:rsidRPr="00546B0E" w:rsidRDefault="00D56322" w:rsidP="003A6150">
            <w:pPr>
              <w:pStyle w:val="a0"/>
              <w:rPr>
                <w:rFonts w:ascii="宋体" w:hAnsi="宋体"/>
                <w:szCs w:val="21"/>
              </w:rPr>
            </w:pPr>
            <w:r>
              <w:rPr>
                <w:rFonts w:ascii="宋体" w:hAnsi="宋体" w:hint="eastAsia"/>
                <w:color w:val="000000" w:themeColor="text1"/>
                <w:szCs w:val="21"/>
              </w:rPr>
              <w:t>5</w:t>
            </w:r>
            <w:r>
              <w:rPr>
                <w:rFonts w:ascii="宋体" w:hAnsi="宋体"/>
                <w:color w:val="000000" w:themeColor="text1"/>
                <w:szCs w:val="21"/>
              </w:rPr>
              <w:t>.</w:t>
            </w:r>
            <w:r w:rsidR="00825620" w:rsidRPr="00546B0E">
              <w:rPr>
                <w:rFonts w:ascii="宋体" w:hAnsi="宋体" w:hint="eastAsia"/>
                <w:color w:val="000000" w:themeColor="text1"/>
                <w:szCs w:val="21"/>
              </w:rPr>
              <w:t>▲</w:t>
            </w:r>
            <w:r w:rsidR="00825620" w:rsidRPr="00546B0E">
              <w:rPr>
                <w:rFonts w:ascii="宋体" w:hAnsi="宋体" w:hint="eastAsia"/>
                <w:szCs w:val="21"/>
              </w:rPr>
              <w:t>设备档案系统可以导出二维码，通过</w:t>
            </w:r>
            <w:proofErr w:type="gramStart"/>
            <w:r w:rsidR="00825620" w:rsidRPr="00546B0E">
              <w:rPr>
                <w:rFonts w:ascii="宋体" w:hAnsi="宋体" w:hint="eastAsia"/>
                <w:szCs w:val="21"/>
              </w:rPr>
              <w:t>二维码可以</w:t>
            </w:r>
            <w:proofErr w:type="gramEnd"/>
            <w:r w:rsidR="00825620" w:rsidRPr="00546B0E">
              <w:rPr>
                <w:rFonts w:ascii="宋体" w:hAnsi="宋体" w:hint="eastAsia"/>
                <w:szCs w:val="21"/>
              </w:rPr>
              <w:t>查到设备的各类信息，比如生产厂家、联系人、巡检周期、设备参数、安装投运日期等等，并且可以查看运</w:t>
            </w:r>
            <w:proofErr w:type="gramStart"/>
            <w:r w:rsidR="00825620" w:rsidRPr="00546B0E">
              <w:rPr>
                <w:rFonts w:ascii="宋体" w:hAnsi="宋体" w:hint="eastAsia"/>
                <w:szCs w:val="21"/>
              </w:rPr>
              <w:t>维历史</w:t>
            </w:r>
            <w:proofErr w:type="gramEnd"/>
            <w:r w:rsidR="00825620" w:rsidRPr="00546B0E">
              <w:rPr>
                <w:rFonts w:ascii="宋体" w:hAnsi="宋体" w:hint="eastAsia"/>
                <w:szCs w:val="21"/>
              </w:rPr>
              <w:t>和缺陷记录，提供系统界面截图。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6</w:t>
            </w:r>
            <w:r>
              <w:rPr>
                <w:rFonts w:ascii="宋体" w:hAnsi="宋体"/>
                <w:color w:val="000000" w:themeColor="text1"/>
                <w:szCs w:val="21"/>
              </w:rPr>
              <w:t>.</w:t>
            </w:r>
            <w:r w:rsidR="00825620" w:rsidRPr="00546B0E">
              <w:rPr>
                <w:rFonts w:ascii="宋体" w:hAnsi="宋体" w:hint="eastAsia"/>
                <w:color w:val="000000" w:themeColor="text1"/>
                <w:szCs w:val="21"/>
              </w:rPr>
              <w:t>▲</w:t>
            </w:r>
            <w:r w:rsidR="00825620" w:rsidRPr="00546B0E">
              <w:rPr>
                <w:rFonts w:ascii="宋体" w:hAnsi="宋体" w:hint="eastAsia"/>
                <w:szCs w:val="21"/>
              </w:rPr>
              <w:t>数字资产管理-电子档案各类用能设备的图纸、检测试验报告、使用手册等电子材料可上传到综合智慧能源管理平台上进行管理，管理人员可随时、</w:t>
            </w:r>
            <w:proofErr w:type="gramStart"/>
            <w:r w:rsidR="00825620" w:rsidRPr="00546B0E">
              <w:rPr>
                <w:rFonts w:ascii="宋体" w:hAnsi="宋体" w:hint="eastAsia"/>
                <w:szCs w:val="21"/>
              </w:rPr>
              <w:t>随地的</w:t>
            </w:r>
            <w:proofErr w:type="gramEnd"/>
            <w:r w:rsidR="00825620" w:rsidRPr="00546B0E">
              <w:rPr>
                <w:rFonts w:ascii="宋体" w:hAnsi="宋体" w:hint="eastAsia"/>
                <w:szCs w:val="21"/>
              </w:rPr>
              <w:t>通过电脑获取以上所有电子资料和信息，提供系统界面截图。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7</w:t>
            </w:r>
            <w:r>
              <w:rPr>
                <w:rFonts w:ascii="宋体" w:hAnsi="宋体"/>
                <w:color w:val="000000" w:themeColor="text1"/>
                <w:szCs w:val="21"/>
              </w:rPr>
              <w:t>.</w:t>
            </w:r>
            <w:r w:rsidR="00825620" w:rsidRPr="00546B0E">
              <w:rPr>
                <w:rFonts w:ascii="宋体" w:hAnsi="宋体" w:hint="eastAsia"/>
                <w:color w:val="000000" w:themeColor="text1"/>
                <w:szCs w:val="21"/>
              </w:rPr>
              <w:t>▲</w:t>
            </w:r>
            <w:r w:rsidR="00825620" w:rsidRPr="00546B0E">
              <w:rPr>
                <w:rFonts w:ascii="宋体" w:hAnsi="宋体" w:hint="eastAsia"/>
                <w:szCs w:val="21"/>
              </w:rPr>
              <w:t>产品/产品</w:t>
            </w:r>
            <w:proofErr w:type="gramStart"/>
            <w:r w:rsidR="00825620" w:rsidRPr="00546B0E">
              <w:rPr>
                <w:rFonts w:ascii="宋体" w:hAnsi="宋体" w:hint="eastAsia"/>
                <w:szCs w:val="21"/>
              </w:rPr>
              <w:t>库用户</w:t>
            </w:r>
            <w:proofErr w:type="gramEnd"/>
            <w:r w:rsidR="00825620" w:rsidRPr="00546B0E">
              <w:rPr>
                <w:rFonts w:ascii="宋体" w:hAnsi="宋体" w:hint="eastAsia"/>
                <w:szCs w:val="21"/>
              </w:rPr>
              <w:t>可以自行添加产品和产品库，方便运行维护。</w:t>
            </w:r>
          </w:p>
          <w:p w:rsidR="00825620" w:rsidRPr="00D174C6" w:rsidRDefault="00825620" w:rsidP="003A6150">
            <w:pPr>
              <w:pStyle w:val="a0"/>
              <w:rPr>
                <w:rFonts w:ascii="宋体" w:hAnsi="宋体"/>
                <w:szCs w:val="21"/>
              </w:rPr>
            </w:pPr>
            <w:r w:rsidRPr="00546B0E">
              <w:rPr>
                <w:rFonts w:ascii="宋体" w:hAnsi="宋体" w:hint="eastAsia"/>
                <w:szCs w:val="21"/>
              </w:rPr>
              <w:t>备品备件管理针对电气设备备品备件，用户可以自行添加，方便运行维护，提供系统界面截图。</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项</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1</w:t>
            </w:r>
            <w:r w:rsidRPr="00546B0E">
              <w:rPr>
                <w:rFonts w:ascii="宋体" w:hAnsi="宋体"/>
                <w:color w:val="000000"/>
                <w:kern w:val="0"/>
                <w:szCs w:val="21"/>
              </w:rPr>
              <w:t>9</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电能运维管理系统</w:t>
            </w:r>
          </w:p>
        </w:tc>
        <w:tc>
          <w:tcPr>
            <w:tcW w:w="6804" w:type="dxa"/>
            <w:shd w:val="clear" w:color="auto" w:fill="auto"/>
            <w:vAlign w:val="center"/>
            <w:hideMark/>
          </w:tcPr>
          <w:p w:rsidR="00825620" w:rsidRPr="00546B0E" w:rsidRDefault="00D56322" w:rsidP="003A6150">
            <w:pPr>
              <w:widowControl/>
              <w:jc w:val="left"/>
              <w:rPr>
                <w:rFonts w:ascii="宋体" w:hAnsi="宋体"/>
                <w:color w:val="000000"/>
                <w:kern w:val="0"/>
                <w:szCs w:val="21"/>
              </w:rPr>
            </w:pPr>
            <w:r>
              <w:rPr>
                <w:rFonts w:ascii="宋体" w:hAnsi="宋体"/>
                <w:color w:val="000000"/>
                <w:kern w:val="0"/>
                <w:szCs w:val="21"/>
              </w:rPr>
              <w:t>1.</w:t>
            </w:r>
            <w:r w:rsidR="00825620" w:rsidRPr="00D174C6">
              <w:rPr>
                <w:rFonts w:ascii="宋体" w:hAnsi="宋体" w:hint="eastAsia"/>
                <w:color w:val="000000"/>
                <w:kern w:val="0"/>
                <w:szCs w:val="21"/>
              </w:rPr>
              <w:t>报修维修</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值班人员接到客户电话报修或其它服务人员通过</w:t>
            </w:r>
            <w:r w:rsidR="00825620" w:rsidRPr="00D174C6">
              <w:rPr>
                <w:rFonts w:ascii="宋体" w:hAnsi="宋体" w:cs="Calibri"/>
                <w:color w:val="000000"/>
                <w:kern w:val="0"/>
                <w:szCs w:val="21"/>
              </w:rPr>
              <w:t>PC</w:t>
            </w:r>
            <w:r w:rsidR="00825620" w:rsidRPr="00D174C6">
              <w:rPr>
                <w:rFonts w:ascii="宋体" w:hAnsi="宋体" w:hint="eastAsia"/>
                <w:color w:val="000000"/>
                <w:kern w:val="0"/>
                <w:szCs w:val="21"/>
              </w:rPr>
              <w:t>端报修，将报修的照片和工单内容描述录入到平台中，并可依据不同的权限进行后续的报修派工调度工作。所有运</w:t>
            </w:r>
            <w:proofErr w:type="gramStart"/>
            <w:r w:rsidR="00825620" w:rsidRPr="00D174C6">
              <w:rPr>
                <w:rFonts w:ascii="宋体" w:hAnsi="宋体" w:hint="eastAsia"/>
                <w:color w:val="000000"/>
                <w:kern w:val="0"/>
                <w:szCs w:val="21"/>
              </w:rPr>
              <w:t>维过程</w:t>
            </w:r>
            <w:proofErr w:type="gramEnd"/>
            <w:r w:rsidR="00825620" w:rsidRPr="00D174C6">
              <w:rPr>
                <w:rFonts w:ascii="宋体" w:hAnsi="宋体" w:hint="eastAsia"/>
                <w:color w:val="000000"/>
                <w:kern w:val="0"/>
                <w:szCs w:val="21"/>
              </w:rPr>
              <w:t>通过</w:t>
            </w:r>
            <w:r w:rsidR="00825620" w:rsidRPr="00D174C6">
              <w:rPr>
                <w:rFonts w:ascii="宋体" w:hAnsi="宋体" w:cs="Calibri"/>
                <w:color w:val="000000"/>
                <w:kern w:val="0"/>
                <w:szCs w:val="21"/>
              </w:rPr>
              <w:t>APP</w:t>
            </w:r>
            <w:r w:rsidR="00825620" w:rsidRPr="00D174C6">
              <w:rPr>
                <w:rFonts w:ascii="宋体" w:hAnsi="宋体" w:hint="eastAsia"/>
                <w:color w:val="000000"/>
                <w:kern w:val="0"/>
                <w:szCs w:val="21"/>
              </w:rPr>
              <w:t>记录（支持拍照），并在管理系统中可以查看代办事项，比如工单的类型、状态、日期等等。</w:t>
            </w:r>
            <w:r w:rsidR="00825620" w:rsidRPr="00D174C6">
              <w:rPr>
                <w:rFonts w:ascii="宋体" w:hAnsi="宋体" w:cs="Calibri"/>
                <w:color w:val="000000"/>
                <w:kern w:val="0"/>
                <w:szCs w:val="21"/>
              </w:rPr>
              <w:br/>
            </w:r>
            <w:r>
              <w:rPr>
                <w:rFonts w:ascii="宋体" w:hAnsi="宋体"/>
                <w:color w:val="000000"/>
                <w:kern w:val="0"/>
                <w:szCs w:val="21"/>
              </w:rPr>
              <w:t>2.</w:t>
            </w:r>
            <w:r w:rsidR="00825620" w:rsidRPr="00D174C6">
              <w:rPr>
                <w:rFonts w:ascii="宋体" w:hAnsi="宋体" w:hint="eastAsia"/>
                <w:color w:val="000000"/>
                <w:kern w:val="0"/>
                <w:szCs w:val="21"/>
              </w:rPr>
              <w:t>缺陷管理</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对于学校能源电力系统缺陷，系统可以判别一般缺陷、严重缺陷和致命缺陷，并且可以查看缺陷状态。在新建缺陷中，可以通过手机拍照或者相关文字录入描述缺陷，并且将缺陷形成工单指派给相关运行维护人员。</w:t>
            </w:r>
            <w:r w:rsidR="00825620" w:rsidRPr="00D174C6">
              <w:rPr>
                <w:rFonts w:ascii="宋体" w:hAnsi="宋体" w:cs="Calibri"/>
                <w:color w:val="000000"/>
                <w:kern w:val="0"/>
                <w:szCs w:val="21"/>
              </w:rPr>
              <w:br/>
            </w:r>
            <w:r>
              <w:rPr>
                <w:rFonts w:ascii="宋体" w:hAnsi="宋体"/>
                <w:color w:val="000000"/>
                <w:kern w:val="0"/>
                <w:szCs w:val="21"/>
              </w:rPr>
              <w:t>3.</w:t>
            </w:r>
            <w:r w:rsidR="00825620" w:rsidRPr="00D174C6">
              <w:rPr>
                <w:rFonts w:ascii="宋体" w:hAnsi="宋体" w:hint="eastAsia"/>
                <w:color w:val="000000"/>
                <w:kern w:val="0"/>
                <w:szCs w:val="21"/>
              </w:rPr>
              <w:t>巡检计划（安全检查）</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通过系统编制巡检计划，系统生成巡检任务推送到巡检人员的手机上，巡检人员执行巡检任务并登记巡检内容。</w:t>
            </w:r>
            <w:r w:rsidR="00825620" w:rsidRPr="00D174C6">
              <w:rPr>
                <w:rFonts w:ascii="宋体" w:hAnsi="宋体" w:cs="Calibri"/>
                <w:color w:val="000000"/>
                <w:kern w:val="0"/>
                <w:szCs w:val="21"/>
              </w:rPr>
              <w:t>APP</w:t>
            </w:r>
            <w:r w:rsidR="00825620" w:rsidRPr="00D174C6">
              <w:rPr>
                <w:rFonts w:ascii="宋体" w:hAnsi="宋体" w:hint="eastAsia"/>
                <w:color w:val="000000"/>
                <w:kern w:val="0"/>
                <w:szCs w:val="21"/>
              </w:rPr>
              <w:t>内置各类设备的巡检检查项，巡检人员可以直接在</w:t>
            </w:r>
            <w:r w:rsidR="00825620" w:rsidRPr="00D174C6">
              <w:rPr>
                <w:rFonts w:ascii="宋体" w:hAnsi="宋体" w:cs="Calibri"/>
                <w:color w:val="000000"/>
                <w:kern w:val="0"/>
                <w:szCs w:val="21"/>
              </w:rPr>
              <w:t>APP</w:t>
            </w:r>
            <w:r w:rsidR="00825620" w:rsidRPr="00D174C6">
              <w:rPr>
                <w:rFonts w:ascii="宋体" w:hAnsi="宋体" w:hint="eastAsia"/>
                <w:color w:val="000000"/>
                <w:kern w:val="0"/>
                <w:szCs w:val="21"/>
              </w:rPr>
              <w:t>上记录每项检查结果。</w:t>
            </w:r>
            <w:r w:rsidR="00825620" w:rsidRPr="00D174C6">
              <w:rPr>
                <w:rFonts w:ascii="宋体" w:hAnsi="宋体" w:cs="Calibri"/>
                <w:color w:val="000000"/>
                <w:kern w:val="0"/>
                <w:szCs w:val="21"/>
              </w:rPr>
              <w:t>APP</w:t>
            </w:r>
            <w:r w:rsidR="00825620" w:rsidRPr="00D174C6">
              <w:rPr>
                <w:rFonts w:ascii="宋体" w:hAnsi="宋体" w:hint="eastAsia"/>
                <w:color w:val="000000"/>
                <w:kern w:val="0"/>
                <w:szCs w:val="21"/>
              </w:rPr>
              <w:t>自动对巡检结果做评估，给出总体打分评价。实现用能设备安全运行的量化管理。可以通过自动设置巡检日期完成巡检计划。</w:t>
            </w:r>
            <w:r w:rsidR="00825620" w:rsidRPr="00D174C6">
              <w:rPr>
                <w:rFonts w:ascii="宋体" w:hAnsi="宋体" w:cs="Calibri"/>
                <w:color w:val="000000"/>
                <w:kern w:val="0"/>
                <w:szCs w:val="21"/>
              </w:rPr>
              <w:br/>
            </w:r>
            <w:r>
              <w:rPr>
                <w:rFonts w:ascii="宋体" w:hAnsi="宋体"/>
                <w:color w:val="000000"/>
                <w:kern w:val="0"/>
                <w:szCs w:val="21"/>
              </w:rPr>
              <w:lastRenderedPageBreak/>
              <w:t>4.</w:t>
            </w:r>
            <w:r w:rsidR="00825620" w:rsidRPr="00D174C6">
              <w:rPr>
                <w:rFonts w:ascii="宋体" w:hAnsi="宋体" w:hint="eastAsia"/>
                <w:color w:val="000000"/>
                <w:kern w:val="0"/>
                <w:szCs w:val="21"/>
              </w:rPr>
              <w:t>巡检报告</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系统根据巡检结果，可以自动生成巡检报告，可以下载成</w:t>
            </w:r>
            <w:r w:rsidR="00825620" w:rsidRPr="00D174C6">
              <w:rPr>
                <w:rFonts w:ascii="宋体" w:hAnsi="宋体" w:cs="Calibri"/>
                <w:color w:val="000000"/>
                <w:kern w:val="0"/>
                <w:szCs w:val="21"/>
              </w:rPr>
              <w:t>pdf</w:t>
            </w:r>
            <w:r w:rsidR="00825620" w:rsidRPr="00D174C6">
              <w:rPr>
                <w:rFonts w:ascii="宋体" w:hAnsi="宋体" w:hint="eastAsia"/>
                <w:color w:val="000000"/>
                <w:kern w:val="0"/>
                <w:szCs w:val="21"/>
              </w:rPr>
              <w:t>。在巡检报告中，可以看到相应的描述详情。</w:t>
            </w:r>
            <w:r w:rsidR="00825620" w:rsidRPr="00D174C6">
              <w:rPr>
                <w:rFonts w:ascii="宋体" w:hAnsi="宋体" w:cs="Calibri"/>
                <w:color w:val="000000"/>
                <w:kern w:val="0"/>
                <w:szCs w:val="21"/>
              </w:rPr>
              <w:br/>
            </w:r>
            <w:r>
              <w:rPr>
                <w:rFonts w:ascii="宋体" w:hAnsi="宋体"/>
                <w:color w:val="000000"/>
                <w:kern w:val="0"/>
                <w:szCs w:val="21"/>
              </w:rPr>
              <w:t>5.</w:t>
            </w:r>
            <w:r w:rsidR="00825620" w:rsidRPr="00D174C6">
              <w:rPr>
                <w:rFonts w:ascii="宋体" w:hAnsi="宋体" w:hint="eastAsia"/>
                <w:color w:val="000000"/>
                <w:kern w:val="0"/>
                <w:szCs w:val="21"/>
              </w:rPr>
              <w:t>检查条目</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系统针对用电安全，已经内置对常用电气设备设立了参考项和参考值，用户仅需要根据系统给出的参考项和参考值进行检查，比如针对</w:t>
            </w:r>
            <w:r w:rsidR="00825620" w:rsidRPr="00D174C6">
              <w:rPr>
                <w:rFonts w:ascii="宋体" w:hAnsi="宋体" w:cs="Calibri"/>
                <w:color w:val="000000"/>
                <w:kern w:val="0"/>
                <w:szCs w:val="21"/>
              </w:rPr>
              <w:t>380V</w:t>
            </w:r>
            <w:r w:rsidR="00825620" w:rsidRPr="00D174C6">
              <w:rPr>
                <w:rFonts w:ascii="宋体" w:hAnsi="宋体" w:hint="eastAsia"/>
                <w:color w:val="000000"/>
                <w:kern w:val="0"/>
                <w:szCs w:val="21"/>
              </w:rPr>
              <w:t>抽屉柜，系统根据国家标准配置了超过</w:t>
            </w:r>
            <w:r w:rsidR="00825620" w:rsidRPr="00D174C6">
              <w:rPr>
                <w:rFonts w:ascii="宋体" w:hAnsi="宋体" w:cs="Calibri"/>
                <w:color w:val="000000"/>
                <w:kern w:val="0"/>
                <w:szCs w:val="21"/>
              </w:rPr>
              <w:t>10</w:t>
            </w:r>
            <w:r w:rsidR="00825620" w:rsidRPr="00D174C6">
              <w:rPr>
                <w:rFonts w:ascii="宋体" w:hAnsi="宋体" w:hint="eastAsia"/>
                <w:color w:val="000000"/>
                <w:kern w:val="0"/>
                <w:szCs w:val="21"/>
              </w:rPr>
              <w:t>项安全检查内容，</w:t>
            </w:r>
            <w:proofErr w:type="gramStart"/>
            <w:r w:rsidR="00825620" w:rsidRPr="00D174C6">
              <w:rPr>
                <w:rFonts w:ascii="宋体" w:hAnsi="宋体" w:hint="eastAsia"/>
                <w:color w:val="000000"/>
                <w:kern w:val="0"/>
                <w:szCs w:val="21"/>
              </w:rPr>
              <w:t>方便运维人员</w:t>
            </w:r>
            <w:proofErr w:type="gramEnd"/>
            <w:r w:rsidR="00825620" w:rsidRPr="00D174C6">
              <w:rPr>
                <w:rFonts w:ascii="宋体" w:hAnsi="宋体" w:hint="eastAsia"/>
                <w:color w:val="000000"/>
                <w:kern w:val="0"/>
                <w:szCs w:val="21"/>
              </w:rPr>
              <w:t>检查消除安全隐患。</w:t>
            </w:r>
            <w:r w:rsidR="00825620" w:rsidRPr="00D174C6">
              <w:rPr>
                <w:rFonts w:ascii="宋体" w:hAnsi="宋体" w:cs="Calibri"/>
                <w:color w:val="000000"/>
                <w:kern w:val="0"/>
                <w:szCs w:val="21"/>
              </w:rPr>
              <w:br/>
            </w:r>
            <w:r>
              <w:rPr>
                <w:rFonts w:ascii="宋体" w:hAnsi="宋体"/>
                <w:color w:val="000000"/>
                <w:kern w:val="0"/>
                <w:szCs w:val="21"/>
              </w:rPr>
              <w:t>6.</w:t>
            </w:r>
            <w:r w:rsidR="00825620" w:rsidRPr="00D174C6">
              <w:rPr>
                <w:rFonts w:ascii="宋体" w:hAnsi="宋体" w:hint="eastAsia"/>
                <w:color w:val="000000"/>
                <w:kern w:val="0"/>
                <w:szCs w:val="21"/>
              </w:rPr>
              <w:t>工作</w:t>
            </w:r>
            <w:proofErr w:type="gramStart"/>
            <w:r w:rsidR="00825620" w:rsidRPr="00D174C6">
              <w:rPr>
                <w:rFonts w:ascii="宋体" w:hAnsi="宋体" w:hint="eastAsia"/>
                <w:color w:val="000000"/>
                <w:kern w:val="0"/>
                <w:szCs w:val="21"/>
              </w:rPr>
              <w:t>票管理</w:t>
            </w:r>
            <w:proofErr w:type="gramEnd"/>
            <w:r w:rsidR="00825620" w:rsidRPr="00D174C6">
              <w:rPr>
                <w:rFonts w:ascii="宋体" w:hAnsi="宋体" w:cs="Calibri"/>
                <w:color w:val="000000"/>
                <w:kern w:val="0"/>
                <w:szCs w:val="21"/>
              </w:rPr>
              <w:br/>
            </w:r>
            <w:r w:rsidR="00825620" w:rsidRPr="00D174C6">
              <w:rPr>
                <w:rFonts w:ascii="宋体" w:hAnsi="宋体" w:hint="eastAsia"/>
                <w:color w:val="000000"/>
                <w:kern w:val="0"/>
                <w:szCs w:val="21"/>
              </w:rPr>
              <w:t>针对于用电操作，系统可以提供工作票管理，让用户安装国家用电操作安全规程进行规范用电操作。</w:t>
            </w:r>
            <w:r w:rsidR="00825620" w:rsidRPr="00D174C6">
              <w:rPr>
                <w:rFonts w:ascii="宋体" w:hAnsi="宋体" w:cs="Calibri"/>
                <w:color w:val="000000"/>
                <w:kern w:val="0"/>
                <w:szCs w:val="21"/>
              </w:rPr>
              <w:br/>
            </w:r>
            <w:r>
              <w:rPr>
                <w:rFonts w:ascii="宋体" w:hAnsi="宋体"/>
                <w:color w:val="000000"/>
                <w:kern w:val="0"/>
                <w:szCs w:val="21"/>
              </w:rPr>
              <w:t>7.</w:t>
            </w:r>
            <w:r w:rsidR="00825620" w:rsidRPr="00D174C6">
              <w:rPr>
                <w:rFonts w:ascii="宋体" w:hAnsi="宋体" w:hint="eastAsia"/>
                <w:color w:val="000000"/>
                <w:kern w:val="0"/>
                <w:szCs w:val="21"/>
              </w:rPr>
              <w:t>运</w:t>
            </w:r>
            <w:proofErr w:type="gramStart"/>
            <w:r w:rsidR="00825620" w:rsidRPr="00D174C6">
              <w:rPr>
                <w:rFonts w:ascii="宋体" w:hAnsi="宋体" w:hint="eastAsia"/>
                <w:color w:val="000000"/>
                <w:kern w:val="0"/>
                <w:szCs w:val="21"/>
              </w:rPr>
              <w:t>维统计</w:t>
            </w:r>
            <w:proofErr w:type="gramEnd"/>
            <w:r w:rsidR="00825620" w:rsidRPr="00D174C6">
              <w:rPr>
                <w:rFonts w:ascii="宋体" w:hAnsi="宋体" w:cs="Calibri"/>
                <w:color w:val="000000"/>
                <w:kern w:val="0"/>
                <w:szCs w:val="21"/>
              </w:rPr>
              <w:br/>
            </w:r>
            <w:r w:rsidR="00825620" w:rsidRPr="00D174C6">
              <w:rPr>
                <w:rFonts w:ascii="宋体" w:hAnsi="宋体" w:hint="eastAsia"/>
                <w:color w:val="000000"/>
                <w:kern w:val="0"/>
                <w:szCs w:val="21"/>
              </w:rPr>
              <w:t>对学校电力系统发生运维和故障产生工单情况进行统计。</w:t>
            </w:r>
            <w:r w:rsidR="00825620" w:rsidRPr="00D174C6">
              <w:rPr>
                <w:rFonts w:ascii="宋体" w:hAnsi="宋体" w:cs="Calibri"/>
                <w:color w:val="000000"/>
                <w:kern w:val="0"/>
                <w:szCs w:val="21"/>
              </w:rPr>
              <w:br/>
            </w:r>
            <w:r>
              <w:rPr>
                <w:rFonts w:ascii="宋体" w:hAnsi="宋体"/>
                <w:color w:val="000000"/>
                <w:kern w:val="0"/>
                <w:szCs w:val="21"/>
              </w:rPr>
              <w:t>8.</w:t>
            </w:r>
            <w:r w:rsidR="00825620" w:rsidRPr="00D174C6">
              <w:rPr>
                <w:rFonts w:ascii="宋体" w:hAnsi="宋体" w:hint="eastAsia"/>
                <w:color w:val="000000"/>
                <w:kern w:val="0"/>
                <w:szCs w:val="21"/>
              </w:rPr>
              <w:t>工作量统计</w:t>
            </w:r>
            <w:r w:rsidR="00825620" w:rsidRPr="00D174C6">
              <w:rPr>
                <w:rFonts w:ascii="宋体" w:hAnsi="宋体" w:cs="Calibri"/>
                <w:color w:val="000000"/>
                <w:kern w:val="0"/>
                <w:szCs w:val="21"/>
              </w:rPr>
              <w:br/>
            </w:r>
            <w:r w:rsidR="00825620" w:rsidRPr="00D174C6">
              <w:rPr>
                <w:rFonts w:ascii="宋体" w:hAnsi="宋体" w:hint="eastAsia"/>
                <w:color w:val="000000"/>
                <w:kern w:val="0"/>
                <w:szCs w:val="21"/>
              </w:rPr>
              <w:t>对运</w:t>
            </w:r>
            <w:proofErr w:type="gramStart"/>
            <w:r w:rsidR="00825620" w:rsidRPr="00D174C6">
              <w:rPr>
                <w:rFonts w:ascii="宋体" w:hAnsi="宋体" w:hint="eastAsia"/>
                <w:color w:val="000000"/>
                <w:kern w:val="0"/>
                <w:szCs w:val="21"/>
              </w:rPr>
              <w:t>维人员</w:t>
            </w:r>
            <w:proofErr w:type="gramEnd"/>
            <w:r w:rsidR="00825620" w:rsidRPr="00D174C6">
              <w:rPr>
                <w:rFonts w:ascii="宋体" w:hAnsi="宋体" w:hint="eastAsia"/>
                <w:color w:val="000000"/>
                <w:kern w:val="0"/>
                <w:szCs w:val="21"/>
              </w:rPr>
              <w:t>或者班组进行绩效考核和工作量统计排名。</w:t>
            </w:r>
          </w:p>
          <w:p w:rsidR="00825620" w:rsidRPr="00546B0E" w:rsidRDefault="00825620" w:rsidP="003A6150">
            <w:pPr>
              <w:rPr>
                <w:rFonts w:ascii="宋体" w:hAnsi="宋体"/>
                <w:szCs w:val="21"/>
              </w:rPr>
            </w:pPr>
            <w:r w:rsidRPr="00546B0E">
              <w:rPr>
                <w:rFonts w:ascii="宋体" w:hAnsi="宋体" w:hint="eastAsia"/>
                <w:szCs w:val="21"/>
              </w:rPr>
              <w:t>系统实时监测用户设定的告警条件是否满足，一旦触发条件，系统会在第一事件通过声光、短信等方式向用户发出告警，及时消除隐患。用户可以自由编辑告警类型和触发条件，告警级别不少于8个，告警确认可以自动确认或手动确认，支持自动延迟确认功能，告警触发可以支持模拟量触发或数字量触发，并且可以和摄像头联动。</w:t>
            </w:r>
          </w:p>
          <w:p w:rsidR="00825620" w:rsidRPr="00546B0E" w:rsidRDefault="00D56322" w:rsidP="003A6150">
            <w:pPr>
              <w:rPr>
                <w:rFonts w:ascii="宋体" w:hAnsi="宋体"/>
                <w:szCs w:val="21"/>
              </w:rPr>
            </w:pPr>
            <w:r>
              <w:rPr>
                <w:rFonts w:ascii="宋体" w:hAnsi="宋体" w:hint="eastAsia"/>
                <w:color w:val="000000" w:themeColor="text1"/>
                <w:szCs w:val="21"/>
              </w:rPr>
              <w:t>9</w:t>
            </w:r>
            <w:r>
              <w:rPr>
                <w:rFonts w:ascii="宋体" w:hAnsi="宋体"/>
                <w:color w:val="000000" w:themeColor="text1"/>
                <w:szCs w:val="21"/>
              </w:rPr>
              <w:t>.</w:t>
            </w:r>
            <w:r w:rsidR="00825620" w:rsidRPr="00546B0E">
              <w:rPr>
                <w:rFonts w:ascii="宋体" w:hAnsi="宋体" w:hint="eastAsia"/>
                <w:color w:val="000000" w:themeColor="text1"/>
                <w:szCs w:val="21"/>
              </w:rPr>
              <w:t>▲</w:t>
            </w:r>
            <w:r w:rsidR="00825620" w:rsidRPr="00546B0E">
              <w:rPr>
                <w:rFonts w:ascii="宋体" w:hAnsi="宋体" w:hint="eastAsia"/>
                <w:szCs w:val="21"/>
              </w:rPr>
              <w:t>系统可以告警时间点前后几分钟内所有相关数据的变化情况，通过图形化方式直观回放呈现告警发生过程，帮忙技术人员快速分析告警原因。数据的记录周期最快可以到2-3秒。提供系统界面截图。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0.</w:t>
            </w:r>
            <w:r w:rsidR="00825620" w:rsidRPr="00546B0E">
              <w:rPr>
                <w:rFonts w:ascii="宋体" w:hAnsi="宋体" w:hint="eastAsia"/>
                <w:color w:val="000000" w:themeColor="text1"/>
                <w:szCs w:val="21"/>
              </w:rPr>
              <w:t>▲</w:t>
            </w:r>
            <w:r w:rsidR="00825620" w:rsidRPr="00546B0E">
              <w:rPr>
                <w:rFonts w:ascii="宋体" w:hAnsi="宋体" w:hint="eastAsia"/>
                <w:szCs w:val="21"/>
              </w:rPr>
              <w:t>报修维修值班人员接到客户电话报修或其它服务人员通过PC端报修，将报修的照片和工单内容描述录入到平台中，并可依据不同的权限进行后续的报修派工调度工作。所有运</w:t>
            </w:r>
            <w:proofErr w:type="gramStart"/>
            <w:r w:rsidR="00825620" w:rsidRPr="00546B0E">
              <w:rPr>
                <w:rFonts w:ascii="宋体" w:hAnsi="宋体" w:hint="eastAsia"/>
                <w:szCs w:val="21"/>
              </w:rPr>
              <w:t>维过程</w:t>
            </w:r>
            <w:proofErr w:type="gramEnd"/>
            <w:r w:rsidR="00825620" w:rsidRPr="00546B0E">
              <w:rPr>
                <w:rFonts w:ascii="宋体" w:hAnsi="宋体" w:hint="eastAsia"/>
                <w:szCs w:val="21"/>
              </w:rPr>
              <w:t>通过APP记录（支持拍照），并在管理系统中可以查看代办事项，比如工单的类型、状态、日期等等。提供系统界面截图。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1.</w:t>
            </w:r>
            <w:r w:rsidR="00825620" w:rsidRPr="00546B0E">
              <w:rPr>
                <w:rFonts w:ascii="宋体" w:hAnsi="宋体" w:hint="eastAsia"/>
                <w:color w:val="000000" w:themeColor="text1"/>
                <w:szCs w:val="21"/>
              </w:rPr>
              <w:t>▲</w:t>
            </w:r>
            <w:r w:rsidR="00825620" w:rsidRPr="00546B0E">
              <w:rPr>
                <w:rFonts w:ascii="宋体" w:hAnsi="宋体" w:hint="eastAsia"/>
                <w:szCs w:val="21"/>
              </w:rPr>
              <w:t>缺陷管理对于学校能源电力系统缺陷，系统可以判别一般缺陷、严重缺陷和致命缺陷，并且可以查看缺陷状态。在新建缺陷中，可以通过手机拍照或者相关文字录入描述缺陷，并且将缺陷形成工单指派给相关运行维护人员。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2.</w:t>
            </w:r>
            <w:r w:rsidR="00825620" w:rsidRPr="00546B0E">
              <w:rPr>
                <w:rFonts w:ascii="宋体" w:hAnsi="宋体" w:hint="eastAsia"/>
                <w:color w:val="000000" w:themeColor="text1"/>
                <w:szCs w:val="21"/>
              </w:rPr>
              <w:t>▲</w:t>
            </w:r>
            <w:r w:rsidR="00825620" w:rsidRPr="00546B0E">
              <w:rPr>
                <w:rFonts w:ascii="宋体" w:hAnsi="宋体" w:hint="eastAsia"/>
                <w:szCs w:val="21"/>
              </w:rPr>
              <w:t>巡检报告系统根据巡检结果，可以自动生成巡检报告，可以下载成p</w:t>
            </w:r>
            <w:r w:rsidR="00825620" w:rsidRPr="00546B0E">
              <w:rPr>
                <w:rFonts w:ascii="宋体" w:hAnsi="宋体"/>
                <w:szCs w:val="21"/>
              </w:rPr>
              <w:t>df</w:t>
            </w:r>
            <w:r w:rsidR="00825620" w:rsidRPr="00546B0E">
              <w:rPr>
                <w:rFonts w:ascii="宋体" w:hAnsi="宋体" w:hint="eastAsia"/>
                <w:szCs w:val="21"/>
              </w:rPr>
              <w:t>。在巡检报告中，可以看到相应的描述详情。提供系统界面截图。</w:t>
            </w:r>
          </w:p>
          <w:p w:rsidR="00825620" w:rsidRPr="00546B0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3.</w:t>
            </w:r>
            <w:r w:rsidR="00825620" w:rsidRPr="00546B0E">
              <w:rPr>
                <w:rFonts w:ascii="宋体" w:hAnsi="宋体" w:hint="eastAsia"/>
                <w:color w:val="000000" w:themeColor="text1"/>
                <w:szCs w:val="21"/>
              </w:rPr>
              <w:t>▲</w:t>
            </w:r>
            <w:r w:rsidR="00825620" w:rsidRPr="00546B0E">
              <w:rPr>
                <w:rFonts w:ascii="宋体" w:hAnsi="宋体" w:hint="eastAsia"/>
                <w:szCs w:val="21"/>
              </w:rPr>
              <w:t>巡检计划（安全检查）通过系统编制巡检计划，系统生成巡检任务推送到巡检人员的手机上，巡检人员执行巡检任务并登记巡检内容。APP内置各类设备的巡检检查项，巡检人员可以直接在APP上记录每项检查结果。APP自动对巡检结果做评估，给出总体打分评价。实现用能设备安全运行的量化管理。可以通过自动设置巡检日期完成巡检计划。提供</w:t>
            </w:r>
            <w:proofErr w:type="gramStart"/>
            <w:r w:rsidR="00825620" w:rsidRPr="00546B0E">
              <w:rPr>
                <w:rFonts w:ascii="宋体" w:hAnsi="宋体" w:hint="eastAsia"/>
                <w:szCs w:val="21"/>
              </w:rPr>
              <w:t>系统系统</w:t>
            </w:r>
            <w:proofErr w:type="gramEnd"/>
            <w:r w:rsidR="00825620" w:rsidRPr="00546B0E">
              <w:rPr>
                <w:rFonts w:ascii="宋体" w:hAnsi="宋体" w:hint="eastAsia"/>
                <w:szCs w:val="21"/>
              </w:rPr>
              <w:t>界面截图。</w:t>
            </w:r>
          </w:p>
          <w:p w:rsidR="00825620" w:rsidRPr="0036241E" w:rsidRDefault="00D56322" w:rsidP="003A6150">
            <w:pPr>
              <w:pStyle w:val="a0"/>
              <w:rPr>
                <w:rFonts w:ascii="宋体" w:hAnsi="宋体"/>
                <w:szCs w:val="21"/>
              </w:rPr>
            </w:pPr>
            <w:r>
              <w:rPr>
                <w:rFonts w:ascii="宋体" w:hAnsi="宋体" w:hint="eastAsia"/>
                <w:color w:val="000000" w:themeColor="text1"/>
                <w:szCs w:val="21"/>
              </w:rPr>
              <w:t>1</w:t>
            </w:r>
            <w:r>
              <w:rPr>
                <w:rFonts w:ascii="宋体" w:hAnsi="宋体"/>
                <w:color w:val="000000" w:themeColor="text1"/>
                <w:szCs w:val="21"/>
              </w:rPr>
              <w:t>4.</w:t>
            </w:r>
            <w:r w:rsidR="00825620" w:rsidRPr="00546B0E">
              <w:rPr>
                <w:rFonts w:ascii="宋体" w:hAnsi="宋体" w:hint="eastAsia"/>
                <w:color w:val="000000" w:themeColor="text1"/>
                <w:szCs w:val="21"/>
              </w:rPr>
              <w:t>▲</w:t>
            </w:r>
            <w:r w:rsidR="00825620" w:rsidRPr="00546B0E">
              <w:rPr>
                <w:rFonts w:ascii="宋体" w:hAnsi="宋体" w:hint="eastAsia"/>
                <w:szCs w:val="21"/>
              </w:rPr>
              <w:t>运</w:t>
            </w:r>
            <w:proofErr w:type="gramStart"/>
            <w:r w:rsidR="00825620" w:rsidRPr="00546B0E">
              <w:rPr>
                <w:rFonts w:ascii="宋体" w:hAnsi="宋体" w:hint="eastAsia"/>
                <w:szCs w:val="21"/>
              </w:rPr>
              <w:t>维统计</w:t>
            </w:r>
            <w:proofErr w:type="gramEnd"/>
            <w:r w:rsidR="00825620" w:rsidRPr="00546B0E">
              <w:rPr>
                <w:rFonts w:ascii="宋体" w:hAnsi="宋体" w:hint="eastAsia"/>
                <w:szCs w:val="21"/>
              </w:rPr>
              <w:t>对学校电力系统发生运维和故障产生工单情况进行统计。提供系统界面截图。</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lastRenderedPageBreak/>
              <w:t>项</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546B0E">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20</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通讯管理设备</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color w:val="000000"/>
                <w:kern w:val="0"/>
                <w:szCs w:val="21"/>
              </w:rPr>
              <w:t xml:space="preserve">1.  </w:t>
            </w:r>
            <w:r w:rsidR="00825620" w:rsidRPr="00D174C6">
              <w:rPr>
                <w:rFonts w:ascii="宋体" w:hAnsi="宋体" w:hint="eastAsia"/>
                <w:color w:val="000000"/>
                <w:kern w:val="0"/>
                <w:szCs w:val="21"/>
              </w:rPr>
              <w:t>2串口，1无线or网口</w:t>
            </w:r>
            <w:r w:rsidR="00825620" w:rsidRPr="00D174C6">
              <w:rPr>
                <w:rFonts w:ascii="宋体" w:hAnsi="宋体" w:hint="eastAsia"/>
                <w:color w:val="000000"/>
                <w:kern w:val="0"/>
                <w:szCs w:val="21"/>
              </w:rPr>
              <w:br/>
            </w:r>
            <w:r>
              <w:rPr>
                <w:rFonts w:ascii="宋体" w:hAnsi="宋体"/>
                <w:color w:val="000000"/>
                <w:kern w:val="0"/>
                <w:szCs w:val="21"/>
              </w:rPr>
              <w:t>2.</w:t>
            </w:r>
            <w:r w:rsidR="00825620" w:rsidRPr="00D174C6">
              <w:rPr>
                <w:rFonts w:ascii="宋体" w:hAnsi="宋体" w:hint="eastAsia"/>
                <w:color w:val="000000"/>
                <w:kern w:val="0"/>
                <w:szCs w:val="21"/>
              </w:rPr>
              <w:t>支持IEC60870-103，104，Modbus通讯协议</w:t>
            </w:r>
            <w:r w:rsidR="00825620" w:rsidRPr="00D174C6">
              <w:rPr>
                <w:rFonts w:ascii="宋体" w:hAnsi="宋体" w:hint="eastAsia"/>
                <w:color w:val="000000"/>
                <w:kern w:val="0"/>
                <w:szCs w:val="21"/>
              </w:rPr>
              <w:br/>
            </w:r>
            <w:r>
              <w:rPr>
                <w:rFonts w:ascii="宋体" w:hAnsi="宋体"/>
                <w:color w:val="000000"/>
                <w:kern w:val="0"/>
                <w:szCs w:val="21"/>
              </w:rPr>
              <w:t>3.</w:t>
            </w:r>
            <w:r w:rsidR="00825620" w:rsidRPr="00D174C6">
              <w:rPr>
                <w:rFonts w:ascii="宋体" w:hAnsi="宋体" w:hint="eastAsia"/>
                <w:color w:val="000000"/>
                <w:kern w:val="0"/>
                <w:szCs w:val="21"/>
              </w:rPr>
              <w:t>VPN访问</w:t>
            </w:r>
            <w:r w:rsidR="00825620" w:rsidRPr="00D174C6">
              <w:rPr>
                <w:rFonts w:ascii="宋体" w:hAnsi="宋体" w:hint="eastAsia"/>
                <w:color w:val="000000"/>
                <w:kern w:val="0"/>
                <w:szCs w:val="21"/>
              </w:rPr>
              <w:br/>
            </w:r>
            <w:r>
              <w:rPr>
                <w:rFonts w:ascii="宋体" w:hAnsi="宋体"/>
                <w:color w:val="000000"/>
                <w:kern w:val="0"/>
                <w:szCs w:val="21"/>
              </w:rPr>
              <w:t>4.</w:t>
            </w:r>
            <w:r w:rsidR="00825620" w:rsidRPr="00D174C6">
              <w:rPr>
                <w:rFonts w:ascii="宋体" w:hAnsi="宋体" w:hint="eastAsia"/>
                <w:color w:val="000000"/>
                <w:kern w:val="0"/>
                <w:szCs w:val="21"/>
              </w:rPr>
              <w:t>安全防护，远程维护</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10</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lastRenderedPageBreak/>
              <w:t>21</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智能电表</w:t>
            </w:r>
          </w:p>
        </w:tc>
        <w:tc>
          <w:tcPr>
            <w:tcW w:w="6804" w:type="dxa"/>
            <w:shd w:val="clear" w:color="auto" w:fill="auto"/>
            <w:vAlign w:val="center"/>
            <w:hideMark/>
          </w:tcPr>
          <w:p w:rsidR="00825620" w:rsidRPr="00D174C6" w:rsidRDefault="003A6150" w:rsidP="0099649E">
            <w:pPr>
              <w:widowControl/>
              <w:jc w:val="left"/>
              <w:rPr>
                <w:rFonts w:ascii="宋体" w:hAnsi="宋体"/>
                <w:color w:val="000000"/>
                <w:kern w:val="0"/>
                <w:szCs w:val="21"/>
              </w:rPr>
            </w:pPr>
            <w:r>
              <w:rPr>
                <w:rFonts w:ascii="宋体" w:hAnsi="宋体"/>
                <w:color w:val="000000"/>
                <w:kern w:val="0"/>
                <w:szCs w:val="21"/>
              </w:rPr>
              <w:t xml:space="preserve">1.  </w:t>
            </w:r>
            <w:r w:rsidR="00825620" w:rsidRPr="00D174C6">
              <w:rPr>
                <w:rFonts w:ascii="宋体" w:hAnsi="宋体" w:hint="eastAsia"/>
                <w:color w:val="000000"/>
                <w:kern w:val="0"/>
                <w:szCs w:val="21"/>
              </w:rPr>
              <w:t>0.5S级计量，三相电流、电压、有功无功、</w:t>
            </w:r>
            <w:r w:rsidR="00825620" w:rsidRPr="00D174C6">
              <w:rPr>
                <w:rFonts w:ascii="宋体" w:hAnsi="宋体" w:hint="eastAsia"/>
                <w:color w:val="000000"/>
                <w:kern w:val="0"/>
                <w:szCs w:val="21"/>
              </w:rPr>
              <w:br/>
            </w:r>
            <w:r>
              <w:rPr>
                <w:rFonts w:ascii="宋体" w:hAnsi="宋体"/>
                <w:color w:val="000000"/>
                <w:kern w:val="0"/>
                <w:szCs w:val="21"/>
              </w:rPr>
              <w:t>2.</w:t>
            </w:r>
            <w:r w:rsidR="00825620" w:rsidRPr="00D174C6">
              <w:rPr>
                <w:rFonts w:ascii="宋体" w:hAnsi="宋体" w:hint="eastAsia"/>
                <w:color w:val="000000"/>
                <w:kern w:val="0"/>
                <w:szCs w:val="21"/>
              </w:rPr>
              <w:t>功率因素等数据Modbus协议上传</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40</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22</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开口CT</w:t>
            </w:r>
          </w:p>
        </w:tc>
        <w:tc>
          <w:tcPr>
            <w:tcW w:w="6804" w:type="dxa"/>
            <w:shd w:val="clear" w:color="auto" w:fill="auto"/>
            <w:vAlign w:val="center"/>
            <w:hideMark/>
          </w:tcPr>
          <w:p w:rsidR="00825620" w:rsidRPr="00D174C6" w:rsidRDefault="00825620" w:rsidP="003A6150">
            <w:pPr>
              <w:widowControl/>
              <w:jc w:val="left"/>
              <w:rPr>
                <w:rFonts w:ascii="宋体" w:hAnsi="宋体"/>
                <w:color w:val="000000"/>
                <w:kern w:val="0"/>
                <w:szCs w:val="21"/>
              </w:rPr>
            </w:pPr>
            <w:proofErr w:type="gramStart"/>
            <w:r w:rsidRPr="00D174C6">
              <w:rPr>
                <w:rFonts w:ascii="宋体" w:hAnsi="宋体" w:hint="eastAsia"/>
                <w:color w:val="000000"/>
                <w:kern w:val="0"/>
                <w:szCs w:val="21"/>
              </w:rPr>
              <w:t>每块表配3个</w:t>
            </w:r>
            <w:proofErr w:type="gramEnd"/>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40</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23</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辅材（每台）</w:t>
            </w:r>
          </w:p>
        </w:tc>
        <w:tc>
          <w:tcPr>
            <w:tcW w:w="680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含熔断器，网线，串口线，电源线，电压电流线，按需</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辅材（每台）</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40</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24</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能源管理平台及通信管理机调试接入</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项目管理；</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设备通讯接入；</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系统部署调试；</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数据库画面组态；</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25</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计量仪表安装服务</w:t>
            </w:r>
          </w:p>
        </w:tc>
        <w:tc>
          <w:tcPr>
            <w:tcW w:w="680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含电表安装辅材、通信线</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26</w:t>
            </w:r>
          </w:p>
        </w:tc>
        <w:tc>
          <w:tcPr>
            <w:tcW w:w="1134" w:type="dxa"/>
            <w:shd w:val="clear" w:color="auto" w:fill="auto"/>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光伏电池组件</w:t>
            </w:r>
            <w:r w:rsidRPr="00D174C6">
              <w:rPr>
                <w:rFonts w:ascii="宋体" w:hAnsi="宋体" w:hint="eastAsia"/>
                <w:color w:val="000000"/>
                <w:kern w:val="0"/>
                <w:szCs w:val="21"/>
              </w:rPr>
              <w:br/>
              <w:t>(总功率容量20kW)</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电池片数量 144（6×24）</w:t>
            </w:r>
            <w:r w:rsidR="00825620" w:rsidRPr="00D174C6">
              <w:rPr>
                <w:rFonts w:ascii="宋体" w:hAnsi="宋体" w:hint="eastAsia"/>
                <w:color w:val="000000"/>
                <w:kern w:val="0"/>
                <w:szCs w:val="21"/>
              </w:rPr>
              <w:br/>
            </w:r>
            <w:r>
              <w:rPr>
                <w:rFonts w:ascii="宋体" w:hAnsi="宋体" w:hint="eastAsia"/>
                <w:color w:val="000000"/>
                <w:kern w:val="0"/>
                <w:szCs w:val="21"/>
              </w:rPr>
              <w:t>2</w:t>
            </w:r>
            <w:r>
              <w:rPr>
                <w:rFonts w:ascii="宋体" w:hAnsi="宋体"/>
                <w:color w:val="000000"/>
                <w:kern w:val="0"/>
                <w:szCs w:val="21"/>
              </w:rPr>
              <w:t>.</w:t>
            </w:r>
            <w:r w:rsidR="00825620" w:rsidRPr="00D174C6">
              <w:rPr>
                <w:rFonts w:ascii="宋体" w:hAnsi="宋体" w:hint="eastAsia"/>
                <w:color w:val="000000"/>
                <w:kern w:val="0"/>
                <w:szCs w:val="21"/>
              </w:rPr>
              <w:t>最大功率 555W</w:t>
            </w:r>
            <w:r w:rsidR="00825620" w:rsidRPr="00D174C6">
              <w:rPr>
                <w:rFonts w:ascii="宋体" w:hAnsi="宋体" w:hint="eastAsia"/>
                <w:color w:val="000000"/>
                <w:kern w:val="0"/>
                <w:szCs w:val="21"/>
              </w:rPr>
              <w:br/>
            </w:r>
            <w:r>
              <w:rPr>
                <w:rFonts w:ascii="宋体" w:hAnsi="宋体" w:hint="eastAsia"/>
                <w:color w:val="000000"/>
                <w:kern w:val="0"/>
                <w:szCs w:val="21"/>
              </w:rPr>
              <w:t>3</w:t>
            </w:r>
            <w:r>
              <w:rPr>
                <w:rFonts w:ascii="宋体" w:hAnsi="宋体"/>
                <w:color w:val="000000"/>
                <w:kern w:val="0"/>
                <w:szCs w:val="21"/>
              </w:rPr>
              <w:t>.</w:t>
            </w:r>
            <w:r w:rsidR="00825620" w:rsidRPr="00D174C6">
              <w:rPr>
                <w:rFonts w:ascii="宋体" w:hAnsi="宋体" w:hint="eastAsia"/>
                <w:color w:val="000000"/>
                <w:kern w:val="0"/>
                <w:szCs w:val="21"/>
              </w:rPr>
              <w:t>最高效率 21.5%</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接线盒 IP68，3个二极管</w:t>
            </w:r>
            <w:r w:rsidR="00825620" w:rsidRPr="00D174C6">
              <w:rPr>
                <w:rFonts w:ascii="宋体" w:hAnsi="宋体" w:hint="eastAsia"/>
                <w:color w:val="000000"/>
                <w:kern w:val="0"/>
                <w:szCs w:val="21"/>
              </w:rPr>
              <w:br/>
            </w:r>
            <w:r>
              <w:rPr>
                <w:rFonts w:ascii="宋体" w:hAnsi="宋体" w:hint="eastAsia"/>
                <w:color w:val="000000"/>
                <w:kern w:val="0"/>
                <w:szCs w:val="21"/>
              </w:rPr>
              <w:t>5</w:t>
            </w:r>
            <w:r>
              <w:rPr>
                <w:rFonts w:ascii="宋体" w:hAnsi="宋体"/>
                <w:color w:val="000000"/>
                <w:kern w:val="0"/>
                <w:szCs w:val="21"/>
              </w:rPr>
              <w:t>.</w:t>
            </w:r>
            <w:r w:rsidR="00825620" w:rsidRPr="00D174C6">
              <w:rPr>
                <w:rFonts w:ascii="宋体" w:hAnsi="宋体" w:hint="eastAsia"/>
                <w:color w:val="000000"/>
                <w:kern w:val="0"/>
                <w:szCs w:val="21"/>
              </w:rPr>
              <w:t>最大系统电压 1000V/1500V DC</w:t>
            </w:r>
            <w:r w:rsidR="00825620" w:rsidRPr="00D174C6">
              <w:rPr>
                <w:rFonts w:ascii="宋体" w:hAnsi="宋体" w:hint="eastAsia"/>
                <w:color w:val="000000"/>
                <w:kern w:val="0"/>
                <w:szCs w:val="21"/>
              </w:rPr>
              <w:br/>
            </w:r>
            <w:r>
              <w:rPr>
                <w:rFonts w:ascii="宋体" w:hAnsi="宋体" w:hint="eastAsia"/>
                <w:color w:val="000000"/>
                <w:kern w:val="0"/>
                <w:szCs w:val="21"/>
              </w:rPr>
              <w:t>6</w:t>
            </w:r>
            <w:r>
              <w:rPr>
                <w:rFonts w:ascii="宋体" w:hAnsi="宋体"/>
                <w:color w:val="000000"/>
                <w:kern w:val="0"/>
                <w:szCs w:val="21"/>
              </w:rPr>
              <w:t>.</w:t>
            </w:r>
            <w:r w:rsidR="00825620" w:rsidRPr="00D174C6">
              <w:rPr>
                <w:rFonts w:ascii="宋体" w:hAnsi="宋体" w:hint="eastAsia"/>
                <w:color w:val="000000"/>
                <w:kern w:val="0"/>
                <w:szCs w:val="21"/>
              </w:rPr>
              <w:t>工作温度 -40℃～+85℃</w:t>
            </w:r>
            <w:r w:rsidR="00825620" w:rsidRPr="00D174C6">
              <w:rPr>
                <w:rFonts w:ascii="宋体" w:hAnsi="宋体" w:hint="eastAsia"/>
                <w:color w:val="000000"/>
                <w:kern w:val="0"/>
                <w:szCs w:val="21"/>
              </w:rPr>
              <w:br/>
            </w:r>
            <w:r>
              <w:rPr>
                <w:rFonts w:ascii="宋体" w:hAnsi="宋体" w:hint="eastAsia"/>
                <w:color w:val="000000"/>
                <w:kern w:val="0"/>
                <w:szCs w:val="21"/>
              </w:rPr>
              <w:t>7</w:t>
            </w:r>
            <w:r>
              <w:rPr>
                <w:rFonts w:ascii="宋体" w:hAnsi="宋体"/>
                <w:color w:val="000000"/>
                <w:kern w:val="0"/>
                <w:szCs w:val="21"/>
              </w:rPr>
              <w:t>.</w:t>
            </w:r>
            <w:r w:rsidR="00825620" w:rsidRPr="00D174C6">
              <w:rPr>
                <w:rFonts w:ascii="宋体" w:hAnsi="宋体" w:hint="eastAsia"/>
                <w:color w:val="000000"/>
                <w:kern w:val="0"/>
                <w:szCs w:val="21"/>
              </w:rPr>
              <w:t>连接器 MC4 EVO2/ QC4.10-35</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27</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光伏支架</w:t>
            </w:r>
          </w:p>
        </w:tc>
        <w:tc>
          <w:tcPr>
            <w:tcW w:w="6804" w:type="dxa"/>
            <w:shd w:val="clear" w:color="auto" w:fill="auto"/>
            <w:vAlign w:val="center"/>
            <w:hideMark/>
          </w:tcPr>
          <w:p w:rsidR="00825620" w:rsidRPr="00D174C6" w:rsidRDefault="00443CFE" w:rsidP="00443CFE">
            <w:pPr>
              <w:widowControl/>
              <w:jc w:val="left"/>
              <w:rPr>
                <w:rFonts w:ascii="宋体" w:hAnsi="宋体"/>
                <w:color w:val="000000"/>
                <w:kern w:val="0"/>
                <w:szCs w:val="21"/>
              </w:rPr>
            </w:pPr>
            <w:r>
              <w:rPr>
                <w:rFonts w:ascii="宋体" w:hAnsi="宋体"/>
                <w:color w:val="000000"/>
                <w:kern w:val="0"/>
                <w:szCs w:val="21"/>
              </w:rPr>
              <w:t>1</w:t>
            </w:r>
            <w:r w:rsidR="003A6150">
              <w:rPr>
                <w:rFonts w:ascii="宋体" w:hAnsi="宋体"/>
                <w:color w:val="000000"/>
                <w:kern w:val="0"/>
                <w:szCs w:val="21"/>
              </w:rPr>
              <w:t>.</w:t>
            </w:r>
            <w:r w:rsidR="00825620" w:rsidRPr="00D174C6">
              <w:rPr>
                <w:rFonts w:ascii="宋体" w:hAnsi="宋体" w:hint="eastAsia"/>
                <w:color w:val="000000"/>
                <w:kern w:val="0"/>
                <w:szCs w:val="21"/>
              </w:rPr>
              <w:t>热镀锌钢</w:t>
            </w:r>
            <w:r w:rsidR="00825620" w:rsidRPr="00D174C6">
              <w:rPr>
                <w:rFonts w:ascii="宋体" w:hAnsi="宋体" w:hint="eastAsia"/>
                <w:color w:val="000000"/>
                <w:kern w:val="0"/>
                <w:szCs w:val="21"/>
              </w:rPr>
              <w:br/>
            </w:r>
            <w:r>
              <w:rPr>
                <w:rFonts w:ascii="宋体" w:hAnsi="宋体"/>
                <w:color w:val="000000"/>
                <w:kern w:val="0"/>
                <w:szCs w:val="21"/>
              </w:rPr>
              <w:t>2</w:t>
            </w:r>
            <w:r w:rsidR="003A6150">
              <w:rPr>
                <w:rFonts w:ascii="宋体" w:hAnsi="宋体"/>
                <w:color w:val="000000"/>
                <w:kern w:val="0"/>
                <w:szCs w:val="21"/>
              </w:rPr>
              <w:t>.</w:t>
            </w:r>
            <w:r w:rsidR="00825620" w:rsidRPr="00D174C6">
              <w:rPr>
                <w:rFonts w:ascii="宋体" w:hAnsi="宋体" w:hint="eastAsia"/>
                <w:color w:val="000000"/>
                <w:kern w:val="0"/>
                <w:szCs w:val="21"/>
              </w:rPr>
              <w:t>满足载荷要求及光</w:t>
            </w:r>
            <w:proofErr w:type="gramStart"/>
            <w:r w:rsidR="00825620" w:rsidRPr="00D174C6">
              <w:rPr>
                <w:rFonts w:ascii="宋体" w:hAnsi="宋体" w:hint="eastAsia"/>
                <w:color w:val="000000"/>
                <w:kern w:val="0"/>
                <w:szCs w:val="21"/>
              </w:rPr>
              <w:t>伏标准</w:t>
            </w:r>
            <w:proofErr w:type="gramEnd"/>
            <w:r w:rsidR="00825620" w:rsidRPr="00D174C6">
              <w:rPr>
                <w:rFonts w:ascii="宋体" w:hAnsi="宋体" w:hint="eastAsia"/>
                <w:color w:val="000000"/>
                <w:kern w:val="0"/>
                <w:szCs w:val="21"/>
              </w:rPr>
              <w:t>规范</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28</w:t>
            </w:r>
          </w:p>
        </w:tc>
        <w:tc>
          <w:tcPr>
            <w:tcW w:w="1134" w:type="dxa"/>
            <w:shd w:val="clear" w:color="auto" w:fill="auto"/>
            <w:noWrap/>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逆变器</w:t>
            </w:r>
          </w:p>
        </w:tc>
        <w:tc>
          <w:tcPr>
            <w:tcW w:w="6804" w:type="dxa"/>
            <w:shd w:val="clear" w:color="auto" w:fill="auto"/>
            <w:vAlign w:val="center"/>
            <w:hideMark/>
          </w:tcPr>
          <w:p w:rsidR="00825620" w:rsidRPr="00D174C6" w:rsidRDefault="003A6150" w:rsidP="003A6150">
            <w:pPr>
              <w:widowControl/>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w:t>
            </w:r>
            <w:r w:rsidR="00825620" w:rsidRPr="00D174C6">
              <w:rPr>
                <w:rFonts w:ascii="宋体" w:hAnsi="宋体" w:hint="eastAsia"/>
                <w:color w:val="000000"/>
                <w:kern w:val="0"/>
                <w:szCs w:val="21"/>
              </w:rPr>
              <w:t>最大输入电压 1100CDC</w:t>
            </w:r>
            <w:r w:rsidR="00825620" w:rsidRPr="00D174C6">
              <w:rPr>
                <w:rFonts w:ascii="宋体" w:hAnsi="宋体" w:hint="eastAsia"/>
                <w:color w:val="000000"/>
                <w:kern w:val="0"/>
                <w:szCs w:val="21"/>
              </w:rPr>
              <w:br/>
            </w:r>
            <w:r>
              <w:rPr>
                <w:rFonts w:ascii="宋体" w:hAnsi="宋体"/>
                <w:color w:val="000000"/>
                <w:kern w:val="0"/>
                <w:szCs w:val="21"/>
              </w:rPr>
              <w:t>2.</w:t>
            </w:r>
            <w:r w:rsidR="00825620" w:rsidRPr="00D174C6">
              <w:rPr>
                <w:rFonts w:ascii="宋体" w:hAnsi="宋体" w:hint="eastAsia"/>
                <w:color w:val="000000"/>
                <w:kern w:val="0"/>
                <w:szCs w:val="21"/>
              </w:rPr>
              <w:t>MPPT电压范围 200-1000VDC</w:t>
            </w:r>
            <w:r w:rsidR="00825620" w:rsidRPr="00D174C6">
              <w:rPr>
                <w:rFonts w:ascii="宋体" w:hAnsi="宋体" w:hint="eastAsia"/>
                <w:color w:val="000000"/>
                <w:kern w:val="0"/>
                <w:szCs w:val="21"/>
              </w:rPr>
              <w:br/>
            </w:r>
            <w:r>
              <w:rPr>
                <w:rFonts w:ascii="宋体" w:hAnsi="宋体"/>
                <w:color w:val="000000"/>
                <w:kern w:val="0"/>
                <w:szCs w:val="21"/>
              </w:rPr>
              <w:t>3.</w:t>
            </w:r>
            <w:r w:rsidR="00825620" w:rsidRPr="00D174C6">
              <w:rPr>
                <w:rFonts w:ascii="宋体" w:hAnsi="宋体" w:hint="eastAsia"/>
                <w:color w:val="000000"/>
                <w:kern w:val="0"/>
                <w:szCs w:val="21"/>
              </w:rPr>
              <w:t>满载MPPT电压范围 480-850VDC</w:t>
            </w:r>
            <w:r w:rsidR="00825620" w:rsidRPr="00D174C6">
              <w:rPr>
                <w:rFonts w:ascii="宋体" w:hAnsi="宋体" w:hint="eastAsia"/>
                <w:color w:val="000000"/>
                <w:kern w:val="0"/>
                <w:szCs w:val="21"/>
              </w:rPr>
              <w:br/>
            </w:r>
            <w:r>
              <w:rPr>
                <w:rFonts w:ascii="宋体" w:hAnsi="宋体" w:hint="eastAsia"/>
                <w:color w:val="000000"/>
                <w:kern w:val="0"/>
                <w:szCs w:val="21"/>
              </w:rPr>
              <w:t>4</w:t>
            </w:r>
            <w:r>
              <w:rPr>
                <w:rFonts w:ascii="宋体" w:hAnsi="宋体"/>
                <w:color w:val="000000"/>
                <w:kern w:val="0"/>
                <w:szCs w:val="21"/>
              </w:rPr>
              <w:t>.</w:t>
            </w:r>
            <w:r w:rsidR="00825620" w:rsidRPr="00D174C6">
              <w:rPr>
                <w:rFonts w:ascii="宋体" w:hAnsi="宋体" w:hint="eastAsia"/>
                <w:color w:val="000000"/>
                <w:kern w:val="0"/>
                <w:szCs w:val="21"/>
              </w:rPr>
              <w:t>额定电压 400Vac</w:t>
            </w:r>
            <w:r w:rsidR="00825620" w:rsidRPr="00D174C6">
              <w:rPr>
                <w:rFonts w:ascii="宋体" w:hAnsi="宋体" w:hint="eastAsia"/>
                <w:color w:val="000000"/>
                <w:kern w:val="0"/>
                <w:szCs w:val="21"/>
              </w:rPr>
              <w:br/>
            </w:r>
            <w:r>
              <w:rPr>
                <w:rFonts w:ascii="宋体" w:hAnsi="宋体" w:hint="eastAsia"/>
                <w:color w:val="000000"/>
                <w:kern w:val="0"/>
                <w:szCs w:val="21"/>
              </w:rPr>
              <w:t>5</w:t>
            </w:r>
            <w:r>
              <w:rPr>
                <w:rFonts w:ascii="宋体" w:hAnsi="宋体"/>
                <w:color w:val="000000"/>
                <w:kern w:val="0"/>
                <w:szCs w:val="21"/>
              </w:rPr>
              <w:t>.</w:t>
            </w:r>
            <w:r w:rsidR="00825620" w:rsidRPr="00D174C6">
              <w:rPr>
                <w:rFonts w:ascii="宋体" w:hAnsi="宋体" w:hint="eastAsia"/>
                <w:color w:val="000000"/>
                <w:kern w:val="0"/>
                <w:szCs w:val="21"/>
              </w:rPr>
              <w:t>交流电压范围 320-480Vac</w:t>
            </w:r>
            <w:r w:rsidR="00825620" w:rsidRPr="00D174C6">
              <w:rPr>
                <w:rFonts w:ascii="宋体" w:hAnsi="宋体" w:hint="eastAsia"/>
                <w:color w:val="000000"/>
                <w:kern w:val="0"/>
                <w:szCs w:val="21"/>
              </w:rPr>
              <w:br/>
            </w:r>
            <w:r>
              <w:rPr>
                <w:rFonts w:ascii="宋体" w:hAnsi="宋体" w:hint="eastAsia"/>
                <w:color w:val="000000"/>
                <w:kern w:val="0"/>
                <w:szCs w:val="21"/>
              </w:rPr>
              <w:t>6</w:t>
            </w:r>
            <w:r>
              <w:rPr>
                <w:rFonts w:ascii="宋体" w:hAnsi="宋体"/>
                <w:color w:val="000000"/>
                <w:kern w:val="0"/>
                <w:szCs w:val="21"/>
              </w:rPr>
              <w:t>.</w:t>
            </w:r>
            <w:r w:rsidR="00825620" w:rsidRPr="00D174C6">
              <w:rPr>
                <w:rFonts w:ascii="宋体" w:hAnsi="宋体" w:hint="eastAsia"/>
                <w:color w:val="000000"/>
                <w:kern w:val="0"/>
                <w:szCs w:val="21"/>
              </w:rPr>
              <w:t>额定电网频率 50Hz</w:t>
            </w:r>
            <w:r w:rsidR="00825620" w:rsidRPr="00D174C6">
              <w:rPr>
                <w:rFonts w:ascii="宋体" w:hAnsi="宋体" w:hint="eastAsia"/>
                <w:color w:val="000000"/>
                <w:kern w:val="0"/>
                <w:szCs w:val="21"/>
              </w:rPr>
              <w:br/>
            </w:r>
            <w:r>
              <w:rPr>
                <w:rFonts w:ascii="宋体" w:hAnsi="宋体" w:hint="eastAsia"/>
                <w:color w:val="000000"/>
                <w:kern w:val="0"/>
                <w:szCs w:val="21"/>
              </w:rPr>
              <w:t>7</w:t>
            </w:r>
            <w:r>
              <w:rPr>
                <w:rFonts w:ascii="宋体" w:hAnsi="宋体"/>
                <w:color w:val="000000"/>
                <w:kern w:val="0"/>
                <w:szCs w:val="21"/>
              </w:rPr>
              <w:t>.</w:t>
            </w:r>
            <w:r w:rsidR="00825620" w:rsidRPr="00D174C6">
              <w:rPr>
                <w:rFonts w:ascii="宋体" w:hAnsi="宋体" w:hint="eastAsia"/>
                <w:color w:val="000000"/>
                <w:kern w:val="0"/>
                <w:szCs w:val="21"/>
              </w:rPr>
              <w:t>功率因素 0.8超前-0.8滞后</w:t>
            </w:r>
            <w:r w:rsidR="00825620" w:rsidRPr="00D174C6">
              <w:rPr>
                <w:rFonts w:ascii="宋体" w:hAnsi="宋体" w:hint="eastAsia"/>
                <w:color w:val="000000"/>
                <w:kern w:val="0"/>
                <w:szCs w:val="21"/>
              </w:rPr>
              <w:br/>
            </w:r>
            <w:r>
              <w:rPr>
                <w:rFonts w:ascii="宋体" w:hAnsi="宋体" w:hint="eastAsia"/>
                <w:color w:val="000000"/>
                <w:kern w:val="0"/>
                <w:szCs w:val="21"/>
              </w:rPr>
              <w:t>8</w:t>
            </w:r>
            <w:r>
              <w:rPr>
                <w:rFonts w:ascii="宋体" w:hAnsi="宋体"/>
                <w:color w:val="000000"/>
                <w:kern w:val="0"/>
                <w:szCs w:val="21"/>
              </w:rPr>
              <w:t>.</w:t>
            </w:r>
            <w:r w:rsidR="00825620" w:rsidRPr="00D174C6">
              <w:rPr>
                <w:rFonts w:ascii="宋体" w:hAnsi="宋体" w:hint="eastAsia"/>
                <w:color w:val="000000"/>
                <w:kern w:val="0"/>
                <w:szCs w:val="21"/>
              </w:rPr>
              <w:t>总电流谐波畸变率 &lt;3%</w:t>
            </w:r>
            <w:r w:rsidR="00825620" w:rsidRPr="00D174C6">
              <w:rPr>
                <w:rFonts w:ascii="宋体" w:hAnsi="宋体" w:hint="eastAsia"/>
                <w:color w:val="000000"/>
                <w:kern w:val="0"/>
                <w:szCs w:val="21"/>
              </w:rPr>
              <w:br/>
            </w:r>
            <w:r>
              <w:rPr>
                <w:rFonts w:ascii="宋体" w:hAnsi="宋体" w:hint="eastAsia"/>
                <w:color w:val="000000"/>
                <w:kern w:val="0"/>
                <w:szCs w:val="21"/>
              </w:rPr>
              <w:t>9</w:t>
            </w:r>
            <w:r>
              <w:rPr>
                <w:rFonts w:ascii="宋体" w:hAnsi="宋体"/>
                <w:color w:val="000000"/>
                <w:kern w:val="0"/>
                <w:szCs w:val="21"/>
              </w:rPr>
              <w:t>.</w:t>
            </w:r>
            <w:r w:rsidR="00825620" w:rsidRPr="00D174C6">
              <w:rPr>
                <w:rFonts w:ascii="宋体" w:hAnsi="宋体" w:hint="eastAsia"/>
                <w:color w:val="000000"/>
                <w:kern w:val="0"/>
                <w:szCs w:val="21"/>
              </w:rPr>
              <w:t>最大效率 98.8%</w:t>
            </w:r>
          </w:p>
        </w:tc>
        <w:tc>
          <w:tcPr>
            <w:tcW w:w="709"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台</w:t>
            </w:r>
          </w:p>
        </w:tc>
        <w:tc>
          <w:tcPr>
            <w:tcW w:w="708" w:type="dxa"/>
            <w:shd w:val="clear" w:color="auto" w:fill="auto"/>
            <w:noWrap/>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29</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直流电缆</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PV1-F 1×4</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30</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交流电缆</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ZRC-YJV22-0.6/1kV-3×16+1×10</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31</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交流电缆</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ZRC-YJV22-0.6/1kV-3×150+1×70</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32</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组件</w:t>
            </w:r>
            <w:proofErr w:type="gramStart"/>
            <w:r w:rsidRPr="00D174C6">
              <w:rPr>
                <w:rFonts w:ascii="宋体" w:hAnsi="宋体" w:hint="eastAsia"/>
                <w:color w:val="000000"/>
                <w:kern w:val="0"/>
                <w:szCs w:val="21"/>
              </w:rPr>
              <w:t>接插器</w:t>
            </w:r>
            <w:proofErr w:type="gramEnd"/>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MC4</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33</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电池板接地线</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ZRC-BVR 1*6</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34</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接地线</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ZRC-BVR 1*16</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35</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接地连接体</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40*4</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36</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电缆过路穿管</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镀锌钢管 DN80</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r w:rsidR="00825620" w:rsidRPr="00546B0E" w:rsidTr="00BB2490">
        <w:trPr>
          <w:trHeight w:val="20"/>
          <w:jc w:val="center"/>
        </w:trPr>
        <w:tc>
          <w:tcPr>
            <w:tcW w:w="846" w:type="dxa"/>
            <w:shd w:val="clear" w:color="auto" w:fill="auto"/>
            <w:noWrap/>
            <w:vAlign w:val="center"/>
            <w:hideMark/>
          </w:tcPr>
          <w:p w:rsidR="00825620" w:rsidRPr="00D174C6" w:rsidRDefault="008A281F" w:rsidP="003A6150">
            <w:pPr>
              <w:widowControl/>
              <w:jc w:val="center"/>
              <w:rPr>
                <w:rFonts w:ascii="宋体" w:hAnsi="宋体"/>
                <w:color w:val="000000"/>
                <w:kern w:val="0"/>
                <w:szCs w:val="21"/>
              </w:rPr>
            </w:pPr>
            <w:r>
              <w:rPr>
                <w:rFonts w:ascii="宋体" w:hAnsi="宋体"/>
                <w:color w:val="000000"/>
                <w:kern w:val="0"/>
                <w:szCs w:val="21"/>
              </w:rPr>
              <w:t>37</w:t>
            </w:r>
          </w:p>
        </w:tc>
        <w:tc>
          <w:tcPr>
            <w:tcW w:w="1134"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动力电缆穿管</w:t>
            </w:r>
          </w:p>
        </w:tc>
        <w:tc>
          <w:tcPr>
            <w:tcW w:w="6804" w:type="dxa"/>
            <w:shd w:val="clear" w:color="000000" w:fill="FFFFFF"/>
            <w:vAlign w:val="center"/>
            <w:hideMark/>
          </w:tcPr>
          <w:p w:rsidR="00825620" w:rsidRPr="00D174C6" w:rsidRDefault="00825620" w:rsidP="003A6150">
            <w:pPr>
              <w:widowControl/>
              <w:jc w:val="left"/>
              <w:rPr>
                <w:rFonts w:ascii="宋体" w:hAnsi="宋体"/>
                <w:color w:val="000000"/>
                <w:kern w:val="0"/>
                <w:szCs w:val="21"/>
              </w:rPr>
            </w:pPr>
            <w:r w:rsidRPr="00D174C6">
              <w:rPr>
                <w:rFonts w:ascii="宋体" w:hAnsi="宋体" w:hint="eastAsia"/>
                <w:color w:val="000000"/>
                <w:kern w:val="0"/>
                <w:szCs w:val="21"/>
              </w:rPr>
              <w:t>PVC管 DN80</w:t>
            </w:r>
          </w:p>
        </w:tc>
        <w:tc>
          <w:tcPr>
            <w:tcW w:w="709" w:type="dxa"/>
            <w:shd w:val="clear" w:color="auto" w:fill="auto"/>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套</w:t>
            </w:r>
          </w:p>
        </w:tc>
        <w:tc>
          <w:tcPr>
            <w:tcW w:w="708" w:type="dxa"/>
            <w:shd w:val="clear" w:color="000000" w:fill="FFFFFF"/>
            <w:vAlign w:val="center"/>
            <w:hideMark/>
          </w:tcPr>
          <w:p w:rsidR="00825620" w:rsidRPr="00D174C6" w:rsidRDefault="00825620" w:rsidP="003A6150">
            <w:pPr>
              <w:widowControl/>
              <w:jc w:val="center"/>
              <w:rPr>
                <w:rFonts w:ascii="宋体" w:hAnsi="宋体"/>
                <w:color w:val="000000"/>
                <w:kern w:val="0"/>
                <w:szCs w:val="21"/>
              </w:rPr>
            </w:pPr>
            <w:r w:rsidRPr="00D174C6">
              <w:rPr>
                <w:rFonts w:ascii="宋体" w:hAnsi="宋体" w:hint="eastAsia"/>
                <w:color w:val="000000"/>
                <w:kern w:val="0"/>
                <w:szCs w:val="21"/>
              </w:rPr>
              <w:t>1</w:t>
            </w:r>
          </w:p>
        </w:tc>
      </w:tr>
    </w:tbl>
    <w:p w:rsidR="00825620" w:rsidRPr="00B47FC0" w:rsidRDefault="00825620" w:rsidP="00825620">
      <w:pPr>
        <w:spacing w:line="560" w:lineRule="exact"/>
        <w:ind w:firstLineChars="200" w:firstLine="562"/>
        <w:rPr>
          <w:rFonts w:ascii="宋体" w:hAnsi="宋体" w:cs="楷体_GB2312"/>
          <w:b/>
          <w:color w:val="000000"/>
          <w:sz w:val="28"/>
          <w:szCs w:val="28"/>
        </w:rPr>
      </w:pPr>
      <w:bookmarkStart w:id="5" w:name="_Toc47534613"/>
      <w:r>
        <w:rPr>
          <w:rFonts w:ascii="宋体" w:hAnsi="宋体" w:cs="楷体_GB2312" w:hint="eastAsia"/>
          <w:b/>
          <w:color w:val="000000"/>
          <w:sz w:val="28"/>
          <w:szCs w:val="28"/>
        </w:rPr>
        <w:t>四</w:t>
      </w:r>
      <w:r w:rsidRPr="00B47FC0">
        <w:rPr>
          <w:rFonts w:ascii="宋体" w:hAnsi="宋体" w:cs="楷体_GB2312" w:hint="eastAsia"/>
          <w:b/>
          <w:color w:val="000000"/>
          <w:sz w:val="28"/>
          <w:szCs w:val="28"/>
        </w:rPr>
        <w:t>、货物要求</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1、供应商所提供的货物（含配件）应是全新的、未使用过的原装合格正品，并保证所提供货物的开箱合格率为100%，外观和内在</w:t>
      </w:r>
      <w:r w:rsidRPr="00B47FC0">
        <w:rPr>
          <w:rFonts w:ascii="宋体" w:hAnsi="宋体" w:cs="楷体_GB2312" w:hint="eastAsia"/>
          <w:color w:val="000000"/>
          <w:sz w:val="28"/>
          <w:szCs w:val="28"/>
        </w:rPr>
        <w:lastRenderedPageBreak/>
        <w:t>质量都不得有任何问题。在规定的质保期内，供应商应对由于设计、工艺或材料的缺陷或故障负责。</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2、供应商所提供的货物开箱后，如采购人发现有任何问题（如外观有损伤），供应商必须立即以同样型号的货物在采购人商定的时间内更换，确保其使用。</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3、供应商提供的技术资料完整正确，包括数据和资料。技术资料包括但不限于：产品验收标准（含产品合格证验收清单等）；技术说明书；使用说明书；用户手册（中文）；及合同中要求的其他文件资料。在未验收前，货物保管、安全均由供应商负责，货物送到采购人指定地点，并负责办理运输和装卸，费用</w:t>
      </w:r>
      <w:proofErr w:type="gramStart"/>
      <w:r w:rsidRPr="00B47FC0">
        <w:rPr>
          <w:rFonts w:ascii="宋体" w:hAnsi="宋体" w:cs="楷体_GB2312" w:hint="eastAsia"/>
          <w:color w:val="000000"/>
          <w:sz w:val="28"/>
          <w:szCs w:val="28"/>
        </w:rPr>
        <w:t>由成交</w:t>
      </w:r>
      <w:proofErr w:type="gramEnd"/>
      <w:r w:rsidRPr="00B47FC0">
        <w:rPr>
          <w:rFonts w:ascii="宋体" w:hAnsi="宋体" w:cs="楷体_GB2312" w:hint="eastAsia"/>
          <w:color w:val="000000"/>
          <w:sz w:val="28"/>
          <w:szCs w:val="28"/>
        </w:rPr>
        <w:t>供应商负责。</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4、供应商所提供货物须明确材质品牌、材质型号、及产地等有可能影响货物质量的相关要素，未能明确的，响应文件有可能被判无效。</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5、供应商要求提供的备件：保证货物正常运行的标准配置的附件及专用工具，均应包含在响应报价中。</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6、供应商须明确所提供货物的最低使用期限，在此期间内不应发生非人为操作原因的重大故障，否则采购人有权追溯供应商的责任。</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7、供应商须按照采购人指定地点将货物送达指定地点并安装好，同时保证通过采购人组织的验收。成交供应商所提供的货物或部件在货物交货时，应同时提供货物产品合格证书，所提供的货物、部件或配套件。</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hint="eastAsia"/>
          <w:color w:val="000000"/>
          <w:sz w:val="28"/>
          <w:szCs w:val="28"/>
        </w:rPr>
        <w:t>8、供应</w:t>
      </w:r>
      <w:proofErr w:type="gramStart"/>
      <w:r w:rsidRPr="00B47FC0">
        <w:rPr>
          <w:rFonts w:ascii="宋体" w:hAnsi="宋体" w:cs="楷体_GB2312" w:hint="eastAsia"/>
          <w:color w:val="000000"/>
          <w:sz w:val="28"/>
          <w:szCs w:val="28"/>
        </w:rPr>
        <w:t>商成交</w:t>
      </w:r>
      <w:proofErr w:type="gramEnd"/>
      <w:r w:rsidRPr="00B47FC0">
        <w:rPr>
          <w:rFonts w:ascii="宋体" w:hAnsi="宋体" w:cs="楷体_GB2312" w:hint="eastAsia"/>
          <w:color w:val="000000"/>
          <w:sz w:val="28"/>
          <w:szCs w:val="28"/>
        </w:rPr>
        <w:t>后，采购人有权对成交产品进行功能性测试，如</w:t>
      </w:r>
      <w:r w:rsidRPr="00B47FC0">
        <w:rPr>
          <w:rFonts w:ascii="宋体" w:hAnsi="宋体" w:cs="楷体_GB2312" w:hint="eastAsia"/>
          <w:color w:val="000000"/>
          <w:sz w:val="28"/>
          <w:szCs w:val="28"/>
        </w:rPr>
        <w:lastRenderedPageBreak/>
        <w:t>果测试结果与采购文件及投标响应时所述有所偏差，未能达到合同要求，采购人有权退货并要求供应商赔偿损失，并追究成交供应</w:t>
      </w:r>
      <w:proofErr w:type="gramStart"/>
      <w:r w:rsidRPr="00B47FC0">
        <w:rPr>
          <w:rFonts w:ascii="宋体" w:hAnsi="宋体" w:cs="楷体_GB2312" w:hint="eastAsia"/>
          <w:color w:val="000000"/>
          <w:sz w:val="28"/>
          <w:szCs w:val="28"/>
        </w:rPr>
        <w:t>商相关</w:t>
      </w:r>
      <w:proofErr w:type="gramEnd"/>
      <w:r w:rsidRPr="00B47FC0">
        <w:rPr>
          <w:rFonts w:ascii="宋体" w:hAnsi="宋体" w:cs="楷体_GB2312" w:hint="eastAsia"/>
          <w:color w:val="000000"/>
          <w:sz w:val="28"/>
          <w:szCs w:val="28"/>
        </w:rPr>
        <w:t>责任，同时成交供应商须承担由此发生的相关测试费用及其他一切费用。</w:t>
      </w:r>
    </w:p>
    <w:p w:rsidR="00825620" w:rsidRPr="00B47FC0" w:rsidRDefault="00825620" w:rsidP="00825620">
      <w:pPr>
        <w:spacing w:line="560" w:lineRule="exact"/>
        <w:ind w:firstLineChars="200" w:firstLine="562"/>
        <w:rPr>
          <w:rFonts w:ascii="宋体" w:hAnsi="宋体" w:cs="楷体_GB2312"/>
          <w:b/>
          <w:color w:val="000000"/>
          <w:sz w:val="28"/>
          <w:szCs w:val="28"/>
        </w:rPr>
      </w:pPr>
      <w:r>
        <w:rPr>
          <w:rFonts w:ascii="宋体" w:hAnsi="宋体" w:cs="楷体_GB2312" w:hint="eastAsia"/>
          <w:b/>
          <w:color w:val="000000"/>
          <w:sz w:val="28"/>
          <w:szCs w:val="28"/>
        </w:rPr>
        <w:t>五</w:t>
      </w:r>
      <w:r w:rsidRPr="00B47FC0">
        <w:rPr>
          <w:rFonts w:ascii="宋体" w:hAnsi="宋体" w:cs="楷体_GB2312" w:hint="eastAsia"/>
          <w:b/>
          <w:color w:val="000000"/>
          <w:sz w:val="28"/>
          <w:szCs w:val="28"/>
        </w:rPr>
        <w:t>、服务要求</w:t>
      </w:r>
    </w:p>
    <w:p w:rsidR="00825620" w:rsidRPr="00B47FC0" w:rsidRDefault="00825620" w:rsidP="00825620">
      <w:pPr>
        <w:autoSpaceDE w:val="0"/>
        <w:autoSpaceDN w:val="0"/>
        <w:adjustRightInd w:val="0"/>
        <w:spacing w:line="560" w:lineRule="exact"/>
        <w:ind w:firstLineChars="200" w:firstLine="560"/>
        <w:jc w:val="left"/>
        <w:rPr>
          <w:rFonts w:ascii="宋体" w:hAnsi="宋体"/>
          <w:sz w:val="28"/>
          <w:szCs w:val="28"/>
        </w:rPr>
      </w:pPr>
      <w:r w:rsidRPr="00B47FC0">
        <w:rPr>
          <w:rFonts w:ascii="宋体" w:hAnsi="宋体" w:hint="eastAsia"/>
          <w:sz w:val="28"/>
          <w:szCs w:val="28"/>
        </w:rPr>
        <w:t>1、成交供应商在提供完整、可靠货物的同时，还须为整个系统提供规范、达标的工程安装工作。安装所必需的设备器材和专业工具由供应商自备。</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color w:val="000000"/>
          <w:sz w:val="28"/>
          <w:szCs w:val="28"/>
        </w:rPr>
        <w:t>2</w:t>
      </w:r>
      <w:r w:rsidRPr="00B47FC0">
        <w:rPr>
          <w:rFonts w:ascii="宋体" w:hAnsi="宋体" w:cs="楷体_GB2312" w:hint="eastAsia"/>
          <w:color w:val="000000"/>
          <w:sz w:val="28"/>
          <w:szCs w:val="28"/>
        </w:rPr>
        <w:t>、成交供应商须在相应约定时间内提供产品货物的运输、安装、调试、日常维保、故障维修等伴随服务及售后服务。</w:t>
      </w:r>
    </w:p>
    <w:p w:rsidR="00825620" w:rsidRPr="00B47FC0" w:rsidRDefault="00825620" w:rsidP="00825620">
      <w:pPr>
        <w:spacing w:line="560" w:lineRule="exact"/>
        <w:ind w:firstLineChars="200" w:firstLine="560"/>
        <w:rPr>
          <w:rFonts w:ascii="宋体" w:hAnsi="宋体" w:cs="楷体_GB2312"/>
          <w:b/>
          <w:color w:val="000000"/>
          <w:sz w:val="28"/>
          <w:szCs w:val="28"/>
        </w:rPr>
      </w:pPr>
      <w:r w:rsidRPr="00B47FC0">
        <w:rPr>
          <w:rFonts w:ascii="宋体" w:hAnsi="宋体" w:cs="楷体_GB2312" w:hint="eastAsia"/>
          <w:color w:val="000000"/>
          <w:sz w:val="28"/>
          <w:szCs w:val="28"/>
        </w:rPr>
        <w:t>3、供应商须在投标文件中承诺，一旦成交，须为采购人</w:t>
      </w:r>
      <w:r w:rsidRPr="00B47FC0">
        <w:rPr>
          <w:rFonts w:ascii="宋体" w:hAnsi="宋体" w:cs="楷体_GB2312" w:hint="eastAsia"/>
          <w:b/>
          <w:color w:val="000000"/>
          <w:sz w:val="28"/>
          <w:szCs w:val="28"/>
        </w:rPr>
        <w:t>提供至少免费</w:t>
      </w:r>
      <w:r w:rsidR="00A51140">
        <w:rPr>
          <w:rFonts w:ascii="宋体" w:hAnsi="宋体" w:cs="楷体_GB2312" w:hint="eastAsia"/>
          <w:b/>
          <w:color w:val="000000"/>
          <w:sz w:val="28"/>
          <w:szCs w:val="28"/>
        </w:rPr>
        <w:t>三</w:t>
      </w:r>
      <w:r w:rsidRPr="00B47FC0">
        <w:rPr>
          <w:rFonts w:ascii="宋体" w:hAnsi="宋体" w:cs="楷体_GB2312" w:hint="eastAsia"/>
          <w:b/>
          <w:color w:val="000000"/>
          <w:sz w:val="28"/>
          <w:szCs w:val="28"/>
        </w:rPr>
        <w:t>年的原厂质保服务、升级，免费予以排除故障、修复或更换零部件。</w:t>
      </w:r>
      <w:r w:rsidRPr="00B47FC0">
        <w:rPr>
          <w:rFonts w:ascii="宋体" w:hAnsi="宋体" w:cs="楷体_GB2312" w:hint="eastAsia"/>
          <w:color w:val="000000"/>
          <w:sz w:val="28"/>
          <w:szCs w:val="28"/>
        </w:rPr>
        <w:t>质保期自货物安装验收合格并交付使用之日起计算，供应商须详细说明质保方案（包含货物的备品、配件的明细清单），及质保期满后的服务承诺及收费标准。</w:t>
      </w:r>
      <w:r w:rsidRPr="00B47FC0">
        <w:rPr>
          <w:rFonts w:ascii="宋体" w:hAnsi="宋体" w:cs="楷体_GB2312" w:hint="eastAsia"/>
          <w:b/>
          <w:color w:val="000000"/>
          <w:sz w:val="28"/>
          <w:szCs w:val="28"/>
        </w:rPr>
        <w:t>（供应商须同时提供承诺函，格式自拟）</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color w:val="000000"/>
          <w:sz w:val="28"/>
          <w:szCs w:val="28"/>
        </w:rPr>
        <w:t>4</w:t>
      </w:r>
      <w:r w:rsidRPr="00B47FC0">
        <w:rPr>
          <w:rFonts w:ascii="宋体" w:hAnsi="宋体" w:cs="楷体_GB2312" w:hint="eastAsia"/>
          <w:color w:val="000000"/>
          <w:sz w:val="28"/>
          <w:szCs w:val="28"/>
        </w:rPr>
        <w:t>、成交供应商须提供全天候响应维护，接到采购人报修故障后，迅速到达现场尽快解决故障，保证设备稳定运行，由此产生风险和费用应</w:t>
      </w:r>
      <w:proofErr w:type="gramStart"/>
      <w:r w:rsidRPr="00B47FC0">
        <w:rPr>
          <w:rFonts w:ascii="宋体" w:hAnsi="宋体" w:cs="楷体_GB2312" w:hint="eastAsia"/>
          <w:color w:val="000000"/>
          <w:sz w:val="28"/>
          <w:szCs w:val="28"/>
        </w:rPr>
        <w:t>由成交</w:t>
      </w:r>
      <w:proofErr w:type="gramEnd"/>
      <w:r w:rsidRPr="00B47FC0">
        <w:rPr>
          <w:rFonts w:ascii="宋体" w:hAnsi="宋体" w:cs="楷体_GB2312" w:hint="eastAsia"/>
          <w:color w:val="000000"/>
          <w:sz w:val="28"/>
          <w:szCs w:val="28"/>
        </w:rPr>
        <w:t>供应商承担。</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color w:val="000000"/>
          <w:sz w:val="28"/>
          <w:szCs w:val="28"/>
        </w:rPr>
        <w:t>5</w:t>
      </w:r>
      <w:r w:rsidRPr="00B47FC0">
        <w:rPr>
          <w:rFonts w:ascii="宋体" w:hAnsi="宋体" w:cs="楷体_GB2312" w:hint="eastAsia"/>
          <w:color w:val="000000"/>
          <w:sz w:val="28"/>
          <w:szCs w:val="28"/>
        </w:rPr>
        <w:t>、免费维护期内，对采购人提出的合理服务要求，成交供应商必须及时进行支持。如不到场，采购人有权自行处理，相关费用</w:t>
      </w:r>
      <w:proofErr w:type="gramStart"/>
      <w:r w:rsidRPr="00B47FC0">
        <w:rPr>
          <w:rFonts w:ascii="宋体" w:hAnsi="宋体" w:cs="楷体_GB2312" w:hint="eastAsia"/>
          <w:color w:val="000000"/>
          <w:sz w:val="28"/>
          <w:szCs w:val="28"/>
        </w:rPr>
        <w:t>由成交</w:t>
      </w:r>
      <w:proofErr w:type="gramEnd"/>
      <w:r w:rsidRPr="00B47FC0">
        <w:rPr>
          <w:rFonts w:ascii="宋体" w:hAnsi="宋体" w:cs="楷体_GB2312" w:hint="eastAsia"/>
          <w:color w:val="000000"/>
          <w:sz w:val="28"/>
          <w:szCs w:val="28"/>
        </w:rPr>
        <w:t>供应商负责。如遇到突发事件，成交供应商须协助采购人工作正常开展。</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color w:val="000000"/>
          <w:sz w:val="28"/>
          <w:szCs w:val="28"/>
        </w:rPr>
        <w:t>6</w:t>
      </w:r>
      <w:r w:rsidRPr="00B47FC0">
        <w:rPr>
          <w:rFonts w:ascii="宋体" w:hAnsi="宋体" w:cs="楷体_GB2312" w:hint="eastAsia"/>
          <w:color w:val="000000"/>
          <w:sz w:val="28"/>
          <w:szCs w:val="28"/>
        </w:rPr>
        <w:t>、供应商应提供货物的备品、配件的明细清单，并承诺提供优</w:t>
      </w:r>
      <w:r w:rsidRPr="00B47FC0">
        <w:rPr>
          <w:rFonts w:ascii="宋体" w:hAnsi="宋体" w:cs="楷体_GB2312" w:hint="eastAsia"/>
          <w:color w:val="000000"/>
          <w:sz w:val="28"/>
          <w:szCs w:val="28"/>
        </w:rPr>
        <w:lastRenderedPageBreak/>
        <w:t>质的售前、售中及售后服务。</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color w:val="000000"/>
          <w:sz w:val="28"/>
          <w:szCs w:val="28"/>
        </w:rPr>
        <w:t>7</w:t>
      </w:r>
      <w:r w:rsidRPr="00B47FC0">
        <w:rPr>
          <w:rFonts w:ascii="宋体" w:hAnsi="宋体" w:cs="楷体_GB2312" w:hint="eastAsia"/>
          <w:color w:val="000000"/>
          <w:sz w:val="28"/>
          <w:szCs w:val="28"/>
        </w:rPr>
        <w:t>、响应文件中须承诺，提供的全部产品材料技术性能完全符合采购文件技术要求的配置，承诺的响应文件中说明的其他技术指标、产品资料、按照采购文件要求提供的服务承诺及实施方案等是真实的，承诺一旦由评审小组或者采购人或者产品到货后或者使用中发现技术指标、产品资料、服务承诺等与响应文件说明不符，采购人有权单方面解除合同，由此所造成的费用由供应商自行承担。</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color w:val="000000"/>
          <w:sz w:val="28"/>
          <w:szCs w:val="28"/>
        </w:rPr>
        <w:t>8</w:t>
      </w:r>
      <w:r w:rsidRPr="00B47FC0">
        <w:rPr>
          <w:rFonts w:ascii="宋体" w:hAnsi="宋体" w:cs="楷体_GB2312" w:hint="eastAsia"/>
          <w:color w:val="000000"/>
          <w:sz w:val="28"/>
          <w:szCs w:val="28"/>
        </w:rPr>
        <w:t>、免费培训计划:货物安装到位后，供应商应按采购人指定时间对使用系统的人员和管理人员进行免费培训，使其能够掌握设备的操作、使用方法以及必要的维护技能，培训地点、人数、时间根据采购人要求确定。供应商须提供完善的针对采购方使用人员的培训计划、培训深度、培训范围及相关必要的设备使用维护技能的需要等培训方案。</w:t>
      </w:r>
    </w:p>
    <w:p w:rsidR="00825620" w:rsidRPr="00B47FC0" w:rsidRDefault="00825620" w:rsidP="00825620">
      <w:pPr>
        <w:spacing w:line="560" w:lineRule="exact"/>
        <w:ind w:firstLineChars="200" w:firstLine="560"/>
        <w:rPr>
          <w:rFonts w:ascii="宋体" w:hAnsi="宋体" w:cs="楷体_GB2312"/>
          <w:color w:val="000000"/>
          <w:sz w:val="28"/>
          <w:szCs w:val="28"/>
        </w:rPr>
      </w:pPr>
      <w:r w:rsidRPr="00B47FC0">
        <w:rPr>
          <w:rFonts w:ascii="宋体" w:hAnsi="宋体" w:cs="楷体_GB2312"/>
          <w:color w:val="000000"/>
          <w:sz w:val="28"/>
          <w:szCs w:val="28"/>
        </w:rPr>
        <w:t>9</w:t>
      </w:r>
      <w:r w:rsidRPr="00B47FC0">
        <w:rPr>
          <w:rFonts w:ascii="宋体" w:hAnsi="宋体" w:cs="楷体_GB2312" w:hint="eastAsia"/>
          <w:color w:val="000000"/>
          <w:sz w:val="28"/>
          <w:szCs w:val="28"/>
        </w:rPr>
        <w:t>、</w:t>
      </w:r>
      <w:r w:rsidRPr="00B47FC0">
        <w:rPr>
          <w:rFonts w:ascii="宋体" w:hAnsi="宋体" w:cs="楷体_GB2312"/>
          <w:color w:val="000000"/>
          <w:sz w:val="28"/>
          <w:szCs w:val="28"/>
        </w:rPr>
        <w:t>供应商</w:t>
      </w:r>
      <w:r w:rsidRPr="00B47FC0">
        <w:rPr>
          <w:rFonts w:ascii="宋体" w:hAnsi="宋体" w:cs="楷体_GB2312" w:hint="eastAsia"/>
          <w:color w:val="000000"/>
          <w:sz w:val="28"/>
          <w:szCs w:val="28"/>
        </w:rPr>
        <w:t>在履行合同期间</w:t>
      </w:r>
      <w:r w:rsidRPr="00B47FC0">
        <w:rPr>
          <w:rFonts w:ascii="宋体" w:hAnsi="宋体" w:cs="楷体_GB2312"/>
          <w:color w:val="000000"/>
          <w:sz w:val="28"/>
          <w:szCs w:val="28"/>
        </w:rPr>
        <w:t>遇到任何问题需及时向采购人进行报备</w:t>
      </w:r>
      <w:r w:rsidRPr="00B47FC0">
        <w:rPr>
          <w:rFonts w:ascii="宋体" w:hAnsi="宋体" w:cs="楷体_GB2312" w:hint="eastAsia"/>
          <w:color w:val="000000"/>
          <w:sz w:val="28"/>
          <w:szCs w:val="28"/>
        </w:rPr>
        <w:t>。</w:t>
      </w:r>
    </w:p>
    <w:p w:rsidR="00825620" w:rsidRPr="00B47FC0" w:rsidRDefault="00825620" w:rsidP="00825620">
      <w:pPr>
        <w:spacing w:line="560" w:lineRule="exact"/>
        <w:ind w:firstLineChars="200" w:firstLine="562"/>
        <w:rPr>
          <w:rFonts w:ascii="宋体" w:hAnsi="宋体" w:cs="楷体_GB2312"/>
          <w:b/>
          <w:color w:val="000000"/>
          <w:sz w:val="28"/>
          <w:szCs w:val="28"/>
        </w:rPr>
      </w:pPr>
      <w:r>
        <w:rPr>
          <w:rFonts w:ascii="宋体" w:hAnsi="宋体" w:cs="楷体_GB2312" w:hint="eastAsia"/>
          <w:b/>
          <w:color w:val="000000"/>
          <w:sz w:val="28"/>
          <w:szCs w:val="28"/>
        </w:rPr>
        <w:t>六</w:t>
      </w:r>
      <w:r w:rsidRPr="00B47FC0">
        <w:rPr>
          <w:rFonts w:ascii="宋体" w:hAnsi="宋体" w:cs="楷体_GB2312" w:hint="eastAsia"/>
          <w:b/>
          <w:color w:val="000000"/>
          <w:sz w:val="28"/>
          <w:szCs w:val="28"/>
        </w:rPr>
        <w:t>、项目验收要求</w:t>
      </w:r>
    </w:p>
    <w:p w:rsidR="00825620" w:rsidRPr="00B47FC0" w:rsidRDefault="00825620" w:rsidP="00825620">
      <w:pPr>
        <w:spacing w:line="560" w:lineRule="exact"/>
        <w:ind w:firstLineChars="200" w:firstLine="560"/>
        <w:jc w:val="left"/>
        <w:rPr>
          <w:rFonts w:ascii="宋体" w:hAnsi="宋体"/>
          <w:sz w:val="28"/>
          <w:szCs w:val="28"/>
        </w:rPr>
      </w:pPr>
      <w:r w:rsidRPr="00B47FC0">
        <w:rPr>
          <w:rFonts w:ascii="宋体" w:hAnsi="宋体" w:hint="eastAsia"/>
          <w:sz w:val="28"/>
          <w:szCs w:val="28"/>
        </w:rPr>
        <w:t>1、供应商所提供的所有设备必须是未拆装全新产品，并且同类设备已经有实际应用，在性能及质量方面能提供可靠证明。采购人可要求供应商在合同签订前提供设备实物和相关证明材料以备检验，如发现有虚假应标行为，将取消其成交资格。</w:t>
      </w:r>
    </w:p>
    <w:p w:rsidR="00825620" w:rsidRPr="00B47FC0" w:rsidRDefault="00825620" w:rsidP="00825620">
      <w:pPr>
        <w:spacing w:line="560" w:lineRule="exact"/>
        <w:ind w:firstLineChars="200" w:firstLine="560"/>
        <w:jc w:val="left"/>
        <w:rPr>
          <w:rFonts w:ascii="宋体" w:hAnsi="宋体"/>
          <w:sz w:val="28"/>
          <w:szCs w:val="28"/>
        </w:rPr>
      </w:pPr>
      <w:r w:rsidRPr="00B47FC0">
        <w:rPr>
          <w:rFonts w:ascii="宋体" w:hAnsi="宋体"/>
          <w:sz w:val="28"/>
          <w:szCs w:val="28"/>
        </w:rPr>
        <w:t>2</w:t>
      </w:r>
      <w:r w:rsidRPr="00B47FC0">
        <w:rPr>
          <w:rFonts w:ascii="宋体" w:hAnsi="宋体" w:hint="eastAsia"/>
          <w:sz w:val="28"/>
          <w:szCs w:val="28"/>
        </w:rPr>
        <w:t>、供货安装、测试和验收要求</w:t>
      </w:r>
    </w:p>
    <w:p w:rsidR="00825620" w:rsidRPr="00B47FC0" w:rsidRDefault="00825620" w:rsidP="00825620">
      <w:pPr>
        <w:spacing w:line="560" w:lineRule="exact"/>
        <w:ind w:firstLineChars="200" w:firstLine="560"/>
        <w:jc w:val="left"/>
        <w:rPr>
          <w:rFonts w:ascii="宋体" w:hAnsi="宋体"/>
          <w:sz w:val="28"/>
          <w:szCs w:val="28"/>
        </w:rPr>
      </w:pPr>
      <w:r w:rsidRPr="00B47FC0">
        <w:rPr>
          <w:rFonts w:ascii="宋体" w:hAnsi="宋体" w:hint="eastAsia"/>
          <w:sz w:val="28"/>
          <w:szCs w:val="28"/>
        </w:rPr>
        <w:t>（1）供货安装：供应商应向采购人提供本项目采购的整体的安装、实施和维护服务的全部内容；若本项目采购中出现不合理或不完整的问题时，成交供应商应在签订合同后7个工作日内提出补充</w:t>
      </w:r>
      <w:r w:rsidRPr="00B47FC0">
        <w:rPr>
          <w:rFonts w:ascii="宋体" w:hAnsi="宋体" w:hint="eastAsia"/>
          <w:sz w:val="28"/>
          <w:szCs w:val="28"/>
        </w:rPr>
        <w:lastRenderedPageBreak/>
        <w:t>修改方案并征得采购人同意后付诸实施。</w:t>
      </w:r>
    </w:p>
    <w:p w:rsidR="00825620" w:rsidRPr="00B47FC0" w:rsidRDefault="00825620" w:rsidP="00825620">
      <w:pPr>
        <w:spacing w:line="560" w:lineRule="exact"/>
        <w:ind w:firstLineChars="200" w:firstLine="560"/>
        <w:jc w:val="left"/>
        <w:rPr>
          <w:rFonts w:ascii="宋体" w:hAnsi="宋体"/>
          <w:sz w:val="28"/>
          <w:szCs w:val="28"/>
        </w:rPr>
      </w:pPr>
      <w:r w:rsidRPr="00B47FC0">
        <w:rPr>
          <w:rFonts w:ascii="宋体" w:hAnsi="宋体" w:hint="eastAsia"/>
          <w:sz w:val="28"/>
          <w:szCs w:val="28"/>
        </w:rPr>
        <w:t>（2）测试和验收：</w:t>
      </w:r>
      <w:r>
        <w:rPr>
          <w:rFonts w:ascii="宋体" w:hAnsi="宋体" w:hint="eastAsia"/>
          <w:sz w:val="28"/>
          <w:szCs w:val="28"/>
        </w:rPr>
        <w:t>货物</w:t>
      </w:r>
      <w:r w:rsidRPr="00B47FC0">
        <w:rPr>
          <w:rFonts w:ascii="宋体" w:hAnsi="宋体" w:hint="eastAsia"/>
          <w:sz w:val="28"/>
          <w:szCs w:val="28"/>
        </w:rPr>
        <w:t>安装调试合格后，供应商应根据所提交的验收方案和实施办法，自行组织设备和人员，并在使用单位监查下现场进行测试和验收。成交供应商应提供各种文档资料和电子版说明书以及调试设备所需要的工具，派专门人员将设备安装并调试好，确保能正常工作，达到技术指标要求。验收由采购人组织相关人员和成交供应商联合进行，验收条件按照合同规定执行。</w:t>
      </w:r>
    </w:p>
    <w:p w:rsidR="00825620" w:rsidRPr="00B47FC0" w:rsidRDefault="00825620" w:rsidP="00825620">
      <w:pPr>
        <w:widowControl/>
        <w:overflowPunct w:val="0"/>
        <w:autoSpaceDE w:val="0"/>
        <w:autoSpaceDN w:val="0"/>
        <w:adjustRightInd w:val="0"/>
        <w:spacing w:line="560" w:lineRule="exact"/>
        <w:ind w:firstLineChars="200" w:firstLine="562"/>
        <w:jc w:val="left"/>
        <w:textAlignment w:val="baseline"/>
        <w:rPr>
          <w:rFonts w:ascii="宋体" w:hAnsi="宋体"/>
          <w:b/>
          <w:sz w:val="28"/>
        </w:rPr>
      </w:pPr>
      <w:r>
        <w:rPr>
          <w:rFonts w:ascii="宋体" w:hAnsi="宋体" w:hint="eastAsia"/>
          <w:b/>
          <w:sz w:val="28"/>
        </w:rPr>
        <w:t>七</w:t>
      </w:r>
      <w:r w:rsidRPr="00B47FC0">
        <w:rPr>
          <w:rFonts w:ascii="宋体" w:hAnsi="宋体"/>
          <w:b/>
          <w:sz w:val="28"/>
        </w:rPr>
        <w:t>、</w:t>
      </w:r>
      <w:r w:rsidRPr="00B47FC0">
        <w:rPr>
          <w:rFonts w:ascii="宋体" w:hAnsi="宋体" w:hint="eastAsia"/>
          <w:b/>
          <w:sz w:val="28"/>
          <w:szCs w:val="28"/>
        </w:rPr>
        <w:t>报价说明</w:t>
      </w:r>
    </w:p>
    <w:p w:rsidR="00825620" w:rsidRPr="00B47FC0" w:rsidRDefault="00825620" w:rsidP="00825620">
      <w:pPr>
        <w:spacing w:line="560" w:lineRule="exact"/>
        <w:ind w:firstLineChars="200" w:firstLine="560"/>
        <w:jc w:val="left"/>
        <w:rPr>
          <w:rFonts w:ascii="宋体" w:hAnsi="宋体"/>
          <w:sz w:val="28"/>
          <w:szCs w:val="28"/>
        </w:rPr>
      </w:pPr>
      <w:r w:rsidRPr="00B47FC0">
        <w:rPr>
          <w:rFonts w:ascii="宋体" w:hAnsi="宋体" w:hint="eastAsia"/>
          <w:sz w:val="28"/>
          <w:szCs w:val="28"/>
        </w:rPr>
        <w:t>1、供应</w:t>
      </w:r>
      <w:proofErr w:type="gramStart"/>
      <w:r w:rsidRPr="00B47FC0">
        <w:rPr>
          <w:rFonts w:ascii="宋体" w:hAnsi="宋体" w:hint="eastAsia"/>
          <w:sz w:val="28"/>
          <w:szCs w:val="28"/>
        </w:rPr>
        <w:t>商各项</w:t>
      </w:r>
      <w:proofErr w:type="gramEnd"/>
      <w:r w:rsidRPr="00B47FC0">
        <w:rPr>
          <w:rFonts w:ascii="宋体" w:hAnsi="宋体" w:hint="eastAsia"/>
          <w:sz w:val="28"/>
          <w:szCs w:val="28"/>
        </w:rPr>
        <w:t>报价包含但不限于本次项目所有</w:t>
      </w:r>
      <w:r w:rsidRPr="00B47FC0">
        <w:rPr>
          <w:rFonts w:ascii="宋体" w:hAnsi="宋体" w:hint="eastAsia"/>
          <w:bCs/>
          <w:sz w:val="28"/>
          <w:szCs w:val="28"/>
        </w:rPr>
        <w:t>产品供货、配</w:t>
      </w:r>
      <w:r w:rsidRPr="00B47FC0">
        <w:rPr>
          <w:rFonts w:ascii="宋体" w:hAnsi="宋体" w:hint="eastAsia"/>
          <w:sz w:val="28"/>
          <w:szCs w:val="28"/>
        </w:rPr>
        <w:t>件与</w:t>
      </w:r>
      <w:r w:rsidRPr="00B47FC0">
        <w:rPr>
          <w:rFonts w:ascii="宋体" w:hAnsi="宋体" w:hint="eastAsia"/>
          <w:bCs/>
          <w:sz w:val="28"/>
          <w:szCs w:val="28"/>
        </w:rPr>
        <w:t>安装部分及其他相关服务（出厂检验、调试、运输、验收等）、</w:t>
      </w:r>
      <w:r w:rsidRPr="00B47FC0">
        <w:rPr>
          <w:rFonts w:ascii="宋体" w:hAnsi="宋体" w:hint="eastAsia"/>
          <w:sz w:val="28"/>
          <w:szCs w:val="28"/>
        </w:rPr>
        <w:t>利润、税金、政策性文件规定及本项目包含的所有风险、责任等各项应有费用。</w:t>
      </w:r>
    </w:p>
    <w:p w:rsidR="00825620" w:rsidRPr="00B47FC0" w:rsidRDefault="00825620" w:rsidP="00825620">
      <w:pPr>
        <w:spacing w:line="560" w:lineRule="exact"/>
        <w:ind w:firstLineChars="200" w:firstLine="560"/>
        <w:jc w:val="left"/>
        <w:rPr>
          <w:rFonts w:ascii="宋体" w:hAnsi="宋体"/>
        </w:rPr>
      </w:pPr>
      <w:r w:rsidRPr="00B47FC0">
        <w:rPr>
          <w:rFonts w:ascii="宋体" w:hAnsi="宋体" w:hint="eastAsia"/>
          <w:sz w:val="28"/>
          <w:szCs w:val="28"/>
        </w:rPr>
        <w:t>2、本项目</w:t>
      </w:r>
      <w:r>
        <w:rPr>
          <w:rFonts w:ascii="宋体" w:hAnsi="宋体" w:hint="eastAsia"/>
          <w:sz w:val="28"/>
          <w:szCs w:val="28"/>
        </w:rPr>
        <w:t>货物</w:t>
      </w:r>
      <w:r w:rsidRPr="00B47FC0">
        <w:rPr>
          <w:rFonts w:ascii="宋体" w:hAnsi="宋体" w:hint="eastAsia"/>
          <w:sz w:val="28"/>
          <w:szCs w:val="28"/>
        </w:rPr>
        <w:t>与清单为基本要求，仅供参考，如有缺漏，请供应</w:t>
      </w:r>
      <w:proofErr w:type="gramStart"/>
      <w:r w:rsidRPr="00B47FC0">
        <w:rPr>
          <w:rFonts w:ascii="宋体" w:hAnsi="宋体" w:hint="eastAsia"/>
          <w:sz w:val="28"/>
          <w:szCs w:val="28"/>
        </w:rPr>
        <w:t>商按照</w:t>
      </w:r>
      <w:proofErr w:type="gramEnd"/>
      <w:r w:rsidRPr="00B47FC0">
        <w:rPr>
          <w:rFonts w:ascii="宋体" w:hAnsi="宋体" w:hint="eastAsia"/>
          <w:sz w:val="28"/>
          <w:szCs w:val="28"/>
        </w:rPr>
        <w:t>采购文件要求补充完善，所需经费均含在投标报价中。</w:t>
      </w:r>
    </w:p>
    <w:p w:rsidR="00825620" w:rsidRPr="00B47FC0" w:rsidRDefault="00825620" w:rsidP="00825620">
      <w:pPr>
        <w:spacing w:line="560" w:lineRule="exact"/>
        <w:ind w:firstLineChars="200" w:firstLine="560"/>
        <w:jc w:val="left"/>
        <w:rPr>
          <w:rFonts w:ascii="宋体" w:hAnsi="宋体"/>
          <w:sz w:val="28"/>
          <w:szCs w:val="28"/>
        </w:rPr>
      </w:pPr>
      <w:r w:rsidRPr="00B47FC0">
        <w:rPr>
          <w:rFonts w:ascii="宋体" w:hAnsi="宋体" w:hint="eastAsia"/>
          <w:sz w:val="28"/>
          <w:szCs w:val="28"/>
        </w:rPr>
        <w:t>3、供应商应充分考虑所有可能影响到报价的价格及政策等风险因素，一旦成交，价格一律不予调整。</w:t>
      </w:r>
    </w:p>
    <w:p w:rsidR="00825620" w:rsidRPr="00B47FC0" w:rsidRDefault="00825620" w:rsidP="00825620">
      <w:pPr>
        <w:widowControl/>
        <w:overflowPunct w:val="0"/>
        <w:autoSpaceDE w:val="0"/>
        <w:autoSpaceDN w:val="0"/>
        <w:adjustRightInd w:val="0"/>
        <w:spacing w:line="560" w:lineRule="exact"/>
        <w:ind w:firstLineChars="200" w:firstLine="562"/>
        <w:jc w:val="left"/>
        <w:textAlignment w:val="baseline"/>
        <w:rPr>
          <w:rFonts w:ascii="宋体" w:hAnsi="宋体" w:cs="方正大黑简体"/>
          <w:b/>
          <w:sz w:val="28"/>
          <w:szCs w:val="28"/>
        </w:rPr>
      </w:pPr>
      <w:r>
        <w:rPr>
          <w:rFonts w:ascii="宋体" w:hAnsi="宋体" w:cs="方正大黑简体" w:hint="eastAsia"/>
          <w:b/>
          <w:sz w:val="28"/>
          <w:szCs w:val="28"/>
        </w:rPr>
        <w:t>八</w:t>
      </w:r>
      <w:r w:rsidRPr="00B47FC0">
        <w:rPr>
          <w:rFonts w:ascii="宋体" w:hAnsi="宋体" w:cs="方正大黑简体"/>
          <w:b/>
          <w:sz w:val="28"/>
          <w:szCs w:val="28"/>
        </w:rPr>
        <w:t>、付款要求</w:t>
      </w:r>
    </w:p>
    <w:p w:rsidR="00825620" w:rsidRDefault="00825620" w:rsidP="00825620">
      <w:pPr>
        <w:spacing w:line="560" w:lineRule="exact"/>
        <w:ind w:firstLineChars="200" w:firstLine="560"/>
        <w:rPr>
          <w:rFonts w:ascii="宋体" w:hAnsi="宋体" w:cs="方正大黑简体"/>
          <w:sz w:val="28"/>
          <w:szCs w:val="28"/>
        </w:rPr>
      </w:pPr>
      <w:r>
        <w:rPr>
          <w:rFonts w:ascii="宋体" w:hAnsi="宋体" w:cs="方正大黑简体" w:hint="eastAsia"/>
          <w:sz w:val="28"/>
          <w:szCs w:val="28"/>
        </w:rPr>
        <w:t>自合同签订之日起，经采购人确认货物安装验收合格后，由采购人向成交供应商支付合同总价款1</w:t>
      </w:r>
      <w:r>
        <w:rPr>
          <w:rFonts w:ascii="宋体" w:hAnsi="宋体" w:cs="方正大黑简体"/>
          <w:sz w:val="28"/>
          <w:szCs w:val="28"/>
        </w:rPr>
        <w:t>00%</w:t>
      </w:r>
      <w:r>
        <w:rPr>
          <w:rFonts w:ascii="宋体" w:hAnsi="宋体" w:cs="方正大黑简体" w:hint="eastAsia"/>
          <w:sz w:val="28"/>
          <w:szCs w:val="28"/>
        </w:rPr>
        <w:t>。</w:t>
      </w:r>
    </w:p>
    <w:p w:rsidR="0002510D" w:rsidRDefault="00D92630">
      <w:pPr>
        <w:widowControl/>
        <w:jc w:val="left"/>
        <w:rPr>
          <w:rFonts w:asciiTheme="minorEastAsia" w:eastAsiaTheme="minorEastAsia" w:hAnsiTheme="minorEastAsia"/>
          <w:b/>
          <w:bCs/>
          <w:kern w:val="44"/>
          <w:sz w:val="44"/>
          <w:szCs w:val="44"/>
        </w:rPr>
      </w:pPr>
      <w:r>
        <w:rPr>
          <w:rFonts w:asciiTheme="minorEastAsia" w:eastAsiaTheme="minorEastAsia" w:hAnsiTheme="minorEastAsia"/>
        </w:rPr>
        <w:br w:type="page"/>
      </w:r>
    </w:p>
    <w:p w:rsidR="0002510D" w:rsidRDefault="00D92630">
      <w:pPr>
        <w:pStyle w:val="1"/>
        <w:jc w:val="center"/>
        <w:rPr>
          <w:rFonts w:ascii="宋体" w:hAnsi="宋体"/>
          <w:b w:val="0"/>
          <w:bCs w:val="0"/>
        </w:rPr>
      </w:pPr>
      <w:bookmarkStart w:id="6" w:name="_Toc71668759"/>
      <w:bookmarkEnd w:id="5"/>
      <w:r>
        <w:rPr>
          <w:rFonts w:asciiTheme="minorEastAsia" w:eastAsiaTheme="minorEastAsia" w:hAnsiTheme="minorEastAsia" w:hint="eastAsia"/>
        </w:rPr>
        <w:lastRenderedPageBreak/>
        <w:t>第五章  合同草案条款</w:t>
      </w:r>
      <w:bookmarkEnd w:id="6"/>
    </w:p>
    <w:p w:rsidR="0002510D" w:rsidRDefault="00D92630">
      <w:pPr>
        <w:rPr>
          <w:sz w:val="22"/>
          <w:szCs w:val="24"/>
        </w:rPr>
      </w:pPr>
      <w:r>
        <w:rPr>
          <w:rFonts w:hint="eastAsia"/>
          <w:sz w:val="22"/>
          <w:szCs w:val="24"/>
        </w:rPr>
        <w:t>（以下为中标后签订本项目合同的通用条款，成交供应商不得提出实质性修改，关于专用条款将由采购人与成交供应商结合本项目具体情况协商后签订）</w:t>
      </w:r>
    </w:p>
    <w:p w:rsidR="0002510D" w:rsidRDefault="00D92630">
      <w:pPr>
        <w:rPr>
          <w:rFonts w:ascii="宋体" w:hAnsi="宋体"/>
          <w:color w:val="000000"/>
          <w:sz w:val="28"/>
          <w:szCs w:val="28"/>
        </w:rPr>
      </w:pPr>
      <w:r>
        <w:rPr>
          <w:rFonts w:ascii="宋体" w:hAnsi="宋体"/>
          <w:color w:val="000000"/>
          <w:sz w:val="28"/>
          <w:szCs w:val="28"/>
        </w:rPr>
        <w:t xml:space="preserve">合同编号： </w:t>
      </w:r>
    </w:p>
    <w:p w:rsidR="0002510D" w:rsidRDefault="00D92630">
      <w:pPr>
        <w:rPr>
          <w:rFonts w:ascii="宋体" w:hAnsi="宋体"/>
          <w:color w:val="000000"/>
          <w:sz w:val="28"/>
          <w:szCs w:val="28"/>
        </w:rPr>
      </w:pPr>
      <w:r>
        <w:rPr>
          <w:rFonts w:ascii="宋体" w:hAnsi="宋体"/>
          <w:color w:val="000000"/>
          <w:sz w:val="28"/>
          <w:szCs w:val="28"/>
        </w:rPr>
        <w:t>政府采购计划号：</w:t>
      </w:r>
    </w:p>
    <w:tbl>
      <w:tblPr>
        <w:tblW w:w="8316" w:type="dxa"/>
        <w:tblInd w:w="-10" w:type="dxa"/>
        <w:tblLayout w:type="fixed"/>
        <w:tblCellMar>
          <w:left w:w="10" w:type="dxa"/>
          <w:right w:w="10" w:type="dxa"/>
        </w:tblCellMar>
        <w:tblLook w:val="04A0" w:firstRow="1" w:lastRow="0" w:firstColumn="1" w:lastColumn="0" w:noHBand="0" w:noVBand="1"/>
      </w:tblPr>
      <w:tblGrid>
        <w:gridCol w:w="4158"/>
        <w:gridCol w:w="4158"/>
      </w:tblGrid>
      <w:tr w:rsidR="0002510D">
        <w:trPr>
          <w:trHeight w:val="741"/>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rPr>
                <w:rFonts w:ascii="宋体" w:hAnsi="宋体"/>
                <w:color w:val="000000"/>
                <w:szCs w:val="21"/>
              </w:rPr>
            </w:pPr>
            <w:r>
              <w:rPr>
                <w:rFonts w:ascii="宋体" w:hAnsi="宋体"/>
                <w:color w:val="000000"/>
                <w:szCs w:val="21"/>
              </w:rPr>
              <w:t>采购人（以下称甲方）</w:t>
            </w:r>
          </w:p>
          <w:p w:rsidR="0002510D" w:rsidRDefault="00D92630">
            <w:pPr>
              <w:rPr>
                <w:rFonts w:ascii="宋体" w:hAnsi="宋体"/>
                <w:color w:val="000000"/>
                <w:szCs w:val="21"/>
              </w:rPr>
            </w:pPr>
            <w:r>
              <w:rPr>
                <w:rFonts w:ascii="宋体" w:hAnsi="宋体"/>
                <w:color w:val="000000"/>
                <w:szCs w:val="21"/>
              </w:rPr>
              <w:t>统一社会信用代码:</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rPr>
                <w:rFonts w:ascii="宋体" w:hAnsi="宋体"/>
                <w:color w:val="000000"/>
                <w:szCs w:val="21"/>
              </w:rPr>
            </w:pPr>
            <w:r>
              <w:rPr>
                <w:rFonts w:ascii="宋体" w:hAnsi="宋体"/>
                <w:color w:val="000000"/>
                <w:szCs w:val="21"/>
              </w:rPr>
              <w:t>供应商：（以下称乙方）</w:t>
            </w:r>
          </w:p>
          <w:p w:rsidR="0002510D" w:rsidRDefault="00D92630">
            <w:pPr>
              <w:rPr>
                <w:rFonts w:ascii="宋体" w:hAnsi="宋体"/>
                <w:color w:val="000000"/>
                <w:szCs w:val="21"/>
              </w:rPr>
            </w:pPr>
            <w:r>
              <w:rPr>
                <w:rFonts w:ascii="宋体" w:hAnsi="宋体"/>
                <w:color w:val="000000"/>
                <w:szCs w:val="21"/>
              </w:rPr>
              <w:t>统一社会信用代码:</w:t>
            </w:r>
          </w:p>
        </w:tc>
      </w:tr>
      <w:tr w:rsidR="0002510D">
        <w:trPr>
          <w:trHeight w:val="424"/>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rPr>
                <w:rFonts w:ascii="宋体" w:hAnsi="宋体"/>
                <w:color w:val="000000"/>
                <w:szCs w:val="21"/>
              </w:rPr>
            </w:pPr>
            <w:r>
              <w:rPr>
                <w:rFonts w:ascii="宋体" w:hAnsi="宋体"/>
                <w:color w:val="000000"/>
                <w:szCs w:val="21"/>
              </w:rPr>
              <w:t>住所地：</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rPr>
                <w:rFonts w:ascii="宋体" w:hAnsi="宋体"/>
                <w:color w:val="000000"/>
                <w:szCs w:val="21"/>
              </w:rPr>
            </w:pPr>
            <w:r>
              <w:rPr>
                <w:rFonts w:ascii="宋体" w:hAnsi="宋体"/>
                <w:color w:val="000000"/>
                <w:szCs w:val="21"/>
              </w:rPr>
              <w:t>住所地</w:t>
            </w:r>
          </w:p>
        </w:tc>
      </w:tr>
    </w:tbl>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根据《中华人民共和国政府采购法》、《中华人民共和国民法典》等法律法规的规定，甲乙双方按照代理机构的</w:t>
      </w:r>
      <w:r>
        <w:rPr>
          <w:rFonts w:ascii="宋体" w:hAnsi="宋体" w:hint="eastAsia"/>
          <w:color w:val="000000"/>
          <w:sz w:val="28"/>
          <w:szCs w:val="28"/>
        </w:rPr>
        <w:t>采购</w:t>
      </w:r>
      <w:r>
        <w:rPr>
          <w:rFonts w:ascii="宋体" w:hAnsi="宋体"/>
          <w:color w:val="000000"/>
          <w:sz w:val="28"/>
          <w:szCs w:val="28"/>
        </w:rPr>
        <w:t>结果签订本合同。</w:t>
      </w:r>
    </w:p>
    <w:p w:rsidR="0002510D" w:rsidRDefault="00D92630">
      <w:pPr>
        <w:spacing w:line="560" w:lineRule="exact"/>
        <w:ind w:firstLineChars="200" w:firstLine="562"/>
        <w:jc w:val="left"/>
        <w:rPr>
          <w:rFonts w:ascii="宋体" w:hAnsi="宋体"/>
          <w:color w:val="000000"/>
          <w:sz w:val="28"/>
          <w:szCs w:val="28"/>
        </w:rPr>
      </w:pPr>
      <w:r>
        <w:rPr>
          <w:rFonts w:ascii="宋体" w:hAnsi="宋体"/>
          <w:b/>
          <w:color w:val="000000"/>
          <w:sz w:val="28"/>
          <w:szCs w:val="28"/>
        </w:rPr>
        <w:t>第一条</w:t>
      </w:r>
      <w:r>
        <w:rPr>
          <w:rFonts w:ascii="宋体" w:hAnsi="宋体" w:hint="eastAsia"/>
          <w:b/>
          <w:color w:val="000000"/>
          <w:sz w:val="28"/>
          <w:szCs w:val="28"/>
        </w:rPr>
        <w:t xml:space="preserve"> </w:t>
      </w:r>
      <w:r>
        <w:rPr>
          <w:rFonts w:ascii="宋体" w:hAnsi="宋体"/>
          <w:b/>
          <w:color w:val="000000"/>
          <w:sz w:val="28"/>
          <w:szCs w:val="28"/>
        </w:rPr>
        <w:t>合同标的</w:t>
      </w:r>
      <w:r>
        <w:rPr>
          <w:rFonts w:ascii="宋体" w:hAnsi="宋体"/>
          <w:color w:val="000000"/>
          <w:sz w:val="28"/>
          <w:szCs w:val="28"/>
        </w:rPr>
        <w:t xml:space="preserve">  乙方根据甲方需求提供下列服务：</w:t>
      </w:r>
    </w:p>
    <w:p w:rsidR="0002510D" w:rsidRDefault="0002510D">
      <w:pPr>
        <w:spacing w:line="560" w:lineRule="exact"/>
        <w:ind w:firstLineChars="200" w:firstLine="560"/>
        <w:jc w:val="left"/>
        <w:rPr>
          <w:rFonts w:ascii="宋体" w:hAnsi="宋体"/>
          <w:color w:val="000000"/>
          <w:sz w:val="28"/>
          <w:szCs w:val="28"/>
        </w:rPr>
      </w:pPr>
    </w:p>
    <w:p w:rsidR="0002510D" w:rsidRDefault="0002510D">
      <w:pPr>
        <w:spacing w:line="560" w:lineRule="exact"/>
        <w:ind w:firstLineChars="200" w:firstLine="560"/>
        <w:jc w:val="left"/>
        <w:rPr>
          <w:rFonts w:ascii="宋体" w:hAnsi="宋体"/>
          <w:color w:val="000000"/>
          <w:sz w:val="28"/>
          <w:szCs w:val="28"/>
        </w:rPr>
      </w:pP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详见乙方投标文件。</w:t>
      </w:r>
    </w:p>
    <w:p w:rsidR="0002510D" w:rsidRDefault="00D92630">
      <w:pPr>
        <w:spacing w:line="560" w:lineRule="exact"/>
        <w:ind w:firstLineChars="200" w:firstLine="562"/>
        <w:jc w:val="left"/>
        <w:rPr>
          <w:rFonts w:ascii="宋体" w:hAnsi="宋体"/>
          <w:color w:val="000000"/>
          <w:sz w:val="28"/>
          <w:szCs w:val="28"/>
        </w:rPr>
      </w:pPr>
      <w:r>
        <w:rPr>
          <w:rFonts w:ascii="宋体" w:hAnsi="宋体"/>
          <w:b/>
          <w:color w:val="000000"/>
          <w:sz w:val="28"/>
          <w:szCs w:val="28"/>
        </w:rPr>
        <w:t>第二条 合同价款</w:t>
      </w:r>
      <w:r>
        <w:rPr>
          <w:rFonts w:ascii="宋体" w:hAnsi="宋体"/>
          <w:color w:val="000000"/>
          <w:sz w:val="28"/>
          <w:szCs w:val="28"/>
        </w:rPr>
        <w:t xml:space="preserve">  本合同项下服务单价为___________（大写）人民币价款为___________（大写）人民币，分项价款在“投标报价表”中有明确规定。</w:t>
      </w:r>
    </w:p>
    <w:p w:rsidR="0002510D" w:rsidRDefault="00D92630">
      <w:pPr>
        <w:spacing w:line="560" w:lineRule="exact"/>
        <w:ind w:firstLineChars="200" w:firstLine="560"/>
        <w:jc w:val="left"/>
        <w:rPr>
          <w:rFonts w:ascii="宋体" w:hAnsi="宋体"/>
          <w:b/>
          <w:color w:val="000000"/>
          <w:sz w:val="28"/>
          <w:szCs w:val="28"/>
        </w:rPr>
      </w:pPr>
      <w:r>
        <w:rPr>
          <w:rFonts w:ascii="宋体" w:hAnsi="宋体"/>
          <w:color w:val="000000"/>
          <w:sz w:val="28"/>
          <w:szCs w:val="28"/>
        </w:rPr>
        <w:t>本合同价款是完成本项目所发生的所有含税费用、支付给员工的工资和国家强制缴纳的各种社会保障资金，以及投标人认为需要的其他费用等。</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本合同执行，</w:t>
      </w:r>
      <w:r>
        <w:rPr>
          <w:rFonts w:ascii="宋体" w:hAnsi="宋体" w:hint="eastAsia"/>
          <w:color w:val="000000"/>
          <w:sz w:val="28"/>
          <w:szCs w:val="28"/>
        </w:rPr>
        <w:t>最终款项支付以审计结果为准。</w:t>
      </w:r>
    </w:p>
    <w:p w:rsidR="0002510D" w:rsidRDefault="00D92630">
      <w:pPr>
        <w:spacing w:line="560" w:lineRule="exact"/>
        <w:ind w:firstLineChars="200" w:firstLine="562"/>
        <w:jc w:val="left"/>
        <w:rPr>
          <w:rFonts w:ascii="宋体" w:hAnsi="宋体"/>
          <w:color w:val="000000"/>
          <w:sz w:val="28"/>
          <w:szCs w:val="28"/>
        </w:rPr>
      </w:pPr>
      <w:r>
        <w:rPr>
          <w:rFonts w:ascii="宋体" w:hAnsi="宋体"/>
          <w:b/>
          <w:color w:val="000000"/>
          <w:sz w:val="28"/>
          <w:szCs w:val="28"/>
        </w:rPr>
        <w:t>第三条 组成本合同的有关文件</w:t>
      </w:r>
      <w:r>
        <w:rPr>
          <w:rFonts w:ascii="宋体" w:hAnsi="宋体"/>
          <w:color w:val="000000"/>
          <w:sz w:val="28"/>
          <w:szCs w:val="28"/>
        </w:rPr>
        <w:t xml:space="preserve">  下列关于</w:t>
      </w:r>
      <w:r>
        <w:rPr>
          <w:rFonts w:ascii="宋体" w:hAnsi="宋体" w:hint="eastAsia"/>
          <w:color w:val="000000"/>
          <w:sz w:val="28"/>
          <w:szCs w:val="28"/>
          <w:u w:val="single"/>
        </w:rPr>
        <w:t xml:space="preserve">     </w:t>
      </w:r>
      <w:r>
        <w:rPr>
          <w:rFonts w:ascii="宋体" w:hAnsi="宋体"/>
          <w:color w:val="000000"/>
          <w:sz w:val="28"/>
          <w:szCs w:val="28"/>
          <w:u w:val="single"/>
        </w:rPr>
        <w:t>号</w:t>
      </w:r>
      <w:r>
        <w:rPr>
          <w:rFonts w:ascii="宋体" w:hAnsi="宋体"/>
          <w:color w:val="000000"/>
          <w:sz w:val="28"/>
          <w:szCs w:val="28"/>
        </w:rPr>
        <w:t>标的招投标文件或与本次采购活动方式相适应的文件及有关附件是本合同不可分割的组成部分，与本合同具有同等法律效力，这些文件包括但不</w:t>
      </w:r>
      <w:r>
        <w:rPr>
          <w:rFonts w:ascii="宋体" w:hAnsi="宋体"/>
          <w:color w:val="000000"/>
          <w:sz w:val="28"/>
          <w:szCs w:val="28"/>
        </w:rPr>
        <w:lastRenderedPageBreak/>
        <w:t>限于：</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（1）乙方提供的投标文件和投标报价表；</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（2）服务方案；</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（3）投标承诺/服务承诺；</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（4）中标通知书；</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（5）甲乙双方商定的其他文件等。</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第四条 权利保证</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乙方应保证甲方在使用该服务或其任何一部分时不受第三方提出侵犯其专利权、版权、商标权或其他权利的起诉。一旦出现侵权，乙方应承担全部责任。</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第五条 质量保证</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乙方所提供的服务的技术规格应与谈判文件规定的技术规格及所附的“技术条款偏离表”相一致；若技术性能无特殊说明，则按国家有关部门最新颁布的标准及规范为准。</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第六条 交付和验收</w:t>
      </w:r>
    </w:p>
    <w:p w:rsidR="00553344" w:rsidRDefault="00553344" w:rsidP="00553344">
      <w:pPr>
        <w:spacing w:line="560" w:lineRule="exact"/>
        <w:ind w:firstLineChars="200" w:firstLine="560"/>
        <w:jc w:val="left"/>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、乙方应当在合同签订后</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天</w:t>
      </w:r>
      <w:r>
        <w:rPr>
          <w:rFonts w:ascii="宋体" w:hAnsi="宋体" w:hint="eastAsia"/>
          <w:color w:val="000000"/>
          <w:sz w:val="28"/>
          <w:szCs w:val="28"/>
        </w:rPr>
        <w:t>内完成服务事项。</w:t>
      </w:r>
    </w:p>
    <w:p w:rsidR="0002510D" w:rsidRDefault="00553344" w:rsidP="00553344">
      <w:pPr>
        <w:spacing w:line="560" w:lineRule="exact"/>
        <w:ind w:firstLineChars="200" w:firstLine="560"/>
        <w:jc w:val="left"/>
        <w:rPr>
          <w:rFonts w:ascii="宋体" w:hAnsi="宋体" w:cs="Times New Roman"/>
          <w:bCs/>
          <w:sz w:val="28"/>
          <w:szCs w:val="28"/>
        </w:rPr>
      </w:pPr>
      <w:r>
        <w:rPr>
          <w:rFonts w:ascii="宋体" w:hAnsi="宋体"/>
          <w:color w:val="000000"/>
          <w:sz w:val="28"/>
          <w:szCs w:val="28"/>
        </w:rPr>
        <w:t>2</w:t>
      </w:r>
      <w:r>
        <w:rPr>
          <w:rFonts w:ascii="宋体" w:hAnsi="宋体" w:hint="eastAsia"/>
          <w:color w:val="000000"/>
          <w:sz w:val="28"/>
          <w:szCs w:val="28"/>
        </w:rPr>
        <w:t>、验收标准：按行业通行标准和乙方投标（响应）文件的承诺（详见合同附件载明的标准，并不低于国家相关标准）。</w:t>
      </w:r>
    </w:p>
    <w:p w:rsidR="0002510D" w:rsidRDefault="00D92630">
      <w:pPr>
        <w:spacing w:line="560" w:lineRule="exact"/>
        <w:ind w:firstLineChars="200" w:firstLine="562"/>
        <w:jc w:val="left"/>
        <w:rPr>
          <w:rFonts w:ascii="宋体" w:hAnsi="宋体"/>
          <w:b/>
          <w:sz w:val="28"/>
          <w:szCs w:val="28"/>
        </w:rPr>
      </w:pPr>
      <w:r>
        <w:rPr>
          <w:rFonts w:ascii="宋体" w:hAnsi="宋体"/>
          <w:b/>
          <w:sz w:val="28"/>
          <w:szCs w:val="28"/>
        </w:rPr>
        <w:t>第七条 履约保证金</w:t>
      </w:r>
    </w:p>
    <w:p w:rsidR="003D5E00" w:rsidRDefault="003D5E00" w:rsidP="003D5E00">
      <w:pPr>
        <w:spacing w:line="560" w:lineRule="exact"/>
        <w:ind w:firstLineChars="200" w:firstLine="560"/>
        <w:jc w:val="left"/>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、成交供应商应按以下第（ ）方式向采购人缴纳履约保证金：</w:t>
      </w:r>
    </w:p>
    <w:p w:rsidR="003D5E00" w:rsidRDefault="003D5E00" w:rsidP="003D5E00">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（1）无需缴纳履约保证金；</w:t>
      </w:r>
    </w:p>
    <w:p w:rsidR="003D5E00" w:rsidRDefault="003D5E00" w:rsidP="003D5E00">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（2）投标保证金转为履约保证金；</w:t>
      </w:r>
    </w:p>
    <w:p w:rsidR="003D5E00" w:rsidRDefault="003D5E00" w:rsidP="003D5E00">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（3）以支票、汇票、本票或者金融机构、担保机构出具的保函</w:t>
      </w:r>
      <w:r>
        <w:rPr>
          <w:rFonts w:ascii="宋体" w:hAnsi="宋体" w:hint="eastAsia"/>
          <w:color w:val="000000"/>
          <w:sz w:val="28"/>
          <w:szCs w:val="28"/>
        </w:rPr>
        <w:lastRenderedPageBreak/>
        <w:t>等非现金形式缴纳履约保证金，金额为________。</w:t>
      </w:r>
    </w:p>
    <w:p w:rsidR="003D5E00" w:rsidRDefault="003D5E00" w:rsidP="003D5E00">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2、履约保证金的有效期至________时止。</w:t>
      </w:r>
    </w:p>
    <w:p w:rsidR="003D5E00" w:rsidRDefault="003D5E00" w:rsidP="003D5E00">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3、如乙方未能履行合同规定的义务，甲方有权从履约保证金中取得补偿。</w:t>
      </w:r>
    </w:p>
    <w:p w:rsidR="0002510D" w:rsidRDefault="003D5E00" w:rsidP="003D5E00">
      <w:pPr>
        <w:spacing w:line="560" w:lineRule="exact"/>
        <w:ind w:firstLineChars="200" w:firstLine="560"/>
        <w:jc w:val="left"/>
        <w:rPr>
          <w:rFonts w:ascii="宋体" w:hAnsi="宋体"/>
          <w:sz w:val="28"/>
          <w:szCs w:val="28"/>
        </w:rPr>
      </w:pPr>
      <w:r>
        <w:rPr>
          <w:rFonts w:ascii="宋体" w:hAnsi="宋体" w:hint="eastAsia"/>
          <w:color w:val="000000"/>
          <w:sz w:val="28"/>
          <w:szCs w:val="28"/>
        </w:rPr>
        <w:t>4、履约保证金扣除甲方应得的补偿后的余额，在有效期满后_______</w:t>
      </w:r>
      <w:proofErr w:type="gramStart"/>
      <w:r>
        <w:rPr>
          <w:rFonts w:ascii="宋体" w:hAnsi="宋体" w:hint="eastAsia"/>
          <w:color w:val="000000"/>
          <w:sz w:val="28"/>
          <w:szCs w:val="28"/>
        </w:rPr>
        <w:t>个</w:t>
      </w:r>
      <w:proofErr w:type="gramEnd"/>
      <w:r>
        <w:rPr>
          <w:rFonts w:ascii="宋体" w:hAnsi="宋体" w:hint="eastAsia"/>
          <w:color w:val="000000"/>
          <w:sz w:val="28"/>
          <w:szCs w:val="28"/>
        </w:rPr>
        <w:t>工作日内无息退还给乙方。</w:t>
      </w:r>
    </w:p>
    <w:p w:rsidR="0002510D" w:rsidRDefault="00D92630">
      <w:pPr>
        <w:spacing w:line="560" w:lineRule="exact"/>
        <w:ind w:firstLineChars="200" w:firstLine="562"/>
        <w:jc w:val="left"/>
        <w:rPr>
          <w:rFonts w:ascii="宋体" w:hAnsi="宋体"/>
          <w:b/>
          <w:i/>
          <w:color w:val="000000"/>
          <w:sz w:val="28"/>
          <w:szCs w:val="28"/>
        </w:rPr>
      </w:pPr>
      <w:r>
        <w:rPr>
          <w:rFonts w:ascii="宋体" w:hAnsi="宋体"/>
          <w:b/>
          <w:color w:val="000000"/>
          <w:sz w:val="28"/>
          <w:szCs w:val="28"/>
        </w:rPr>
        <w:t>第八条 合同款支付</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1、本合同项下所有款项均以人民币支付。</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2、本合同项下的采购资金由甲方自行支付</w:t>
      </w:r>
      <w:r>
        <w:rPr>
          <w:rFonts w:ascii="宋体" w:hAnsi="宋体" w:hint="eastAsia"/>
          <w:color w:val="000000"/>
          <w:sz w:val="28"/>
          <w:szCs w:val="28"/>
        </w:rPr>
        <w:t>。</w:t>
      </w:r>
    </w:p>
    <w:p w:rsidR="0002510D" w:rsidRPr="004B30C6" w:rsidRDefault="00D92630" w:rsidP="004B30C6">
      <w:pPr>
        <w:spacing w:line="560" w:lineRule="exact"/>
        <w:ind w:firstLineChars="200" w:firstLine="562"/>
        <w:jc w:val="left"/>
        <w:rPr>
          <w:rFonts w:ascii="宋体" w:hAnsi="宋体"/>
          <w:b/>
          <w:color w:val="000000"/>
          <w:sz w:val="28"/>
          <w:szCs w:val="28"/>
        </w:rPr>
      </w:pPr>
      <w:r>
        <w:rPr>
          <w:rFonts w:ascii="宋体" w:hAnsi="宋体"/>
          <w:b/>
          <w:color w:val="000000"/>
          <w:sz w:val="28"/>
          <w:szCs w:val="28"/>
        </w:rPr>
        <w:t>3、付款条件：</w:t>
      </w:r>
      <w:r w:rsidR="004B30C6">
        <w:rPr>
          <w:rFonts w:ascii="宋体" w:hAnsi="宋体"/>
          <w:b/>
          <w:color w:val="000000"/>
          <w:sz w:val="28"/>
          <w:szCs w:val="28"/>
        </w:rPr>
        <w:t>详见采购文件</w:t>
      </w:r>
      <w:r w:rsidR="004B30C6">
        <w:rPr>
          <w:rFonts w:ascii="宋体" w:hAnsi="宋体" w:hint="eastAsia"/>
          <w:b/>
          <w:color w:val="000000"/>
          <w:sz w:val="28"/>
          <w:szCs w:val="28"/>
        </w:rPr>
        <w:t>。</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第九条 违约责任</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１、甲方无正当理由拒收服务、拒付</w:t>
      </w:r>
      <w:proofErr w:type="gramStart"/>
      <w:r>
        <w:rPr>
          <w:rFonts w:ascii="宋体" w:hAnsi="宋体"/>
          <w:color w:val="000000"/>
          <w:sz w:val="28"/>
          <w:szCs w:val="28"/>
        </w:rPr>
        <w:t>服务款</w:t>
      </w:r>
      <w:proofErr w:type="gramEnd"/>
      <w:r>
        <w:rPr>
          <w:rFonts w:ascii="宋体" w:hAnsi="宋体"/>
          <w:color w:val="000000"/>
          <w:sz w:val="28"/>
          <w:szCs w:val="28"/>
        </w:rPr>
        <w:t>的，由甲方向乙方偿付合同总价的5%违约金。</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２、甲方未按合同规定的期限向乙方支付货款的，每逾期1天甲方向乙方偿付欠款总额的5‰滞纳金，但累计滞纳金总额不超过欠款总额的5% 。</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３、如乙方不能交付服务、完成安装调试的，甲方有权扣留全部履约保证金；同时乙方应向甲方支付合同总价5%的违约金。</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４、乙方逾期交付的，每逾期1天，乙方向甲方偿付合同总额的5‰的滞纳金。如乙方逾期交付达10天，甲方有权解除合同，解除合同的通知自到达乙方时生效，乙方返还甲方已付合同价款，给甲方造成损失包括但不限于直接损失、调查费、诉讼费、保全费、律师费等，无法计算损失按合同总价30%承担惩罚性违约金。</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５、乙方所交付的服务不符合合同规定的，甲方有权拒收。甲</w:t>
      </w:r>
      <w:r>
        <w:rPr>
          <w:rFonts w:ascii="宋体" w:hAnsi="宋体"/>
          <w:color w:val="000000"/>
          <w:sz w:val="28"/>
          <w:szCs w:val="28"/>
        </w:rPr>
        <w:lastRenderedPageBreak/>
        <w:t>方拒收的，乙方应向甲方支付合同总款5%的违约金。甲方未拒收的，代理机构发现后将向有关部门反映，并责成乙方按照采购结果提供服务，同时视</w:t>
      </w:r>
      <w:proofErr w:type="gramStart"/>
      <w:r>
        <w:rPr>
          <w:rFonts w:ascii="宋体" w:hAnsi="宋体"/>
          <w:color w:val="000000"/>
          <w:sz w:val="28"/>
          <w:szCs w:val="28"/>
        </w:rPr>
        <w:t>情给予</w:t>
      </w:r>
      <w:proofErr w:type="gramEnd"/>
      <w:r>
        <w:rPr>
          <w:rFonts w:ascii="宋体" w:hAnsi="宋体"/>
          <w:color w:val="000000"/>
          <w:sz w:val="28"/>
          <w:szCs w:val="28"/>
        </w:rPr>
        <w:t>不退还部分或全部履约保证金处理。</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6、乙方未按本合同的规定和“服务承诺”提供伴随服务/售后服务的，应按合同总价款的5 %向甲方承担违约责任。</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7、乙方在承担上述4-7款一项或多项违约责任后，仍应继续履行合同规定的义务（甲方解除合同的除外）。甲方未能及时追究乙方的任何一项违约责任并不表明甲方放弃追究乙方该项或其他违约责任。</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8、乙方投标属虚假承诺，或经权威部门监测提供的服务不能满足谈判文件要求，或是由于乙方的过错造成合同无法继续履行的，乙方履约保证金不予退还外，还应向甲方支付不少于合同总价30%惩罚性赔偿金。</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第十条 合同的变更和终止</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1、除《政府采购法》第50条第二款规定的情形外，本合同一经签订，甲乙双方不得擅自变更、中止或终止合同。</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2、除发生法律规定的不能预见、不能避免并不能克服的客观情况外，甲乙双方不得放弃或拒绝履行合同。乙方放弃或拒绝履行合同，保证金不予退还。</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第十一条 合同的转让</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乙方不得擅自部分或全部转让其应履行的合同义务。</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第十二条 争议的解决</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1、因服务的质量问题发生争议的，应当邀请国家认可的质量检测机构对服务质量进行鉴定。符合标准的，鉴定费由甲方承担；不</w:t>
      </w:r>
      <w:r>
        <w:rPr>
          <w:rFonts w:ascii="宋体" w:hAnsi="宋体"/>
          <w:color w:val="000000"/>
          <w:sz w:val="28"/>
          <w:szCs w:val="28"/>
        </w:rPr>
        <w:lastRenderedPageBreak/>
        <w:t>符合质量标准的，鉴定费由乙方承担。</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2、因履行本合同引起的或与本合同有关的争议，甲、乙双方应首先通过友好协商解决，如果协商不能解决争议，则采取以下第（ ）种方式解决争议：</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（1）向甲方所在地有管辖权的人民法院提起诉讼；</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（2）向南京仲裁委员会按其仲裁规则申请仲裁。</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如没有约定，默认采取第2种方式解决争议。</w:t>
      </w:r>
    </w:p>
    <w:p w:rsidR="0002510D" w:rsidRDefault="00D92630">
      <w:pPr>
        <w:spacing w:line="560" w:lineRule="exact"/>
        <w:ind w:firstLineChars="200" w:firstLine="560"/>
        <w:jc w:val="left"/>
        <w:rPr>
          <w:rFonts w:ascii="宋体" w:hAnsi="宋体"/>
          <w:sz w:val="28"/>
          <w:szCs w:val="28"/>
        </w:rPr>
      </w:pPr>
      <w:r>
        <w:rPr>
          <w:rFonts w:ascii="宋体" w:hAnsi="宋体"/>
          <w:sz w:val="28"/>
          <w:szCs w:val="28"/>
        </w:rPr>
        <w:t>3、在</w:t>
      </w:r>
      <w:r>
        <w:rPr>
          <w:rFonts w:ascii="宋体" w:hAnsi="宋体" w:hint="eastAsia"/>
          <w:sz w:val="28"/>
          <w:szCs w:val="28"/>
        </w:rPr>
        <w:t>诉讼</w:t>
      </w:r>
      <w:r>
        <w:rPr>
          <w:rFonts w:ascii="宋体" w:hAnsi="宋体"/>
          <w:sz w:val="28"/>
          <w:szCs w:val="28"/>
        </w:rPr>
        <w:t>期间，本合同应继续履行。</w:t>
      </w:r>
    </w:p>
    <w:p w:rsidR="0002510D" w:rsidRDefault="00D92630">
      <w:pPr>
        <w:spacing w:line="560" w:lineRule="exact"/>
        <w:ind w:firstLineChars="200" w:firstLine="562"/>
        <w:jc w:val="left"/>
        <w:rPr>
          <w:rFonts w:ascii="宋体" w:hAnsi="宋体"/>
          <w:b/>
          <w:sz w:val="28"/>
          <w:szCs w:val="28"/>
        </w:rPr>
      </w:pPr>
      <w:r>
        <w:rPr>
          <w:rFonts w:ascii="宋体" w:hAnsi="宋体"/>
          <w:b/>
          <w:sz w:val="28"/>
          <w:szCs w:val="28"/>
        </w:rPr>
        <w:t xml:space="preserve">第十三条 诚实信用 </w:t>
      </w:r>
    </w:p>
    <w:p w:rsidR="0002510D" w:rsidRDefault="00D92630">
      <w:pPr>
        <w:spacing w:line="560" w:lineRule="exact"/>
        <w:ind w:firstLineChars="200" w:firstLine="560"/>
        <w:jc w:val="left"/>
        <w:rPr>
          <w:rFonts w:ascii="宋体" w:hAnsi="宋体"/>
          <w:sz w:val="28"/>
          <w:szCs w:val="28"/>
        </w:rPr>
      </w:pPr>
      <w:r>
        <w:rPr>
          <w:rFonts w:ascii="宋体" w:hAnsi="宋体"/>
          <w:sz w:val="28"/>
          <w:szCs w:val="28"/>
        </w:rPr>
        <w:t>乙方应诚实信用，严格按照谈判文件要求和投标承诺履行合同，不向甲方进行商业贿赂或者提供不正当利益。</w:t>
      </w:r>
    </w:p>
    <w:p w:rsidR="0002510D" w:rsidRDefault="00D92630">
      <w:pPr>
        <w:spacing w:line="560" w:lineRule="exact"/>
        <w:ind w:firstLineChars="200" w:firstLine="562"/>
        <w:jc w:val="left"/>
        <w:rPr>
          <w:rFonts w:ascii="宋体" w:hAnsi="宋体"/>
          <w:b/>
          <w:sz w:val="28"/>
          <w:szCs w:val="28"/>
        </w:rPr>
      </w:pPr>
      <w:r>
        <w:rPr>
          <w:rFonts w:ascii="宋体" w:hAnsi="宋体"/>
          <w:b/>
          <w:sz w:val="28"/>
          <w:szCs w:val="28"/>
        </w:rPr>
        <w:t>第十四条 合同生效及其他</w:t>
      </w:r>
    </w:p>
    <w:p w:rsidR="0002510D" w:rsidRDefault="00D92630">
      <w:pPr>
        <w:spacing w:line="560" w:lineRule="exact"/>
        <w:ind w:firstLineChars="200" w:firstLine="560"/>
        <w:jc w:val="left"/>
        <w:rPr>
          <w:rFonts w:ascii="宋体" w:hAnsi="宋体"/>
          <w:sz w:val="28"/>
          <w:szCs w:val="28"/>
        </w:rPr>
      </w:pPr>
      <w:r>
        <w:rPr>
          <w:rFonts w:ascii="宋体" w:hAnsi="宋体"/>
          <w:sz w:val="28"/>
          <w:szCs w:val="28"/>
        </w:rPr>
        <w:t>1、本合同自</w:t>
      </w:r>
      <w:r>
        <w:rPr>
          <w:rFonts w:ascii="宋体" w:hAnsi="宋体" w:hint="eastAsia"/>
          <w:sz w:val="28"/>
          <w:szCs w:val="28"/>
        </w:rPr>
        <w:t>双方法定代表人或委托代理人签字并加盖单位公章</w:t>
      </w:r>
      <w:r>
        <w:rPr>
          <w:rFonts w:ascii="宋体" w:hAnsi="宋体"/>
          <w:sz w:val="28"/>
          <w:szCs w:val="28"/>
        </w:rPr>
        <w:t>之日起生效。</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2、本合同一式三份，甲乙双方各执一份，一份代理机构备案。</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3、本合同应按照中华人民共和国的现行法律进行解释。</w:t>
      </w:r>
    </w:p>
    <w:p w:rsidR="0002510D" w:rsidRDefault="0002510D">
      <w:pPr>
        <w:ind w:firstLine="420"/>
        <w:jc w:val="left"/>
        <w:rPr>
          <w:rFonts w:ascii="宋体" w:hAnsi="宋体"/>
          <w:color w:val="000000"/>
        </w:rPr>
      </w:pPr>
    </w:p>
    <w:tbl>
      <w:tblPr>
        <w:tblW w:w="8316" w:type="dxa"/>
        <w:tblInd w:w="-10" w:type="dxa"/>
        <w:tblLayout w:type="fixed"/>
        <w:tblCellMar>
          <w:left w:w="10" w:type="dxa"/>
          <w:right w:w="10" w:type="dxa"/>
        </w:tblCellMar>
        <w:tblLook w:val="04A0" w:firstRow="1" w:lastRow="0" w:firstColumn="1" w:lastColumn="0" w:noHBand="0" w:noVBand="1"/>
      </w:tblPr>
      <w:tblGrid>
        <w:gridCol w:w="4158"/>
        <w:gridCol w:w="4158"/>
      </w:tblGrid>
      <w:tr w:rsidR="0002510D">
        <w:trPr>
          <w:trHeight w:val="464"/>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甲方（采购人）：（盖章）</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乙方（供应商）：（盖章）</w:t>
            </w:r>
          </w:p>
        </w:tc>
      </w:tr>
      <w:tr w:rsidR="0002510D">
        <w:trPr>
          <w:trHeight w:val="415"/>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代表人：</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代表人：</w:t>
            </w:r>
          </w:p>
        </w:tc>
      </w:tr>
      <w:tr w:rsidR="0002510D">
        <w:trPr>
          <w:trHeight w:val="421"/>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电    话：</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电    话：</w:t>
            </w:r>
          </w:p>
        </w:tc>
      </w:tr>
      <w:tr w:rsidR="0002510D">
        <w:trPr>
          <w:trHeight w:val="427"/>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开户银行：</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开户银行：</w:t>
            </w:r>
          </w:p>
        </w:tc>
      </w:tr>
      <w:tr w:rsidR="0002510D">
        <w:trPr>
          <w:trHeight w:val="432"/>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帐    号：</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color w:val="000000"/>
              </w:rPr>
            </w:pPr>
            <w:r>
              <w:rPr>
                <w:rFonts w:ascii="宋体" w:hAnsi="宋体"/>
                <w:color w:val="000000"/>
              </w:rPr>
              <w:t>帐    号：</w:t>
            </w:r>
          </w:p>
        </w:tc>
      </w:tr>
      <w:tr w:rsidR="0002510D">
        <w:trPr>
          <w:trHeight w:val="425"/>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 xml:space="preserve">代理机构： </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02510D">
            <w:pPr>
              <w:jc w:val="left"/>
              <w:rPr>
                <w:rFonts w:ascii="宋体" w:hAnsi="宋体"/>
                <w:sz w:val="22"/>
              </w:rPr>
            </w:pPr>
          </w:p>
        </w:tc>
      </w:tr>
      <w:tr w:rsidR="0002510D">
        <w:trPr>
          <w:trHeight w:val="714"/>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color w:val="000000"/>
              </w:rPr>
            </w:pPr>
            <w:r>
              <w:rPr>
                <w:rFonts w:ascii="宋体" w:hAnsi="宋体"/>
                <w:color w:val="000000"/>
              </w:rPr>
              <w:t>谈判文件编制：</w:t>
            </w:r>
          </w:p>
          <w:p w:rsidR="0002510D" w:rsidRDefault="00D92630">
            <w:pPr>
              <w:jc w:val="left"/>
              <w:rPr>
                <w:rFonts w:ascii="宋体" w:hAnsi="宋体"/>
              </w:rPr>
            </w:pPr>
            <w:r>
              <w:rPr>
                <w:rFonts w:ascii="宋体" w:hAnsi="宋体"/>
                <w:color w:val="000000"/>
              </w:rPr>
              <w:t>投标文件接收及合同签订：</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02510D">
            <w:pPr>
              <w:jc w:val="left"/>
              <w:rPr>
                <w:rFonts w:ascii="宋体" w:hAnsi="宋体"/>
                <w:sz w:val="22"/>
              </w:rPr>
            </w:pPr>
          </w:p>
        </w:tc>
      </w:tr>
      <w:tr w:rsidR="0002510D">
        <w:trPr>
          <w:trHeight w:val="426"/>
        </w:trPr>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D92630">
            <w:pPr>
              <w:jc w:val="left"/>
              <w:rPr>
                <w:rFonts w:ascii="宋体" w:hAnsi="宋体"/>
              </w:rPr>
            </w:pPr>
            <w:r>
              <w:rPr>
                <w:rFonts w:ascii="宋体" w:hAnsi="宋体"/>
                <w:color w:val="000000"/>
              </w:rPr>
              <w:t>日      期：     年    月    日</w:t>
            </w:r>
          </w:p>
        </w:tc>
        <w:tc>
          <w:tcPr>
            <w:tcW w:w="415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2510D" w:rsidRDefault="0002510D">
            <w:pPr>
              <w:jc w:val="left"/>
              <w:rPr>
                <w:rFonts w:ascii="宋体" w:hAnsi="宋体"/>
                <w:sz w:val="22"/>
              </w:rPr>
            </w:pPr>
          </w:p>
        </w:tc>
      </w:tr>
    </w:tbl>
    <w:p w:rsidR="0002510D" w:rsidRDefault="00D92630">
      <w:pPr>
        <w:rPr>
          <w:rFonts w:asciiTheme="minorEastAsia" w:eastAsiaTheme="minorEastAsia" w:hAnsiTheme="minorEastAsia"/>
        </w:rPr>
      </w:pPr>
      <w:bookmarkStart w:id="7" w:name="_Toc71668760"/>
      <w:r>
        <w:rPr>
          <w:rFonts w:asciiTheme="minorEastAsia" w:eastAsiaTheme="minorEastAsia" w:hAnsiTheme="minorEastAsia"/>
        </w:rPr>
        <w:br w:type="page"/>
      </w:r>
    </w:p>
    <w:p w:rsidR="0002510D" w:rsidRDefault="00D92630">
      <w:pPr>
        <w:pStyle w:val="1"/>
        <w:jc w:val="center"/>
        <w:rPr>
          <w:rFonts w:asciiTheme="minorEastAsia" w:eastAsiaTheme="minorEastAsia" w:hAnsiTheme="minorEastAsia"/>
          <w:b w:val="0"/>
          <w:color w:val="000000"/>
          <w:sz w:val="36"/>
        </w:rPr>
      </w:pPr>
      <w:r>
        <w:rPr>
          <w:rFonts w:asciiTheme="minorEastAsia" w:eastAsiaTheme="minorEastAsia" w:hAnsiTheme="minorEastAsia"/>
        </w:rPr>
        <w:lastRenderedPageBreak/>
        <w:t xml:space="preserve">第六章  </w:t>
      </w:r>
      <w:r>
        <w:rPr>
          <w:rFonts w:asciiTheme="minorEastAsia" w:eastAsiaTheme="minorEastAsia" w:hAnsiTheme="minorEastAsia" w:hint="eastAsia"/>
        </w:rPr>
        <w:t>响应</w:t>
      </w:r>
      <w:r>
        <w:rPr>
          <w:rFonts w:asciiTheme="minorEastAsia" w:eastAsiaTheme="minorEastAsia" w:hAnsiTheme="minorEastAsia"/>
        </w:rPr>
        <w:t>文件格式及附件</w:t>
      </w:r>
      <w:bookmarkEnd w:id="7"/>
    </w:p>
    <w:p w:rsidR="0002510D" w:rsidRDefault="0002510D">
      <w:pPr>
        <w:ind w:left="560"/>
        <w:jc w:val="center"/>
        <w:rPr>
          <w:rFonts w:asciiTheme="minorEastAsia" w:eastAsiaTheme="minorEastAsia" w:hAnsiTheme="minorEastAsia"/>
          <w:b/>
          <w:color w:val="000000"/>
          <w:sz w:val="36"/>
        </w:rPr>
      </w:pPr>
    </w:p>
    <w:p w:rsidR="0002510D" w:rsidRDefault="0002510D">
      <w:pPr>
        <w:jc w:val="center"/>
        <w:rPr>
          <w:rFonts w:asciiTheme="minorEastAsia" w:eastAsiaTheme="minorEastAsia" w:hAnsiTheme="minorEastAsia"/>
          <w:b/>
          <w:sz w:val="72"/>
        </w:rPr>
      </w:pPr>
    </w:p>
    <w:p w:rsidR="0002510D" w:rsidRDefault="00D92630">
      <w:pPr>
        <w:jc w:val="center"/>
        <w:rPr>
          <w:rFonts w:asciiTheme="minorEastAsia" w:eastAsiaTheme="minorEastAsia" w:hAnsiTheme="minorEastAsia"/>
          <w:b/>
          <w:sz w:val="72"/>
        </w:rPr>
      </w:pPr>
      <w:r>
        <w:rPr>
          <w:rFonts w:asciiTheme="minorEastAsia" w:eastAsiaTheme="minorEastAsia" w:hAnsiTheme="minorEastAsia" w:hint="eastAsia"/>
          <w:b/>
          <w:sz w:val="72"/>
        </w:rPr>
        <w:t xml:space="preserve">响 </w:t>
      </w:r>
      <w:r>
        <w:rPr>
          <w:rFonts w:asciiTheme="minorEastAsia" w:eastAsiaTheme="minorEastAsia" w:hAnsiTheme="minorEastAsia"/>
          <w:b/>
          <w:sz w:val="72"/>
        </w:rPr>
        <w:t xml:space="preserve"> </w:t>
      </w:r>
      <w:r>
        <w:rPr>
          <w:rFonts w:asciiTheme="minorEastAsia" w:eastAsiaTheme="minorEastAsia" w:hAnsiTheme="minorEastAsia" w:hint="eastAsia"/>
          <w:b/>
          <w:sz w:val="72"/>
        </w:rPr>
        <w:t>应</w:t>
      </w:r>
      <w:r>
        <w:rPr>
          <w:rFonts w:asciiTheme="minorEastAsia" w:eastAsiaTheme="minorEastAsia" w:hAnsiTheme="minorEastAsia"/>
          <w:b/>
          <w:sz w:val="72"/>
        </w:rPr>
        <w:t xml:space="preserve">  文  件</w:t>
      </w:r>
    </w:p>
    <w:p w:rsidR="0002510D" w:rsidRDefault="0002510D">
      <w:pPr>
        <w:ind w:firstLine="3708"/>
        <w:rPr>
          <w:rFonts w:asciiTheme="minorEastAsia" w:eastAsiaTheme="minorEastAsia" w:hAnsiTheme="minorEastAsia"/>
          <w:b/>
          <w:sz w:val="36"/>
        </w:rPr>
      </w:pPr>
    </w:p>
    <w:p w:rsidR="0002510D" w:rsidRDefault="0002510D">
      <w:pPr>
        <w:jc w:val="center"/>
        <w:rPr>
          <w:rFonts w:asciiTheme="minorEastAsia" w:eastAsiaTheme="minorEastAsia" w:hAnsiTheme="minorEastAsia"/>
          <w:b/>
          <w:sz w:val="72"/>
        </w:rPr>
      </w:pPr>
    </w:p>
    <w:p w:rsidR="0002510D" w:rsidRDefault="0002510D">
      <w:pPr>
        <w:jc w:val="center"/>
        <w:rPr>
          <w:rFonts w:asciiTheme="minorEastAsia" w:eastAsiaTheme="minorEastAsia" w:hAnsiTheme="minorEastAsia"/>
          <w:b/>
          <w:sz w:val="36"/>
        </w:rPr>
      </w:pPr>
    </w:p>
    <w:p w:rsidR="0002510D" w:rsidRDefault="0002510D">
      <w:pPr>
        <w:jc w:val="center"/>
        <w:rPr>
          <w:rFonts w:asciiTheme="minorEastAsia" w:eastAsiaTheme="minorEastAsia" w:hAnsiTheme="minorEastAsia"/>
          <w:b/>
          <w:sz w:val="36"/>
        </w:rPr>
      </w:pPr>
    </w:p>
    <w:p w:rsidR="0002510D" w:rsidRDefault="0002510D">
      <w:pPr>
        <w:jc w:val="center"/>
        <w:rPr>
          <w:rFonts w:asciiTheme="minorEastAsia" w:eastAsiaTheme="minorEastAsia" w:hAnsiTheme="minorEastAsia"/>
          <w:b/>
          <w:sz w:val="36"/>
        </w:rPr>
      </w:pPr>
    </w:p>
    <w:p w:rsidR="0002510D" w:rsidRDefault="00D92630">
      <w:pPr>
        <w:ind w:firstLine="1084"/>
        <w:rPr>
          <w:rFonts w:asciiTheme="minorEastAsia" w:eastAsiaTheme="minorEastAsia" w:hAnsiTheme="minorEastAsia"/>
          <w:b/>
          <w:sz w:val="36"/>
        </w:rPr>
      </w:pPr>
      <w:r>
        <w:rPr>
          <w:rFonts w:asciiTheme="minorEastAsia" w:eastAsiaTheme="minorEastAsia" w:hAnsiTheme="minorEastAsia"/>
          <w:b/>
          <w:sz w:val="36"/>
        </w:rPr>
        <w:t xml:space="preserve">项 目 编号： </w:t>
      </w:r>
    </w:p>
    <w:p w:rsidR="0002510D" w:rsidRDefault="00D92630">
      <w:pPr>
        <w:ind w:firstLine="1084"/>
        <w:rPr>
          <w:rFonts w:asciiTheme="minorEastAsia" w:eastAsiaTheme="minorEastAsia" w:hAnsiTheme="minorEastAsia"/>
          <w:b/>
          <w:sz w:val="36"/>
          <w:u w:val="single"/>
        </w:rPr>
      </w:pPr>
      <w:r>
        <w:rPr>
          <w:rFonts w:asciiTheme="minorEastAsia" w:eastAsiaTheme="minorEastAsia" w:hAnsiTheme="minorEastAsia"/>
          <w:b/>
          <w:sz w:val="36"/>
        </w:rPr>
        <w:t xml:space="preserve">项 目 名称： </w:t>
      </w:r>
    </w:p>
    <w:p w:rsidR="0002510D" w:rsidRDefault="0002510D">
      <w:pPr>
        <w:rPr>
          <w:rFonts w:asciiTheme="minorEastAsia" w:eastAsiaTheme="minorEastAsia" w:hAnsiTheme="minorEastAsia"/>
          <w:b/>
          <w:sz w:val="36"/>
        </w:rPr>
      </w:pPr>
    </w:p>
    <w:p w:rsidR="0002510D" w:rsidRDefault="0002510D">
      <w:pPr>
        <w:rPr>
          <w:rFonts w:asciiTheme="minorEastAsia" w:eastAsiaTheme="minorEastAsia" w:hAnsiTheme="minorEastAsia"/>
          <w:b/>
          <w:sz w:val="36"/>
        </w:rPr>
      </w:pPr>
    </w:p>
    <w:p w:rsidR="0002510D" w:rsidRDefault="0002510D">
      <w:pPr>
        <w:rPr>
          <w:rFonts w:asciiTheme="minorEastAsia" w:eastAsiaTheme="minorEastAsia" w:hAnsiTheme="minorEastAsia"/>
          <w:b/>
          <w:sz w:val="36"/>
        </w:rPr>
      </w:pPr>
    </w:p>
    <w:p w:rsidR="0002510D" w:rsidRDefault="0002510D">
      <w:pPr>
        <w:rPr>
          <w:rFonts w:asciiTheme="minorEastAsia" w:eastAsiaTheme="minorEastAsia" w:hAnsiTheme="minorEastAsia"/>
          <w:b/>
          <w:sz w:val="36"/>
        </w:rPr>
      </w:pPr>
    </w:p>
    <w:p w:rsidR="0002510D" w:rsidRDefault="0002510D">
      <w:pPr>
        <w:rPr>
          <w:rFonts w:asciiTheme="minorEastAsia" w:eastAsiaTheme="minorEastAsia" w:hAnsiTheme="minorEastAsia"/>
          <w:b/>
          <w:sz w:val="36"/>
        </w:rPr>
      </w:pPr>
    </w:p>
    <w:p w:rsidR="0002510D" w:rsidRDefault="00D92630">
      <w:pPr>
        <w:rPr>
          <w:rFonts w:asciiTheme="minorEastAsia" w:eastAsiaTheme="minorEastAsia" w:hAnsiTheme="minorEastAsia"/>
          <w:b/>
          <w:sz w:val="36"/>
          <w:u w:val="single"/>
        </w:rPr>
      </w:pPr>
      <w:r>
        <w:rPr>
          <w:rFonts w:asciiTheme="minorEastAsia" w:eastAsiaTheme="minorEastAsia" w:hAnsiTheme="minorEastAsia"/>
          <w:b/>
          <w:sz w:val="36"/>
        </w:rPr>
        <w:t xml:space="preserve">       </w:t>
      </w:r>
      <w:r>
        <w:rPr>
          <w:rFonts w:asciiTheme="minorEastAsia" w:eastAsiaTheme="minorEastAsia" w:hAnsiTheme="minorEastAsia" w:hint="eastAsia"/>
          <w:b/>
          <w:sz w:val="36"/>
        </w:rPr>
        <w:t>供应商</w:t>
      </w:r>
      <w:r>
        <w:rPr>
          <w:rFonts w:asciiTheme="minorEastAsia" w:eastAsiaTheme="minorEastAsia" w:hAnsiTheme="minorEastAsia"/>
          <w:b/>
          <w:sz w:val="36"/>
        </w:rPr>
        <w:t>名称 ：</w:t>
      </w:r>
    </w:p>
    <w:p w:rsidR="0002510D" w:rsidRDefault="00D92630">
      <w:pPr>
        <w:rPr>
          <w:rFonts w:asciiTheme="minorEastAsia" w:eastAsiaTheme="minorEastAsia" w:hAnsiTheme="minorEastAsia"/>
          <w:b/>
          <w:sz w:val="36"/>
        </w:rPr>
      </w:pPr>
      <w:r>
        <w:rPr>
          <w:rFonts w:asciiTheme="minorEastAsia" w:eastAsiaTheme="minorEastAsia" w:hAnsiTheme="minorEastAsia"/>
          <w:b/>
          <w:sz w:val="36"/>
        </w:rPr>
        <w:t xml:space="preserve">       日      期 ：</w:t>
      </w:r>
    </w:p>
    <w:p w:rsidR="0002510D" w:rsidRDefault="0002510D">
      <w:pPr>
        <w:jc w:val="center"/>
        <w:rPr>
          <w:rFonts w:asciiTheme="minorEastAsia" w:eastAsiaTheme="minorEastAsia" w:hAnsiTheme="minorEastAsia"/>
          <w:b/>
          <w:sz w:val="44"/>
        </w:rPr>
      </w:pPr>
    </w:p>
    <w:p w:rsidR="0002510D" w:rsidRDefault="0002510D">
      <w:pPr>
        <w:jc w:val="center"/>
        <w:rPr>
          <w:rFonts w:asciiTheme="minorEastAsia" w:eastAsiaTheme="minorEastAsia" w:hAnsiTheme="minorEastAsia"/>
          <w:b/>
          <w:sz w:val="36"/>
        </w:rPr>
      </w:pPr>
    </w:p>
    <w:p w:rsidR="0002510D" w:rsidRDefault="0002510D">
      <w:pPr>
        <w:spacing w:line="360" w:lineRule="auto"/>
        <w:jc w:val="center"/>
        <w:rPr>
          <w:rFonts w:asciiTheme="minorEastAsia" w:eastAsiaTheme="minorEastAsia" w:hAnsiTheme="minorEastAsia"/>
          <w:b/>
          <w:sz w:val="36"/>
        </w:rPr>
      </w:pPr>
    </w:p>
    <w:p w:rsidR="0002510D" w:rsidRDefault="00D92630">
      <w:pPr>
        <w:spacing w:line="360" w:lineRule="auto"/>
        <w:jc w:val="center"/>
        <w:rPr>
          <w:rFonts w:asciiTheme="minorEastAsia" w:eastAsiaTheme="minorEastAsia" w:hAnsiTheme="minorEastAsia"/>
          <w:b/>
          <w:sz w:val="32"/>
        </w:rPr>
      </w:pPr>
      <w:r>
        <w:rPr>
          <w:rFonts w:asciiTheme="minorEastAsia" w:eastAsiaTheme="minorEastAsia" w:hAnsiTheme="minorEastAsia" w:hint="eastAsia"/>
          <w:b/>
          <w:sz w:val="32"/>
        </w:rPr>
        <w:t>响应</w:t>
      </w:r>
      <w:r>
        <w:rPr>
          <w:rFonts w:asciiTheme="minorEastAsia" w:eastAsiaTheme="minorEastAsia" w:hAnsiTheme="minorEastAsia"/>
          <w:b/>
          <w:sz w:val="32"/>
        </w:rPr>
        <w:t>文件主要目录及相关证明材料格式、附件</w:t>
      </w:r>
    </w:p>
    <w:p w:rsidR="0002510D" w:rsidRDefault="00D92630">
      <w:pPr>
        <w:tabs>
          <w:tab w:val="left" w:pos="2280"/>
        </w:tabs>
        <w:spacing w:line="560" w:lineRule="exact"/>
        <w:ind w:left="1560"/>
        <w:rPr>
          <w:rFonts w:ascii="宋体" w:hAnsi="宋体"/>
          <w:sz w:val="28"/>
          <w:szCs w:val="28"/>
        </w:rPr>
      </w:pPr>
      <w:r>
        <w:rPr>
          <w:rFonts w:ascii="宋体" w:hAnsi="宋体"/>
          <w:sz w:val="28"/>
          <w:szCs w:val="28"/>
        </w:rPr>
        <w:t>目录</w:t>
      </w:r>
      <w:proofErr w:type="gramStart"/>
      <w:r>
        <w:rPr>
          <w:rFonts w:ascii="宋体" w:hAnsi="宋体"/>
          <w:sz w:val="28"/>
          <w:szCs w:val="28"/>
        </w:rPr>
        <w:t>一</w:t>
      </w:r>
      <w:proofErr w:type="gramEnd"/>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谈判声明格式</w:t>
      </w:r>
    </w:p>
    <w:p w:rsidR="0002510D" w:rsidRDefault="00D92630">
      <w:pPr>
        <w:tabs>
          <w:tab w:val="left" w:pos="2280"/>
        </w:tabs>
        <w:spacing w:line="560" w:lineRule="exact"/>
        <w:ind w:left="1560"/>
        <w:rPr>
          <w:rFonts w:ascii="宋体" w:hAnsi="宋体"/>
          <w:sz w:val="28"/>
          <w:szCs w:val="28"/>
        </w:rPr>
      </w:pPr>
      <w:r>
        <w:rPr>
          <w:rFonts w:ascii="宋体" w:hAnsi="宋体"/>
          <w:sz w:val="28"/>
          <w:szCs w:val="28"/>
        </w:rPr>
        <w:t>目录</w:t>
      </w:r>
      <w:r>
        <w:rPr>
          <w:rFonts w:ascii="宋体" w:hAnsi="宋体" w:hint="eastAsia"/>
          <w:sz w:val="28"/>
          <w:szCs w:val="28"/>
        </w:rPr>
        <w:t xml:space="preserve">二 </w:t>
      </w:r>
      <w:r>
        <w:rPr>
          <w:rFonts w:ascii="宋体" w:hAnsi="宋体"/>
          <w:sz w:val="28"/>
          <w:szCs w:val="28"/>
        </w:rPr>
        <w:t xml:space="preserve"> 法定代表人授权书</w:t>
      </w:r>
    </w:p>
    <w:p w:rsidR="0002510D" w:rsidRDefault="00D92630">
      <w:pPr>
        <w:tabs>
          <w:tab w:val="left" w:pos="2280"/>
        </w:tabs>
        <w:spacing w:line="560" w:lineRule="exact"/>
        <w:ind w:left="1560"/>
        <w:rPr>
          <w:rFonts w:ascii="宋体" w:hAnsi="宋体"/>
          <w:sz w:val="28"/>
          <w:szCs w:val="28"/>
        </w:rPr>
      </w:pPr>
      <w:r>
        <w:rPr>
          <w:rFonts w:ascii="宋体" w:hAnsi="宋体"/>
          <w:sz w:val="28"/>
          <w:szCs w:val="28"/>
        </w:rPr>
        <w:t>目录</w:t>
      </w:r>
      <w:r>
        <w:rPr>
          <w:rFonts w:ascii="宋体" w:hAnsi="宋体" w:hint="eastAsia"/>
          <w:sz w:val="28"/>
          <w:szCs w:val="28"/>
        </w:rPr>
        <w:t xml:space="preserve">三 </w:t>
      </w:r>
      <w:r>
        <w:rPr>
          <w:rFonts w:ascii="宋体" w:hAnsi="宋体"/>
          <w:sz w:val="28"/>
          <w:szCs w:val="28"/>
        </w:rPr>
        <w:t xml:space="preserve"> </w:t>
      </w:r>
      <w:r>
        <w:rPr>
          <w:rFonts w:ascii="宋体" w:hAnsi="宋体" w:hint="eastAsia"/>
          <w:sz w:val="28"/>
          <w:szCs w:val="28"/>
        </w:rPr>
        <w:t>报价表</w:t>
      </w:r>
    </w:p>
    <w:p w:rsidR="0002510D" w:rsidRDefault="00D92630">
      <w:pPr>
        <w:tabs>
          <w:tab w:val="left" w:pos="2280"/>
        </w:tabs>
        <w:spacing w:line="560" w:lineRule="exact"/>
        <w:ind w:left="1560"/>
        <w:rPr>
          <w:rFonts w:ascii="宋体" w:hAnsi="宋体"/>
          <w:sz w:val="28"/>
          <w:szCs w:val="28"/>
        </w:rPr>
      </w:pPr>
      <w:r>
        <w:rPr>
          <w:rFonts w:ascii="宋体" w:hAnsi="宋体"/>
          <w:sz w:val="28"/>
          <w:szCs w:val="28"/>
        </w:rPr>
        <w:t>目录</w:t>
      </w:r>
      <w:r>
        <w:rPr>
          <w:rFonts w:ascii="宋体" w:hAnsi="宋体" w:hint="eastAsia"/>
          <w:sz w:val="28"/>
          <w:szCs w:val="28"/>
        </w:rPr>
        <w:t xml:space="preserve">四 </w:t>
      </w:r>
      <w:r>
        <w:rPr>
          <w:rFonts w:ascii="宋体" w:hAnsi="宋体"/>
          <w:sz w:val="28"/>
          <w:szCs w:val="28"/>
        </w:rPr>
        <w:t xml:space="preserve"> </w:t>
      </w:r>
      <w:r>
        <w:rPr>
          <w:rFonts w:ascii="宋体" w:hAnsi="宋体" w:hint="eastAsia"/>
          <w:sz w:val="28"/>
          <w:szCs w:val="28"/>
        </w:rPr>
        <w:t>供应商资格承诺函</w:t>
      </w:r>
    </w:p>
    <w:p w:rsidR="0002510D" w:rsidRDefault="00D92630">
      <w:pPr>
        <w:tabs>
          <w:tab w:val="left" w:pos="2280"/>
        </w:tabs>
        <w:spacing w:line="560" w:lineRule="exact"/>
        <w:ind w:left="1560"/>
        <w:rPr>
          <w:rFonts w:ascii="宋体" w:hAnsi="宋体"/>
          <w:sz w:val="28"/>
          <w:szCs w:val="28"/>
        </w:rPr>
      </w:pPr>
      <w:r>
        <w:rPr>
          <w:rFonts w:ascii="宋体" w:hAnsi="宋体"/>
          <w:sz w:val="28"/>
          <w:szCs w:val="28"/>
        </w:rPr>
        <w:t>目录五  分项报价表</w:t>
      </w:r>
    </w:p>
    <w:p w:rsidR="0002510D" w:rsidRDefault="00D92630">
      <w:pPr>
        <w:tabs>
          <w:tab w:val="left" w:pos="2280"/>
        </w:tabs>
        <w:spacing w:line="560" w:lineRule="exact"/>
        <w:ind w:left="1560"/>
        <w:rPr>
          <w:rFonts w:ascii="宋体" w:hAnsi="宋体"/>
          <w:sz w:val="28"/>
          <w:szCs w:val="28"/>
        </w:rPr>
      </w:pPr>
      <w:r>
        <w:rPr>
          <w:rFonts w:ascii="宋体" w:hAnsi="宋体"/>
          <w:sz w:val="28"/>
          <w:szCs w:val="28"/>
        </w:rPr>
        <w:t>目录</w:t>
      </w:r>
      <w:r>
        <w:rPr>
          <w:rFonts w:ascii="宋体" w:hAnsi="宋体" w:hint="eastAsia"/>
          <w:sz w:val="28"/>
          <w:szCs w:val="28"/>
        </w:rPr>
        <w:t xml:space="preserve">六 </w:t>
      </w:r>
      <w:r>
        <w:rPr>
          <w:rFonts w:ascii="宋体" w:hAnsi="宋体"/>
          <w:sz w:val="28"/>
          <w:szCs w:val="28"/>
        </w:rPr>
        <w:t xml:space="preserve"> </w:t>
      </w:r>
      <w:r>
        <w:rPr>
          <w:rFonts w:ascii="宋体" w:hAnsi="宋体" w:hint="eastAsia"/>
          <w:sz w:val="28"/>
          <w:szCs w:val="28"/>
        </w:rPr>
        <w:t>采购需求</w:t>
      </w:r>
      <w:r>
        <w:rPr>
          <w:rFonts w:ascii="宋体" w:hAnsi="宋体"/>
          <w:sz w:val="28"/>
          <w:szCs w:val="28"/>
        </w:rPr>
        <w:t>偏离表</w:t>
      </w:r>
    </w:p>
    <w:p w:rsidR="0002510D" w:rsidRDefault="00D92630">
      <w:pPr>
        <w:tabs>
          <w:tab w:val="left" w:pos="2280"/>
        </w:tabs>
        <w:spacing w:line="560" w:lineRule="exact"/>
        <w:ind w:left="1560"/>
        <w:rPr>
          <w:rFonts w:ascii="宋体" w:hAnsi="宋体"/>
          <w:sz w:val="28"/>
          <w:szCs w:val="28"/>
        </w:rPr>
      </w:pPr>
      <w:proofErr w:type="gramStart"/>
      <w:r>
        <w:rPr>
          <w:rFonts w:ascii="宋体" w:hAnsi="宋体"/>
          <w:sz w:val="28"/>
          <w:szCs w:val="28"/>
        </w:rPr>
        <w:t>目录</w:t>
      </w:r>
      <w:r>
        <w:rPr>
          <w:rFonts w:ascii="宋体" w:hAnsi="宋体" w:hint="eastAsia"/>
          <w:sz w:val="28"/>
          <w:szCs w:val="28"/>
        </w:rPr>
        <w:t>七</w:t>
      </w:r>
      <w:proofErr w:type="gramEnd"/>
      <w:r>
        <w:rPr>
          <w:rFonts w:ascii="宋体" w:hAnsi="宋体" w:hint="eastAsia"/>
          <w:sz w:val="28"/>
          <w:szCs w:val="28"/>
        </w:rPr>
        <w:t xml:space="preserve"> </w:t>
      </w:r>
      <w:r>
        <w:rPr>
          <w:rFonts w:ascii="宋体" w:hAnsi="宋体"/>
          <w:sz w:val="28"/>
          <w:szCs w:val="28"/>
        </w:rPr>
        <w:t xml:space="preserve"> 项目实施或集成方案</w:t>
      </w:r>
    </w:p>
    <w:p w:rsidR="0002510D" w:rsidRDefault="00D92630">
      <w:pPr>
        <w:tabs>
          <w:tab w:val="left" w:pos="2280"/>
        </w:tabs>
        <w:spacing w:line="560" w:lineRule="exact"/>
        <w:ind w:left="1560"/>
        <w:rPr>
          <w:rFonts w:ascii="宋体" w:hAnsi="宋体"/>
          <w:sz w:val="28"/>
          <w:szCs w:val="28"/>
        </w:rPr>
      </w:pPr>
      <w:proofErr w:type="gramStart"/>
      <w:r>
        <w:rPr>
          <w:rFonts w:ascii="宋体" w:hAnsi="宋体"/>
          <w:sz w:val="28"/>
          <w:szCs w:val="28"/>
        </w:rPr>
        <w:t>目录</w:t>
      </w:r>
      <w:r>
        <w:rPr>
          <w:rFonts w:ascii="宋体" w:hAnsi="宋体" w:hint="eastAsia"/>
          <w:sz w:val="28"/>
          <w:szCs w:val="28"/>
        </w:rPr>
        <w:t>八</w:t>
      </w:r>
      <w:proofErr w:type="gramEnd"/>
      <w:r>
        <w:rPr>
          <w:rFonts w:ascii="宋体" w:hAnsi="宋体" w:hint="eastAsia"/>
          <w:sz w:val="28"/>
          <w:szCs w:val="28"/>
        </w:rPr>
        <w:t xml:space="preserve"> </w:t>
      </w:r>
      <w:r>
        <w:rPr>
          <w:rFonts w:ascii="宋体" w:hAnsi="宋体"/>
          <w:sz w:val="28"/>
          <w:szCs w:val="28"/>
        </w:rPr>
        <w:t xml:space="preserve"> 服务与承诺</w:t>
      </w:r>
    </w:p>
    <w:p w:rsidR="0002510D" w:rsidRDefault="00D92630">
      <w:pPr>
        <w:tabs>
          <w:tab w:val="left" w:pos="2280"/>
        </w:tabs>
        <w:spacing w:line="560" w:lineRule="exact"/>
        <w:ind w:left="1560"/>
        <w:rPr>
          <w:rFonts w:ascii="宋体" w:hAnsi="宋体"/>
          <w:sz w:val="28"/>
          <w:szCs w:val="28"/>
        </w:rPr>
      </w:pPr>
      <w:r>
        <w:rPr>
          <w:rFonts w:ascii="宋体" w:hAnsi="宋体"/>
          <w:sz w:val="28"/>
          <w:szCs w:val="28"/>
        </w:rPr>
        <w:t>目录</w:t>
      </w:r>
      <w:r>
        <w:rPr>
          <w:rFonts w:ascii="宋体" w:hAnsi="宋体" w:hint="eastAsia"/>
          <w:sz w:val="28"/>
          <w:szCs w:val="28"/>
        </w:rPr>
        <w:t xml:space="preserve">九 </w:t>
      </w:r>
      <w:r>
        <w:rPr>
          <w:rFonts w:ascii="宋体" w:hAnsi="宋体"/>
          <w:sz w:val="28"/>
          <w:szCs w:val="28"/>
        </w:rPr>
        <w:t xml:space="preserve"> 投标需要的其他证明文件及材料（若有)</w:t>
      </w:r>
    </w:p>
    <w:p w:rsidR="0002510D" w:rsidRDefault="00D92630">
      <w:pPr>
        <w:tabs>
          <w:tab w:val="left" w:pos="2280"/>
        </w:tabs>
        <w:spacing w:line="560" w:lineRule="exact"/>
        <w:ind w:left="1560"/>
        <w:rPr>
          <w:rFonts w:ascii="宋体" w:hAnsi="宋体"/>
          <w:sz w:val="28"/>
          <w:szCs w:val="28"/>
        </w:rPr>
      </w:pPr>
      <w:r>
        <w:rPr>
          <w:rFonts w:ascii="宋体" w:hAnsi="宋体" w:hint="eastAsia"/>
          <w:sz w:val="28"/>
          <w:szCs w:val="28"/>
        </w:rPr>
        <w:t xml:space="preserve">目录十 </w:t>
      </w:r>
      <w:r>
        <w:rPr>
          <w:rFonts w:ascii="宋体" w:hAnsi="宋体"/>
          <w:sz w:val="28"/>
          <w:szCs w:val="28"/>
        </w:rPr>
        <w:t xml:space="preserve"> 评审索引表</w:t>
      </w:r>
    </w:p>
    <w:p w:rsidR="0002510D" w:rsidRDefault="00D92630">
      <w:pPr>
        <w:spacing w:line="560" w:lineRule="exact"/>
        <w:rPr>
          <w:rFonts w:ascii="宋体" w:hAnsi="宋体"/>
          <w:sz w:val="28"/>
          <w:szCs w:val="28"/>
        </w:rPr>
      </w:pPr>
      <w:r>
        <w:rPr>
          <w:rFonts w:ascii="宋体" w:hAnsi="宋体"/>
          <w:sz w:val="28"/>
          <w:szCs w:val="28"/>
        </w:rPr>
        <w:t xml:space="preserve">            </w:t>
      </w:r>
    </w:p>
    <w:p w:rsidR="0002510D" w:rsidRDefault="00D92630">
      <w:pPr>
        <w:spacing w:line="560" w:lineRule="exact"/>
        <w:ind w:left="1260" w:firstLine="420"/>
        <w:rPr>
          <w:rFonts w:ascii="宋体" w:hAnsi="宋体"/>
          <w:sz w:val="28"/>
          <w:szCs w:val="28"/>
        </w:rPr>
      </w:pPr>
      <w:r>
        <w:rPr>
          <w:rFonts w:ascii="宋体" w:hAnsi="宋体"/>
          <w:sz w:val="28"/>
          <w:szCs w:val="28"/>
        </w:rPr>
        <w:t>附件一、中小企业声明函格式</w:t>
      </w:r>
    </w:p>
    <w:p w:rsidR="0002510D" w:rsidRDefault="00D92630">
      <w:pPr>
        <w:spacing w:line="560" w:lineRule="exact"/>
        <w:rPr>
          <w:rFonts w:ascii="宋体" w:hAnsi="宋体"/>
          <w:sz w:val="28"/>
          <w:szCs w:val="28"/>
        </w:rPr>
      </w:pPr>
      <w:r>
        <w:rPr>
          <w:rFonts w:ascii="宋体" w:hAnsi="宋体"/>
          <w:sz w:val="28"/>
          <w:szCs w:val="28"/>
        </w:rPr>
        <w:t xml:space="preserve">            附件二、无重大违法记录声明格式</w:t>
      </w:r>
    </w:p>
    <w:p w:rsidR="0002510D" w:rsidRDefault="00D92630">
      <w:pPr>
        <w:spacing w:line="560" w:lineRule="exact"/>
        <w:rPr>
          <w:rFonts w:ascii="宋体" w:hAnsi="宋体"/>
          <w:sz w:val="28"/>
          <w:szCs w:val="28"/>
        </w:rPr>
      </w:pPr>
      <w:r>
        <w:rPr>
          <w:rFonts w:ascii="宋体" w:hAnsi="宋体"/>
          <w:sz w:val="28"/>
          <w:szCs w:val="28"/>
        </w:rPr>
        <w:t xml:space="preserve">            附件三、具备履行合同所必需的设备和专业技术能力的声明格式及证明材料</w:t>
      </w:r>
    </w:p>
    <w:p w:rsidR="0002510D" w:rsidRDefault="00D92630">
      <w:pPr>
        <w:spacing w:line="560" w:lineRule="exact"/>
        <w:ind w:firstLineChars="600" w:firstLine="1680"/>
        <w:rPr>
          <w:rFonts w:ascii="宋体" w:hAnsi="宋体"/>
          <w:sz w:val="28"/>
          <w:szCs w:val="28"/>
        </w:rPr>
      </w:pPr>
      <w:r>
        <w:rPr>
          <w:rFonts w:ascii="宋体" w:hAnsi="宋体" w:hint="eastAsia"/>
          <w:sz w:val="28"/>
          <w:szCs w:val="28"/>
        </w:rPr>
        <w:t>附件</w:t>
      </w:r>
      <w:r w:rsidR="00825620">
        <w:rPr>
          <w:rFonts w:ascii="宋体" w:hAnsi="宋体" w:hint="eastAsia"/>
          <w:sz w:val="28"/>
          <w:szCs w:val="28"/>
        </w:rPr>
        <w:t>四</w:t>
      </w:r>
      <w:r>
        <w:rPr>
          <w:rFonts w:ascii="宋体" w:hAnsi="宋体" w:hint="eastAsia"/>
          <w:sz w:val="28"/>
          <w:szCs w:val="28"/>
        </w:rPr>
        <w:t>、保密承诺书</w:t>
      </w:r>
    </w:p>
    <w:p w:rsidR="0002510D" w:rsidRDefault="00D92630">
      <w:pPr>
        <w:spacing w:line="560" w:lineRule="exact"/>
        <w:ind w:firstLineChars="600" w:firstLine="1680"/>
        <w:rPr>
          <w:rFonts w:ascii="宋体" w:hAnsi="宋体"/>
          <w:sz w:val="28"/>
          <w:szCs w:val="28"/>
        </w:rPr>
      </w:pPr>
      <w:r>
        <w:rPr>
          <w:rFonts w:ascii="宋体" w:hAnsi="宋体" w:hint="eastAsia"/>
          <w:sz w:val="28"/>
          <w:szCs w:val="28"/>
        </w:rPr>
        <w:t>附件</w:t>
      </w:r>
      <w:r w:rsidR="00825620">
        <w:rPr>
          <w:rFonts w:ascii="宋体" w:hAnsi="宋体" w:hint="eastAsia"/>
          <w:sz w:val="28"/>
          <w:szCs w:val="28"/>
        </w:rPr>
        <w:t>五</w:t>
      </w:r>
      <w:r>
        <w:rPr>
          <w:rFonts w:ascii="宋体" w:hAnsi="宋体" w:hint="eastAsia"/>
          <w:sz w:val="28"/>
          <w:szCs w:val="28"/>
        </w:rPr>
        <w:t>、供应</w:t>
      </w:r>
      <w:proofErr w:type="gramStart"/>
      <w:r>
        <w:rPr>
          <w:rFonts w:ascii="宋体" w:hAnsi="宋体" w:hint="eastAsia"/>
          <w:sz w:val="28"/>
          <w:szCs w:val="28"/>
        </w:rPr>
        <w:t>商类似</w:t>
      </w:r>
      <w:proofErr w:type="gramEnd"/>
      <w:r>
        <w:rPr>
          <w:rFonts w:ascii="宋体" w:hAnsi="宋体" w:hint="eastAsia"/>
          <w:sz w:val="28"/>
          <w:szCs w:val="28"/>
        </w:rPr>
        <w:t>业绩情况表格式</w:t>
      </w:r>
    </w:p>
    <w:p w:rsidR="0002510D" w:rsidRDefault="00D92630">
      <w:pPr>
        <w:spacing w:line="560" w:lineRule="exact"/>
        <w:ind w:firstLineChars="600" w:firstLine="1680"/>
        <w:rPr>
          <w:rFonts w:ascii="宋体" w:hAnsi="宋体"/>
          <w:sz w:val="28"/>
          <w:szCs w:val="28"/>
        </w:rPr>
      </w:pPr>
      <w:r>
        <w:rPr>
          <w:rFonts w:ascii="宋体" w:hAnsi="宋体" w:hint="eastAsia"/>
          <w:sz w:val="28"/>
          <w:szCs w:val="28"/>
        </w:rPr>
        <w:t>附件</w:t>
      </w:r>
      <w:r w:rsidR="00825620">
        <w:rPr>
          <w:rFonts w:ascii="宋体" w:hAnsi="宋体" w:hint="eastAsia"/>
          <w:sz w:val="28"/>
          <w:szCs w:val="28"/>
        </w:rPr>
        <w:t>六</w:t>
      </w:r>
      <w:r>
        <w:rPr>
          <w:rFonts w:ascii="宋体" w:hAnsi="宋体" w:hint="eastAsia"/>
          <w:sz w:val="28"/>
          <w:szCs w:val="28"/>
        </w:rPr>
        <w:t>、技术团队配置表</w:t>
      </w:r>
    </w:p>
    <w:p w:rsidR="0002510D" w:rsidRDefault="00D92630">
      <w:pPr>
        <w:spacing w:line="560" w:lineRule="exact"/>
        <w:ind w:firstLineChars="600" w:firstLine="1680"/>
        <w:rPr>
          <w:rFonts w:ascii="宋体" w:hAnsi="宋体"/>
          <w:sz w:val="28"/>
          <w:szCs w:val="28"/>
        </w:rPr>
      </w:pPr>
      <w:r>
        <w:rPr>
          <w:rFonts w:ascii="宋体" w:hAnsi="宋体" w:hint="eastAsia"/>
          <w:sz w:val="28"/>
          <w:szCs w:val="28"/>
        </w:rPr>
        <w:t>附件</w:t>
      </w:r>
      <w:r w:rsidR="00825620">
        <w:rPr>
          <w:rFonts w:ascii="宋体" w:hAnsi="宋体" w:hint="eastAsia"/>
          <w:sz w:val="28"/>
          <w:szCs w:val="28"/>
        </w:rPr>
        <w:t>七</w:t>
      </w:r>
      <w:r>
        <w:rPr>
          <w:rFonts w:ascii="宋体" w:hAnsi="宋体" w:hint="eastAsia"/>
          <w:sz w:val="28"/>
          <w:szCs w:val="28"/>
        </w:rPr>
        <w:t>、项目负责人简介表</w:t>
      </w:r>
    </w:p>
    <w:p w:rsidR="0002510D" w:rsidRDefault="00D92630">
      <w:pPr>
        <w:spacing w:line="560" w:lineRule="exact"/>
        <w:ind w:firstLineChars="600" w:firstLine="1680"/>
        <w:rPr>
          <w:rFonts w:ascii="宋体" w:hAnsi="宋体"/>
          <w:sz w:val="28"/>
          <w:szCs w:val="28"/>
        </w:rPr>
      </w:pPr>
      <w:r>
        <w:rPr>
          <w:rFonts w:ascii="宋体" w:hAnsi="宋体"/>
          <w:sz w:val="28"/>
          <w:szCs w:val="28"/>
        </w:rPr>
        <w:br w:type="page"/>
      </w:r>
    </w:p>
    <w:p w:rsidR="0002510D" w:rsidRDefault="00D92630">
      <w:pPr>
        <w:spacing w:line="360" w:lineRule="auto"/>
        <w:rPr>
          <w:rFonts w:ascii="宋体" w:hAnsi="宋体"/>
          <w:b/>
          <w:color w:val="000000"/>
          <w:sz w:val="28"/>
          <w:szCs w:val="28"/>
        </w:rPr>
      </w:pPr>
      <w:r>
        <w:rPr>
          <w:rFonts w:ascii="宋体" w:hAnsi="宋体"/>
          <w:b/>
          <w:color w:val="000000"/>
          <w:sz w:val="28"/>
          <w:szCs w:val="28"/>
        </w:rPr>
        <w:lastRenderedPageBreak/>
        <w:t>目录一、</w:t>
      </w:r>
      <w:r>
        <w:rPr>
          <w:rFonts w:ascii="宋体" w:hAnsi="宋体" w:hint="eastAsia"/>
          <w:b/>
          <w:color w:val="000000"/>
          <w:sz w:val="28"/>
          <w:szCs w:val="28"/>
        </w:rPr>
        <w:t>谈判声明格式</w:t>
      </w:r>
    </w:p>
    <w:p w:rsidR="0002510D" w:rsidRDefault="00D92630">
      <w:pPr>
        <w:spacing w:line="360" w:lineRule="auto"/>
        <w:jc w:val="center"/>
        <w:rPr>
          <w:rFonts w:ascii="宋体" w:hAnsi="宋体"/>
          <w:color w:val="000000"/>
          <w:sz w:val="28"/>
          <w:szCs w:val="28"/>
        </w:rPr>
      </w:pPr>
      <w:r>
        <w:rPr>
          <w:rFonts w:ascii="宋体" w:hAnsi="宋体" w:hint="eastAsia"/>
          <w:color w:val="000000"/>
          <w:sz w:val="28"/>
          <w:szCs w:val="28"/>
        </w:rPr>
        <w:t>谈判申请及声明</w:t>
      </w:r>
    </w:p>
    <w:p w:rsidR="0002510D" w:rsidRDefault="00D92630">
      <w:pPr>
        <w:autoSpaceDE w:val="0"/>
        <w:autoSpaceDN w:val="0"/>
        <w:adjustRightInd w:val="0"/>
        <w:spacing w:line="560" w:lineRule="exact"/>
        <w:jc w:val="left"/>
        <w:rPr>
          <w:rFonts w:ascii="宋体" w:hAnsi="宋体"/>
          <w:sz w:val="28"/>
          <w:szCs w:val="28"/>
          <w:lang w:val="zh-CN"/>
        </w:rPr>
      </w:pPr>
      <w:r>
        <w:rPr>
          <w:rFonts w:ascii="宋体" w:hAnsi="宋体" w:hint="eastAsia"/>
          <w:sz w:val="28"/>
          <w:szCs w:val="28"/>
          <w:lang w:val="zh-CN"/>
        </w:rPr>
        <w:t>致：</w:t>
      </w:r>
      <w:r w:rsidR="00825620" w:rsidRPr="00825620">
        <w:rPr>
          <w:rFonts w:ascii="宋体" w:hAnsi="宋体" w:hint="eastAsia"/>
          <w:sz w:val="28"/>
          <w:szCs w:val="28"/>
          <w:lang w:val="zh-CN"/>
        </w:rPr>
        <w:t>南京市金陵中学实验小学</w:t>
      </w:r>
    </w:p>
    <w:p w:rsidR="0002510D" w:rsidRDefault="00D92630">
      <w:pPr>
        <w:autoSpaceDE w:val="0"/>
        <w:autoSpaceDN w:val="0"/>
        <w:adjustRightInd w:val="0"/>
        <w:spacing w:line="560" w:lineRule="exact"/>
        <w:ind w:firstLineChars="200" w:firstLine="560"/>
        <w:jc w:val="left"/>
        <w:rPr>
          <w:rFonts w:ascii="宋体" w:hAnsi="宋体"/>
          <w:sz w:val="28"/>
          <w:szCs w:val="28"/>
          <w:lang w:val="zh-CN"/>
        </w:rPr>
      </w:pPr>
      <w:r>
        <w:rPr>
          <w:rFonts w:ascii="宋体" w:hAnsi="宋体" w:hint="eastAsia"/>
          <w:sz w:val="28"/>
          <w:szCs w:val="28"/>
          <w:lang w:val="zh-CN"/>
        </w:rPr>
        <w:t>江苏大友招标代理咨询有限公司</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根据贵方</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rPr>
        <w:t>（项目名称）</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rPr>
        <w:t xml:space="preserve">（项目编号）谈判邀请，我方授权 </w:t>
      </w:r>
      <w:r>
        <w:rPr>
          <w:rFonts w:ascii="宋体" w:hAnsi="宋体" w:hint="eastAsia"/>
          <w:color w:val="000000"/>
          <w:sz w:val="28"/>
          <w:szCs w:val="28"/>
          <w:u w:val="single"/>
        </w:rPr>
        <w:tab/>
      </w:r>
      <w:r>
        <w:rPr>
          <w:rFonts w:ascii="宋体" w:hAnsi="宋体"/>
          <w:color w:val="000000"/>
          <w:sz w:val="28"/>
          <w:szCs w:val="28"/>
          <w:u w:val="single"/>
        </w:rPr>
        <w:t xml:space="preserve">   </w:t>
      </w:r>
      <w:r>
        <w:rPr>
          <w:rFonts w:ascii="宋体" w:hAnsi="宋体" w:hint="eastAsia"/>
          <w:color w:val="000000"/>
          <w:sz w:val="28"/>
          <w:szCs w:val="28"/>
        </w:rPr>
        <w:t>(姓名和职务)代表</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ab/>
      </w:r>
      <w:r>
        <w:rPr>
          <w:rFonts w:ascii="宋体" w:hAnsi="宋体" w:hint="eastAsia"/>
          <w:color w:val="000000"/>
          <w:sz w:val="28"/>
          <w:szCs w:val="28"/>
        </w:rPr>
        <w:t>（供应商名称）提交响应文件并参加谈判，特声明如下：</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1、我方的资格条件符合政府采购法和本次谈判要求，我方同意并向贵方提供了与谈判有关的所有证据和资料。</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2、我方的总报价为（大写）</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ab/>
      </w:r>
      <w:r>
        <w:rPr>
          <w:rFonts w:ascii="宋体" w:hAnsi="宋体" w:hint="eastAsia"/>
          <w:color w:val="000000"/>
          <w:sz w:val="28"/>
          <w:szCs w:val="28"/>
        </w:rPr>
        <w:t>元人民币。</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3、我方参加本次采购活动前三年内，在经营活动中没有重大违法记录。</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4、我方参加本次采购活动前，没有被信用中国网站、中国政府采购网站列入失信被执行人名单、重大税收违法案件当事人名单、</w:t>
      </w:r>
      <w:r>
        <w:rPr>
          <w:rFonts w:ascii="宋体" w:hAnsi="宋体"/>
          <w:color w:val="000000"/>
          <w:sz w:val="28"/>
          <w:szCs w:val="28"/>
        </w:rPr>
        <w:t>政府采购严重违法失信行为记录名单</w:t>
      </w:r>
      <w:r>
        <w:rPr>
          <w:rFonts w:ascii="宋体" w:hAnsi="宋体" w:hint="eastAsia"/>
          <w:color w:val="000000"/>
          <w:sz w:val="28"/>
          <w:szCs w:val="28"/>
        </w:rPr>
        <w:t>。</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5、我方在全国范围内未受过财政部门禁止参加政府采购活动的处罚，或禁止参加政府采购活动的处罚期限已满。</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6、我方没有为本采购项目提供整体设计、规范编制，以及项目管理、监理、检测等服务。</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7、我方与参与本次采购活动的其他供应商的授权代理人(或法定代表人、项目经理、项目总监、项目负责人等)，在谈判文件发布日上月至提交响应文件截止日当月未在同一单位缴纳社会保险。</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8、我方与参与本次采购活动的其他供应商的法定代表人或委托代理人无夫妻、直系血亲关系。</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lastRenderedPageBreak/>
        <w:t>9、我方与参与本次采购活动的其他供应商的负责人不是同一人，也不存在直接控股、管理关系。</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10、我方已详细审阅全部谈判文件及其有效补充文件，放弃对谈判文件任何误解的权利，提交响应文件后，不对谈判文件本身提出质疑。否则，属于</w:t>
      </w:r>
      <w:proofErr w:type="gramStart"/>
      <w:r>
        <w:rPr>
          <w:rFonts w:ascii="宋体" w:hAnsi="宋体" w:hint="eastAsia"/>
          <w:color w:val="000000"/>
          <w:sz w:val="28"/>
          <w:szCs w:val="28"/>
        </w:rPr>
        <w:t>不</w:t>
      </w:r>
      <w:proofErr w:type="gramEnd"/>
      <w:r>
        <w:rPr>
          <w:rFonts w:ascii="宋体" w:hAnsi="宋体" w:hint="eastAsia"/>
          <w:color w:val="000000"/>
          <w:sz w:val="28"/>
          <w:szCs w:val="28"/>
        </w:rPr>
        <w:t>诚信和故意扰乱政府采购活动行为，我们将无条件接受处罚。</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11、一旦我方成交，将根据谈判文件的规定严格履行合同，并保证按承诺的时间完成服务的启动/集成、调试等服务，交付采购人验收、使用 。</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12、我方决不提供虚假材料谋取成交、决不采取不正当手段诋毁、排挤其他供应商、决不与采购人、其它供应商或者代理机构恶意串通、决不向采购人、代理机构工作人员和谈判小组进行商业贿赂、决不拒绝有关部门监督检查或提供虚假情况，如有违反，无条件接受贵方及相关管理部门的处罚。</w:t>
      </w:r>
    </w:p>
    <w:p w:rsidR="0002510D" w:rsidRDefault="00D92630">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13、与本次谈判有关的联系方式为： </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地 址：</w:t>
      </w:r>
      <w:r>
        <w:rPr>
          <w:rFonts w:ascii="宋体" w:hAnsi="宋体"/>
          <w:color w:val="000000"/>
          <w:sz w:val="28"/>
          <w:szCs w:val="28"/>
          <w:u w:val="single"/>
        </w:rPr>
        <w:t xml:space="preserve"> </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 xml:space="preserve">电 话：  </w:t>
      </w:r>
      <w:r>
        <w:rPr>
          <w:rFonts w:ascii="宋体" w:hAnsi="宋体"/>
          <w:color w:val="000000"/>
          <w:sz w:val="28"/>
          <w:szCs w:val="28"/>
        </w:rPr>
        <w:t xml:space="preserve"> </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 xml:space="preserve">传 真： </w:t>
      </w:r>
      <w:r>
        <w:rPr>
          <w:rFonts w:ascii="宋体" w:hAnsi="宋体" w:hint="eastAsia"/>
          <w:color w:val="000000"/>
          <w:sz w:val="28"/>
          <w:szCs w:val="28"/>
        </w:rPr>
        <w:tab/>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 xml:space="preserve">开户银行： </w:t>
      </w:r>
      <w:r>
        <w:rPr>
          <w:rFonts w:ascii="宋体" w:hAnsi="宋体" w:hint="eastAsia"/>
          <w:color w:val="000000"/>
          <w:sz w:val="28"/>
          <w:szCs w:val="28"/>
        </w:rPr>
        <w:tab/>
        <w:t xml:space="preserve"> </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 xml:space="preserve">银行帐号： </w:t>
      </w:r>
      <w:r>
        <w:rPr>
          <w:rFonts w:ascii="宋体" w:hAnsi="宋体" w:hint="eastAsia"/>
          <w:color w:val="000000"/>
          <w:sz w:val="28"/>
          <w:szCs w:val="28"/>
        </w:rPr>
        <w:tab/>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 xml:space="preserve">授权代表姓名（签字）： </w:t>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t xml:space="preserve"> </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 xml:space="preserve">供应商名称（盖章）：  </w:t>
      </w:r>
      <w:r>
        <w:rPr>
          <w:rFonts w:ascii="宋体" w:hAnsi="宋体" w:hint="eastAsia"/>
          <w:color w:val="000000"/>
          <w:sz w:val="28"/>
          <w:szCs w:val="28"/>
        </w:rPr>
        <w:tab/>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 xml:space="preserve">日 期： </w:t>
      </w:r>
      <w:r>
        <w:rPr>
          <w:rFonts w:ascii="宋体" w:hAnsi="宋体" w:hint="eastAsia"/>
          <w:color w:val="000000"/>
          <w:sz w:val="28"/>
          <w:szCs w:val="28"/>
        </w:rPr>
        <w:tab/>
      </w: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spacing w:line="360" w:lineRule="auto"/>
        <w:jc w:val="left"/>
        <w:rPr>
          <w:rFonts w:ascii="宋体" w:hAnsi="宋体"/>
          <w:b/>
          <w:color w:val="000000"/>
          <w:sz w:val="28"/>
          <w:szCs w:val="28"/>
        </w:rPr>
      </w:pPr>
      <w:r>
        <w:rPr>
          <w:rFonts w:ascii="宋体" w:hAnsi="宋体"/>
          <w:b/>
          <w:color w:val="000000"/>
          <w:sz w:val="28"/>
          <w:szCs w:val="28"/>
        </w:rPr>
        <w:lastRenderedPageBreak/>
        <w:t>目录二、法定代表人授权书格式</w:t>
      </w:r>
    </w:p>
    <w:p w:rsidR="0002510D" w:rsidRDefault="00D92630">
      <w:pPr>
        <w:spacing w:line="360" w:lineRule="auto"/>
        <w:jc w:val="center"/>
        <w:rPr>
          <w:rFonts w:ascii="宋体" w:hAnsi="宋体"/>
          <w:color w:val="000000"/>
          <w:sz w:val="28"/>
          <w:szCs w:val="28"/>
        </w:rPr>
      </w:pPr>
      <w:r>
        <w:rPr>
          <w:rFonts w:ascii="宋体" w:hAnsi="宋体"/>
          <w:color w:val="000000"/>
          <w:sz w:val="28"/>
          <w:szCs w:val="28"/>
        </w:rPr>
        <w:t>法定代表人授权委托书</w:t>
      </w:r>
    </w:p>
    <w:p w:rsidR="0002510D" w:rsidRDefault="00D92630">
      <w:pPr>
        <w:spacing w:line="560" w:lineRule="exact"/>
        <w:jc w:val="left"/>
        <w:rPr>
          <w:rFonts w:ascii="宋体" w:hAnsi="宋体"/>
          <w:color w:val="000000"/>
          <w:sz w:val="28"/>
          <w:szCs w:val="28"/>
        </w:rPr>
      </w:pPr>
      <w:r>
        <w:rPr>
          <w:rFonts w:ascii="宋体" w:hAnsi="宋体"/>
          <w:color w:val="000000"/>
          <w:sz w:val="28"/>
          <w:szCs w:val="28"/>
        </w:rPr>
        <w:t>致：</w:t>
      </w:r>
      <w:r w:rsidR="00825620" w:rsidRPr="00825620">
        <w:rPr>
          <w:rFonts w:ascii="宋体" w:hAnsi="宋体" w:hint="eastAsia"/>
          <w:color w:val="000000"/>
          <w:sz w:val="28"/>
          <w:szCs w:val="28"/>
        </w:rPr>
        <w:t>南京市金陵中学实验小学</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江苏大友招标代理咨询有限公司：</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本授权书声明：注册于</w:t>
      </w:r>
      <w:r>
        <w:rPr>
          <w:rFonts w:ascii="宋体" w:hAnsi="宋体"/>
          <w:color w:val="000000"/>
          <w:sz w:val="28"/>
          <w:szCs w:val="28"/>
          <w:u w:val="single"/>
        </w:rPr>
        <w:t>（</w:t>
      </w:r>
      <w:r>
        <w:rPr>
          <w:rFonts w:ascii="宋体" w:hAnsi="宋体" w:hint="eastAsia"/>
          <w:color w:val="000000"/>
          <w:sz w:val="28"/>
          <w:szCs w:val="28"/>
          <w:u w:val="single"/>
        </w:rPr>
        <w:t>供应商</w:t>
      </w:r>
      <w:r>
        <w:rPr>
          <w:rFonts w:ascii="宋体" w:hAnsi="宋体"/>
          <w:color w:val="000000"/>
          <w:sz w:val="28"/>
          <w:szCs w:val="28"/>
          <w:u w:val="single"/>
        </w:rPr>
        <w:t>住址）</w:t>
      </w:r>
      <w:r>
        <w:rPr>
          <w:rFonts w:ascii="宋体" w:hAnsi="宋体"/>
          <w:color w:val="000000"/>
          <w:sz w:val="28"/>
          <w:szCs w:val="28"/>
        </w:rPr>
        <w:t>的</w:t>
      </w:r>
      <w:r>
        <w:rPr>
          <w:rFonts w:ascii="宋体" w:hAnsi="宋体"/>
          <w:color w:val="000000"/>
          <w:sz w:val="28"/>
          <w:szCs w:val="28"/>
          <w:u w:val="single"/>
        </w:rPr>
        <w:t>（</w:t>
      </w:r>
      <w:r>
        <w:rPr>
          <w:rFonts w:ascii="宋体" w:hAnsi="宋体" w:hint="eastAsia"/>
          <w:color w:val="000000"/>
          <w:sz w:val="28"/>
          <w:szCs w:val="28"/>
          <w:u w:val="single"/>
        </w:rPr>
        <w:t>供应商</w:t>
      </w:r>
      <w:r>
        <w:rPr>
          <w:rFonts w:ascii="宋体" w:hAnsi="宋体"/>
          <w:color w:val="000000"/>
          <w:sz w:val="28"/>
          <w:szCs w:val="28"/>
          <w:u w:val="single"/>
        </w:rPr>
        <w:t>名称）</w:t>
      </w:r>
      <w:r>
        <w:rPr>
          <w:rFonts w:ascii="宋体" w:hAnsi="宋体"/>
          <w:color w:val="000000"/>
          <w:sz w:val="28"/>
          <w:szCs w:val="28"/>
        </w:rPr>
        <w:t>法定代表人</w:t>
      </w:r>
      <w:r>
        <w:rPr>
          <w:rFonts w:ascii="宋体" w:hAnsi="宋体"/>
          <w:color w:val="000000"/>
          <w:sz w:val="28"/>
          <w:szCs w:val="28"/>
          <w:u w:val="single"/>
        </w:rPr>
        <w:t>（法定代表人姓名、职务）</w:t>
      </w:r>
      <w:r>
        <w:rPr>
          <w:rFonts w:ascii="宋体" w:hAnsi="宋体"/>
          <w:color w:val="000000"/>
          <w:sz w:val="28"/>
          <w:szCs w:val="28"/>
        </w:rPr>
        <w:t>代表本公司授权在下面签字的</w:t>
      </w:r>
      <w:r>
        <w:rPr>
          <w:rFonts w:ascii="宋体" w:hAnsi="宋体"/>
          <w:color w:val="000000"/>
          <w:sz w:val="28"/>
          <w:szCs w:val="28"/>
          <w:u w:val="single"/>
        </w:rPr>
        <w:t>（</w:t>
      </w:r>
      <w:r>
        <w:rPr>
          <w:rFonts w:ascii="宋体" w:hAnsi="宋体" w:hint="eastAsia"/>
          <w:color w:val="000000"/>
          <w:sz w:val="28"/>
          <w:szCs w:val="28"/>
          <w:u w:val="single"/>
        </w:rPr>
        <w:t>供应商</w:t>
      </w:r>
      <w:r>
        <w:rPr>
          <w:rFonts w:ascii="宋体" w:hAnsi="宋体"/>
          <w:color w:val="000000"/>
          <w:sz w:val="28"/>
          <w:szCs w:val="28"/>
          <w:u w:val="single"/>
        </w:rPr>
        <w:t>代表姓名、职务）</w:t>
      </w:r>
      <w:r>
        <w:rPr>
          <w:rFonts w:ascii="宋体" w:hAnsi="宋体"/>
          <w:color w:val="000000"/>
          <w:sz w:val="28"/>
          <w:szCs w:val="28"/>
        </w:rPr>
        <w:t>为本公司的合法代理人，就贵方组织的</w:t>
      </w:r>
      <w:r>
        <w:rPr>
          <w:rFonts w:ascii="宋体" w:hAnsi="宋体"/>
          <w:color w:val="000000"/>
          <w:sz w:val="28"/>
          <w:szCs w:val="28"/>
          <w:u w:val="single"/>
        </w:rPr>
        <w:t>（项目名称），（项目编号）</w:t>
      </w:r>
      <w:r>
        <w:rPr>
          <w:rFonts w:ascii="宋体" w:hAnsi="宋体"/>
          <w:color w:val="000000"/>
          <w:sz w:val="28"/>
          <w:szCs w:val="28"/>
        </w:rPr>
        <w:t>投标，以本公司名义处理一切与之有关的事务。</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本授权书于    年  月  日签字生效，特此声明。</w:t>
      </w:r>
    </w:p>
    <w:p w:rsidR="0002510D" w:rsidRDefault="0002510D">
      <w:pPr>
        <w:spacing w:line="560" w:lineRule="exact"/>
        <w:ind w:firstLineChars="200" w:firstLine="560"/>
        <w:jc w:val="left"/>
        <w:rPr>
          <w:rFonts w:ascii="宋体" w:hAnsi="宋体"/>
          <w:color w:val="000000"/>
          <w:sz w:val="28"/>
          <w:szCs w:val="28"/>
        </w:rPr>
      </w:pPr>
    </w:p>
    <w:p w:rsidR="0002510D" w:rsidRDefault="00D92630">
      <w:pPr>
        <w:spacing w:line="560" w:lineRule="exact"/>
        <w:ind w:firstLineChars="200" w:firstLine="560"/>
        <w:jc w:val="left"/>
        <w:rPr>
          <w:rFonts w:ascii="宋体" w:hAnsi="宋体"/>
          <w:sz w:val="28"/>
          <w:szCs w:val="28"/>
        </w:rPr>
      </w:pPr>
      <w:r>
        <w:rPr>
          <w:rFonts w:ascii="宋体" w:hAnsi="宋体"/>
          <w:sz w:val="28"/>
          <w:szCs w:val="28"/>
        </w:rPr>
        <w:t>法定代表人签字：</w:t>
      </w:r>
    </w:p>
    <w:p w:rsidR="0002510D" w:rsidRDefault="00D92630">
      <w:pPr>
        <w:spacing w:line="560" w:lineRule="exact"/>
        <w:ind w:firstLineChars="200" w:firstLine="560"/>
        <w:jc w:val="left"/>
        <w:rPr>
          <w:rFonts w:ascii="宋体" w:hAnsi="宋体"/>
          <w:sz w:val="28"/>
          <w:szCs w:val="28"/>
        </w:rPr>
      </w:pPr>
      <w:r>
        <w:rPr>
          <w:rFonts w:ascii="宋体" w:hAnsi="宋体"/>
          <w:sz w:val="28"/>
          <w:szCs w:val="28"/>
        </w:rPr>
        <w:t xml:space="preserve">授权委托人签字：                    </w:t>
      </w:r>
    </w:p>
    <w:p w:rsidR="0002510D" w:rsidRDefault="00D92630">
      <w:pPr>
        <w:tabs>
          <w:tab w:val="left" w:pos="1440"/>
        </w:tabs>
        <w:spacing w:line="560" w:lineRule="exact"/>
        <w:ind w:firstLineChars="200" w:firstLine="560"/>
        <w:jc w:val="left"/>
        <w:rPr>
          <w:rFonts w:ascii="宋体" w:hAnsi="宋体"/>
          <w:sz w:val="28"/>
          <w:szCs w:val="28"/>
        </w:rPr>
      </w:pPr>
      <w:r>
        <w:rPr>
          <w:rFonts w:ascii="宋体" w:hAnsi="宋体"/>
          <w:sz w:val="28"/>
          <w:szCs w:val="28"/>
        </w:rPr>
        <w:t>日          期： 年   月   日</w:t>
      </w:r>
    </w:p>
    <w:p w:rsidR="0002510D" w:rsidRDefault="0002510D">
      <w:pPr>
        <w:spacing w:line="360" w:lineRule="auto"/>
        <w:jc w:val="left"/>
        <w:rPr>
          <w:rFonts w:ascii="宋体" w:hAnsi="宋体"/>
          <w:b/>
          <w:color w:val="000000"/>
          <w:sz w:val="28"/>
          <w:szCs w:val="28"/>
        </w:rPr>
      </w:pP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spacing w:line="360" w:lineRule="auto"/>
        <w:jc w:val="left"/>
        <w:rPr>
          <w:rFonts w:ascii="宋体" w:hAnsi="宋体"/>
          <w:b/>
          <w:color w:val="000000"/>
          <w:sz w:val="28"/>
          <w:szCs w:val="28"/>
        </w:rPr>
      </w:pPr>
      <w:r>
        <w:rPr>
          <w:rFonts w:ascii="宋体" w:hAnsi="宋体"/>
          <w:b/>
          <w:color w:val="000000"/>
          <w:sz w:val="28"/>
          <w:szCs w:val="28"/>
        </w:rPr>
        <w:lastRenderedPageBreak/>
        <w:t>目录三、报价表格式</w:t>
      </w:r>
    </w:p>
    <w:p w:rsidR="0002510D" w:rsidRDefault="00D92630">
      <w:pPr>
        <w:spacing w:line="360" w:lineRule="auto"/>
        <w:jc w:val="center"/>
        <w:rPr>
          <w:rFonts w:ascii="宋体" w:hAnsi="宋体"/>
          <w:color w:val="000000"/>
          <w:sz w:val="28"/>
          <w:szCs w:val="28"/>
        </w:rPr>
      </w:pPr>
      <w:r>
        <w:rPr>
          <w:rFonts w:ascii="宋体" w:hAnsi="宋体"/>
          <w:color w:val="000000"/>
          <w:sz w:val="28"/>
          <w:szCs w:val="28"/>
        </w:rPr>
        <w:t>报价表</w:t>
      </w:r>
    </w:p>
    <w:p w:rsidR="0002510D" w:rsidRDefault="00D92630">
      <w:pPr>
        <w:spacing w:line="360" w:lineRule="auto"/>
        <w:jc w:val="left"/>
        <w:rPr>
          <w:rFonts w:ascii="宋体" w:hAnsi="宋体"/>
          <w:color w:val="000000"/>
          <w:szCs w:val="21"/>
        </w:rPr>
      </w:pPr>
      <w:r>
        <w:rPr>
          <w:rFonts w:ascii="宋体" w:hAnsi="宋体" w:hint="eastAsia"/>
          <w:color w:val="000000"/>
          <w:szCs w:val="21"/>
        </w:rPr>
        <w:t>项目名称：                                     项目编号：</w:t>
      </w:r>
    </w:p>
    <w:tbl>
      <w:tblPr>
        <w:tblW w:w="8439" w:type="dxa"/>
        <w:tblInd w:w="83" w:type="dxa"/>
        <w:tblLayout w:type="fixed"/>
        <w:tblCellMar>
          <w:left w:w="10" w:type="dxa"/>
          <w:right w:w="10" w:type="dxa"/>
        </w:tblCellMar>
        <w:tblLook w:val="04A0" w:firstRow="1" w:lastRow="0" w:firstColumn="1" w:lastColumn="0" w:noHBand="0" w:noVBand="1"/>
      </w:tblPr>
      <w:tblGrid>
        <w:gridCol w:w="697"/>
        <w:gridCol w:w="2224"/>
        <w:gridCol w:w="1008"/>
        <w:gridCol w:w="1948"/>
        <w:gridCol w:w="2562"/>
      </w:tblGrid>
      <w:tr w:rsidR="0002510D">
        <w:trPr>
          <w:trHeight w:val="284"/>
        </w:trPr>
        <w:tc>
          <w:tcPr>
            <w:tcW w:w="69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jc w:val="center"/>
              <w:rPr>
                <w:rFonts w:ascii="宋体" w:hAnsi="宋体"/>
                <w:szCs w:val="21"/>
              </w:rPr>
            </w:pPr>
            <w:r>
              <w:rPr>
                <w:rFonts w:ascii="宋体" w:hAnsi="宋体"/>
                <w:color w:val="000000"/>
                <w:szCs w:val="21"/>
              </w:rPr>
              <w:t>序号</w:t>
            </w:r>
          </w:p>
        </w:tc>
        <w:tc>
          <w:tcPr>
            <w:tcW w:w="3232"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jc w:val="center"/>
              <w:rPr>
                <w:rFonts w:ascii="宋体" w:hAnsi="宋体"/>
                <w:szCs w:val="21"/>
              </w:rPr>
            </w:pPr>
            <w:r>
              <w:rPr>
                <w:rFonts w:ascii="宋体" w:hAnsi="宋体"/>
                <w:color w:val="000000"/>
                <w:szCs w:val="21"/>
              </w:rPr>
              <w:t>名               称</w:t>
            </w:r>
          </w:p>
        </w:tc>
        <w:tc>
          <w:tcPr>
            <w:tcW w:w="194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jc w:val="center"/>
              <w:rPr>
                <w:rFonts w:ascii="宋体" w:hAnsi="宋体"/>
                <w:szCs w:val="21"/>
              </w:rPr>
            </w:pPr>
            <w:r>
              <w:rPr>
                <w:rFonts w:ascii="宋体" w:hAnsi="宋体"/>
                <w:color w:val="000000"/>
                <w:szCs w:val="21"/>
              </w:rPr>
              <w:t>报价（元）</w:t>
            </w:r>
          </w:p>
        </w:tc>
        <w:tc>
          <w:tcPr>
            <w:tcW w:w="25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jc w:val="center"/>
              <w:rPr>
                <w:rFonts w:ascii="宋体" w:hAnsi="宋体"/>
                <w:szCs w:val="21"/>
              </w:rPr>
            </w:pPr>
            <w:r>
              <w:rPr>
                <w:rFonts w:ascii="宋体" w:hAnsi="宋体" w:hint="eastAsia"/>
                <w:color w:val="000000"/>
                <w:szCs w:val="21"/>
              </w:rPr>
              <w:t>备注</w:t>
            </w:r>
          </w:p>
        </w:tc>
      </w:tr>
      <w:tr w:rsidR="0002510D">
        <w:trPr>
          <w:trHeight w:val="284"/>
        </w:trPr>
        <w:tc>
          <w:tcPr>
            <w:tcW w:w="69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c>
          <w:tcPr>
            <w:tcW w:w="3232"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rPr>
                <w:rFonts w:ascii="宋体" w:hAnsi="宋体"/>
                <w:szCs w:val="21"/>
              </w:rPr>
            </w:pPr>
          </w:p>
        </w:tc>
        <w:tc>
          <w:tcPr>
            <w:tcW w:w="194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c>
          <w:tcPr>
            <w:tcW w:w="25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r>
      <w:tr w:rsidR="0002510D">
        <w:trPr>
          <w:trHeight w:val="284"/>
        </w:trPr>
        <w:tc>
          <w:tcPr>
            <w:tcW w:w="69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c>
          <w:tcPr>
            <w:tcW w:w="3232"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rPr>
                <w:rFonts w:ascii="宋体" w:hAnsi="宋体"/>
                <w:szCs w:val="21"/>
              </w:rPr>
            </w:pPr>
          </w:p>
        </w:tc>
        <w:tc>
          <w:tcPr>
            <w:tcW w:w="194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c>
          <w:tcPr>
            <w:tcW w:w="25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r>
      <w:tr w:rsidR="0002510D">
        <w:trPr>
          <w:trHeight w:val="284"/>
        </w:trPr>
        <w:tc>
          <w:tcPr>
            <w:tcW w:w="69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c>
          <w:tcPr>
            <w:tcW w:w="3232"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rPr>
                <w:rFonts w:ascii="宋体" w:hAnsi="宋体"/>
                <w:szCs w:val="21"/>
              </w:rPr>
            </w:pPr>
          </w:p>
        </w:tc>
        <w:tc>
          <w:tcPr>
            <w:tcW w:w="194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c>
          <w:tcPr>
            <w:tcW w:w="25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02510D">
            <w:pPr>
              <w:spacing w:line="360" w:lineRule="auto"/>
              <w:jc w:val="center"/>
              <w:rPr>
                <w:rFonts w:ascii="宋体" w:hAnsi="宋体"/>
                <w:szCs w:val="21"/>
              </w:rPr>
            </w:pPr>
          </w:p>
        </w:tc>
      </w:tr>
      <w:tr w:rsidR="0002510D">
        <w:trPr>
          <w:trHeight w:val="284"/>
        </w:trPr>
        <w:tc>
          <w:tcPr>
            <w:tcW w:w="292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jc w:val="center"/>
              <w:rPr>
                <w:rFonts w:ascii="宋体" w:hAnsi="宋体"/>
                <w:szCs w:val="21"/>
              </w:rPr>
            </w:pPr>
            <w:r>
              <w:rPr>
                <w:rFonts w:ascii="宋体" w:hAnsi="宋体"/>
                <w:color w:val="000000"/>
                <w:szCs w:val="21"/>
              </w:rPr>
              <w:t>投标总价（人民币，大写）</w:t>
            </w:r>
          </w:p>
        </w:tc>
        <w:tc>
          <w:tcPr>
            <w:tcW w:w="5518" w:type="dxa"/>
            <w:gridSpan w:val="3"/>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ind w:firstLine="3990"/>
              <w:jc w:val="left"/>
              <w:rPr>
                <w:rFonts w:ascii="宋体" w:hAnsi="宋体"/>
                <w:szCs w:val="21"/>
              </w:rPr>
            </w:pPr>
            <w:r>
              <w:rPr>
                <w:rFonts w:ascii="宋体" w:hAnsi="宋体"/>
                <w:color w:val="000000"/>
                <w:szCs w:val="21"/>
              </w:rPr>
              <w:t>元</w:t>
            </w:r>
          </w:p>
        </w:tc>
      </w:tr>
      <w:tr w:rsidR="0002510D">
        <w:trPr>
          <w:trHeight w:val="284"/>
        </w:trPr>
        <w:tc>
          <w:tcPr>
            <w:tcW w:w="292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jc w:val="center"/>
              <w:rPr>
                <w:rFonts w:ascii="宋体" w:hAnsi="宋体"/>
                <w:szCs w:val="21"/>
              </w:rPr>
            </w:pPr>
            <w:r>
              <w:rPr>
                <w:rFonts w:ascii="宋体" w:hAnsi="宋体"/>
                <w:color w:val="000000"/>
                <w:szCs w:val="21"/>
              </w:rPr>
              <w:t>供应商是否属于小微型企业</w:t>
            </w:r>
          </w:p>
        </w:tc>
        <w:tc>
          <w:tcPr>
            <w:tcW w:w="5518" w:type="dxa"/>
            <w:gridSpan w:val="3"/>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2510D" w:rsidRDefault="00D92630">
            <w:pPr>
              <w:spacing w:line="360" w:lineRule="auto"/>
              <w:jc w:val="left"/>
              <w:rPr>
                <w:rFonts w:ascii="宋体" w:hAnsi="宋体"/>
                <w:szCs w:val="21"/>
              </w:rPr>
            </w:pPr>
            <w:r>
              <w:rPr>
                <w:rFonts w:ascii="宋体" w:hAnsi="宋体"/>
                <w:color w:val="000000"/>
                <w:szCs w:val="21"/>
              </w:rPr>
              <w:t>是       否</w:t>
            </w:r>
          </w:p>
        </w:tc>
      </w:tr>
    </w:tbl>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供应商名称:（盖章）</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说明：</w:t>
      </w:r>
    </w:p>
    <w:p w:rsidR="0002510D" w:rsidRDefault="00D92630">
      <w:pPr>
        <w:spacing w:line="560" w:lineRule="exact"/>
        <w:ind w:firstLineChars="200" w:firstLine="562"/>
        <w:jc w:val="left"/>
        <w:rPr>
          <w:rFonts w:ascii="宋体" w:hAnsi="宋体"/>
          <w:b/>
          <w:color w:val="000000"/>
          <w:sz w:val="28"/>
          <w:szCs w:val="28"/>
        </w:rPr>
      </w:pPr>
      <w:r>
        <w:rPr>
          <w:rFonts w:ascii="宋体" w:hAnsi="宋体"/>
          <w:b/>
          <w:color w:val="000000"/>
          <w:sz w:val="28"/>
          <w:szCs w:val="28"/>
        </w:rPr>
        <w:t>1、《报价表》一份，要求单独封装并标明“报价表”字样(如未单独封装或未加盖单位公章的,将作为无效投标处理)，随投标文件一并递交。</w:t>
      </w:r>
    </w:p>
    <w:p w:rsidR="0002510D" w:rsidRDefault="00D92630">
      <w:pPr>
        <w:spacing w:line="560" w:lineRule="exact"/>
        <w:ind w:firstLineChars="200" w:firstLine="560"/>
        <w:jc w:val="left"/>
        <w:rPr>
          <w:rFonts w:ascii="宋体" w:hAnsi="宋体"/>
          <w:sz w:val="28"/>
          <w:szCs w:val="28"/>
        </w:rPr>
      </w:pPr>
      <w:r>
        <w:rPr>
          <w:rFonts w:ascii="宋体" w:hAnsi="宋体"/>
          <w:color w:val="000000"/>
          <w:sz w:val="28"/>
          <w:szCs w:val="28"/>
        </w:rPr>
        <w:t>2、</w:t>
      </w:r>
      <w:r>
        <w:rPr>
          <w:rFonts w:ascii="宋体" w:hAnsi="宋体"/>
          <w:sz w:val="28"/>
          <w:szCs w:val="28"/>
        </w:rPr>
        <w:t>在“供应商是否属于小和微型企业”栏后“是”或“否”上打“√”。</w:t>
      </w:r>
    </w:p>
    <w:p w:rsidR="0002510D" w:rsidRDefault="0002510D">
      <w:pPr>
        <w:spacing w:line="360" w:lineRule="auto"/>
        <w:ind w:firstLine="420"/>
        <w:jc w:val="left"/>
        <w:rPr>
          <w:rFonts w:ascii="宋体" w:hAnsi="宋体"/>
          <w:sz w:val="28"/>
          <w:szCs w:val="28"/>
        </w:rPr>
      </w:pPr>
    </w:p>
    <w:p w:rsidR="0002510D" w:rsidRDefault="0002510D">
      <w:pPr>
        <w:spacing w:line="360" w:lineRule="auto"/>
        <w:jc w:val="left"/>
        <w:rPr>
          <w:rFonts w:ascii="宋体" w:hAnsi="宋体"/>
          <w:b/>
          <w:color w:val="000000"/>
          <w:sz w:val="28"/>
          <w:szCs w:val="28"/>
        </w:rPr>
      </w:pP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widowControl/>
        <w:jc w:val="left"/>
        <w:rPr>
          <w:rFonts w:asciiTheme="minorEastAsia" w:eastAsiaTheme="minorEastAsia" w:hAnsiTheme="minorEastAsia"/>
          <w:b/>
          <w:color w:val="000000"/>
          <w:sz w:val="28"/>
          <w:szCs w:val="24"/>
        </w:rPr>
      </w:pPr>
      <w:r>
        <w:rPr>
          <w:rFonts w:asciiTheme="minorEastAsia" w:eastAsiaTheme="minorEastAsia" w:hAnsiTheme="minorEastAsia"/>
          <w:b/>
          <w:color w:val="000000"/>
          <w:sz w:val="28"/>
          <w:szCs w:val="24"/>
        </w:rPr>
        <w:lastRenderedPageBreak/>
        <w:t>目录四、</w:t>
      </w:r>
      <w:r>
        <w:rPr>
          <w:rFonts w:asciiTheme="minorEastAsia" w:eastAsiaTheme="minorEastAsia" w:hAnsiTheme="minorEastAsia" w:hint="eastAsia"/>
          <w:b/>
          <w:color w:val="000000"/>
          <w:sz w:val="28"/>
          <w:szCs w:val="24"/>
        </w:rPr>
        <w:t>供应商资格承诺函</w:t>
      </w:r>
    </w:p>
    <w:p w:rsidR="0002510D" w:rsidRDefault="00D92630">
      <w:pPr>
        <w:widowControl/>
        <w:jc w:val="center"/>
        <w:rPr>
          <w:rFonts w:asciiTheme="minorEastAsia" w:eastAsiaTheme="minorEastAsia" w:hAnsiTheme="minorEastAsia"/>
          <w:b/>
          <w:color w:val="000000"/>
          <w:sz w:val="28"/>
          <w:szCs w:val="24"/>
        </w:rPr>
      </w:pPr>
      <w:r>
        <w:rPr>
          <w:rFonts w:asciiTheme="minorEastAsia" w:eastAsiaTheme="minorEastAsia" w:hAnsiTheme="minorEastAsia" w:hint="eastAsia"/>
          <w:b/>
          <w:color w:val="000000"/>
          <w:sz w:val="28"/>
          <w:szCs w:val="24"/>
        </w:rPr>
        <w:t>供应商资格承诺函</w:t>
      </w:r>
    </w:p>
    <w:p w:rsidR="0002510D" w:rsidRDefault="00D92630">
      <w:pPr>
        <w:adjustRightInd w:val="0"/>
        <w:snapToGrid w:val="0"/>
        <w:spacing w:line="360" w:lineRule="auto"/>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致：</w:t>
      </w:r>
      <w:r w:rsidR="00825620" w:rsidRPr="00825620">
        <w:rPr>
          <w:rFonts w:asciiTheme="minorEastAsia" w:eastAsiaTheme="minorEastAsia" w:hAnsiTheme="minorEastAsia" w:hint="eastAsia"/>
          <w:color w:val="000000"/>
          <w:sz w:val="28"/>
          <w:szCs w:val="24"/>
        </w:rPr>
        <w:t>南京市金陵中学实验小学</w:t>
      </w:r>
    </w:p>
    <w:p w:rsidR="0002510D" w:rsidRDefault="00D92630">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江苏大友招标代理咨询有限公司：</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我公司</w:t>
      </w:r>
      <w:r>
        <w:rPr>
          <w:rFonts w:asciiTheme="minorEastAsia" w:eastAsiaTheme="minorEastAsia" w:hAnsiTheme="minorEastAsia" w:hint="eastAsia"/>
          <w:color w:val="000000"/>
          <w:sz w:val="28"/>
          <w:szCs w:val="24"/>
          <w:u w:val="single"/>
        </w:rPr>
        <w:t xml:space="preserve"> </w:t>
      </w:r>
      <w:r>
        <w:rPr>
          <w:rFonts w:asciiTheme="minorEastAsia" w:eastAsiaTheme="minorEastAsia" w:hAnsiTheme="minorEastAsia"/>
          <w:color w:val="000000"/>
          <w:sz w:val="28"/>
          <w:szCs w:val="24"/>
          <w:u w:val="single"/>
        </w:rPr>
        <w:t xml:space="preserve">     </w:t>
      </w:r>
      <w:r>
        <w:rPr>
          <w:rFonts w:asciiTheme="minorEastAsia" w:eastAsiaTheme="minorEastAsia" w:hAnsiTheme="minorEastAsia" w:hint="eastAsia"/>
          <w:color w:val="000000"/>
          <w:sz w:val="28"/>
          <w:szCs w:val="24"/>
        </w:rPr>
        <w:t>（供应商名称）郑重承诺：</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我公司符合下列要求：</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（1）具有良好的商业信誉和健全的财务会计制度；</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（2）有依法缴纳税收和社会保障资金的良好记录。</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如果我公司中标（成交），将在结果公告发布后7个工作日内向采购人提供下列材料核验：</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（1）参加本次政府采购活动前一年的经审计的财务报告（包括“四表一注”，法人成立满一年的提供）或参加本次政府采购活动前一年内的银行资信证明（法人或其他组织提供）或其他证明材料；</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（2）参加本次政府采购活动前一年内至少一个月依法缴纳税收和社会保障资金的证明材料。</w:t>
      </w:r>
    </w:p>
    <w:p w:rsidR="0002510D" w:rsidRDefault="00D92630">
      <w:pPr>
        <w:widowControl/>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本公司对上述承诺的真实性负责，如有虚假，将依法承担相应责任。</w:t>
      </w:r>
    </w:p>
    <w:p w:rsidR="0002510D" w:rsidRDefault="00D92630">
      <w:pPr>
        <w:widowControl/>
        <w:ind w:right="560" w:firstLineChars="200" w:firstLine="560"/>
        <w:jc w:val="right"/>
        <w:rPr>
          <w:rFonts w:asciiTheme="minorEastAsia" w:eastAsiaTheme="minorEastAsia" w:hAnsiTheme="minorEastAsia"/>
          <w:color w:val="000000"/>
          <w:sz w:val="28"/>
          <w:szCs w:val="24"/>
        </w:rPr>
      </w:pPr>
      <w:r>
        <w:rPr>
          <w:rFonts w:asciiTheme="minorEastAsia" w:eastAsiaTheme="minorEastAsia" w:hAnsiTheme="minorEastAsia" w:hint="eastAsia"/>
          <w:color w:val="000000"/>
          <w:sz w:val="28"/>
          <w:szCs w:val="24"/>
        </w:rPr>
        <w:t>供应商名称（盖章）：</w:t>
      </w:r>
    </w:p>
    <w:p w:rsidR="0002510D" w:rsidRDefault="00D92630">
      <w:pPr>
        <w:widowControl/>
        <w:wordWrap w:val="0"/>
        <w:ind w:right="840" w:firstLineChars="200" w:firstLine="560"/>
        <w:jc w:val="right"/>
      </w:pPr>
      <w:r>
        <w:rPr>
          <w:rFonts w:asciiTheme="minorEastAsia" w:eastAsiaTheme="minorEastAsia" w:hAnsiTheme="minorEastAsia" w:hint="eastAsia"/>
          <w:color w:val="000000"/>
          <w:sz w:val="28"/>
          <w:szCs w:val="24"/>
        </w:rPr>
        <w:t xml:space="preserve">日 期： 年 月 </w:t>
      </w:r>
      <w:r>
        <w:rPr>
          <w:rFonts w:asciiTheme="minorEastAsia" w:eastAsiaTheme="minorEastAsia" w:hAnsiTheme="minorEastAsia"/>
          <w:color w:val="000000"/>
          <w:sz w:val="28"/>
          <w:szCs w:val="24"/>
        </w:rPr>
        <w:t xml:space="preserve"> 日</w:t>
      </w:r>
    </w:p>
    <w:p w:rsidR="0002510D" w:rsidRDefault="0002510D">
      <w:pPr>
        <w:autoSpaceDE w:val="0"/>
        <w:autoSpaceDN w:val="0"/>
        <w:adjustRightInd w:val="0"/>
        <w:spacing w:line="560" w:lineRule="exact"/>
        <w:rPr>
          <w:rFonts w:ascii="宋体" w:hAnsi="宋体"/>
          <w:color w:val="000000"/>
          <w:sz w:val="28"/>
          <w:szCs w:val="28"/>
        </w:rPr>
      </w:pPr>
    </w:p>
    <w:p w:rsidR="0002510D" w:rsidRDefault="0002510D">
      <w:pPr>
        <w:spacing w:before="50" w:after="50"/>
        <w:rPr>
          <w:rFonts w:ascii="宋体" w:hAnsi="宋体"/>
          <w:b/>
          <w:sz w:val="28"/>
          <w:szCs w:val="28"/>
        </w:rPr>
      </w:pPr>
    </w:p>
    <w:p w:rsidR="0002510D" w:rsidRDefault="00D92630">
      <w:pPr>
        <w:widowControl/>
        <w:jc w:val="left"/>
        <w:rPr>
          <w:rFonts w:ascii="宋体" w:hAnsi="宋体"/>
          <w:b/>
          <w:color w:val="000000"/>
          <w:sz w:val="28"/>
          <w:szCs w:val="28"/>
        </w:rPr>
      </w:pPr>
      <w:r>
        <w:rPr>
          <w:rFonts w:ascii="宋体" w:hAnsi="宋体"/>
          <w:b/>
          <w:color w:val="000000"/>
          <w:sz w:val="28"/>
          <w:szCs w:val="28"/>
        </w:rPr>
        <w:lastRenderedPageBreak/>
        <w:br w:type="page"/>
      </w:r>
    </w:p>
    <w:p w:rsidR="0002510D" w:rsidRDefault="00D92630">
      <w:pPr>
        <w:jc w:val="left"/>
        <w:rPr>
          <w:rFonts w:ascii="宋体" w:hAnsi="宋体"/>
          <w:b/>
          <w:color w:val="000000"/>
          <w:sz w:val="28"/>
          <w:szCs w:val="28"/>
        </w:rPr>
      </w:pPr>
      <w:r>
        <w:rPr>
          <w:rFonts w:ascii="宋体" w:hAnsi="宋体"/>
          <w:b/>
          <w:color w:val="000000"/>
          <w:sz w:val="28"/>
          <w:szCs w:val="28"/>
        </w:rPr>
        <w:lastRenderedPageBreak/>
        <w:t>目录五、分项报价表格式</w:t>
      </w:r>
    </w:p>
    <w:p w:rsidR="0002510D" w:rsidRDefault="00D92630">
      <w:pPr>
        <w:jc w:val="center"/>
        <w:rPr>
          <w:rFonts w:ascii="宋体" w:hAnsi="宋体"/>
          <w:color w:val="000000"/>
          <w:sz w:val="28"/>
          <w:szCs w:val="28"/>
        </w:rPr>
      </w:pPr>
      <w:r>
        <w:rPr>
          <w:rFonts w:ascii="宋体" w:hAnsi="宋体"/>
          <w:color w:val="000000"/>
          <w:sz w:val="28"/>
          <w:szCs w:val="28"/>
        </w:rPr>
        <w:t>分项报价表</w:t>
      </w:r>
    </w:p>
    <w:tbl>
      <w:tblPr>
        <w:tblW w:w="8642" w:type="dxa"/>
        <w:jc w:val="center"/>
        <w:tblLayout w:type="fixed"/>
        <w:tblCellMar>
          <w:left w:w="10" w:type="dxa"/>
          <w:right w:w="10" w:type="dxa"/>
        </w:tblCellMar>
        <w:tblLook w:val="04A0" w:firstRow="1" w:lastRow="0" w:firstColumn="1" w:lastColumn="0" w:noHBand="0" w:noVBand="1"/>
      </w:tblPr>
      <w:tblGrid>
        <w:gridCol w:w="747"/>
        <w:gridCol w:w="890"/>
        <w:gridCol w:w="1552"/>
        <w:gridCol w:w="891"/>
        <w:gridCol w:w="1302"/>
        <w:gridCol w:w="1919"/>
        <w:gridCol w:w="1341"/>
      </w:tblGrid>
      <w:tr w:rsidR="0002510D">
        <w:trPr>
          <w:trHeight w:val="1"/>
          <w:jc w:val="center"/>
        </w:trPr>
        <w:tc>
          <w:tcPr>
            <w:tcW w:w="538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spacing w:line="360" w:lineRule="auto"/>
              <w:jc w:val="left"/>
              <w:rPr>
                <w:rFonts w:ascii="宋体" w:hAnsi="宋体"/>
                <w:szCs w:val="21"/>
              </w:rPr>
            </w:pPr>
            <w:r>
              <w:rPr>
                <w:rFonts w:ascii="宋体" w:hAnsi="宋体"/>
                <w:color w:val="000000"/>
                <w:szCs w:val="21"/>
              </w:rPr>
              <w:t xml:space="preserve">项目名称： </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spacing w:line="360" w:lineRule="auto"/>
              <w:jc w:val="left"/>
              <w:rPr>
                <w:rFonts w:ascii="宋体" w:hAnsi="宋体"/>
                <w:szCs w:val="21"/>
              </w:rPr>
            </w:pPr>
            <w:r>
              <w:rPr>
                <w:rFonts w:ascii="宋体" w:hAnsi="宋体"/>
                <w:color w:val="000000"/>
                <w:szCs w:val="21"/>
              </w:rPr>
              <w:t>项目编号：</w:t>
            </w: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jc w:val="center"/>
              <w:rPr>
                <w:rFonts w:ascii="宋体" w:hAnsi="宋体"/>
                <w:szCs w:val="21"/>
              </w:rPr>
            </w:pPr>
            <w:r>
              <w:rPr>
                <w:rFonts w:ascii="宋体" w:hAnsi="宋体"/>
                <w:color w:val="000000"/>
                <w:szCs w:val="21"/>
              </w:rPr>
              <w:t xml:space="preserve"> 序号 </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jc w:val="center"/>
              <w:rPr>
                <w:rFonts w:ascii="宋体" w:hAnsi="宋体"/>
                <w:szCs w:val="21"/>
              </w:rPr>
            </w:pPr>
            <w:r>
              <w:rPr>
                <w:rFonts w:ascii="宋体" w:hAnsi="宋体"/>
                <w:color w:val="000000"/>
                <w:szCs w:val="21"/>
              </w:rPr>
              <w:t>名称</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jc w:val="center"/>
              <w:rPr>
                <w:rFonts w:ascii="宋体" w:hAnsi="宋体"/>
                <w:szCs w:val="21"/>
              </w:rPr>
            </w:pPr>
            <w:r>
              <w:rPr>
                <w:rFonts w:ascii="宋体" w:hAnsi="宋体" w:hint="eastAsia"/>
                <w:color w:val="000000"/>
                <w:szCs w:val="21"/>
              </w:rPr>
              <w:t>规格、型号、服务或分项目</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jc w:val="center"/>
              <w:rPr>
                <w:rFonts w:ascii="宋体" w:hAnsi="宋体"/>
                <w:szCs w:val="21"/>
              </w:rPr>
            </w:pPr>
            <w:r>
              <w:rPr>
                <w:rFonts w:ascii="宋体" w:hAnsi="宋体"/>
                <w:color w:val="000000"/>
                <w:szCs w:val="21"/>
              </w:rPr>
              <w:t>数量</w:t>
            </w: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jc w:val="center"/>
              <w:rPr>
                <w:rFonts w:ascii="宋体" w:hAnsi="宋体"/>
                <w:szCs w:val="21"/>
              </w:rPr>
            </w:pPr>
            <w:r>
              <w:rPr>
                <w:rFonts w:ascii="宋体" w:hAnsi="宋体"/>
                <w:color w:val="000000"/>
                <w:szCs w:val="21"/>
              </w:rPr>
              <w:t>单价</w:t>
            </w:r>
            <w:r>
              <w:rPr>
                <w:rFonts w:ascii="宋体" w:hAnsi="宋体"/>
                <w:b/>
                <w:color w:val="000000"/>
                <w:szCs w:val="21"/>
              </w:rPr>
              <w:t>（元）</w:t>
            </w: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jc w:val="center"/>
              <w:rPr>
                <w:rFonts w:ascii="宋体" w:hAnsi="宋体"/>
                <w:szCs w:val="21"/>
              </w:rPr>
            </w:pPr>
            <w:r>
              <w:rPr>
                <w:rFonts w:ascii="宋体" w:hAnsi="宋体"/>
                <w:color w:val="000000"/>
                <w:szCs w:val="21"/>
              </w:rPr>
              <w:t>总价（元）</w:t>
            </w: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10D" w:rsidRDefault="00D92630">
            <w:pPr>
              <w:jc w:val="center"/>
              <w:rPr>
                <w:rFonts w:ascii="宋体" w:hAnsi="宋体"/>
                <w:szCs w:val="21"/>
              </w:rPr>
            </w:pPr>
            <w:r>
              <w:rPr>
                <w:rFonts w:ascii="宋体" w:hAnsi="宋体"/>
                <w:b/>
                <w:color w:val="000000"/>
                <w:szCs w:val="21"/>
              </w:rPr>
              <w:t>是否属于小、微型企业的服务项目</w:t>
            </w: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r w:rsidR="0002510D">
        <w:trPr>
          <w:trHeight w:val="1"/>
          <w:jc w:val="center"/>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c>
          <w:tcPr>
            <w:tcW w:w="1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r w:rsidR="0002510D">
        <w:trPr>
          <w:trHeight w:val="437"/>
          <w:jc w:val="center"/>
        </w:trPr>
        <w:tc>
          <w:tcPr>
            <w:tcW w:w="16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D92630">
            <w:pPr>
              <w:jc w:val="left"/>
              <w:rPr>
                <w:rFonts w:ascii="宋体" w:hAnsi="宋体"/>
                <w:szCs w:val="21"/>
              </w:rPr>
            </w:pPr>
            <w:r>
              <w:rPr>
                <w:rFonts w:ascii="宋体" w:hAnsi="宋体"/>
                <w:color w:val="000000"/>
                <w:szCs w:val="21"/>
              </w:rPr>
              <w:t>总价小计：</w:t>
            </w:r>
          </w:p>
        </w:tc>
        <w:tc>
          <w:tcPr>
            <w:tcW w:w="700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10D" w:rsidRDefault="0002510D">
            <w:pPr>
              <w:jc w:val="left"/>
              <w:rPr>
                <w:rFonts w:ascii="宋体" w:hAnsi="宋体"/>
                <w:szCs w:val="21"/>
              </w:rPr>
            </w:pPr>
          </w:p>
        </w:tc>
      </w:tr>
    </w:tbl>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供应商名称：（盖章）</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说明：</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1、如果行数不够，请自行增加。</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2、在“是否属于小、微型企业的服务项目”栏内，填写“是”或“否”，如果小微型企业的服务报价无法划分计算的，评标时将不予认可。</w:t>
      </w:r>
      <w:r>
        <w:rPr>
          <w:rFonts w:ascii="宋体" w:hAnsi="宋体"/>
          <w:sz w:val="28"/>
          <w:szCs w:val="28"/>
        </w:rPr>
        <w:t>小型和微型企业服务是指</w:t>
      </w:r>
      <w:r>
        <w:rPr>
          <w:rFonts w:ascii="宋体" w:hAnsi="宋体"/>
          <w:color w:val="000000"/>
          <w:sz w:val="28"/>
          <w:szCs w:val="28"/>
        </w:rPr>
        <w:t>供应商为小企业，且符合中小企业划分标准，提供本企业提供的服务。</w:t>
      </w:r>
    </w:p>
    <w:p w:rsidR="0002510D" w:rsidRDefault="00D92630">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3、经谈判后，如果成交价高于或低于供应商在响应文件首次报价的，分项报价同比例调整。</w:t>
      </w:r>
    </w:p>
    <w:p w:rsidR="0002510D" w:rsidRDefault="0002510D">
      <w:pPr>
        <w:spacing w:line="560" w:lineRule="exact"/>
        <w:ind w:firstLineChars="200" w:firstLine="560"/>
        <w:jc w:val="left"/>
        <w:rPr>
          <w:rFonts w:ascii="宋体" w:hAnsi="宋体"/>
          <w:color w:val="000000"/>
          <w:sz w:val="28"/>
          <w:szCs w:val="28"/>
        </w:rPr>
      </w:pPr>
    </w:p>
    <w:p w:rsidR="0002510D" w:rsidRDefault="0002510D">
      <w:pPr>
        <w:jc w:val="left"/>
        <w:rPr>
          <w:rFonts w:ascii="宋体" w:hAnsi="宋体"/>
          <w:color w:val="000000"/>
          <w:sz w:val="28"/>
          <w:szCs w:val="28"/>
        </w:rPr>
      </w:pP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spacing w:line="360" w:lineRule="auto"/>
        <w:jc w:val="left"/>
        <w:rPr>
          <w:rFonts w:ascii="宋体" w:hAnsi="宋体"/>
          <w:b/>
          <w:color w:val="000000"/>
          <w:sz w:val="28"/>
          <w:szCs w:val="28"/>
        </w:rPr>
      </w:pPr>
      <w:r>
        <w:rPr>
          <w:rFonts w:ascii="宋体" w:hAnsi="宋体"/>
          <w:b/>
          <w:color w:val="000000"/>
          <w:sz w:val="28"/>
          <w:szCs w:val="28"/>
        </w:rPr>
        <w:lastRenderedPageBreak/>
        <w:t>目录</w:t>
      </w:r>
      <w:r>
        <w:rPr>
          <w:rFonts w:ascii="宋体" w:hAnsi="宋体" w:hint="eastAsia"/>
          <w:b/>
          <w:color w:val="000000"/>
          <w:sz w:val="28"/>
          <w:szCs w:val="28"/>
        </w:rPr>
        <w:t>六</w:t>
      </w:r>
      <w:r>
        <w:rPr>
          <w:rFonts w:ascii="宋体" w:hAnsi="宋体"/>
          <w:b/>
          <w:color w:val="000000"/>
          <w:sz w:val="28"/>
          <w:szCs w:val="28"/>
        </w:rPr>
        <w:t>、</w:t>
      </w:r>
      <w:r>
        <w:rPr>
          <w:rFonts w:ascii="宋体" w:hAnsi="宋体" w:hint="eastAsia"/>
          <w:b/>
          <w:color w:val="000000"/>
          <w:sz w:val="28"/>
          <w:szCs w:val="28"/>
        </w:rPr>
        <w:t>采购需求</w:t>
      </w:r>
      <w:r>
        <w:rPr>
          <w:rFonts w:ascii="宋体" w:hAnsi="宋体"/>
          <w:b/>
          <w:color w:val="000000"/>
          <w:sz w:val="28"/>
          <w:szCs w:val="28"/>
        </w:rPr>
        <w:t>偏离表格式</w:t>
      </w:r>
    </w:p>
    <w:p w:rsidR="0002510D" w:rsidRDefault="00D92630">
      <w:pPr>
        <w:spacing w:line="360" w:lineRule="auto"/>
        <w:jc w:val="center"/>
        <w:rPr>
          <w:rFonts w:ascii="宋体" w:hAnsi="宋体"/>
          <w:color w:val="000000"/>
          <w:sz w:val="28"/>
          <w:szCs w:val="28"/>
        </w:rPr>
      </w:pPr>
      <w:r>
        <w:rPr>
          <w:rFonts w:ascii="宋体" w:hAnsi="宋体" w:hint="eastAsia"/>
          <w:color w:val="000000"/>
          <w:sz w:val="28"/>
          <w:szCs w:val="28"/>
        </w:rPr>
        <w:t>采购需求</w:t>
      </w:r>
      <w:r>
        <w:rPr>
          <w:rFonts w:ascii="宋体" w:hAnsi="宋体"/>
          <w:color w:val="000000"/>
          <w:sz w:val="28"/>
          <w:szCs w:val="28"/>
        </w:rPr>
        <w:t>偏离表</w:t>
      </w:r>
    </w:p>
    <w:tbl>
      <w:tblPr>
        <w:tblW w:w="8316" w:type="dxa"/>
        <w:jc w:val="center"/>
        <w:tblLayout w:type="fixed"/>
        <w:tblCellMar>
          <w:left w:w="10" w:type="dxa"/>
          <w:right w:w="10" w:type="dxa"/>
        </w:tblCellMar>
        <w:tblLook w:val="04A0" w:firstRow="1" w:lastRow="0" w:firstColumn="1" w:lastColumn="0" w:noHBand="0" w:noVBand="1"/>
      </w:tblPr>
      <w:tblGrid>
        <w:gridCol w:w="603"/>
        <w:gridCol w:w="1944"/>
        <w:gridCol w:w="2551"/>
        <w:gridCol w:w="653"/>
        <w:gridCol w:w="1313"/>
        <w:gridCol w:w="1252"/>
      </w:tblGrid>
      <w:tr w:rsidR="0002510D">
        <w:trPr>
          <w:trHeight w:val="284"/>
          <w:jc w:val="center"/>
        </w:trPr>
        <w:tc>
          <w:tcPr>
            <w:tcW w:w="5751" w:type="dxa"/>
            <w:gridSpan w:val="4"/>
            <w:tcBorders>
              <w:bottom w:val="single" w:sz="4" w:space="0" w:color="000000"/>
            </w:tcBorders>
            <w:shd w:val="clear" w:color="000000" w:fill="FFFFFF"/>
            <w:tcMar>
              <w:left w:w="0" w:type="dxa"/>
              <w:right w:w="0" w:type="dxa"/>
            </w:tcMar>
            <w:vAlign w:val="center"/>
          </w:tcPr>
          <w:p w:rsidR="0002510D" w:rsidRDefault="00D92630">
            <w:pPr>
              <w:spacing w:line="360" w:lineRule="auto"/>
              <w:jc w:val="left"/>
              <w:rPr>
                <w:rFonts w:ascii="宋体" w:hAnsi="宋体"/>
                <w:sz w:val="28"/>
                <w:szCs w:val="28"/>
              </w:rPr>
            </w:pPr>
            <w:r>
              <w:rPr>
                <w:rFonts w:ascii="宋体" w:hAnsi="宋体"/>
                <w:color w:val="000000"/>
                <w:sz w:val="28"/>
                <w:szCs w:val="28"/>
              </w:rPr>
              <w:t>项目名称：</w:t>
            </w:r>
          </w:p>
        </w:tc>
        <w:tc>
          <w:tcPr>
            <w:tcW w:w="2565" w:type="dxa"/>
            <w:gridSpan w:val="2"/>
            <w:tcBorders>
              <w:bottom w:val="single" w:sz="4" w:space="0" w:color="000000"/>
            </w:tcBorders>
            <w:shd w:val="clear" w:color="000000" w:fill="FFFFFF"/>
            <w:tcMar>
              <w:left w:w="0" w:type="dxa"/>
              <w:right w:w="0" w:type="dxa"/>
            </w:tcMar>
            <w:vAlign w:val="center"/>
          </w:tcPr>
          <w:p w:rsidR="0002510D" w:rsidRDefault="00D92630">
            <w:pPr>
              <w:spacing w:line="360" w:lineRule="auto"/>
              <w:jc w:val="left"/>
              <w:rPr>
                <w:rFonts w:ascii="宋体" w:hAnsi="宋体"/>
                <w:sz w:val="28"/>
                <w:szCs w:val="28"/>
              </w:rPr>
            </w:pPr>
            <w:r>
              <w:rPr>
                <w:rFonts w:ascii="宋体" w:hAnsi="宋体"/>
                <w:color w:val="000000"/>
                <w:sz w:val="28"/>
                <w:szCs w:val="28"/>
              </w:rPr>
              <w:t>项目编号：</w:t>
            </w:r>
          </w:p>
        </w:tc>
      </w:tr>
      <w:tr w:rsidR="0002510D">
        <w:trPr>
          <w:trHeight w:val="284"/>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D92630">
            <w:pPr>
              <w:spacing w:line="360" w:lineRule="auto"/>
              <w:jc w:val="center"/>
              <w:rPr>
                <w:rFonts w:ascii="宋体" w:hAnsi="宋体"/>
                <w:szCs w:val="21"/>
              </w:rPr>
            </w:pPr>
            <w:r>
              <w:rPr>
                <w:rFonts w:ascii="宋体" w:hAnsi="宋体"/>
                <w:color w:val="000000"/>
                <w:szCs w:val="21"/>
              </w:rPr>
              <w:t>序号</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D92630">
            <w:pPr>
              <w:spacing w:line="360" w:lineRule="auto"/>
              <w:jc w:val="center"/>
              <w:rPr>
                <w:rFonts w:ascii="宋体" w:hAnsi="宋体"/>
                <w:szCs w:val="21"/>
              </w:rPr>
            </w:pPr>
            <w:r>
              <w:rPr>
                <w:rFonts w:ascii="宋体" w:hAnsi="宋体" w:hint="eastAsia"/>
                <w:color w:val="000000"/>
                <w:szCs w:val="21"/>
              </w:rPr>
              <w:t>采购文件</w:t>
            </w:r>
            <w:r>
              <w:rPr>
                <w:rFonts w:ascii="宋体" w:hAnsi="宋体"/>
                <w:color w:val="000000"/>
                <w:szCs w:val="21"/>
              </w:rPr>
              <w:t>条目号</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D92630">
            <w:pPr>
              <w:spacing w:line="360" w:lineRule="auto"/>
              <w:jc w:val="center"/>
              <w:rPr>
                <w:rFonts w:ascii="宋体" w:hAnsi="宋体"/>
                <w:szCs w:val="21"/>
              </w:rPr>
            </w:pPr>
            <w:r>
              <w:rPr>
                <w:rFonts w:ascii="宋体" w:hAnsi="宋体"/>
                <w:color w:val="000000"/>
                <w:szCs w:val="21"/>
              </w:rPr>
              <w:t>谈判文件要求的</w:t>
            </w:r>
            <w:r>
              <w:rPr>
                <w:rFonts w:ascii="宋体" w:hAnsi="宋体" w:hint="eastAsia"/>
                <w:color w:val="000000"/>
                <w:szCs w:val="21"/>
              </w:rPr>
              <w:t>采购需求</w:t>
            </w: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D92630">
            <w:pPr>
              <w:spacing w:line="360" w:lineRule="auto"/>
              <w:jc w:val="center"/>
              <w:rPr>
                <w:rFonts w:ascii="宋体" w:hAnsi="宋体"/>
                <w:szCs w:val="21"/>
              </w:rPr>
            </w:pPr>
            <w:r>
              <w:rPr>
                <w:rFonts w:ascii="宋体" w:hAnsi="宋体"/>
                <w:color w:val="000000"/>
                <w:szCs w:val="21"/>
              </w:rPr>
              <w:t>投标响应</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D92630">
            <w:pPr>
              <w:spacing w:line="360" w:lineRule="auto"/>
              <w:jc w:val="center"/>
              <w:rPr>
                <w:rFonts w:ascii="宋体" w:hAnsi="宋体"/>
                <w:szCs w:val="21"/>
              </w:rPr>
            </w:pPr>
            <w:r>
              <w:rPr>
                <w:rFonts w:ascii="宋体" w:hAnsi="宋体"/>
                <w:color w:val="000000"/>
                <w:szCs w:val="21"/>
              </w:rPr>
              <w:t>偏离</w:t>
            </w:r>
          </w:p>
        </w:tc>
      </w:tr>
      <w:tr w:rsidR="0002510D">
        <w:trPr>
          <w:trHeight w:val="284"/>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r>
      <w:tr w:rsidR="0002510D">
        <w:trPr>
          <w:trHeight w:val="284"/>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r>
      <w:tr w:rsidR="0002510D">
        <w:trPr>
          <w:trHeight w:val="284"/>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r>
      <w:tr w:rsidR="0002510D">
        <w:trPr>
          <w:trHeight w:val="284"/>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widowControl/>
              <w:adjustRightInd w:val="0"/>
              <w:spacing w:line="360" w:lineRule="auto"/>
              <w:jc w:val="center"/>
              <w:rPr>
                <w:rFonts w:ascii="宋体" w:hAnsi="宋体"/>
                <w:color w:val="000000"/>
                <w:kern w:val="0"/>
                <w:szCs w:val="21"/>
                <w:lang w:val="zh-CN"/>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r>
      <w:tr w:rsidR="0002510D">
        <w:trPr>
          <w:trHeight w:val="284"/>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r>
      <w:tr w:rsidR="0002510D">
        <w:trPr>
          <w:trHeight w:val="284"/>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center"/>
              <w:rPr>
                <w:rFonts w:ascii="宋体" w:hAnsi="宋体"/>
                <w:szCs w:val="21"/>
              </w:rPr>
            </w:pPr>
          </w:p>
        </w:tc>
      </w:tr>
      <w:tr w:rsidR="0002510D">
        <w:trPr>
          <w:trHeight w:val="1"/>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left"/>
              <w:rPr>
                <w:rFonts w:ascii="宋体" w:hAnsi="宋体"/>
                <w:szCs w:val="21"/>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left"/>
              <w:rPr>
                <w:rFonts w:ascii="宋体" w:hAnsi="宋体"/>
                <w:szCs w:val="21"/>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left"/>
              <w:rPr>
                <w:rFonts w:ascii="宋体" w:hAnsi="宋体"/>
                <w:szCs w:val="21"/>
              </w:rPr>
            </w:pPr>
          </w:p>
        </w:tc>
        <w:tc>
          <w:tcPr>
            <w:tcW w:w="1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left"/>
              <w:rPr>
                <w:rFonts w:ascii="宋体" w:hAnsi="宋体"/>
                <w:szCs w:val="21"/>
              </w:rPr>
            </w:pP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02510D" w:rsidRDefault="0002510D">
            <w:pPr>
              <w:spacing w:line="360" w:lineRule="auto"/>
              <w:jc w:val="left"/>
              <w:rPr>
                <w:rFonts w:ascii="宋体" w:hAnsi="宋体"/>
                <w:szCs w:val="21"/>
              </w:rPr>
            </w:pPr>
          </w:p>
        </w:tc>
      </w:tr>
    </w:tbl>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供应商名称：（盖章）</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说明：如果行数不够，请自行增加。</w:t>
      </w:r>
    </w:p>
    <w:p w:rsidR="0002510D" w:rsidRDefault="0002510D">
      <w:pPr>
        <w:pStyle w:val="a7"/>
        <w:rPr>
          <w:rFonts w:hAnsi="宋体"/>
          <w:szCs w:val="28"/>
        </w:rPr>
      </w:pPr>
    </w:p>
    <w:p w:rsidR="0002510D" w:rsidRDefault="0002510D">
      <w:pPr>
        <w:pStyle w:val="a7"/>
        <w:rPr>
          <w:rFonts w:hAnsi="宋体"/>
          <w:szCs w:val="28"/>
        </w:rPr>
      </w:pP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rPr>
          <w:rFonts w:ascii="宋体" w:hAnsi="宋体"/>
          <w:b/>
          <w:sz w:val="28"/>
          <w:szCs w:val="28"/>
        </w:rPr>
      </w:pPr>
      <w:r>
        <w:rPr>
          <w:rFonts w:ascii="宋体" w:hAnsi="宋体"/>
          <w:b/>
          <w:sz w:val="28"/>
          <w:szCs w:val="28"/>
        </w:rPr>
        <w:lastRenderedPageBreak/>
        <w:t>目录</w:t>
      </w:r>
      <w:r>
        <w:rPr>
          <w:rFonts w:ascii="宋体" w:hAnsi="宋体" w:hint="eastAsia"/>
          <w:b/>
          <w:sz w:val="28"/>
          <w:szCs w:val="28"/>
        </w:rPr>
        <w:t>七</w:t>
      </w:r>
      <w:r>
        <w:rPr>
          <w:rFonts w:ascii="宋体" w:hAnsi="宋体"/>
          <w:b/>
          <w:sz w:val="28"/>
          <w:szCs w:val="28"/>
        </w:rPr>
        <w:t>、项目实施或集成方案</w:t>
      </w:r>
    </w:p>
    <w:p w:rsidR="0002510D" w:rsidRDefault="00D92630">
      <w:pPr>
        <w:jc w:val="center"/>
        <w:rPr>
          <w:rFonts w:ascii="宋体" w:hAnsi="宋体"/>
          <w:color w:val="000000"/>
          <w:sz w:val="28"/>
          <w:szCs w:val="28"/>
        </w:rPr>
      </w:pPr>
      <w:r>
        <w:rPr>
          <w:rFonts w:ascii="宋体" w:hAnsi="宋体"/>
          <w:color w:val="000000"/>
          <w:sz w:val="28"/>
          <w:szCs w:val="28"/>
        </w:rPr>
        <w:t>项目实施或集成方案</w:t>
      </w:r>
    </w:p>
    <w:p w:rsidR="0002510D" w:rsidRDefault="0002510D">
      <w:pPr>
        <w:pStyle w:val="a7"/>
        <w:ind w:firstLine="0"/>
        <w:rPr>
          <w:rFonts w:hAnsi="宋体"/>
          <w:color w:val="000000"/>
          <w:kern w:val="2"/>
          <w:szCs w:val="28"/>
        </w:rPr>
      </w:pPr>
    </w:p>
    <w:p w:rsidR="0002510D" w:rsidRDefault="0002510D">
      <w:pPr>
        <w:pStyle w:val="a7"/>
        <w:ind w:firstLine="0"/>
        <w:rPr>
          <w:rFonts w:hAnsi="宋体"/>
          <w:color w:val="000000"/>
          <w:kern w:val="2"/>
          <w:szCs w:val="28"/>
        </w:rPr>
      </w:pPr>
    </w:p>
    <w:p w:rsidR="0002510D" w:rsidRDefault="0002510D">
      <w:pPr>
        <w:pStyle w:val="a7"/>
        <w:ind w:firstLine="0"/>
      </w:pPr>
    </w:p>
    <w:p w:rsidR="0002510D" w:rsidRDefault="0002510D">
      <w:pPr>
        <w:rPr>
          <w:rFonts w:ascii="宋体" w:hAnsi="宋体"/>
          <w:color w:val="000000"/>
          <w:sz w:val="28"/>
          <w:szCs w:val="28"/>
        </w:rPr>
      </w:pPr>
    </w:p>
    <w:p w:rsidR="0002510D" w:rsidRDefault="0002510D">
      <w:pPr>
        <w:rPr>
          <w:rFonts w:ascii="宋体" w:hAnsi="宋体"/>
          <w:sz w:val="28"/>
          <w:szCs w:val="28"/>
        </w:rPr>
      </w:pPr>
    </w:p>
    <w:p w:rsidR="0002510D" w:rsidRDefault="00D92630">
      <w:pPr>
        <w:rPr>
          <w:rFonts w:ascii="宋体" w:hAnsi="宋体"/>
          <w:b/>
          <w:sz w:val="28"/>
          <w:szCs w:val="28"/>
        </w:rPr>
      </w:pPr>
      <w:r>
        <w:rPr>
          <w:rFonts w:ascii="宋体" w:hAnsi="宋体"/>
          <w:b/>
          <w:sz w:val="28"/>
          <w:szCs w:val="28"/>
        </w:rPr>
        <w:t>目录</w:t>
      </w:r>
      <w:r>
        <w:rPr>
          <w:rFonts w:ascii="宋体" w:hAnsi="宋体" w:hint="eastAsia"/>
          <w:b/>
          <w:sz w:val="28"/>
          <w:szCs w:val="28"/>
        </w:rPr>
        <w:t>八</w:t>
      </w:r>
      <w:r>
        <w:rPr>
          <w:rFonts w:ascii="宋体" w:hAnsi="宋体"/>
          <w:b/>
          <w:sz w:val="28"/>
          <w:szCs w:val="28"/>
        </w:rPr>
        <w:t>、服务与承诺</w:t>
      </w:r>
    </w:p>
    <w:p w:rsidR="0002510D" w:rsidRDefault="00D92630">
      <w:pPr>
        <w:jc w:val="center"/>
        <w:rPr>
          <w:rFonts w:ascii="宋体" w:hAnsi="宋体"/>
          <w:color w:val="000000"/>
          <w:sz w:val="28"/>
          <w:szCs w:val="28"/>
        </w:rPr>
      </w:pPr>
      <w:r>
        <w:rPr>
          <w:rFonts w:ascii="宋体" w:hAnsi="宋体"/>
          <w:color w:val="000000"/>
          <w:sz w:val="28"/>
          <w:szCs w:val="28"/>
        </w:rPr>
        <w:t>服务与承诺</w:t>
      </w:r>
    </w:p>
    <w:p w:rsidR="0002510D" w:rsidRDefault="0002510D">
      <w:pPr>
        <w:rPr>
          <w:rFonts w:ascii="宋体" w:hAnsi="宋体"/>
          <w:color w:val="000000"/>
          <w:sz w:val="28"/>
          <w:szCs w:val="28"/>
        </w:rPr>
      </w:pPr>
    </w:p>
    <w:p w:rsidR="0002510D" w:rsidRDefault="0002510D">
      <w:pPr>
        <w:rPr>
          <w:rFonts w:ascii="宋体" w:hAnsi="宋体"/>
          <w:color w:val="000000"/>
          <w:sz w:val="28"/>
          <w:szCs w:val="28"/>
        </w:rPr>
      </w:pPr>
    </w:p>
    <w:p w:rsidR="0002510D" w:rsidRDefault="0002510D">
      <w:pPr>
        <w:rPr>
          <w:rFonts w:ascii="宋体" w:hAnsi="宋体"/>
          <w:color w:val="000000"/>
          <w:sz w:val="28"/>
          <w:szCs w:val="28"/>
        </w:rPr>
      </w:pPr>
    </w:p>
    <w:p w:rsidR="0002510D" w:rsidRDefault="0002510D">
      <w:pPr>
        <w:rPr>
          <w:rFonts w:ascii="宋体" w:hAnsi="宋体"/>
          <w:color w:val="000000"/>
          <w:sz w:val="28"/>
          <w:szCs w:val="28"/>
        </w:rPr>
      </w:pPr>
    </w:p>
    <w:p w:rsidR="0002510D" w:rsidRDefault="0002510D">
      <w:pPr>
        <w:rPr>
          <w:rFonts w:ascii="宋体" w:hAnsi="宋体"/>
          <w:color w:val="000000"/>
          <w:sz w:val="28"/>
          <w:szCs w:val="28"/>
        </w:rPr>
      </w:pPr>
    </w:p>
    <w:p w:rsidR="0002510D" w:rsidRDefault="0002510D">
      <w:pPr>
        <w:rPr>
          <w:rFonts w:ascii="宋体" w:hAnsi="宋体"/>
          <w:color w:val="000000"/>
          <w:sz w:val="28"/>
          <w:szCs w:val="28"/>
        </w:rPr>
      </w:pPr>
    </w:p>
    <w:p w:rsidR="0002510D" w:rsidRDefault="00D92630">
      <w:pPr>
        <w:rPr>
          <w:rFonts w:ascii="宋体" w:hAnsi="宋体"/>
          <w:b/>
          <w:sz w:val="28"/>
          <w:szCs w:val="28"/>
        </w:rPr>
      </w:pPr>
      <w:r>
        <w:rPr>
          <w:rFonts w:ascii="宋体" w:hAnsi="宋体"/>
          <w:b/>
          <w:sz w:val="28"/>
          <w:szCs w:val="28"/>
        </w:rPr>
        <w:t>目录</w:t>
      </w:r>
      <w:r>
        <w:rPr>
          <w:rFonts w:ascii="宋体" w:hAnsi="宋体" w:hint="eastAsia"/>
          <w:b/>
          <w:sz w:val="28"/>
          <w:szCs w:val="28"/>
        </w:rPr>
        <w:t>九</w:t>
      </w:r>
      <w:r>
        <w:rPr>
          <w:rFonts w:ascii="宋体" w:hAnsi="宋体"/>
          <w:b/>
          <w:sz w:val="28"/>
          <w:szCs w:val="28"/>
        </w:rPr>
        <w:t>、投标需要的其他证明文件及材料</w:t>
      </w:r>
    </w:p>
    <w:p w:rsidR="0002510D" w:rsidRDefault="00D92630">
      <w:pPr>
        <w:jc w:val="center"/>
        <w:rPr>
          <w:rFonts w:ascii="宋体" w:hAnsi="宋体"/>
          <w:color w:val="000000"/>
          <w:sz w:val="28"/>
          <w:szCs w:val="28"/>
        </w:rPr>
      </w:pPr>
      <w:r>
        <w:rPr>
          <w:rFonts w:ascii="宋体" w:hAnsi="宋体"/>
          <w:color w:val="000000"/>
          <w:sz w:val="28"/>
          <w:szCs w:val="28"/>
        </w:rPr>
        <w:t>需要的其他证明文件及材料（若有）</w:t>
      </w:r>
    </w:p>
    <w:p w:rsidR="0002510D" w:rsidRDefault="0002510D">
      <w:pPr>
        <w:pStyle w:val="a7"/>
      </w:pPr>
    </w:p>
    <w:p w:rsidR="0002510D" w:rsidRDefault="0002510D">
      <w:pPr>
        <w:pStyle w:val="a7"/>
      </w:pPr>
    </w:p>
    <w:p w:rsidR="0002510D" w:rsidRDefault="0002510D">
      <w:pPr>
        <w:pStyle w:val="a7"/>
      </w:pPr>
    </w:p>
    <w:p w:rsidR="0002510D" w:rsidRDefault="0002510D">
      <w:pPr>
        <w:pStyle w:val="a7"/>
      </w:pP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rPr>
          <w:rFonts w:ascii="宋体" w:hAnsi="宋体"/>
          <w:b/>
          <w:sz w:val="28"/>
          <w:szCs w:val="28"/>
        </w:rPr>
      </w:pPr>
      <w:r>
        <w:rPr>
          <w:rFonts w:ascii="宋体" w:hAnsi="宋体"/>
          <w:b/>
          <w:sz w:val="28"/>
          <w:szCs w:val="28"/>
        </w:rPr>
        <w:lastRenderedPageBreak/>
        <w:t>目录</w:t>
      </w:r>
      <w:r>
        <w:rPr>
          <w:rFonts w:ascii="宋体" w:hAnsi="宋体" w:hint="eastAsia"/>
          <w:b/>
          <w:sz w:val="28"/>
          <w:szCs w:val="28"/>
        </w:rPr>
        <w:t>十</w:t>
      </w:r>
      <w:r>
        <w:rPr>
          <w:rFonts w:ascii="宋体" w:hAnsi="宋体"/>
          <w:b/>
          <w:sz w:val="28"/>
          <w:szCs w:val="28"/>
        </w:rPr>
        <w:t>、</w:t>
      </w:r>
      <w:r>
        <w:rPr>
          <w:rFonts w:ascii="宋体" w:hAnsi="宋体" w:hint="eastAsia"/>
          <w:b/>
          <w:sz w:val="28"/>
          <w:szCs w:val="28"/>
        </w:rPr>
        <w:t>评审索引表（自行添加，格式自拟）</w:t>
      </w:r>
    </w:p>
    <w:p w:rsidR="0002510D" w:rsidRDefault="0002510D">
      <w:pPr>
        <w:widowControl/>
        <w:jc w:val="left"/>
        <w:rPr>
          <w:rFonts w:ascii="宋体" w:hAnsi="宋体"/>
          <w:b/>
          <w:sz w:val="28"/>
          <w:szCs w:val="28"/>
        </w:rPr>
      </w:pPr>
    </w:p>
    <w:p w:rsidR="0002510D" w:rsidRDefault="00D92630">
      <w:pPr>
        <w:widowControl/>
        <w:jc w:val="left"/>
        <w:rPr>
          <w:rFonts w:ascii="宋体" w:hAnsi="宋体"/>
          <w:b/>
          <w:sz w:val="28"/>
          <w:szCs w:val="28"/>
        </w:rPr>
      </w:pPr>
      <w:r>
        <w:rPr>
          <w:rFonts w:ascii="宋体" w:hAnsi="宋体"/>
          <w:b/>
          <w:sz w:val="28"/>
          <w:szCs w:val="28"/>
        </w:rPr>
        <w:br w:type="page"/>
      </w:r>
    </w:p>
    <w:p w:rsidR="0002510D" w:rsidRDefault="00D92630">
      <w:pPr>
        <w:spacing w:line="360" w:lineRule="auto"/>
        <w:rPr>
          <w:rFonts w:ascii="宋体" w:hAnsi="宋体"/>
          <w:b/>
          <w:color w:val="FF0000"/>
          <w:sz w:val="28"/>
          <w:szCs w:val="28"/>
        </w:rPr>
      </w:pPr>
      <w:r>
        <w:rPr>
          <w:rFonts w:ascii="宋体" w:hAnsi="宋体"/>
          <w:b/>
          <w:sz w:val="28"/>
          <w:szCs w:val="28"/>
        </w:rPr>
        <w:lastRenderedPageBreak/>
        <w:t>附件一、</w:t>
      </w:r>
      <w:r>
        <w:rPr>
          <w:rFonts w:ascii="宋体" w:hAnsi="宋体" w:hint="eastAsia"/>
          <w:b/>
          <w:color w:val="000000"/>
          <w:sz w:val="28"/>
          <w:szCs w:val="28"/>
        </w:rPr>
        <w:t>企业声明函格式</w:t>
      </w:r>
      <w:r>
        <w:rPr>
          <w:rFonts w:ascii="宋体" w:hAnsi="宋体" w:hint="eastAsia"/>
          <w:b/>
          <w:sz w:val="28"/>
          <w:szCs w:val="28"/>
          <w:lang w:val="zh-CN"/>
        </w:rPr>
        <w:t>（格</w:t>
      </w:r>
      <w:r>
        <w:rPr>
          <w:rFonts w:ascii="宋体" w:hAnsi="宋体" w:hint="eastAsia"/>
          <w:b/>
          <w:color w:val="000000"/>
          <w:sz w:val="28"/>
          <w:szCs w:val="28"/>
          <w:lang w:val="zh-CN"/>
        </w:rPr>
        <w:t>式）（若有）</w:t>
      </w:r>
    </w:p>
    <w:p w:rsidR="0002510D" w:rsidRDefault="00D92630">
      <w:pPr>
        <w:spacing w:line="360" w:lineRule="auto"/>
        <w:jc w:val="center"/>
        <w:rPr>
          <w:rFonts w:ascii="宋体" w:hAnsi="宋体"/>
          <w:b/>
          <w:color w:val="000000"/>
          <w:sz w:val="28"/>
          <w:szCs w:val="28"/>
        </w:rPr>
      </w:pPr>
      <w:r>
        <w:rPr>
          <w:rFonts w:ascii="宋体" w:hAnsi="宋体" w:hint="eastAsia"/>
          <w:b/>
          <w:color w:val="000000"/>
          <w:sz w:val="28"/>
          <w:szCs w:val="28"/>
        </w:rPr>
        <w:t>中小企业声明函</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本公司郑重声明，根据《政府采购促进中小企业发展暂行办法》（财库[2011]181号）的规定，本公司为______（请填写：中型、小型、微型）企业。即，本公司同时满足以下条件：</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1、根据《工业和信息化部、国家统计局、国家发展和改革委员会、财政部关于印发中小企业划型标准规定的通知》（工信部联企业[2011]300号）规定的划分标准，本公司为______（请填写：中型、小型、微型）企业。</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2、本公司参加____________单位的____________（项目名称）</w:t>
      </w:r>
      <w:r>
        <w:rPr>
          <w:rFonts w:ascii="宋体" w:hAnsi="宋体" w:hint="eastAsia"/>
          <w:sz w:val="28"/>
          <w:szCs w:val="28"/>
        </w:rPr>
        <w:t>_______________（项目编号）_________________（分包号）采</w:t>
      </w:r>
      <w:r>
        <w:rPr>
          <w:rFonts w:ascii="宋体" w:hAnsi="宋体" w:hint="eastAsia"/>
          <w:color w:val="000000"/>
          <w:sz w:val="28"/>
          <w:szCs w:val="28"/>
        </w:rPr>
        <w:t>购活动提供本企业制造的货物，由本企业承担工程、提供服务，或者提供其他______（请填写：中型、小型、微型）企业制造的货物。本条所称货物不包括使用大型企业注册商标的货物。</w:t>
      </w:r>
    </w:p>
    <w:p w:rsidR="0002510D" w:rsidRDefault="00D92630">
      <w:pPr>
        <w:spacing w:line="560" w:lineRule="exact"/>
        <w:ind w:firstLineChars="200" w:firstLine="560"/>
        <w:rPr>
          <w:rFonts w:ascii="宋体" w:hAnsi="宋体"/>
          <w:color w:val="000000"/>
          <w:sz w:val="28"/>
          <w:szCs w:val="28"/>
        </w:rPr>
      </w:pPr>
      <w:r>
        <w:rPr>
          <w:rFonts w:ascii="宋体" w:hAnsi="宋体" w:hint="eastAsia"/>
          <w:color w:val="000000"/>
          <w:sz w:val="28"/>
          <w:szCs w:val="28"/>
        </w:rPr>
        <w:t>本公司对上述声明的真实性负责。如有虚假，将依法承担相应责任。</w:t>
      </w:r>
    </w:p>
    <w:p w:rsidR="0002510D" w:rsidRDefault="0002510D">
      <w:pPr>
        <w:spacing w:line="360" w:lineRule="auto"/>
        <w:rPr>
          <w:rFonts w:ascii="宋体" w:hAnsi="宋体"/>
          <w:color w:val="000000"/>
          <w:sz w:val="28"/>
          <w:szCs w:val="28"/>
        </w:rPr>
      </w:pPr>
    </w:p>
    <w:p w:rsidR="0002510D" w:rsidRDefault="00D92630">
      <w:pPr>
        <w:spacing w:line="360" w:lineRule="auto"/>
        <w:rPr>
          <w:rFonts w:ascii="宋体" w:hAnsi="宋体"/>
          <w:color w:val="000000"/>
          <w:sz w:val="28"/>
          <w:szCs w:val="28"/>
        </w:rPr>
      </w:pPr>
      <w:r>
        <w:rPr>
          <w:rFonts w:ascii="宋体" w:hAnsi="宋体" w:hint="eastAsia"/>
          <w:color w:val="000000"/>
          <w:sz w:val="28"/>
          <w:szCs w:val="28"/>
        </w:rPr>
        <w:t>企业名称（盖章）：</w:t>
      </w:r>
    </w:p>
    <w:p w:rsidR="0002510D" w:rsidRDefault="00D92630">
      <w:pPr>
        <w:spacing w:line="360" w:lineRule="auto"/>
        <w:rPr>
          <w:rFonts w:ascii="宋体" w:hAnsi="宋体"/>
          <w:color w:val="000000"/>
          <w:sz w:val="28"/>
          <w:szCs w:val="28"/>
        </w:rPr>
      </w:pPr>
      <w:r>
        <w:rPr>
          <w:rFonts w:ascii="宋体" w:hAnsi="宋体" w:hint="eastAsia"/>
          <w:color w:val="000000"/>
          <w:sz w:val="28"/>
          <w:szCs w:val="28"/>
        </w:rPr>
        <w:t>日　期：   年    月    日</w:t>
      </w:r>
    </w:p>
    <w:p w:rsidR="0002510D" w:rsidRDefault="0002510D">
      <w:pPr>
        <w:spacing w:line="240" w:lineRule="atLeast"/>
        <w:rPr>
          <w:rFonts w:ascii="宋体" w:hAnsi="宋体"/>
          <w:color w:val="000000"/>
          <w:sz w:val="28"/>
          <w:szCs w:val="28"/>
        </w:rPr>
      </w:pPr>
    </w:p>
    <w:p w:rsidR="0002510D" w:rsidRPr="00825620" w:rsidRDefault="00D92630" w:rsidP="00825620">
      <w:pPr>
        <w:spacing w:line="360" w:lineRule="auto"/>
        <w:rPr>
          <w:rFonts w:ascii="宋体" w:hAnsi="宋体"/>
          <w:color w:val="000000"/>
          <w:sz w:val="28"/>
          <w:szCs w:val="28"/>
        </w:rPr>
      </w:pPr>
      <w:r>
        <w:rPr>
          <w:rFonts w:ascii="宋体" w:hAnsi="宋体"/>
          <w:color w:val="000000"/>
          <w:sz w:val="28"/>
          <w:szCs w:val="28"/>
        </w:rPr>
        <w:br w:type="page"/>
      </w:r>
    </w:p>
    <w:p w:rsidR="0002510D" w:rsidRDefault="00D92630">
      <w:pPr>
        <w:spacing w:line="360" w:lineRule="auto"/>
        <w:jc w:val="center"/>
        <w:rPr>
          <w:rFonts w:ascii="黑体" w:eastAsia="黑体"/>
          <w:color w:val="000000"/>
          <w:sz w:val="36"/>
          <w:szCs w:val="36"/>
        </w:rPr>
      </w:pPr>
      <w:r>
        <w:rPr>
          <w:rFonts w:ascii="宋体" w:hAnsi="宋体"/>
          <w:b/>
          <w:color w:val="000000"/>
          <w:sz w:val="28"/>
          <w:szCs w:val="28"/>
        </w:rPr>
        <w:lastRenderedPageBreak/>
        <w:t>残疾人福利性单位声明函</w:t>
      </w:r>
    </w:p>
    <w:p w:rsidR="0002510D" w:rsidRDefault="00D92630">
      <w:pPr>
        <w:spacing w:line="560" w:lineRule="exact"/>
        <w:ind w:firstLineChars="200" w:firstLine="560"/>
        <w:rPr>
          <w:rFonts w:ascii="宋体" w:hAnsi="宋体"/>
          <w:color w:val="000000"/>
          <w:sz w:val="28"/>
          <w:szCs w:val="28"/>
        </w:rPr>
      </w:pPr>
      <w:r>
        <w:rPr>
          <w:rFonts w:ascii="宋体" w:hAnsi="宋体"/>
          <w:color w:val="000000"/>
          <w:sz w:val="28"/>
          <w:szCs w:val="28"/>
        </w:rPr>
        <w:t xml:space="preserve">本单位郑重声明，根据《财政部 民政部 中国残疾人联合会关于促进残疾人就业政府采购 政策的通知》（财库〔2017〕 141 号）的规定，本单位为符合条件的残疾人福利性单位，且 本单位参加______单位的______项目采购活动提供本单位制造的货物（由本单位承担工程/提 供服务），或者提供其他残疾人福利性单位制造的货物（不包括使用非残疾人福利性单位注册 商标的货物）。 本单位对上述声明的真实性负责。如有虚假，将依法承担相应责任。 </w:t>
      </w:r>
    </w:p>
    <w:p w:rsidR="0002510D" w:rsidRDefault="0002510D">
      <w:pPr>
        <w:spacing w:line="560" w:lineRule="exact"/>
        <w:ind w:firstLineChars="200" w:firstLine="560"/>
        <w:rPr>
          <w:rFonts w:ascii="宋体" w:hAnsi="宋体"/>
          <w:color w:val="000000"/>
          <w:sz w:val="28"/>
          <w:szCs w:val="28"/>
        </w:rPr>
      </w:pPr>
    </w:p>
    <w:p w:rsidR="0002510D" w:rsidRDefault="0002510D">
      <w:pPr>
        <w:spacing w:line="560" w:lineRule="exact"/>
        <w:ind w:firstLineChars="200" w:firstLine="560"/>
        <w:rPr>
          <w:rFonts w:ascii="宋体" w:hAnsi="宋体"/>
          <w:color w:val="000000"/>
          <w:sz w:val="28"/>
          <w:szCs w:val="28"/>
        </w:rPr>
      </w:pPr>
    </w:p>
    <w:p w:rsidR="0002510D" w:rsidRDefault="0002510D">
      <w:pPr>
        <w:spacing w:line="560" w:lineRule="exact"/>
        <w:ind w:firstLineChars="200" w:firstLine="560"/>
        <w:rPr>
          <w:rFonts w:ascii="宋体" w:hAnsi="宋体"/>
          <w:color w:val="000000"/>
          <w:sz w:val="28"/>
          <w:szCs w:val="28"/>
        </w:rPr>
      </w:pPr>
    </w:p>
    <w:p w:rsidR="0002510D" w:rsidRDefault="00D92630">
      <w:pPr>
        <w:ind w:right="1400"/>
        <w:rPr>
          <w:color w:val="000000"/>
          <w:sz w:val="28"/>
          <w:szCs w:val="28"/>
        </w:rPr>
      </w:pPr>
      <w:r>
        <w:rPr>
          <w:color w:val="000000"/>
          <w:sz w:val="28"/>
          <w:szCs w:val="28"/>
        </w:rPr>
        <w:t>单位名称（盖章）：</w:t>
      </w:r>
      <w:r>
        <w:rPr>
          <w:color w:val="000000"/>
          <w:sz w:val="28"/>
          <w:szCs w:val="28"/>
        </w:rPr>
        <w:t xml:space="preserve"> </w:t>
      </w:r>
    </w:p>
    <w:p w:rsidR="0002510D" w:rsidRDefault="00D92630">
      <w:pPr>
        <w:ind w:right="2240"/>
        <w:rPr>
          <w:color w:val="000000"/>
          <w:sz w:val="28"/>
          <w:szCs w:val="28"/>
        </w:rPr>
      </w:pPr>
      <w:r>
        <w:rPr>
          <w:color w:val="000000"/>
          <w:sz w:val="28"/>
          <w:szCs w:val="28"/>
        </w:rPr>
        <w:t>日</w:t>
      </w:r>
      <w:r>
        <w:rPr>
          <w:color w:val="000000"/>
          <w:sz w:val="28"/>
          <w:szCs w:val="28"/>
        </w:rPr>
        <w:t xml:space="preserve">     </w:t>
      </w:r>
      <w:r>
        <w:rPr>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rsidR="0002510D" w:rsidRDefault="0002510D">
      <w:pPr>
        <w:jc w:val="left"/>
        <w:rPr>
          <w:color w:val="000000"/>
          <w:sz w:val="28"/>
          <w:szCs w:val="28"/>
        </w:rPr>
      </w:pPr>
    </w:p>
    <w:p w:rsidR="0002510D" w:rsidRDefault="0002510D">
      <w:pPr>
        <w:jc w:val="left"/>
        <w:rPr>
          <w:color w:val="000000"/>
          <w:sz w:val="28"/>
          <w:szCs w:val="28"/>
        </w:rPr>
      </w:pPr>
    </w:p>
    <w:p w:rsidR="0002510D" w:rsidRDefault="00D92630">
      <w:pPr>
        <w:spacing w:line="360" w:lineRule="auto"/>
        <w:jc w:val="center"/>
        <w:rPr>
          <w:rFonts w:ascii="黑体" w:eastAsia="黑体"/>
          <w:color w:val="000000"/>
          <w:sz w:val="36"/>
          <w:szCs w:val="36"/>
        </w:rPr>
      </w:pPr>
      <w:r>
        <w:rPr>
          <w:color w:val="000000"/>
          <w:sz w:val="28"/>
          <w:szCs w:val="28"/>
        </w:rPr>
        <w:br w:type="page"/>
      </w:r>
      <w:r>
        <w:rPr>
          <w:rFonts w:ascii="宋体" w:hAnsi="宋体"/>
          <w:b/>
          <w:color w:val="000000"/>
          <w:sz w:val="28"/>
          <w:szCs w:val="28"/>
        </w:rPr>
        <w:lastRenderedPageBreak/>
        <w:t>属于监狱企业的证明文件</w:t>
      </w:r>
    </w:p>
    <w:p w:rsidR="0002510D" w:rsidRDefault="00D92630">
      <w:pPr>
        <w:spacing w:beforeLines="100" w:before="312" w:line="240" w:lineRule="exact"/>
        <w:ind w:firstLineChars="200" w:firstLine="560"/>
        <w:jc w:val="left"/>
      </w:pPr>
      <w:r>
        <w:rPr>
          <w:rFonts w:ascii="宋体" w:hAnsi="宋体"/>
          <w:sz w:val="28"/>
          <w:szCs w:val="28"/>
        </w:rPr>
        <w:t>（提供由省级以上监狱管理局、戒毒管理局(含新疆生产建设兵团)出具的属于监狱企业的证明 文件）</w:t>
      </w:r>
    </w:p>
    <w:p w:rsidR="0002510D" w:rsidRDefault="0002510D">
      <w:pPr>
        <w:spacing w:beforeLines="100" w:before="312" w:line="240" w:lineRule="exact"/>
        <w:ind w:firstLineChars="200" w:firstLine="420"/>
        <w:jc w:val="left"/>
      </w:pPr>
    </w:p>
    <w:p w:rsidR="0002510D" w:rsidRDefault="0002510D">
      <w:pPr>
        <w:spacing w:beforeLines="100" w:before="312" w:line="240" w:lineRule="exact"/>
        <w:ind w:firstLineChars="200" w:firstLine="420"/>
        <w:jc w:val="left"/>
      </w:pPr>
    </w:p>
    <w:p w:rsidR="0002510D" w:rsidRDefault="0002510D">
      <w:pPr>
        <w:spacing w:beforeLines="100" w:before="312" w:line="240" w:lineRule="exact"/>
        <w:ind w:firstLineChars="200" w:firstLine="420"/>
        <w:jc w:val="left"/>
      </w:pPr>
    </w:p>
    <w:p w:rsidR="0002510D" w:rsidRDefault="00D92630">
      <w:pPr>
        <w:spacing w:line="360" w:lineRule="auto"/>
        <w:jc w:val="center"/>
        <w:rPr>
          <w:rFonts w:ascii="宋体" w:hAnsi="宋体"/>
          <w:sz w:val="28"/>
          <w:szCs w:val="28"/>
        </w:rPr>
      </w:pPr>
      <w:r>
        <w:rPr>
          <w:rFonts w:ascii="宋体" w:hAnsi="宋体"/>
          <w:b/>
          <w:color w:val="000000"/>
          <w:sz w:val="28"/>
          <w:szCs w:val="28"/>
        </w:rPr>
        <w:t>节能产品认证证书</w:t>
      </w:r>
    </w:p>
    <w:p w:rsidR="0002510D" w:rsidRDefault="00D92630">
      <w:pPr>
        <w:jc w:val="left"/>
        <w:rPr>
          <w:rFonts w:ascii="宋体" w:hAnsi="宋体"/>
          <w:sz w:val="28"/>
          <w:szCs w:val="28"/>
        </w:rPr>
      </w:pPr>
      <w:r>
        <w:rPr>
          <w:rFonts w:ascii="宋体" w:hAnsi="宋体"/>
          <w:sz w:val="28"/>
          <w:szCs w:val="28"/>
        </w:rPr>
        <w:t>（提供国家确定的认证机构出具的、处于有效期之内的产品认证证书）</w:t>
      </w:r>
    </w:p>
    <w:p w:rsidR="0002510D" w:rsidRDefault="0002510D">
      <w:pPr>
        <w:spacing w:beforeLines="100" w:before="312" w:line="240" w:lineRule="exact"/>
        <w:ind w:firstLineChars="200" w:firstLine="420"/>
        <w:jc w:val="left"/>
      </w:pPr>
    </w:p>
    <w:p w:rsidR="0002510D" w:rsidRDefault="0002510D">
      <w:pPr>
        <w:spacing w:beforeLines="100" w:before="312" w:line="240" w:lineRule="exact"/>
        <w:ind w:firstLineChars="200" w:firstLine="420"/>
        <w:jc w:val="left"/>
      </w:pPr>
    </w:p>
    <w:p w:rsidR="0002510D" w:rsidRDefault="0002510D">
      <w:pPr>
        <w:spacing w:beforeLines="100" w:before="312" w:line="240" w:lineRule="exact"/>
        <w:ind w:firstLineChars="200" w:firstLine="420"/>
        <w:jc w:val="left"/>
      </w:pPr>
    </w:p>
    <w:p w:rsidR="0002510D" w:rsidRDefault="00D92630">
      <w:pPr>
        <w:spacing w:line="360" w:lineRule="auto"/>
        <w:jc w:val="center"/>
        <w:rPr>
          <w:rFonts w:ascii="黑体" w:eastAsia="黑体"/>
          <w:color w:val="000000"/>
          <w:sz w:val="36"/>
          <w:szCs w:val="36"/>
        </w:rPr>
      </w:pPr>
      <w:r>
        <w:rPr>
          <w:rFonts w:ascii="宋体" w:hAnsi="宋体"/>
          <w:b/>
          <w:color w:val="000000"/>
          <w:sz w:val="28"/>
          <w:szCs w:val="28"/>
        </w:rPr>
        <w:t>环境标志产品认证证书</w:t>
      </w:r>
    </w:p>
    <w:p w:rsidR="0002510D" w:rsidRDefault="00D92630">
      <w:pPr>
        <w:jc w:val="left"/>
        <w:rPr>
          <w:rFonts w:ascii="宋体" w:hAnsi="宋体"/>
          <w:sz w:val="28"/>
          <w:szCs w:val="28"/>
        </w:rPr>
      </w:pPr>
      <w:r>
        <w:rPr>
          <w:rFonts w:ascii="宋体" w:hAnsi="宋体"/>
          <w:sz w:val="28"/>
          <w:szCs w:val="28"/>
        </w:rPr>
        <w:t>（提供国家确定的认证机构出具的、处于有效期之内的产品认证证书）</w:t>
      </w:r>
    </w:p>
    <w:p w:rsidR="0002510D" w:rsidRDefault="0002510D">
      <w:pPr>
        <w:spacing w:beforeLines="100" w:before="312" w:line="240" w:lineRule="exact"/>
        <w:ind w:firstLineChars="200" w:firstLine="420"/>
        <w:jc w:val="left"/>
      </w:pPr>
    </w:p>
    <w:p w:rsidR="0002510D" w:rsidRDefault="0002510D">
      <w:pPr>
        <w:spacing w:beforeLines="100" w:before="312" w:line="240" w:lineRule="exact"/>
        <w:ind w:firstLineChars="200" w:firstLine="420"/>
        <w:jc w:val="left"/>
      </w:pPr>
    </w:p>
    <w:p w:rsidR="0002510D" w:rsidRDefault="0002510D">
      <w:pPr>
        <w:spacing w:beforeLines="100" w:before="312" w:line="240" w:lineRule="exact"/>
        <w:ind w:firstLineChars="200" w:firstLine="420"/>
        <w:jc w:val="left"/>
      </w:pPr>
    </w:p>
    <w:p w:rsidR="0002510D" w:rsidRDefault="00D92630">
      <w:pPr>
        <w:spacing w:line="360" w:lineRule="auto"/>
        <w:jc w:val="center"/>
        <w:rPr>
          <w:rFonts w:ascii="黑体" w:eastAsia="黑体"/>
          <w:color w:val="000000"/>
          <w:sz w:val="36"/>
          <w:szCs w:val="36"/>
        </w:rPr>
      </w:pPr>
      <w:r>
        <w:rPr>
          <w:rFonts w:ascii="宋体" w:hAnsi="宋体"/>
          <w:b/>
          <w:color w:val="000000"/>
          <w:sz w:val="28"/>
          <w:szCs w:val="28"/>
        </w:rPr>
        <w:t>进口产品转让技术、消化吸收再创新方案</w:t>
      </w:r>
    </w:p>
    <w:p w:rsidR="0002510D" w:rsidRDefault="00D92630">
      <w:pPr>
        <w:spacing w:line="360" w:lineRule="auto"/>
        <w:rPr>
          <w:rFonts w:hAnsi="宋体"/>
          <w:szCs w:val="28"/>
        </w:rPr>
      </w:pPr>
      <w:r>
        <w:rPr>
          <w:rFonts w:ascii="宋体" w:hAnsi="宋体"/>
          <w:sz w:val="28"/>
          <w:szCs w:val="28"/>
        </w:rPr>
        <w:t xml:space="preserve"> （对于允许进口产品参加的项目）</w:t>
      </w: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rPr>
          <w:rFonts w:ascii="宋体" w:hAnsi="宋体"/>
          <w:b/>
          <w:color w:val="000000"/>
          <w:sz w:val="28"/>
          <w:szCs w:val="28"/>
        </w:rPr>
      </w:pPr>
      <w:r>
        <w:rPr>
          <w:rFonts w:ascii="宋体" w:hAnsi="宋体"/>
          <w:b/>
          <w:color w:val="000000"/>
          <w:sz w:val="28"/>
          <w:szCs w:val="28"/>
        </w:rPr>
        <w:lastRenderedPageBreak/>
        <w:t>附件二、无重大违法记录声明格式</w:t>
      </w:r>
    </w:p>
    <w:p w:rsidR="0002510D" w:rsidRDefault="00D92630">
      <w:pPr>
        <w:jc w:val="center"/>
        <w:rPr>
          <w:rFonts w:ascii="宋体" w:hAnsi="宋体"/>
          <w:color w:val="000000"/>
          <w:sz w:val="28"/>
          <w:szCs w:val="28"/>
        </w:rPr>
      </w:pPr>
      <w:r>
        <w:rPr>
          <w:rFonts w:ascii="宋体" w:hAnsi="宋体"/>
          <w:color w:val="000000"/>
          <w:sz w:val="28"/>
          <w:szCs w:val="28"/>
        </w:rPr>
        <w:t>无重大违法记录声明</w:t>
      </w:r>
    </w:p>
    <w:p w:rsidR="0002510D" w:rsidRDefault="00D92630">
      <w:pPr>
        <w:spacing w:line="560" w:lineRule="exact"/>
        <w:jc w:val="left"/>
        <w:rPr>
          <w:rFonts w:ascii="宋体" w:hAnsi="宋体"/>
          <w:color w:val="000000"/>
          <w:sz w:val="28"/>
          <w:szCs w:val="28"/>
        </w:rPr>
      </w:pPr>
      <w:r>
        <w:rPr>
          <w:rFonts w:ascii="宋体" w:hAnsi="宋体"/>
          <w:color w:val="000000"/>
          <w:sz w:val="28"/>
          <w:szCs w:val="28"/>
        </w:rPr>
        <w:t>致：</w:t>
      </w:r>
      <w:r w:rsidR="00825620" w:rsidRPr="00825620">
        <w:rPr>
          <w:rFonts w:ascii="宋体" w:hAnsi="宋体" w:hint="eastAsia"/>
          <w:color w:val="000000"/>
          <w:sz w:val="28"/>
          <w:szCs w:val="28"/>
        </w:rPr>
        <w:t>南京市金陵中学实验小学</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江苏大友招标代理咨询有限公司：</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我单位</w:t>
      </w:r>
      <w:r>
        <w:rPr>
          <w:rFonts w:ascii="宋体" w:hAnsi="宋体"/>
          <w:color w:val="000000"/>
          <w:sz w:val="28"/>
          <w:szCs w:val="28"/>
          <w:u w:val="single"/>
        </w:rPr>
        <w:t>（供应商名称）</w:t>
      </w:r>
      <w:r>
        <w:rPr>
          <w:rFonts w:ascii="宋体" w:hAnsi="宋体"/>
          <w:color w:val="000000"/>
          <w:sz w:val="28"/>
          <w:szCs w:val="28"/>
        </w:rPr>
        <w:t>郑重声明：</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 xml:space="preserve">参加政府采购活动前3年内在经营活动中 </w:t>
      </w:r>
      <w:r>
        <w:rPr>
          <w:rFonts w:ascii="宋体" w:hAnsi="宋体"/>
          <w:color w:val="000000"/>
          <w:sz w:val="28"/>
          <w:szCs w:val="28"/>
          <w:u w:val="single"/>
        </w:rPr>
        <w:t>（在下划线上如实填写：有或没有）</w:t>
      </w:r>
      <w:r>
        <w:rPr>
          <w:rFonts w:ascii="宋体" w:hAnsi="宋体"/>
          <w:color w:val="000000"/>
          <w:sz w:val="28"/>
          <w:szCs w:val="28"/>
        </w:rPr>
        <w:t>重大违法记录。</w:t>
      </w:r>
    </w:p>
    <w:p w:rsidR="0002510D" w:rsidRDefault="00D92630">
      <w:pPr>
        <w:spacing w:line="560" w:lineRule="exact"/>
        <w:ind w:firstLineChars="200" w:firstLine="560"/>
        <w:jc w:val="left"/>
        <w:rPr>
          <w:rFonts w:ascii="宋体" w:hAnsi="宋体"/>
          <w:color w:val="000000"/>
          <w:sz w:val="28"/>
          <w:szCs w:val="28"/>
        </w:rPr>
      </w:pPr>
      <w:r>
        <w:rPr>
          <w:rFonts w:ascii="宋体" w:hAnsi="宋体"/>
          <w:color w:val="000000"/>
          <w:sz w:val="28"/>
          <w:szCs w:val="28"/>
        </w:rPr>
        <w:t>（说明：政府采购法第二十二条第一款第五项所</w:t>
      </w:r>
      <w:proofErr w:type="gramStart"/>
      <w:r>
        <w:rPr>
          <w:rFonts w:ascii="宋体" w:hAnsi="宋体"/>
          <w:color w:val="000000"/>
          <w:sz w:val="28"/>
          <w:szCs w:val="28"/>
        </w:rPr>
        <w:t>称重大</w:t>
      </w:r>
      <w:proofErr w:type="gramEnd"/>
      <w:r>
        <w:rPr>
          <w:rFonts w:ascii="宋体" w:hAnsi="宋体"/>
          <w:color w:val="000000"/>
          <w:sz w:val="28"/>
          <w:szCs w:val="28"/>
        </w:rPr>
        <w:t>违法记录，是指供应商因违法经营受到刑事处罚或者责令停产停业、吊销许可证或者执照、较大数额罚款等行政处罚。）</w:t>
      </w:r>
    </w:p>
    <w:p w:rsidR="0002510D" w:rsidRDefault="0002510D">
      <w:pPr>
        <w:pStyle w:val="a7"/>
        <w:ind w:firstLine="0"/>
        <w:rPr>
          <w:rFonts w:hAnsi="宋体"/>
          <w:color w:val="000000"/>
          <w:kern w:val="2"/>
          <w:szCs w:val="28"/>
        </w:rPr>
      </w:pPr>
    </w:p>
    <w:p w:rsidR="0002510D" w:rsidRDefault="0002510D">
      <w:pPr>
        <w:pStyle w:val="a7"/>
        <w:ind w:firstLine="0"/>
      </w:pPr>
    </w:p>
    <w:p w:rsidR="0002510D" w:rsidRDefault="00D92630">
      <w:pPr>
        <w:spacing w:line="360" w:lineRule="auto"/>
        <w:rPr>
          <w:rFonts w:ascii="宋体" w:hAnsi="宋体"/>
          <w:sz w:val="28"/>
          <w:szCs w:val="28"/>
        </w:rPr>
      </w:pPr>
      <w:r>
        <w:rPr>
          <w:rFonts w:ascii="宋体" w:hAnsi="宋体"/>
          <w:color w:val="000000"/>
          <w:sz w:val="28"/>
          <w:szCs w:val="28"/>
        </w:rPr>
        <w:t>声明人：（公章）</w:t>
      </w:r>
    </w:p>
    <w:p w:rsidR="0002510D" w:rsidRDefault="00D92630">
      <w:pPr>
        <w:spacing w:line="360" w:lineRule="auto"/>
        <w:ind w:right="1120"/>
        <w:rPr>
          <w:rFonts w:ascii="宋体" w:hAnsi="宋体"/>
          <w:color w:val="000000"/>
          <w:sz w:val="28"/>
          <w:szCs w:val="28"/>
        </w:rPr>
      </w:pPr>
      <w:r>
        <w:rPr>
          <w:rFonts w:ascii="宋体" w:hAnsi="宋体"/>
          <w:color w:val="000000"/>
          <w:sz w:val="28"/>
          <w:szCs w:val="28"/>
        </w:rPr>
        <w:t>日期</w:t>
      </w:r>
      <w:r>
        <w:rPr>
          <w:rFonts w:ascii="宋体" w:hAnsi="宋体" w:hint="eastAsia"/>
          <w:color w:val="000000"/>
          <w:sz w:val="28"/>
          <w:szCs w:val="28"/>
        </w:rPr>
        <w:t xml:space="preserve">：   </w:t>
      </w:r>
      <w:r>
        <w:rPr>
          <w:rFonts w:ascii="宋体" w:hAnsi="宋体"/>
          <w:color w:val="000000"/>
          <w:sz w:val="28"/>
          <w:szCs w:val="28"/>
        </w:rPr>
        <w:t>年  月  日</w:t>
      </w:r>
    </w:p>
    <w:p w:rsidR="0002510D" w:rsidRDefault="0002510D">
      <w:pPr>
        <w:spacing w:line="360" w:lineRule="auto"/>
        <w:rPr>
          <w:rFonts w:ascii="宋体" w:hAnsi="宋体"/>
          <w:b/>
          <w:color w:val="000000"/>
          <w:sz w:val="28"/>
          <w:szCs w:val="28"/>
        </w:rPr>
      </w:pP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spacing w:line="360" w:lineRule="auto"/>
        <w:rPr>
          <w:rFonts w:ascii="宋体" w:hAnsi="宋体"/>
          <w:b/>
          <w:color w:val="000000"/>
          <w:sz w:val="28"/>
          <w:szCs w:val="28"/>
        </w:rPr>
      </w:pPr>
      <w:r>
        <w:rPr>
          <w:rFonts w:ascii="宋体" w:hAnsi="宋体"/>
          <w:b/>
          <w:color w:val="000000"/>
          <w:sz w:val="28"/>
          <w:szCs w:val="28"/>
        </w:rPr>
        <w:lastRenderedPageBreak/>
        <w:t>附件三、具备履行合同所必需的设备和专业技术能力的声明格式及证明材料</w:t>
      </w:r>
    </w:p>
    <w:p w:rsidR="0002510D" w:rsidRDefault="00D92630">
      <w:pPr>
        <w:spacing w:line="360" w:lineRule="auto"/>
        <w:jc w:val="center"/>
        <w:rPr>
          <w:rFonts w:ascii="宋体" w:hAnsi="宋体"/>
          <w:color w:val="000000"/>
          <w:sz w:val="28"/>
          <w:szCs w:val="28"/>
        </w:rPr>
      </w:pPr>
      <w:r>
        <w:rPr>
          <w:rFonts w:ascii="宋体" w:hAnsi="宋体"/>
          <w:color w:val="000000"/>
          <w:sz w:val="28"/>
          <w:szCs w:val="28"/>
        </w:rPr>
        <w:t>具备履行合同所必需的设备和专业技术能力的声明格式</w:t>
      </w:r>
    </w:p>
    <w:p w:rsidR="0002510D" w:rsidRDefault="00D92630">
      <w:pPr>
        <w:spacing w:line="560" w:lineRule="exact"/>
        <w:rPr>
          <w:rFonts w:ascii="宋体" w:hAnsi="宋体"/>
          <w:color w:val="000000"/>
          <w:sz w:val="28"/>
          <w:szCs w:val="28"/>
        </w:rPr>
      </w:pPr>
      <w:r>
        <w:rPr>
          <w:rFonts w:ascii="宋体" w:hAnsi="宋体"/>
          <w:color w:val="000000"/>
          <w:sz w:val="28"/>
          <w:szCs w:val="28"/>
        </w:rPr>
        <w:t>致：</w:t>
      </w:r>
      <w:r w:rsidR="00825620" w:rsidRPr="00825620">
        <w:rPr>
          <w:rFonts w:ascii="宋体" w:hAnsi="宋体" w:hint="eastAsia"/>
          <w:color w:val="000000"/>
          <w:sz w:val="28"/>
          <w:szCs w:val="28"/>
        </w:rPr>
        <w:t>南京市金陵中学实验小学</w:t>
      </w:r>
    </w:p>
    <w:p w:rsidR="0002510D" w:rsidRDefault="00D92630">
      <w:pPr>
        <w:spacing w:line="560" w:lineRule="exact"/>
        <w:ind w:firstLineChars="200" w:firstLine="560"/>
        <w:rPr>
          <w:rFonts w:ascii="宋体" w:hAnsi="宋体"/>
          <w:color w:val="000000"/>
          <w:sz w:val="28"/>
          <w:szCs w:val="28"/>
        </w:rPr>
      </w:pPr>
      <w:r>
        <w:rPr>
          <w:rFonts w:ascii="宋体" w:hAnsi="宋体"/>
          <w:color w:val="000000"/>
          <w:sz w:val="28"/>
          <w:szCs w:val="28"/>
        </w:rPr>
        <w:t>江苏大友招标代理咨询有限公司：</w:t>
      </w:r>
    </w:p>
    <w:p w:rsidR="0002510D" w:rsidRDefault="00D92630">
      <w:pPr>
        <w:spacing w:line="560" w:lineRule="exact"/>
        <w:ind w:firstLineChars="200" w:firstLine="560"/>
        <w:rPr>
          <w:rFonts w:ascii="宋体" w:hAnsi="宋体"/>
          <w:color w:val="000000"/>
          <w:sz w:val="28"/>
          <w:szCs w:val="28"/>
        </w:rPr>
      </w:pPr>
      <w:r>
        <w:rPr>
          <w:rFonts w:ascii="宋体" w:hAnsi="宋体"/>
          <w:color w:val="000000"/>
          <w:sz w:val="28"/>
          <w:szCs w:val="28"/>
        </w:rPr>
        <w:t>我单位</w:t>
      </w:r>
      <w:r>
        <w:rPr>
          <w:rFonts w:ascii="宋体" w:hAnsi="宋体"/>
          <w:color w:val="000000"/>
          <w:sz w:val="28"/>
          <w:szCs w:val="28"/>
          <w:u w:val="single"/>
        </w:rPr>
        <w:t xml:space="preserve"> （供应商名称）</w:t>
      </w:r>
      <w:r>
        <w:rPr>
          <w:rFonts w:ascii="宋体" w:hAnsi="宋体"/>
          <w:color w:val="000000"/>
          <w:sz w:val="28"/>
          <w:szCs w:val="28"/>
        </w:rPr>
        <w:t>郑重声明：我公司具备履行本项采购合同所必需的设备和专业技术能力，为履行本项采购合同我单位具备如下主要设备和主要专业技术能力：</w:t>
      </w:r>
    </w:p>
    <w:p w:rsidR="0002510D" w:rsidRDefault="00D92630">
      <w:pPr>
        <w:spacing w:line="560" w:lineRule="exact"/>
        <w:ind w:firstLineChars="200" w:firstLine="560"/>
        <w:rPr>
          <w:rFonts w:ascii="宋体" w:hAnsi="宋体"/>
          <w:color w:val="000000"/>
          <w:sz w:val="28"/>
          <w:szCs w:val="28"/>
        </w:rPr>
      </w:pPr>
      <w:r>
        <w:rPr>
          <w:rFonts w:ascii="宋体" w:hAnsi="宋体"/>
          <w:color w:val="000000"/>
          <w:sz w:val="28"/>
          <w:szCs w:val="28"/>
        </w:rPr>
        <w:t>主要设备有：                          。( 若有 )</w:t>
      </w:r>
    </w:p>
    <w:p w:rsidR="0002510D" w:rsidRDefault="00D92630">
      <w:pPr>
        <w:spacing w:line="560" w:lineRule="exact"/>
        <w:ind w:firstLineChars="200" w:firstLine="560"/>
        <w:rPr>
          <w:rFonts w:ascii="宋体" w:hAnsi="宋体"/>
          <w:color w:val="000000"/>
          <w:sz w:val="28"/>
          <w:szCs w:val="28"/>
        </w:rPr>
      </w:pPr>
      <w:r>
        <w:rPr>
          <w:rFonts w:ascii="宋体" w:hAnsi="宋体"/>
          <w:color w:val="000000"/>
          <w:sz w:val="28"/>
          <w:szCs w:val="28"/>
        </w:rPr>
        <w:t>主要专业技术能力有：                  。( 若有 )</w:t>
      </w:r>
    </w:p>
    <w:p w:rsidR="0002510D" w:rsidRDefault="0002510D">
      <w:pPr>
        <w:spacing w:line="360" w:lineRule="auto"/>
        <w:rPr>
          <w:rFonts w:ascii="宋体" w:hAnsi="宋体"/>
          <w:color w:val="000000"/>
          <w:sz w:val="28"/>
          <w:szCs w:val="28"/>
        </w:rPr>
      </w:pPr>
    </w:p>
    <w:p w:rsidR="0002510D" w:rsidRDefault="0002510D">
      <w:pPr>
        <w:spacing w:line="360" w:lineRule="auto"/>
        <w:rPr>
          <w:rFonts w:ascii="宋体" w:hAnsi="宋体"/>
          <w:color w:val="000000"/>
          <w:sz w:val="28"/>
          <w:szCs w:val="28"/>
        </w:rPr>
      </w:pPr>
    </w:p>
    <w:p w:rsidR="0002510D" w:rsidRDefault="00D92630">
      <w:pPr>
        <w:spacing w:line="360" w:lineRule="auto"/>
        <w:rPr>
          <w:rFonts w:ascii="宋体" w:hAnsi="宋体"/>
          <w:color w:val="000000"/>
          <w:sz w:val="28"/>
          <w:szCs w:val="28"/>
        </w:rPr>
      </w:pPr>
      <w:r>
        <w:rPr>
          <w:rFonts w:ascii="宋体" w:hAnsi="宋体"/>
          <w:color w:val="000000"/>
          <w:sz w:val="28"/>
          <w:szCs w:val="28"/>
        </w:rPr>
        <w:t>声明人：（公章）</w:t>
      </w:r>
    </w:p>
    <w:p w:rsidR="0002510D" w:rsidRDefault="00D92630">
      <w:pPr>
        <w:spacing w:line="360" w:lineRule="auto"/>
        <w:rPr>
          <w:rFonts w:ascii="宋体" w:hAnsi="宋体"/>
          <w:color w:val="000000"/>
          <w:sz w:val="28"/>
          <w:szCs w:val="28"/>
        </w:rPr>
      </w:pPr>
      <w:r>
        <w:rPr>
          <w:rFonts w:ascii="宋体" w:hAnsi="宋体"/>
          <w:color w:val="000000"/>
          <w:sz w:val="28"/>
          <w:szCs w:val="28"/>
        </w:rPr>
        <w:t>日期：   年    月    日</w:t>
      </w:r>
    </w:p>
    <w:p w:rsidR="0002510D" w:rsidRDefault="0002510D">
      <w:pPr>
        <w:spacing w:line="360" w:lineRule="auto"/>
        <w:rPr>
          <w:rFonts w:ascii="宋体" w:hAnsi="宋体"/>
          <w:color w:val="000000"/>
          <w:sz w:val="28"/>
          <w:szCs w:val="28"/>
        </w:rPr>
      </w:pPr>
    </w:p>
    <w:p w:rsidR="0002510D" w:rsidRDefault="00D92630">
      <w:pPr>
        <w:spacing w:line="460" w:lineRule="auto"/>
        <w:ind w:firstLine="492"/>
        <w:rPr>
          <w:rFonts w:ascii="宋体" w:hAnsi="宋体"/>
          <w:color w:val="000000"/>
          <w:sz w:val="28"/>
          <w:szCs w:val="28"/>
        </w:rPr>
      </w:pPr>
      <w:r>
        <w:rPr>
          <w:rFonts w:ascii="宋体" w:hAnsi="宋体"/>
          <w:color w:val="000000"/>
          <w:sz w:val="28"/>
          <w:szCs w:val="28"/>
        </w:rPr>
        <w:t>其他证明材料及文件：（如果</w:t>
      </w:r>
      <w:r>
        <w:rPr>
          <w:rFonts w:ascii="宋体" w:hAnsi="宋体" w:hint="eastAsia"/>
          <w:color w:val="000000"/>
          <w:sz w:val="28"/>
          <w:szCs w:val="28"/>
        </w:rPr>
        <w:t>供应商</w:t>
      </w:r>
      <w:r>
        <w:rPr>
          <w:rFonts w:ascii="宋体" w:hAnsi="宋体"/>
          <w:color w:val="000000"/>
          <w:sz w:val="28"/>
          <w:szCs w:val="28"/>
        </w:rPr>
        <w:t>认为需要提供的话）</w:t>
      </w:r>
    </w:p>
    <w:p w:rsidR="0002510D" w:rsidRDefault="0002510D">
      <w:pPr>
        <w:spacing w:line="360" w:lineRule="auto"/>
        <w:rPr>
          <w:rFonts w:ascii="宋体" w:hAnsi="宋体"/>
          <w:color w:val="000000"/>
          <w:sz w:val="28"/>
          <w:szCs w:val="28"/>
        </w:rPr>
      </w:pPr>
    </w:p>
    <w:p w:rsidR="0002510D" w:rsidRDefault="0002510D">
      <w:pPr>
        <w:ind w:left="560"/>
        <w:jc w:val="center"/>
        <w:rPr>
          <w:rFonts w:ascii="宋体" w:hAnsi="宋体"/>
          <w:color w:val="000000"/>
          <w:sz w:val="28"/>
          <w:szCs w:val="28"/>
        </w:rPr>
      </w:pPr>
    </w:p>
    <w:p w:rsidR="0002510D" w:rsidRDefault="0002510D">
      <w:pPr>
        <w:jc w:val="left"/>
        <w:rPr>
          <w:rFonts w:ascii="宋体" w:hAnsi="宋体"/>
          <w:color w:val="000000"/>
          <w:sz w:val="28"/>
          <w:szCs w:val="28"/>
        </w:rPr>
      </w:pPr>
    </w:p>
    <w:p w:rsidR="0002510D" w:rsidRDefault="0002510D">
      <w:pPr>
        <w:jc w:val="left"/>
        <w:rPr>
          <w:rFonts w:ascii="宋体" w:hAnsi="宋体"/>
          <w:color w:val="000000"/>
          <w:sz w:val="28"/>
          <w:szCs w:val="28"/>
        </w:rPr>
      </w:pPr>
    </w:p>
    <w:p w:rsidR="0002510D" w:rsidRDefault="00D92630">
      <w:pPr>
        <w:widowControl/>
        <w:jc w:val="left"/>
        <w:rPr>
          <w:rFonts w:ascii="宋体" w:hAnsi="宋体"/>
          <w:b/>
          <w:color w:val="000000"/>
          <w:sz w:val="28"/>
          <w:szCs w:val="28"/>
        </w:rPr>
      </w:pPr>
      <w:r>
        <w:rPr>
          <w:rFonts w:ascii="宋体" w:hAnsi="宋体"/>
          <w:b/>
          <w:color w:val="000000"/>
          <w:sz w:val="28"/>
          <w:szCs w:val="28"/>
        </w:rPr>
        <w:br w:type="page"/>
      </w:r>
    </w:p>
    <w:p w:rsidR="0002510D" w:rsidRDefault="00D92630">
      <w:pPr>
        <w:widowControl/>
        <w:jc w:val="left"/>
        <w:rPr>
          <w:rFonts w:ascii="宋体" w:hAnsi="宋体"/>
          <w:b/>
          <w:color w:val="000000"/>
          <w:sz w:val="28"/>
          <w:szCs w:val="28"/>
        </w:rPr>
      </w:pPr>
      <w:r>
        <w:rPr>
          <w:rFonts w:ascii="宋体" w:hAnsi="宋体" w:hint="eastAsia"/>
          <w:b/>
          <w:color w:val="000000"/>
          <w:sz w:val="28"/>
          <w:szCs w:val="28"/>
        </w:rPr>
        <w:lastRenderedPageBreak/>
        <w:t>附件</w:t>
      </w:r>
      <w:r w:rsidR="00825620">
        <w:rPr>
          <w:rFonts w:ascii="宋体" w:hAnsi="宋体" w:hint="eastAsia"/>
          <w:b/>
          <w:color w:val="000000"/>
          <w:sz w:val="28"/>
          <w:szCs w:val="28"/>
        </w:rPr>
        <w:t>四</w:t>
      </w:r>
      <w:r>
        <w:rPr>
          <w:rFonts w:ascii="宋体" w:hAnsi="宋体" w:hint="eastAsia"/>
          <w:b/>
          <w:color w:val="000000"/>
          <w:sz w:val="28"/>
          <w:szCs w:val="28"/>
        </w:rPr>
        <w:t>、保密承诺书</w:t>
      </w:r>
    </w:p>
    <w:p w:rsidR="0002510D" w:rsidRDefault="00D92630">
      <w:pPr>
        <w:spacing w:line="360" w:lineRule="auto"/>
        <w:jc w:val="center"/>
        <w:rPr>
          <w:rFonts w:ascii="宋体" w:hAnsi="宋体"/>
          <w:color w:val="000000"/>
          <w:sz w:val="28"/>
          <w:szCs w:val="28"/>
        </w:rPr>
      </w:pPr>
      <w:r>
        <w:rPr>
          <w:rFonts w:ascii="宋体" w:hAnsi="宋体" w:hint="eastAsia"/>
          <w:color w:val="000000"/>
          <w:sz w:val="28"/>
          <w:szCs w:val="28"/>
        </w:rPr>
        <w:t>保密承诺书</w:t>
      </w:r>
    </w:p>
    <w:p w:rsidR="0002510D" w:rsidRDefault="00D92630">
      <w:pPr>
        <w:spacing w:line="560" w:lineRule="exact"/>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致：</w:t>
      </w:r>
      <w:r w:rsidR="00825620" w:rsidRPr="00825620">
        <w:rPr>
          <w:rFonts w:ascii="宋体" w:hAnsi="宋体" w:hint="eastAsia"/>
          <w:color w:val="000000"/>
          <w:sz w:val="28"/>
          <w:szCs w:val="28"/>
        </w:rPr>
        <w:t>南京市金陵中学实验小学</w:t>
      </w:r>
    </w:p>
    <w:p w:rsidR="0002510D" w:rsidRDefault="00D92630">
      <w:pPr>
        <w:spacing w:line="560" w:lineRule="exact"/>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江苏大友招标代理咨询有限公司：</w:t>
      </w:r>
    </w:p>
    <w:p w:rsidR="0002510D" w:rsidRDefault="00D92630">
      <w:pPr>
        <w:spacing w:line="560" w:lineRule="exact"/>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 xml:space="preserve">我单位 </w:t>
      </w:r>
      <w:r>
        <w:rPr>
          <w:rFonts w:ascii="宋体" w:hAnsi="宋体" w:hint="eastAsia"/>
          <w:color w:val="000000"/>
          <w:sz w:val="28"/>
          <w:szCs w:val="28"/>
          <w:u w:val="single"/>
          <w:shd w:val="clear" w:color="auto" w:fill="FFFFFF"/>
        </w:rPr>
        <w:t xml:space="preserve">              </w:t>
      </w:r>
      <w:r>
        <w:rPr>
          <w:rFonts w:ascii="宋体" w:hAnsi="宋体" w:hint="eastAsia"/>
          <w:color w:val="000000"/>
          <w:sz w:val="28"/>
          <w:szCs w:val="28"/>
          <w:shd w:val="clear" w:color="auto" w:fill="FFFFFF"/>
        </w:rPr>
        <w:t>参加贵单位组织的</w:t>
      </w:r>
      <w:r>
        <w:rPr>
          <w:rFonts w:ascii="宋体" w:hAnsi="宋体" w:hint="eastAsia"/>
          <w:color w:val="000000"/>
          <w:sz w:val="28"/>
          <w:szCs w:val="28"/>
          <w:u w:val="single"/>
          <w:shd w:val="clear" w:color="auto" w:fill="FFFFFF"/>
        </w:rPr>
        <w:t xml:space="preserve">        （项目名称、项目编号）</w:t>
      </w:r>
      <w:r>
        <w:rPr>
          <w:rFonts w:ascii="宋体" w:hAnsi="宋体" w:hint="eastAsia"/>
          <w:color w:val="000000"/>
          <w:sz w:val="28"/>
          <w:szCs w:val="28"/>
          <w:shd w:val="clear" w:color="auto" w:fill="FFFFFF"/>
        </w:rPr>
        <w:t>采购活动，根据有关保密法规制度，知悉应当承担的保密义务和法律责任。本公司承诺：</w:t>
      </w:r>
    </w:p>
    <w:p w:rsidR="0002510D" w:rsidRDefault="00D92630">
      <w:pPr>
        <w:spacing w:line="560" w:lineRule="exact"/>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一、严格遵守国家保密法律法规和规章制度，履行保密义务。</w:t>
      </w:r>
    </w:p>
    <w:p w:rsidR="0002510D" w:rsidRDefault="00D92630">
      <w:pPr>
        <w:spacing w:line="560" w:lineRule="exact"/>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二、不以任何方式泄露或传播本次采购项目相关信息。</w:t>
      </w:r>
    </w:p>
    <w:p w:rsidR="0002510D" w:rsidRDefault="00D92630">
      <w:pPr>
        <w:spacing w:line="560" w:lineRule="exact"/>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三、</w:t>
      </w:r>
      <w:proofErr w:type="gramStart"/>
      <w:r>
        <w:rPr>
          <w:rFonts w:ascii="宋体" w:hAnsi="宋体" w:hint="eastAsia"/>
          <w:color w:val="000000"/>
          <w:sz w:val="28"/>
          <w:szCs w:val="28"/>
          <w:shd w:val="clear" w:color="auto" w:fill="FFFFFF"/>
        </w:rPr>
        <w:t>不</w:t>
      </w:r>
      <w:proofErr w:type="gramEnd"/>
      <w:r>
        <w:rPr>
          <w:rFonts w:ascii="宋体" w:hAnsi="宋体" w:hint="eastAsia"/>
          <w:color w:val="000000"/>
          <w:sz w:val="28"/>
          <w:szCs w:val="28"/>
          <w:shd w:val="clear" w:color="auto" w:fill="FFFFFF"/>
        </w:rPr>
        <w:t>违规记录、存储、复制本次采购项目相关信息。</w:t>
      </w:r>
    </w:p>
    <w:p w:rsidR="0002510D" w:rsidRDefault="00D92630">
      <w:pPr>
        <w:spacing w:line="560" w:lineRule="exact"/>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四、谈判文件以及相关技术文件专室放置、专盘存储、专人管理。</w:t>
      </w:r>
    </w:p>
    <w:p w:rsidR="0002510D" w:rsidRDefault="00D92630">
      <w:pPr>
        <w:spacing w:line="560" w:lineRule="exact"/>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五、未经采购人审查批准，不得擅自在互联网、通讯媒体等发表涉及此次采购项目相关内容或资讯。</w:t>
      </w:r>
      <w:r>
        <w:rPr>
          <w:rFonts w:ascii="宋体" w:hAnsi="宋体"/>
          <w:color w:val="000000"/>
          <w:sz w:val="28"/>
          <w:szCs w:val="28"/>
          <w:shd w:val="clear" w:color="auto" w:fill="FFFFFF"/>
        </w:rPr>
        <w:t xml:space="preserve"> </w:t>
      </w:r>
    </w:p>
    <w:p w:rsidR="0002510D" w:rsidRDefault="00D92630">
      <w:pPr>
        <w:spacing w:line="360" w:lineRule="auto"/>
        <w:ind w:firstLineChars="200" w:firstLine="56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违反上述承诺，愿承担一切法律责任，接受相关处罚，由此造成采购人须对权利人给予赔偿的，采购人支付的赔偿款、采购人为处理该侵权纠纷所支付的律师费、诉讼费、差旅费、公证费等损失概</w:t>
      </w:r>
      <w:proofErr w:type="gramStart"/>
      <w:r>
        <w:rPr>
          <w:rFonts w:ascii="宋体" w:hAnsi="宋体" w:hint="eastAsia"/>
          <w:color w:val="000000"/>
          <w:sz w:val="28"/>
          <w:szCs w:val="28"/>
          <w:shd w:val="clear" w:color="auto" w:fill="FFFFFF"/>
        </w:rPr>
        <w:t>由成交</w:t>
      </w:r>
      <w:proofErr w:type="gramEnd"/>
      <w:r>
        <w:rPr>
          <w:rFonts w:ascii="宋体" w:hAnsi="宋体" w:hint="eastAsia"/>
          <w:color w:val="000000"/>
          <w:sz w:val="28"/>
          <w:szCs w:val="28"/>
          <w:shd w:val="clear" w:color="auto" w:fill="FFFFFF"/>
        </w:rPr>
        <w:t>供应商向采购人予以赔偿。</w:t>
      </w:r>
    </w:p>
    <w:p w:rsidR="0002510D" w:rsidRDefault="0002510D">
      <w:pPr>
        <w:spacing w:line="560" w:lineRule="exact"/>
        <w:ind w:firstLineChars="200" w:firstLine="560"/>
        <w:jc w:val="left"/>
        <w:rPr>
          <w:rFonts w:ascii="宋体" w:hAnsi="宋体"/>
          <w:color w:val="000000"/>
          <w:sz w:val="28"/>
          <w:szCs w:val="28"/>
          <w:shd w:val="clear" w:color="auto" w:fill="FFFFFF"/>
        </w:rPr>
      </w:pPr>
    </w:p>
    <w:p w:rsidR="0002510D" w:rsidRDefault="0002510D">
      <w:pPr>
        <w:spacing w:line="360" w:lineRule="auto"/>
        <w:ind w:right="840"/>
        <w:jc w:val="right"/>
        <w:rPr>
          <w:rFonts w:ascii="宋体" w:hAnsi="宋体"/>
          <w:color w:val="000000"/>
          <w:sz w:val="28"/>
          <w:szCs w:val="28"/>
        </w:rPr>
      </w:pPr>
    </w:p>
    <w:p w:rsidR="0002510D" w:rsidRDefault="00D92630">
      <w:pPr>
        <w:spacing w:line="360" w:lineRule="auto"/>
        <w:rPr>
          <w:rFonts w:ascii="宋体" w:hAnsi="宋体"/>
          <w:color w:val="000000"/>
          <w:sz w:val="28"/>
          <w:szCs w:val="28"/>
        </w:rPr>
      </w:pPr>
      <w:r>
        <w:rPr>
          <w:rFonts w:ascii="宋体" w:hAnsi="宋体"/>
          <w:color w:val="000000"/>
          <w:sz w:val="28"/>
          <w:szCs w:val="28"/>
        </w:rPr>
        <w:t>声明人：（公章）</w:t>
      </w:r>
    </w:p>
    <w:p w:rsidR="0002510D" w:rsidRDefault="00D92630">
      <w:pPr>
        <w:spacing w:line="460" w:lineRule="auto"/>
        <w:ind w:right="1120"/>
        <w:rPr>
          <w:rFonts w:ascii="宋体" w:hAnsi="宋体"/>
          <w:color w:val="000000"/>
          <w:sz w:val="28"/>
          <w:szCs w:val="28"/>
        </w:rPr>
      </w:pPr>
      <w:r>
        <w:rPr>
          <w:rFonts w:ascii="宋体" w:hAnsi="宋体"/>
          <w:color w:val="000000"/>
          <w:sz w:val="28"/>
          <w:szCs w:val="28"/>
        </w:rPr>
        <w:t>日期：   年    月    日</w:t>
      </w:r>
    </w:p>
    <w:p w:rsidR="0002510D" w:rsidRDefault="00D92630">
      <w:pPr>
        <w:widowControl/>
        <w:jc w:val="left"/>
        <w:rPr>
          <w:b/>
          <w:sz w:val="32"/>
          <w:szCs w:val="32"/>
        </w:rPr>
      </w:pPr>
      <w:r>
        <w:rPr>
          <w:b/>
          <w:sz w:val="32"/>
          <w:szCs w:val="32"/>
        </w:rPr>
        <w:br w:type="page"/>
      </w:r>
    </w:p>
    <w:p w:rsidR="0002510D" w:rsidRDefault="00D92630">
      <w:pPr>
        <w:widowControl/>
        <w:snapToGrid w:val="0"/>
        <w:spacing w:line="360" w:lineRule="auto"/>
        <w:rPr>
          <w:rFonts w:ascii="宋体" w:hAnsi="宋体"/>
          <w:b/>
          <w:color w:val="000000"/>
          <w:sz w:val="28"/>
          <w:szCs w:val="24"/>
        </w:rPr>
      </w:pPr>
      <w:r>
        <w:rPr>
          <w:rFonts w:ascii="宋体" w:hAnsi="宋体" w:hint="eastAsia"/>
          <w:b/>
          <w:sz w:val="28"/>
          <w:szCs w:val="24"/>
        </w:rPr>
        <w:lastRenderedPageBreak/>
        <w:t>附件</w:t>
      </w:r>
      <w:r w:rsidR="00825620">
        <w:rPr>
          <w:rFonts w:ascii="宋体" w:hAnsi="宋体" w:hint="eastAsia"/>
          <w:b/>
          <w:sz w:val="28"/>
          <w:szCs w:val="24"/>
        </w:rPr>
        <w:t>五</w:t>
      </w:r>
      <w:r>
        <w:rPr>
          <w:rFonts w:ascii="宋体" w:hAnsi="宋体" w:hint="eastAsia"/>
          <w:b/>
          <w:sz w:val="28"/>
          <w:szCs w:val="24"/>
        </w:rPr>
        <w:t>、</w:t>
      </w:r>
      <w:r>
        <w:rPr>
          <w:rFonts w:ascii="宋体" w:hAnsi="宋体" w:hint="eastAsia"/>
          <w:b/>
          <w:color w:val="000000"/>
          <w:sz w:val="28"/>
          <w:szCs w:val="24"/>
        </w:rPr>
        <w:t>供应</w:t>
      </w:r>
      <w:proofErr w:type="gramStart"/>
      <w:r>
        <w:rPr>
          <w:rFonts w:ascii="宋体" w:hAnsi="宋体" w:hint="eastAsia"/>
          <w:b/>
          <w:color w:val="000000"/>
          <w:sz w:val="28"/>
          <w:szCs w:val="24"/>
        </w:rPr>
        <w:t>商类似</w:t>
      </w:r>
      <w:proofErr w:type="gramEnd"/>
      <w:r>
        <w:rPr>
          <w:rFonts w:ascii="宋体" w:hAnsi="宋体" w:hint="eastAsia"/>
          <w:b/>
          <w:color w:val="000000"/>
          <w:sz w:val="28"/>
          <w:szCs w:val="24"/>
        </w:rPr>
        <w:t>业绩情况表格式</w:t>
      </w:r>
    </w:p>
    <w:p w:rsidR="0002510D" w:rsidRDefault="00D92630">
      <w:pPr>
        <w:adjustRightInd w:val="0"/>
        <w:snapToGrid w:val="0"/>
        <w:spacing w:line="360" w:lineRule="auto"/>
        <w:jc w:val="center"/>
        <w:rPr>
          <w:rFonts w:asciiTheme="minorEastAsia" w:eastAsiaTheme="minorEastAsia" w:hAnsiTheme="minorEastAsia"/>
          <w:b/>
          <w:bCs/>
          <w:color w:val="000000"/>
          <w:sz w:val="32"/>
          <w:szCs w:val="32"/>
          <w:lang w:val="zh-CN"/>
        </w:rPr>
      </w:pPr>
      <w:r>
        <w:rPr>
          <w:rFonts w:asciiTheme="minorEastAsia" w:eastAsiaTheme="minorEastAsia" w:hAnsiTheme="minorEastAsia" w:hint="eastAsia"/>
          <w:b/>
          <w:bCs/>
          <w:color w:val="000000"/>
          <w:sz w:val="32"/>
          <w:szCs w:val="32"/>
          <w:lang w:val="zh-CN"/>
        </w:rPr>
        <w:t>供应</w:t>
      </w:r>
      <w:proofErr w:type="gramStart"/>
      <w:r>
        <w:rPr>
          <w:rFonts w:asciiTheme="minorEastAsia" w:eastAsiaTheme="minorEastAsia" w:hAnsiTheme="minorEastAsia" w:hint="eastAsia"/>
          <w:b/>
          <w:bCs/>
          <w:color w:val="000000"/>
          <w:sz w:val="32"/>
          <w:szCs w:val="32"/>
          <w:lang w:val="zh-CN"/>
        </w:rPr>
        <w:t>商类似</w:t>
      </w:r>
      <w:proofErr w:type="gramEnd"/>
      <w:r>
        <w:rPr>
          <w:rFonts w:asciiTheme="minorEastAsia" w:eastAsiaTheme="minorEastAsia" w:hAnsiTheme="minorEastAsia" w:hint="eastAsia"/>
          <w:b/>
          <w:bCs/>
          <w:color w:val="000000"/>
          <w:sz w:val="32"/>
          <w:szCs w:val="32"/>
          <w:lang w:val="zh-CN"/>
        </w:rPr>
        <w:t>业绩情况表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112"/>
        <w:gridCol w:w="2206"/>
        <w:gridCol w:w="1336"/>
        <w:gridCol w:w="1208"/>
        <w:gridCol w:w="1217"/>
        <w:gridCol w:w="588"/>
      </w:tblGrid>
      <w:tr w:rsidR="0002510D">
        <w:trPr>
          <w:trHeight w:val="567"/>
          <w:jc w:val="center"/>
        </w:trPr>
        <w:tc>
          <w:tcPr>
            <w:tcW w:w="835" w:type="dxa"/>
            <w:vAlign w:val="center"/>
          </w:tcPr>
          <w:p w:rsidR="0002510D" w:rsidRDefault="00D92630">
            <w:pPr>
              <w:adjustRightInd w:val="0"/>
              <w:snapToGrid w:val="0"/>
              <w:spacing w:line="240" w:lineRule="atLeast"/>
              <w:jc w:val="center"/>
              <w:rPr>
                <w:rFonts w:ascii="宋体" w:hAnsi="宋体"/>
                <w:sz w:val="24"/>
              </w:rPr>
            </w:pPr>
            <w:r>
              <w:rPr>
                <w:rFonts w:ascii="宋体" w:hAnsi="宋体" w:hint="eastAsia"/>
                <w:sz w:val="24"/>
              </w:rPr>
              <w:t>序号</w:t>
            </w:r>
          </w:p>
        </w:tc>
        <w:tc>
          <w:tcPr>
            <w:tcW w:w="1112" w:type="dxa"/>
            <w:vAlign w:val="center"/>
          </w:tcPr>
          <w:p w:rsidR="0002510D" w:rsidRDefault="00D92630">
            <w:pPr>
              <w:adjustRightInd w:val="0"/>
              <w:snapToGrid w:val="0"/>
              <w:spacing w:line="240" w:lineRule="atLeast"/>
              <w:jc w:val="center"/>
              <w:rPr>
                <w:rFonts w:ascii="宋体" w:hAnsi="宋体"/>
                <w:sz w:val="24"/>
              </w:rPr>
            </w:pPr>
            <w:r>
              <w:rPr>
                <w:rFonts w:ascii="宋体" w:hAnsi="宋体" w:hint="eastAsia"/>
                <w:sz w:val="24"/>
              </w:rPr>
              <w:t>项目名称</w:t>
            </w:r>
          </w:p>
        </w:tc>
        <w:tc>
          <w:tcPr>
            <w:tcW w:w="2206" w:type="dxa"/>
            <w:vAlign w:val="center"/>
          </w:tcPr>
          <w:p w:rsidR="0002510D" w:rsidRDefault="00D92630">
            <w:pPr>
              <w:adjustRightInd w:val="0"/>
              <w:snapToGrid w:val="0"/>
              <w:spacing w:line="240" w:lineRule="atLeast"/>
              <w:jc w:val="center"/>
              <w:rPr>
                <w:rFonts w:ascii="宋体" w:hAnsi="宋体"/>
                <w:sz w:val="24"/>
              </w:rPr>
            </w:pPr>
            <w:r>
              <w:rPr>
                <w:rFonts w:ascii="宋体" w:hAnsi="宋体" w:hint="eastAsia"/>
                <w:sz w:val="24"/>
              </w:rPr>
              <w:t>采购单位        （甲方单位名称）</w:t>
            </w:r>
          </w:p>
        </w:tc>
        <w:tc>
          <w:tcPr>
            <w:tcW w:w="1336" w:type="dxa"/>
            <w:vAlign w:val="center"/>
          </w:tcPr>
          <w:p w:rsidR="0002510D" w:rsidRDefault="00D92630">
            <w:pPr>
              <w:adjustRightInd w:val="0"/>
              <w:snapToGrid w:val="0"/>
              <w:spacing w:line="240" w:lineRule="atLeast"/>
              <w:jc w:val="center"/>
              <w:rPr>
                <w:rFonts w:ascii="宋体" w:hAnsi="宋体"/>
                <w:sz w:val="24"/>
              </w:rPr>
            </w:pPr>
            <w:r>
              <w:rPr>
                <w:rFonts w:ascii="宋体" w:hAnsi="宋体" w:hint="eastAsia"/>
                <w:sz w:val="24"/>
              </w:rPr>
              <w:t>合同</w:t>
            </w:r>
          </w:p>
          <w:p w:rsidR="0002510D" w:rsidRDefault="00D92630">
            <w:pPr>
              <w:adjustRightInd w:val="0"/>
              <w:snapToGrid w:val="0"/>
              <w:spacing w:line="240" w:lineRule="atLeast"/>
              <w:jc w:val="center"/>
              <w:rPr>
                <w:rFonts w:ascii="宋体" w:hAnsi="宋体"/>
                <w:sz w:val="24"/>
              </w:rPr>
            </w:pPr>
            <w:r>
              <w:rPr>
                <w:rFonts w:ascii="宋体" w:hAnsi="宋体" w:hint="eastAsia"/>
                <w:sz w:val="24"/>
              </w:rPr>
              <w:t>金额</w:t>
            </w:r>
          </w:p>
        </w:tc>
        <w:tc>
          <w:tcPr>
            <w:tcW w:w="1208" w:type="dxa"/>
            <w:vAlign w:val="center"/>
          </w:tcPr>
          <w:p w:rsidR="0002510D" w:rsidRDefault="00D92630">
            <w:pPr>
              <w:adjustRightInd w:val="0"/>
              <w:snapToGrid w:val="0"/>
              <w:spacing w:line="240" w:lineRule="atLeast"/>
              <w:jc w:val="center"/>
              <w:rPr>
                <w:rFonts w:ascii="宋体" w:hAnsi="宋体"/>
                <w:sz w:val="24"/>
              </w:rPr>
            </w:pPr>
            <w:r>
              <w:rPr>
                <w:rFonts w:ascii="宋体" w:hAnsi="宋体" w:hint="eastAsia"/>
                <w:sz w:val="24"/>
              </w:rPr>
              <w:t>合同</w:t>
            </w:r>
            <w:proofErr w:type="gramStart"/>
            <w:r>
              <w:rPr>
                <w:rFonts w:ascii="宋体" w:hAnsi="宋体" w:hint="eastAsia"/>
                <w:sz w:val="24"/>
              </w:rPr>
              <w:t>签定</w:t>
            </w:r>
            <w:proofErr w:type="gramEnd"/>
          </w:p>
          <w:p w:rsidR="0002510D" w:rsidRDefault="00D92630">
            <w:pPr>
              <w:adjustRightInd w:val="0"/>
              <w:snapToGrid w:val="0"/>
              <w:spacing w:line="240" w:lineRule="atLeast"/>
              <w:jc w:val="center"/>
              <w:rPr>
                <w:rFonts w:ascii="宋体" w:hAnsi="宋体"/>
                <w:sz w:val="24"/>
              </w:rPr>
            </w:pPr>
            <w:r>
              <w:rPr>
                <w:rFonts w:ascii="宋体" w:hAnsi="宋体" w:hint="eastAsia"/>
                <w:sz w:val="24"/>
              </w:rPr>
              <w:t>时间</w:t>
            </w:r>
          </w:p>
        </w:tc>
        <w:tc>
          <w:tcPr>
            <w:tcW w:w="1217" w:type="dxa"/>
            <w:vAlign w:val="center"/>
          </w:tcPr>
          <w:p w:rsidR="0002510D" w:rsidRDefault="00D92630">
            <w:pPr>
              <w:adjustRightInd w:val="0"/>
              <w:snapToGrid w:val="0"/>
              <w:spacing w:line="240" w:lineRule="atLeast"/>
              <w:jc w:val="center"/>
              <w:rPr>
                <w:rFonts w:ascii="宋体" w:hAnsi="宋体"/>
                <w:sz w:val="24"/>
              </w:rPr>
            </w:pPr>
            <w:r>
              <w:rPr>
                <w:rFonts w:ascii="宋体" w:hAnsi="宋体" w:hint="eastAsia"/>
                <w:sz w:val="24"/>
              </w:rPr>
              <w:t>联系人及电话</w:t>
            </w:r>
          </w:p>
        </w:tc>
        <w:tc>
          <w:tcPr>
            <w:tcW w:w="588" w:type="dxa"/>
            <w:vAlign w:val="center"/>
          </w:tcPr>
          <w:p w:rsidR="0002510D" w:rsidRDefault="00D92630">
            <w:pPr>
              <w:adjustRightInd w:val="0"/>
              <w:snapToGrid w:val="0"/>
              <w:spacing w:line="240" w:lineRule="atLeast"/>
              <w:jc w:val="center"/>
              <w:rPr>
                <w:rFonts w:ascii="宋体" w:hAnsi="宋体"/>
                <w:sz w:val="24"/>
              </w:rPr>
            </w:pPr>
            <w:r>
              <w:rPr>
                <w:rFonts w:ascii="宋体" w:hAnsi="宋体" w:hint="eastAsia"/>
                <w:sz w:val="24"/>
              </w:rPr>
              <w:t>备注</w:t>
            </w:r>
          </w:p>
        </w:tc>
      </w:tr>
      <w:tr w:rsidR="0002510D">
        <w:trPr>
          <w:trHeight w:val="567"/>
          <w:jc w:val="center"/>
        </w:trPr>
        <w:tc>
          <w:tcPr>
            <w:tcW w:w="835" w:type="dxa"/>
            <w:vAlign w:val="center"/>
          </w:tcPr>
          <w:p w:rsidR="0002510D" w:rsidRDefault="0002510D">
            <w:pPr>
              <w:adjustRightInd w:val="0"/>
              <w:snapToGrid w:val="0"/>
              <w:spacing w:line="240" w:lineRule="atLeast"/>
              <w:jc w:val="center"/>
              <w:rPr>
                <w:rFonts w:ascii="宋体" w:hAnsi="宋体"/>
                <w:sz w:val="24"/>
              </w:rPr>
            </w:pPr>
          </w:p>
        </w:tc>
        <w:tc>
          <w:tcPr>
            <w:tcW w:w="1112" w:type="dxa"/>
            <w:vAlign w:val="center"/>
          </w:tcPr>
          <w:p w:rsidR="0002510D" w:rsidRDefault="0002510D">
            <w:pPr>
              <w:adjustRightInd w:val="0"/>
              <w:snapToGrid w:val="0"/>
              <w:spacing w:line="240" w:lineRule="atLeast"/>
              <w:jc w:val="center"/>
              <w:rPr>
                <w:rFonts w:ascii="宋体" w:hAnsi="宋体"/>
                <w:sz w:val="24"/>
              </w:rPr>
            </w:pPr>
          </w:p>
        </w:tc>
        <w:tc>
          <w:tcPr>
            <w:tcW w:w="2206" w:type="dxa"/>
            <w:vAlign w:val="center"/>
          </w:tcPr>
          <w:p w:rsidR="0002510D" w:rsidRDefault="0002510D">
            <w:pPr>
              <w:adjustRightInd w:val="0"/>
              <w:snapToGrid w:val="0"/>
              <w:spacing w:line="240" w:lineRule="atLeast"/>
              <w:ind w:firstLineChars="50" w:firstLine="120"/>
              <w:jc w:val="center"/>
              <w:rPr>
                <w:rFonts w:ascii="宋体" w:hAnsi="宋体"/>
                <w:sz w:val="24"/>
              </w:rPr>
            </w:pPr>
          </w:p>
        </w:tc>
        <w:tc>
          <w:tcPr>
            <w:tcW w:w="1336" w:type="dxa"/>
            <w:vAlign w:val="center"/>
          </w:tcPr>
          <w:p w:rsidR="0002510D" w:rsidRDefault="0002510D">
            <w:pPr>
              <w:adjustRightInd w:val="0"/>
              <w:snapToGrid w:val="0"/>
              <w:spacing w:line="240" w:lineRule="atLeast"/>
              <w:jc w:val="center"/>
              <w:rPr>
                <w:rFonts w:ascii="宋体" w:hAnsi="宋体"/>
                <w:sz w:val="24"/>
              </w:rPr>
            </w:pPr>
          </w:p>
        </w:tc>
        <w:tc>
          <w:tcPr>
            <w:tcW w:w="1208" w:type="dxa"/>
            <w:vAlign w:val="center"/>
          </w:tcPr>
          <w:p w:rsidR="0002510D" w:rsidRDefault="0002510D">
            <w:pPr>
              <w:adjustRightInd w:val="0"/>
              <w:snapToGrid w:val="0"/>
              <w:spacing w:line="240" w:lineRule="atLeast"/>
              <w:jc w:val="center"/>
              <w:rPr>
                <w:rFonts w:ascii="宋体" w:hAnsi="宋体"/>
                <w:sz w:val="24"/>
              </w:rPr>
            </w:pPr>
          </w:p>
        </w:tc>
        <w:tc>
          <w:tcPr>
            <w:tcW w:w="1217" w:type="dxa"/>
            <w:vAlign w:val="center"/>
          </w:tcPr>
          <w:p w:rsidR="0002510D" w:rsidRDefault="0002510D">
            <w:pPr>
              <w:adjustRightInd w:val="0"/>
              <w:snapToGrid w:val="0"/>
              <w:spacing w:line="240" w:lineRule="atLeast"/>
              <w:jc w:val="center"/>
              <w:rPr>
                <w:rFonts w:ascii="宋体" w:hAnsi="宋体"/>
                <w:sz w:val="24"/>
              </w:rPr>
            </w:pPr>
          </w:p>
        </w:tc>
        <w:tc>
          <w:tcPr>
            <w:tcW w:w="588" w:type="dxa"/>
            <w:vAlign w:val="center"/>
          </w:tcPr>
          <w:p w:rsidR="0002510D" w:rsidRDefault="0002510D">
            <w:pPr>
              <w:adjustRightInd w:val="0"/>
              <w:snapToGrid w:val="0"/>
              <w:spacing w:line="240" w:lineRule="atLeast"/>
              <w:jc w:val="center"/>
              <w:rPr>
                <w:rFonts w:ascii="宋体" w:hAnsi="宋体"/>
                <w:sz w:val="24"/>
              </w:rPr>
            </w:pPr>
          </w:p>
        </w:tc>
      </w:tr>
      <w:tr w:rsidR="0002510D">
        <w:trPr>
          <w:trHeight w:val="567"/>
          <w:jc w:val="center"/>
        </w:trPr>
        <w:tc>
          <w:tcPr>
            <w:tcW w:w="835" w:type="dxa"/>
            <w:vAlign w:val="center"/>
          </w:tcPr>
          <w:p w:rsidR="0002510D" w:rsidRDefault="0002510D">
            <w:pPr>
              <w:adjustRightInd w:val="0"/>
              <w:snapToGrid w:val="0"/>
              <w:spacing w:line="240" w:lineRule="atLeast"/>
              <w:jc w:val="center"/>
              <w:rPr>
                <w:rFonts w:ascii="宋体" w:hAnsi="宋体"/>
                <w:sz w:val="24"/>
              </w:rPr>
            </w:pPr>
          </w:p>
        </w:tc>
        <w:tc>
          <w:tcPr>
            <w:tcW w:w="1112" w:type="dxa"/>
            <w:vAlign w:val="center"/>
          </w:tcPr>
          <w:p w:rsidR="0002510D" w:rsidRDefault="0002510D">
            <w:pPr>
              <w:adjustRightInd w:val="0"/>
              <w:snapToGrid w:val="0"/>
              <w:spacing w:line="240" w:lineRule="atLeast"/>
              <w:jc w:val="center"/>
              <w:rPr>
                <w:rFonts w:ascii="宋体" w:hAnsi="宋体"/>
                <w:sz w:val="24"/>
              </w:rPr>
            </w:pPr>
          </w:p>
        </w:tc>
        <w:tc>
          <w:tcPr>
            <w:tcW w:w="2206" w:type="dxa"/>
            <w:vAlign w:val="center"/>
          </w:tcPr>
          <w:p w:rsidR="0002510D" w:rsidRDefault="0002510D">
            <w:pPr>
              <w:adjustRightInd w:val="0"/>
              <w:snapToGrid w:val="0"/>
              <w:spacing w:line="240" w:lineRule="atLeast"/>
              <w:jc w:val="center"/>
              <w:rPr>
                <w:rFonts w:ascii="宋体" w:hAnsi="宋体"/>
                <w:sz w:val="24"/>
              </w:rPr>
            </w:pPr>
          </w:p>
        </w:tc>
        <w:tc>
          <w:tcPr>
            <w:tcW w:w="1336" w:type="dxa"/>
            <w:vAlign w:val="center"/>
          </w:tcPr>
          <w:p w:rsidR="0002510D" w:rsidRDefault="0002510D">
            <w:pPr>
              <w:adjustRightInd w:val="0"/>
              <w:snapToGrid w:val="0"/>
              <w:spacing w:line="240" w:lineRule="atLeast"/>
              <w:jc w:val="center"/>
              <w:rPr>
                <w:rFonts w:ascii="宋体" w:hAnsi="宋体"/>
                <w:sz w:val="24"/>
              </w:rPr>
            </w:pPr>
          </w:p>
        </w:tc>
        <w:tc>
          <w:tcPr>
            <w:tcW w:w="1208" w:type="dxa"/>
            <w:vAlign w:val="center"/>
          </w:tcPr>
          <w:p w:rsidR="0002510D" w:rsidRDefault="0002510D">
            <w:pPr>
              <w:adjustRightInd w:val="0"/>
              <w:snapToGrid w:val="0"/>
              <w:spacing w:line="240" w:lineRule="atLeast"/>
              <w:jc w:val="center"/>
              <w:rPr>
                <w:rFonts w:ascii="宋体" w:hAnsi="宋体"/>
                <w:sz w:val="24"/>
              </w:rPr>
            </w:pPr>
          </w:p>
        </w:tc>
        <w:tc>
          <w:tcPr>
            <w:tcW w:w="1217" w:type="dxa"/>
            <w:vAlign w:val="center"/>
          </w:tcPr>
          <w:p w:rsidR="0002510D" w:rsidRDefault="0002510D">
            <w:pPr>
              <w:adjustRightInd w:val="0"/>
              <w:snapToGrid w:val="0"/>
              <w:spacing w:line="240" w:lineRule="atLeast"/>
              <w:jc w:val="center"/>
              <w:rPr>
                <w:rFonts w:ascii="宋体" w:hAnsi="宋体"/>
                <w:sz w:val="24"/>
              </w:rPr>
            </w:pPr>
          </w:p>
        </w:tc>
        <w:tc>
          <w:tcPr>
            <w:tcW w:w="588" w:type="dxa"/>
            <w:vAlign w:val="center"/>
          </w:tcPr>
          <w:p w:rsidR="0002510D" w:rsidRDefault="0002510D">
            <w:pPr>
              <w:adjustRightInd w:val="0"/>
              <w:snapToGrid w:val="0"/>
              <w:spacing w:line="240" w:lineRule="atLeast"/>
              <w:jc w:val="center"/>
              <w:rPr>
                <w:rFonts w:ascii="宋体" w:hAnsi="宋体"/>
                <w:sz w:val="24"/>
              </w:rPr>
            </w:pPr>
          </w:p>
        </w:tc>
      </w:tr>
      <w:tr w:rsidR="0002510D">
        <w:trPr>
          <w:trHeight w:val="567"/>
          <w:jc w:val="center"/>
        </w:trPr>
        <w:tc>
          <w:tcPr>
            <w:tcW w:w="835" w:type="dxa"/>
            <w:vAlign w:val="center"/>
          </w:tcPr>
          <w:p w:rsidR="0002510D" w:rsidRDefault="0002510D">
            <w:pPr>
              <w:adjustRightInd w:val="0"/>
              <w:snapToGrid w:val="0"/>
              <w:spacing w:line="240" w:lineRule="atLeast"/>
              <w:jc w:val="center"/>
              <w:rPr>
                <w:rFonts w:ascii="宋体" w:hAnsi="宋体"/>
                <w:sz w:val="24"/>
              </w:rPr>
            </w:pPr>
          </w:p>
        </w:tc>
        <w:tc>
          <w:tcPr>
            <w:tcW w:w="1112" w:type="dxa"/>
            <w:vAlign w:val="center"/>
          </w:tcPr>
          <w:p w:rsidR="0002510D" w:rsidRDefault="0002510D">
            <w:pPr>
              <w:adjustRightInd w:val="0"/>
              <w:snapToGrid w:val="0"/>
              <w:spacing w:line="240" w:lineRule="atLeast"/>
              <w:jc w:val="center"/>
              <w:rPr>
                <w:rFonts w:ascii="宋体" w:hAnsi="宋体"/>
                <w:sz w:val="24"/>
              </w:rPr>
            </w:pPr>
          </w:p>
        </w:tc>
        <w:tc>
          <w:tcPr>
            <w:tcW w:w="2206" w:type="dxa"/>
            <w:vAlign w:val="center"/>
          </w:tcPr>
          <w:p w:rsidR="0002510D" w:rsidRDefault="0002510D">
            <w:pPr>
              <w:adjustRightInd w:val="0"/>
              <w:snapToGrid w:val="0"/>
              <w:spacing w:line="240" w:lineRule="atLeast"/>
              <w:jc w:val="center"/>
              <w:rPr>
                <w:rFonts w:ascii="宋体" w:hAnsi="宋体"/>
                <w:sz w:val="24"/>
              </w:rPr>
            </w:pPr>
          </w:p>
        </w:tc>
        <w:tc>
          <w:tcPr>
            <w:tcW w:w="1336" w:type="dxa"/>
            <w:vAlign w:val="center"/>
          </w:tcPr>
          <w:p w:rsidR="0002510D" w:rsidRDefault="0002510D">
            <w:pPr>
              <w:adjustRightInd w:val="0"/>
              <w:snapToGrid w:val="0"/>
              <w:spacing w:line="240" w:lineRule="atLeast"/>
              <w:jc w:val="center"/>
              <w:rPr>
                <w:rFonts w:ascii="宋体" w:hAnsi="宋体"/>
                <w:sz w:val="24"/>
              </w:rPr>
            </w:pPr>
          </w:p>
        </w:tc>
        <w:tc>
          <w:tcPr>
            <w:tcW w:w="1208" w:type="dxa"/>
            <w:vAlign w:val="center"/>
          </w:tcPr>
          <w:p w:rsidR="0002510D" w:rsidRDefault="0002510D">
            <w:pPr>
              <w:adjustRightInd w:val="0"/>
              <w:snapToGrid w:val="0"/>
              <w:spacing w:line="240" w:lineRule="atLeast"/>
              <w:jc w:val="center"/>
              <w:rPr>
                <w:rFonts w:ascii="宋体" w:hAnsi="宋体"/>
                <w:sz w:val="24"/>
              </w:rPr>
            </w:pPr>
          </w:p>
        </w:tc>
        <w:tc>
          <w:tcPr>
            <w:tcW w:w="1217" w:type="dxa"/>
            <w:vAlign w:val="center"/>
          </w:tcPr>
          <w:p w:rsidR="0002510D" w:rsidRDefault="0002510D">
            <w:pPr>
              <w:adjustRightInd w:val="0"/>
              <w:snapToGrid w:val="0"/>
              <w:spacing w:line="240" w:lineRule="atLeast"/>
              <w:jc w:val="center"/>
              <w:rPr>
                <w:rFonts w:ascii="宋体" w:hAnsi="宋体"/>
                <w:sz w:val="24"/>
              </w:rPr>
            </w:pPr>
          </w:p>
        </w:tc>
        <w:tc>
          <w:tcPr>
            <w:tcW w:w="588" w:type="dxa"/>
            <w:vAlign w:val="center"/>
          </w:tcPr>
          <w:p w:rsidR="0002510D" w:rsidRDefault="0002510D">
            <w:pPr>
              <w:adjustRightInd w:val="0"/>
              <w:snapToGrid w:val="0"/>
              <w:spacing w:line="240" w:lineRule="atLeast"/>
              <w:jc w:val="center"/>
              <w:rPr>
                <w:rFonts w:ascii="宋体" w:hAnsi="宋体"/>
                <w:sz w:val="24"/>
              </w:rPr>
            </w:pPr>
          </w:p>
        </w:tc>
      </w:tr>
      <w:tr w:rsidR="0002510D">
        <w:trPr>
          <w:trHeight w:val="567"/>
          <w:jc w:val="center"/>
        </w:trPr>
        <w:tc>
          <w:tcPr>
            <w:tcW w:w="835" w:type="dxa"/>
            <w:vAlign w:val="center"/>
          </w:tcPr>
          <w:p w:rsidR="0002510D" w:rsidRDefault="0002510D">
            <w:pPr>
              <w:adjustRightInd w:val="0"/>
              <w:snapToGrid w:val="0"/>
              <w:spacing w:line="240" w:lineRule="atLeast"/>
              <w:jc w:val="center"/>
              <w:rPr>
                <w:rFonts w:ascii="宋体" w:hAnsi="宋体"/>
                <w:sz w:val="24"/>
              </w:rPr>
            </w:pPr>
          </w:p>
        </w:tc>
        <w:tc>
          <w:tcPr>
            <w:tcW w:w="1112" w:type="dxa"/>
            <w:vAlign w:val="center"/>
          </w:tcPr>
          <w:p w:rsidR="0002510D" w:rsidRDefault="0002510D">
            <w:pPr>
              <w:adjustRightInd w:val="0"/>
              <w:snapToGrid w:val="0"/>
              <w:spacing w:line="240" w:lineRule="atLeast"/>
              <w:jc w:val="center"/>
              <w:rPr>
                <w:rFonts w:ascii="宋体" w:hAnsi="宋体"/>
                <w:sz w:val="24"/>
              </w:rPr>
            </w:pPr>
          </w:p>
        </w:tc>
        <w:tc>
          <w:tcPr>
            <w:tcW w:w="2206" w:type="dxa"/>
            <w:vAlign w:val="center"/>
          </w:tcPr>
          <w:p w:rsidR="0002510D" w:rsidRDefault="0002510D">
            <w:pPr>
              <w:adjustRightInd w:val="0"/>
              <w:snapToGrid w:val="0"/>
              <w:spacing w:line="240" w:lineRule="atLeast"/>
              <w:jc w:val="center"/>
              <w:rPr>
                <w:rFonts w:ascii="宋体" w:hAnsi="宋体"/>
                <w:sz w:val="24"/>
              </w:rPr>
            </w:pPr>
          </w:p>
        </w:tc>
        <w:tc>
          <w:tcPr>
            <w:tcW w:w="1336" w:type="dxa"/>
            <w:vAlign w:val="center"/>
          </w:tcPr>
          <w:p w:rsidR="0002510D" w:rsidRDefault="0002510D">
            <w:pPr>
              <w:adjustRightInd w:val="0"/>
              <w:snapToGrid w:val="0"/>
              <w:spacing w:line="240" w:lineRule="atLeast"/>
              <w:jc w:val="center"/>
              <w:rPr>
                <w:rFonts w:ascii="宋体" w:hAnsi="宋体"/>
                <w:sz w:val="24"/>
              </w:rPr>
            </w:pPr>
          </w:p>
        </w:tc>
        <w:tc>
          <w:tcPr>
            <w:tcW w:w="1208" w:type="dxa"/>
            <w:vAlign w:val="center"/>
          </w:tcPr>
          <w:p w:rsidR="0002510D" w:rsidRDefault="0002510D">
            <w:pPr>
              <w:adjustRightInd w:val="0"/>
              <w:snapToGrid w:val="0"/>
              <w:spacing w:line="240" w:lineRule="atLeast"/>
              <w:jc w:val="center"/>
              <w:rPr>
                <w:rFonts w:ascii="宋体" w:hAnsi="宋体"/>
                <w:sz w:val="24"/>
              </w:rPr>
            </w:pPr>
          </w:p>
        </w:tc>
        <w:tc>
          <w:tcPr>
            <w:tcW w:w="1217" w:type="dxa"/>
            <w:vAlign w:val="center"/>
          </w:tcPr>
          <w:p w:rsidR="0002510D" w:rsidRDefault="0002510D">
            <w:pPr>
              <w:adjustRightInd w:val="0"/>
              <w:snapToGrid w:val="0"/>
              <w:spacing w:line="240" w:lineRule="atLeast"/>
              <w:jc w:val="center"/>
              <w:rPr>
                <w:rFonts w:ascii="宋体" w:hAnsi="宋体"/>
                <w:sz w:val="24"/>
              </w:rPr>
            </w:pPr>
          </w:p>
        </w:tc>
        <w:tc>
          <w:tcPr>
            <w:tcW w:w="588" w:type="dxa"/>
            <w:vAlign w:val="center"/>
          </w:tcPr>
          <w:p w:rsidR="0002510D" w:rsidRDefault="0002510D">
            <w:pPr>
              <w:adjustRightInd w:val="0"/>
              <w:snapToGrid w:val="0"/>
              <w:spacing w:line="240" w:lineRule="atLeast"/>
              <w:jc w:val="center"/>
              <w:rPr>
                <w:rFonts w:ascii="宋体" w:hAnsi="宋体"/>
                <w:sz w:val="24"/>
              </w:rPr>
            </w:pPr>
          </w:p>
        </w:tc>
      </w:tr>
      <w:tr w:rsidR="0002510D">
        <w:trPr>
          <w:trHeight w:val="567"/>
          <w:jc w:val="center"/>
        </w:trPr>
        <w:tc>
          <w:tcPr>
            <w:tcW w:w="835" w:type="dxa"/>
            <w:vAlign w:val="center"/>
          </w:tcPr>
          <w:p w:rsidR="0002510D" w:rsidRDefault="0002510D">
            <w:pPr>
              <w:adjustRightInd w:val="0"/>
              <w:snapToGrid w:val="0"/>
              <w:spacing w:line="240" w:lineRule="atLeast"/>
              <w:jc w:val="center"/>
              <w:rPr>
                <w:rFonts w:ascii="宋体" w:hAnsi="宋体"/>
                <w:sz w:val="24"/>
              </w:rPr>
            </w:pPr>
          </w:p>
        </w:tc>
        <w:tc>
          <w:tcPr>
            <w:tcW w:w="1112" w:type="dxa"/>
            <w:vAlign w:val="center"/>
          </w:tcPr>
          <w:p w:rsidR="0002510D" w:rsidRDefault="0002510D">
            <w:pPr>
              <w:adjustRightInd w:val="0"/>
              <w:snapToGrid w:val="0"/>
              <w:spacing w:line="240" w:lineRule="atLeast"/>
              <w:jc w:val="center"/>
              <w:rPr>
                <w:rFonts w:ascii="宋体" w:hAnsi="宋体"/>
                <w:sz w:val="24"/>
              </w:rPr>
            </w:pPr>
          </w:p>
        </w:tc>
        <w:tc>
          <w:tcPr>
            <w:tcW w:w="2206" w:type="dxa"/>
            <w:vAlign w:val="center"/>
          </w:tcPr>
          <w:p w:rsidR="0002510D" w:rsidRDefault="0002510D">
            <w:pPr>
              <w:adjustRightInd w:val="0"/>
              <w:snapToGrid w:val="0"/>
              <w:spacing w:line="240" w:lineRule="atLeast"/>
              <w:jc w:val="center"/>
              <w:rPr>
                <w:rFonts w:ascii="宋体" w:hAnsi="宋体"/>
                <w:sz w:val="24"/>
              </w:rPr>
            </w:pPr>
          </w:p>
        </w:tc>
        <w:tc>
          <w:tcPr>
            <w:tcW w:w="1336" w:type="dxa"/>
            <w:vAlign w:val="center"/>
          </w:tcPr>
          <w:p w:rsidR="0002510D" w:rsidRDefault="0002510D">
            <w:pPr>
              <w:adjustRightInd w:val="0"/>
              <w:snapToGrid w:val="0"/>
              <w:spacing w:line="240" w:lineRule="atLeast"/>
              <w:jc w:val="center"/>
              <w:rPr>
                <w:rFonts w:ascii="宋体" w:hAnsi="宋体"/>
                <w:sz w:val="24"/>
              </w:rPr>
            </w:pPr>
          </w:p>
        </w:tc>
        <w:tc>
          <w:tcPr>
            <w:tcW w:w="1208" w:type="dxa"/>
            <w:vAlign w:val="center"/>
          </w:tcPr>
          <w:p w:rsidR="0002510D" w:rsidRDefault="0002510D">
            <w:pPr>
              <w:adjustRightInd w:val="0"/>
              <w:snapToGrid w:val="0"/>
              <w:spacing w:line="240" w:lineRule="atLeast"/>
              <w:jc w:val="center"/>
              <w:rPr>
                <w:rFonts w:ascii="宋体" w:hAnsi="宋体"/>
                <w:sz w:val="24"/>
              </w:rPr>
            </w:pPr>
          </w:p>
        </w:tc>
        <w:tc>
          <w:tcPr>
            <w:tcW w:w="1217" w:type="dxa"/>
            <w:vAlign w:val="center"/>
          </w:tcPr>
          <w:p w:rsidR="0002510D" w:rsidRDefault="0002510D">
            <w:pPr>
              <w:adjustRightInd w:val="0"/>
              <w:snapToGrid w:val="0"/>
              <w:spacing w:line="240" w:lineRule="atLeast"/>
              <w:jc w:val="center"/>
              <w:rPr>
                <w:rFonts w:ascii="宋体" w:hAnsi="宋体"/>
                <w:sz w:val="24"/>
              </w:rPr>
            </w:pPr>
          </w:p>
        </w:tc>
        <w:tc>
          <w:tcPr>
            <w:tcW w:w="588" w:type="dxa"/>
            <w:vAlign w:val="center"/>
          </w:tcPr>
          <w:p w:rsidR="0002510D" w:rsidRDefault="0002510D">
            <w:pPr>
              <w:adjustRightInd w:val="0"/>
              <w:snapToGrid w:val="0"/>
              <w:spacing w:line="240" w:lineRule="atLeast"/>
              <w:jc w:val="center"/>
              <w:rPr>
                <w:rFonts w:ascii="宋体" w:hAnsi="宋体"/>
                <w:sz w:val="24"/>
              </w:rPr>
            </w:pPr>
          </w:p>
        </w:tc>
      </w:tr>
      <w:tr w:rsidR="0002510D">
        <w:trPr>
          <w:trHeight w:val="567"/>
          <w:jc w:val="center"/>
        </w:trPr>
        <w:tc>
          <w:tcPr>
            <w:tcW w:w="835" w:type="dxa"/>
            <w:vAlign w:val="center"/>
          </w:tcPr>
          <w:p w:rsidR="0002510D" w:rsidRDefault="0002510D">
            <w:pPr>
              <w:adjustRightInd w:val="0"/>
              <w:snapToGrid w:val="0"/>
              <w:spacing w:line="240" w:lineRule="atLeast"/>
              <w:jc w:val="center"/>
              <w:rPr>
                <w:rFonts w:ascii="宋体" w:hAnsi="宋体"/>
                <w:sz w:val="24"/>
              </w:rPr>
            </w:pPr>
          </w:p>
        </w:tc>
        <w:tc>
          <w:tcPr>
            <w:tcW w:w="1112" w:type="dxa"/>
            <w:vAlign w:val="center"/>
          </w:tcPr>
          <w:p w:rsidR="0002510D" w:rsidRDefault="0002510D">
            <w:pPr>
              <w:adjustRightInd w:val="0"/>
              <w:snapToGrid w:val="0"/>
              <w:spacing w:line="240" w:lineRule="atLeast"/>
              <w:jc w:val="center"/>
              <w:rPr>
                <w:rFonts w:ascii="宋体" w:hAnsi="宋体"/>
                <w:sz w:val="24"/>
              </w:rPr>
            </w:pPr>
          </w:p>
        </w:tc>
        <w:tc>
          <w:tcPr>
            <w:tcW w:w="2206" w:type="dxa"/>
            <w:vAlign w:val="center"/>
          </w:tcPr>
          <w:p w:rsidR="0002510D" w:rsidRDefault="0002510D">
            <w:pPr>
              <w:adjustRightInd w:val="0"/>
              <w:snapToGrid w:val="0"/>
              <w:spacing w:line="240" w:lineRule="atLeast"/>
              <w:jc w:val="center"/>
              <w:rPr>
                <w:rFonts w:ascii="宋体" w:hAnsi="宋体"/>
                <w:sz w:val="24"/>
              </w:rPr>
            </w:pPr>
          </w:p>
        </w:tc>
        <w:tc>
          <w:tcPr>
            <w:tcW w:w="1336" w:type="dxa"/>
            <w:vAlign w:val="center"/>
          </w:tcPr>
          <w:p w:rsidR="0002510D" w:rsidRDefault="0002510D">
            <w:pPr>
              <w:adjustRightInd w:val="0"/>
              <w:snapToGrid w:val="0"/>
              <w:spacing w:line="240" w:lineRule="atLeast"/>
              <w:jc w:val="center"/>
              <w:rPr>
                <w:rFonts w:ascii="宋体" w:hAnsi="宋体"/>
                <w:sz w:val="24"/>
              </w:rPr>
            </w:pPr>
          </w:p>
        </w:tc>
        <w:tc>
          <w:tcPr>
            <w:tcW w:w="1208" w:type="dxa"/>
            <w:vAlign w:val="center"/>
          </w:tcPr>
          <w:p w:rsidR="0002510D" w:rsidRDefault="0002510D">
            <w:pPr>
              <w:adjustRightInd w:val="0"/>
              <w:snapToGrid w:val="0"/>
              <w:spacing w:line="240" w:lineRule="atLeast"/>
              <w:jc w:val="center"/>
              <w:rPr>
                <w:rFonts w:ascii="宋体" w:hAnsi="宋体"/>
                <w:sz w:val="24"/>
              </w:rPr>
            </w:pPr>
          </w:p>
        </w:tc>
        <w:tc>
          <w:tcPr>
            <w:tcW w:w="1217" w:type="dxa"/>
            <w:vAlign w:val="center"/>
          </w:tcPr>
          <w:p w:rsidR="0002510D" w:rsidRDefault="0002510D">
            <w:pPr>
              <w:adjustRightInd w:val="0"/>
              <w:snapToGrid w:val="0"/>
              <w:spacing w:line="240" w:lineRule="atLeast"/>
              <w:jc w:val="center"/>
              <w:rPr>
                <w:rFonts w:ascii="宋体" w:hAnsi="宋体"/>
                <w:sz w:val="24"/>
              </w:rPr>
            </w:pPr>
          </w:p>
        </w:tc>
        <w:tc>
          <w:tcPr>
            <w:tcW w:w="588" w:type="dxa"/>
            <w:vAlign w:val="center"/>
          </w:tcPr>
          <w:p w:rsidR="0002510D" w:rsidRDefault="0002510D">
            <w:pPr>
              <w:adjustRightInd w:val="0"/>
              <w:snapToGrid w:val="0"/>
              <w:spacing w:line="240" w:lineRule="atLeast"/>
              <w:jc w:val="center"/>
              <w:rPr>
                <w:rFonts w:ascii="宋体" w:hAnsi="宋体"/>
                <w:sz w:val="24"/>
              </w:rPr>
            </w:pPr>
          </w:p>
        </w:tc>
      </w:tr>
    </w:tbl>
    <w:p w:rsidR="0002510D" w:rsidRDefault="00D92630">
      <w:pPr>
        <w:widowControl/>
        <w:adjustRightInd w:val="0"/>
        <w:spacing w:line="560" w:lineRule="exact"/>
        <w:ind w:firstLineChars="200" w:firstLine="560"/>
        <w:jc w:val="left"/>
        <w:rPr>
          <w:rFonts w:ascii="宋体" w:hAnsi="宋体"/>
          <w:sz w:val="28"/>
          <w:szCs w:val="24"/>
        </w:rPr>
      </w:pPr>
      <w:r>
        <w:rPr>
          <w:rFonts w:ascii="宋体" w:hAnsi="宋体" w:hint="eastAsia"/>
          <w:sz w:val="28"/>
          <w:szCs w:val="24"/>
        </w:rPr>
        <w:t>说明：供应商根据本格式要求如实填写业绩情况表，并</w:t>
      </w:r>
      <w:proofErr w:type="gramStart"/>
      <w:r>
        <w:rPr>
          <w:rFonts w:ascii="宋体" w:hAnsi="宋体" w:hint="eastAsia"/>
          <w:sz w:val="28"/>
          <w:szCs w:val="24"/>
        </w:rPr>
        <w:t>附业绩</w:t>
      </w:r>
      <w:proofErr w:type="gramEnd"/>
      <w:r>
        <w:rPr>
          <w:rFonts w:ascii="宋体" w:hAnsi="宋体" w:hint="eastAsia"/>
          <w:sz w:val="28"/>
          <w:szCs w:val="24"/>
        </w:rPr>
        <w:t>合同复印件。</w:t>
      </w:r>
    </w:p>
    <w:p w:rsidR="0002510D" w:rsidRDefault="00D92630">
      <w:pPr>
        <w:widowControl/>
        <w:adjustRightInd w:val="0"/>
        <w:spacing w:line="560" w:lineRule="exact"/>
        <w:ind w:firstLineChars="200" w:firstLine="560"/>
        <w:jc w:val="left"/>
        <w:rPr>
          <w:rFonts w:ascii="宋体" w:hAnsi="宋体"/>
          <w:sz w:val="28"/>
          <w:szCs w:val="24"/>
        </w:rPr>
      </w:pPr>
      <w:r>
        <w:rPr>
          <w:rFonts w:ascii="宋体" w:hAnsi="宋体" w:hint="eastAsia"/>
          <w:sz w:val="28"/>
          <w:szCs w:val="24"/>
        </w:rPr>
        <w:t>供应商名称：</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u w:val="single"/>
        </w:rPr>
        <w:t></w:t>
      </w:r>
      <w:r>
        <w:rPr>
          <w:rFonts w:ascii="宋体" w:hAnsi="宋体" w:hint="eastAsia"/>
          <w:sz w:val="28"/>
          <w:szCs w:val="24"/>
        </w:rPr>
        <w:t>（公章）</w:t>
      </w: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D92630">
      <w:pPr>
        <w:widowControl/>
        <w:snapToGrid w:val="0"/>
        <w:spacing w:line="360" w:lineRule="auto"/>
        <w:rPr>
          <w:rFonts w:ascii="宋体" w:hAnsi="宋体"/>
          <w:b/>
          <w:sz w:val="28"/>
          <w:szCs w:val="24"/>
        </w:rPr>
      </w:pPr>
      <w:r>
        <w:rPr>
          <w:rFonts w:ascii="宋体" w:hAnsi="宋体" w:hint="eastAsia"/>
          <w:b/>
          <w:sz w:val="28"/>
          <w:szCs w:val="24"/>
        </w:rPr>
        <w:lastRenderedPageBreak/>
        <w:t>附件</w:t>
      </w:r>
      <w:r w:rsidR="00825620">
        <w:rPr>
          <w:rFonts w:ascii="宋体" w:hAnsi="宋体" w:hint="eastAsia"/>
          <w:b/>
          <w:sz w:val="28"/>
          <w:szCs w:val="24"/>
        </w:rPr>
        <w:t>六</w:t>
      </w:r>
      <w:r>
        <w:rPr>
          <w:rFonts w:ascii="宋体" w:hAnsi="宋体" w:hint="eastAsia"/>
          <w:b/>
          <w:sz w:val="28"/>
          <w:szCs w:val="24"/>
        </w:rPr>
        <w:t>、技术团队配置表格式</w:t>
      </w:r>
    </w:p>
    <w:p w:rsidR="0002510D" w:rsidRDefault="00D92630">
      <w:pPr>
        <w:adjustRightInd w:val="0"/>
        <w:snapToGrid w:val="0"/>
        <w:spacing w:line="360" w:lineRule="auto"/>
        <w:jc w:val="center"/>
        <w:rPr>
          <w:rFonts w:asciiTheme="minorEastAsia" w:eastAsiaTheme="minorEastAsia" w:hAnsiTheme="minorEastAsia"/>
          <w:b/>
          <w:bCs/>
          <w:color w:val="000000"/>
          <w:sz w:val="32"/>
          <w:szCs w:val="32"/>
          <w:lang w:val="zh-CN"/>
        </w:rPr>
      </w:pPr>
      <w:r>
        <w:rPr>
          <w:rFonts w:asciiTheme="minorEastAsia" w:eastAsiaTheme="minorEastAsia" w:hAnsiTheme="minorEastAsia" w:hint="eastAsia"/>
          <w:b/>
          <w:bCs/>
          <w:color w:val="000000"/>
          <w:sz w:val="32"/>
          <w:szCs w:val="32"/>
          <w:lang w:val="zh-CN"/>
        </w:rPr>
        <w:t>技术团队配置表</w:t>
      </w:r>
    </w:p>
    <w:tbl>
      <w:tblPr>
        <w:tblW w:w="8327" w:type="dxa"/>
        <w:jc w:val="center"/>
        <w:tblLayout w:type="fixed"/>
        <w:tblCellMar>
          <w:top w:w="15" w:type="dxa"/>
          <w:left w:w="15" w:type="dxa"/>
          <w:bottom w:w="15" w:type="dxa"/>
          <w:right w:w="15" w:type="dxa"/>
        </w:tblCellMar>
        <w:tblLook w:val="04A0" w:firstRow="1" w:lastRow="0" w:firstColumn="1" w:lastColumn="0" w:noHBand="0" w:noVBand="1"/>
      </w:tblPr>
      <w:tblGrid>
        <w:gridCol w:w="635"/>
        <w:gridCol w:w="1425"/>
        <w:gridCol w:w="1275"/>
        <w:gridCol w:w="1238"/>
        <w:gridCol w:w="1550"/>
        <w:gridCol w:w="1129"/>
        <w:gridCol w:w="1075"/>
      </w:tblGrid>
      <w:tr w:rsidR="0002510D">
        <w:trPr>
          <w:trHeight w:val="56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rPr>
            </w:pPr>
            <w:r>
              <w:rPr>
                <w:rFonts w:ascii="宋体" w:hAnsi="宋体" w:hint="eastAsia"/>
                <w:sz w:val="24"/>
                <w:lang w:bidi="ar"/>
              </w:rPr>
              <w:t>序号</w:t>
            </w:r>
          </w:p>
        </w:tc>
        <w:tc>
          <w:tcPr>
            <w:tcW w:w="1425" w:type="dxa"/>
            <w:tcBorders>
              <w:top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rPr>
            </w:pPr>
            <w:r>
              <w:rPr>
                <w:rFonts w:ascii="宋体" w:hAnsi="宋体" w:hint="eastAsia"/>
                <w:sz w:val="24"/>
                <w:lang w:bidi="ar"/>
              </w:rPr>
              <w:t>姓名</w:t>
            </w:r>
          </w:p>
        </w:tc>
        <w:tc>
          <w:tcPr>
            <w:tcW w:w="1275" w:type="dxa"/>
            <w:tcBorders>
              <w:top w:val="single" w:sz="4" w:space="0" w:color="000000"/>
              <w:left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rPr>
            </w:pPr>
            <w:r>
              <w:rPr>
                <w:rFonts w:ascii="宋体" w:hAnsi="宋体" w:hint="eastAsia"/>
                <w:sz w:val="24"/>
                <w:lang w:bidi="ar"/>
              </w:rPr>
              <w:t>性别</w:t>
            </w:r>
          </w:p>
        </w:tc>
        <w:tc>
          <w:tcPr>
            <w:tcW w:w="1238" w:type="dxa"/>
            <w:tcBorders>
              <w:top w:val="single" w:sz="4" w:space="0" w:color="000000"/>
              <w:left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rPr>
            </w:pPr>
            <w:r>
              <w:rPr>
                <w:rFonts w:ascii="宋体" w:hAnsi="宋体" w:hint="eastAsia"/>
                <w:sz w:val="24"/>
                <w:lang w:bidi="ar"/>
              </w:rPr>
              <w:t>年龄</w:t>
            </w:r>
          </w:p>
        </w:tc>
        <w:tc>
          <w:tcPr>
            <w:tcW w:w="1550"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rPr>
            </w:pPr>
            <w:r>
              <w:rPr>
                <w:rFonts w:ascii="宋体" w:hAnsi="宋体" w:hint="eastAsia"/>
                <w:sz w:val="24"/>
                <w:lang w:bidi="ar"/>
              </w:rPr>
              <w:t>专业</w:t>
            </w:r>
          </w:p>
        </w:tc>
        <w:tc>
          <w:tcPr>
            <w:tcW w:w="1129"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rPr>
            </w:pPr>
            <w:r>
              <w:rPr>
                <w:rFonts w:ascii="宋体" w:hAnsi="宋体" w:hint="eastAsia"/>
                <w:sz w:val="24"/>
                <w:lang w:bidi="ar"/>
              </w:rPr>
              <w:t>职称</w:t>
            </w:r>
          </w:p>
        </w:tc>
        <w:tc>
          <w:tcPr>
            <w:tcW w:w="1075"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rPr>
            </w:pPr>
            <w:r>
              <w:rPr>
                <w:rFonts w:ascii="宋体" w:hAnsi="宋体" w:hint="eastAsia"/>
                <w:sz w:val="24"/>
                <w:lang w:bidi="ar"/>
              </w:rPr>
              <w:t>工作经验年限</w:t>
            </w:r>
          </w:p>
        </w:tc>
      </w:tr>
      <w:tr w:rsidR="0002510D">
        <w:trPr>
          <w:trHeight w:val="56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textAlignment w:val="center"/>
              <w:rPr>
                <w:rFonts w:ascii="宋体" w:hAnsi="宋体"/>
                <w:sz w:val="24"/>
              </w:rPr>
            </w:pPr>
          </w:p>
        </w:tc>
        <w:tc>
          <w:tcPr>
            <w:tcW w:w="1425"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550"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r>
      <w:tr w:rsidR="0002510D">
        <w:trPr>
          <w:trHeight w:val="56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textAlignment w:val="center"/>
              <w:rPr>
                <w:rFonts w:ascii="宋体" w:hAnsi="宋体"/>
                <w:sz w:val="24"/>
              </w:rPr>
            </w:pPr>
          </w:p>
        </w:tc>
        <w:tc>
          <w:tcPr>
            <w:tcW w:w="1425"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550"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r>
      <w:tr w:rsidR="0002510D">
        <w:trPr>
          <w:trHeight w:val="56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textAlignment w:val="center"/>
              <w:rPr>
                <w:rFonts w:ascii="宋体" w:hAnsi="宋体"/>
                <w:sz w:val="24"/>
              </w:rPr>
            </w:pPr>
          </w:p>
        </w:tc>
        <w:tc>
          <w:tcPr>
            <w:tcW w:w="1425"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550"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r>
      <w:tr w:rsidR="0002510D">
        <w:trPr>
          <w:trHeight w:val="56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textAlignment w:val="center"/>
              <w:rPr>
                <w:rFonts w:ascii="宋体" w:hAnsi="宋体"/>
                <w:sz w:val="24"/>
              </w:rPr>
            </w:pPr>
          </w:p>
        </w:tc>
        <w:tc>
          <w:tcPr>
            <w:tcW w:w="1425"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550"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r>
      <w:tr w:rsidR="0002510D">
        <w:trPr>
          <w:trHeight w:val="56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textAlignment w:val="center"/>
              <w:rPr>
                <w:rFonts w:ascii="宋体" w:hAnsi="宋体"/>
                <w:sz w:val="24"/>
              </w:rPr>
            </w:pPr>
          </w:p>
        </w:tc>
        <w:tc>
          <w:tcPr>
            <w:tcW w:w="1425"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550"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r>
      <w:tr w:rsidR="0002510D">
        <w:trPr>
          <w:trHeight w:val="56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textAlignment w:val="center"/>
              <w:rPr>
                <w:rFonts w:ascii="宋体" w:hAnsi="宋体"/>
                <w:sz w:val="24"/>
                <w:lang w:bidi="ar"/>
              </w:rPr>
            </w:pPr>
          </w:p>
        </w:tc>
        <w:tc>
          <w:tcPr>
            <w:tcW w:w="1425"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550" w:type="dxa"/>
            <w:tcBorders>
              <w:top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02510D" w:rsidRDefault="0002510D">
            <w:pPr>
              <w:widowControl/>
              <w:adjustRightInd w:val="0"/>
              <w:snapToGrid w:val="0"/>
              <w:spacing w:line="240" w:lineRule="atLeast"/>
              <w:jc w:val="center"/>
              <w:rPr>
                <w:rFonts w:ascii="宋体" w:hAnsi="宋体"/>
                <w:sz w:val="24"/>
              </w:rPr>
            </w:pPr>
          </w:p>
        </w:tc>
      </w:tr>
    </w:tbl>
    <w:p w:rsidR="0002510D" w:rsidRDefault="00D92630">
      <w:pPr>
        <w:widowControl/>
        <w:adjustRightInd w:val="0"/>
        <w:spacing w:line="560" w:lineRule="exact"/>
        <w:jc w:val="left"/>
        <w:rPr>
          <w:rFonts w:ascii="宋体" w:hAnsi="宋体"/>
          <w:sz w:val="28"/>
          <w:szCs w:val="24"/>
        </w:rPr>
      </w:pPr>
      <w:r>
        <w:rPr>
          <w:rFonts w:ascii="宋体" w:hAnsi="宋体" w:hint="eastAsia"/>
          <w:sz w:val="28"/>
          <w:szCs w:val="24"/>
        </w:rPr>
        <w:t>说明：如果行数不够，请自行增加。</w:t>
      </w:r>
    </w:p>
    <w:p w:rsidR="0002510D" w:rsidRDefault="00D92630">
      <w:pPr>
        <w:widowControl/>
        <w:adjustRightInd w:val="0"/>
        <w:spacing w:line="560" w:lineRule="exact"/>
        <w:jc w:val="left"/>
        <w:rPr>
          <w:rFonts w:ascii="宋体" w:hAnsi="宋体"/>
          <w:b/>
          <w:sz w:val="28"/>
          <w:szCs w:val="24"/>
        </w:rPr>
      </w:pPr>
      <w:r>
        <w:rPr>
          <w:rFonts w:ascii="宋体" w:hAnsi="宋体" w:hint="eastAsia"/>
          <w:sz w:val="28"/>
          <w:szCs w:val="24"/>
        </w:rPr>
        <w:t>供应商名称：</w:t>
      </w:r>
      <w:r>
        <w:rPr>
          <w:rFonts w:ascii="宋体" w:hAnsi="宋体" w:hint="eastAsia"/>
          <w:sz w:val="28"/>
          <w:szCs w:val="24"/>
          <w:u w:val="single"/>
        </w:rPr>
        <w:t xml:space="preserve">                                      </w:t>
      </w:r>
      <w:r>
        <w:rPr>
          <w:rFonts w:ascii="宋体" w:hAnsi="宋体" w:hint="eastAsia"/>
          <w:sz w:val="28"/>
          <w:szCs w:val="24"/>
        </w:rPr>
        <w:t>（公章）</w:t>
      </w: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02510D">
      <w:pPr>
        <w:widowControl/>
        <w:adjustRightInd w:val="0"/>
        <w:spacing w:line="560" w:lineRule="exact"/>
        <w:jc w:val="left"/>
        <w:rPr>
          <w:rFonts w:ascii="宋体" w:hAnsi="宋体"/>
          <w:sz w:val="24"/>
          <w:szCs w:val="24"/>
        </w:rPr>
      </w:pPr>
    </w:p>
    <w:p w:rsidR="0002510D" w:rsidRDefault="00D92630">
      <w:pPr>
        <w:widowControl/>
        <w:snapToGrid w:val="0"/>
        <w:spacing w:line="360" w:lineRule="auto"/>
        <w:rPr>
          <w:rFonts w:ascii="宋体" w:hAnsi="宋体"/>
          <w:b/>
          <w:sz w:val="28"/>
          <w:szCs w:val="24"/>
        </w:rPr>
      </w:pPr>
      <w:r>
        <w:rPr>
          <w:rFonts w:ascii="宋体" w:hAnsi="宋体" w:hint="eastAsia"/>
          <w:b/>
          <w:sz w:val="28"/>
          <w:szCs w:val="24"/>
        </w:rPr>
        <w:lastRenderedPageBreak/>
        <w:t>附件</w:t>
      </w:r>
      <w:r w:rsidR="00825620">
        <w:rPr>
          <w:rFonts w:ascii="宋体" w:hAnsi="宋体" w:hint="eastAsia"/>
          <w:b/>
          <w:sz w:val="28"/>
          <w:szCs w:val="24"/>
        </w:rPr>
        <w:t>七</w:t>
      </w:r>
      <w:r>
        <w:rPr>
          <w:rFonts w:ascii="宋体" w:hAnsi="宋体" w:hint="eastAsia"/>
          <w:b/>
          <w:sz w:val="28"/>
          <w:szCs w:val="24"/>
        </w:rPr>
        <w:t>、项目负责人简介表格式</w:t>
      </w:r>
    </w:p>
    <w:p w:rsidR="0002510D" w:rsidRDefault="00D92630">
      <w:pPr>
        <w:adjustRightInd w:val="0"/>
        <w:snapToGrid w:val="0"/>
        <w:spacing w:line="360" w:lineRule="auto"/>
        <w:jc w:val="center"/>
        <w:rPr>
          <w:rFonts w:asciiTheme="minorEastAsia" w:eastAsiaTheme="minorEastAsia" w:hAnsiTheme="minorEastAsia"/>
          <w:b/>
          <w:bCs/>
          <w:color w:val="000000"/>
          <w:sz w:val="32"/>
          <w:szCs w:val="32"/>
          <w:lang w:val="zh-CN"/>
        </w:rPr>
      </w:pPr>
      <w:r>
        <w:rPr>
          <w:rFonts w:asciiTheme="minorEastAsia" w:eastAsiaTheme="minorEastAsia" w:hAnsiTheme="minorEastAsia" w:hint="eastAsia"/>
          <w:b/>
          <w:bCs/>
          <w:color w:val="000000"/>
          <w:sz w:val="32"/>
          <w:szCs w:val="32"/>
          <w:lang w:val="zh-CN"/>
        </w:rPr>
        <w:t>项目负责人简介表</w:t>
      </w:r>
    </w:p>
    <w:tbl>
      <w:tblPr>
        <w:tblW w:w="8459" w:type="dxa"/>
        <w:jc w:val="center"/>
        <w:tblLayout w:type="fixed"/>
        <w:tblCellMar>
          <w:top w:w="15" w:type="dxa"/>
          <w:left w:w="15" w:type="dxa"/>
          <w:bottom w:w="15" w:type="dxa"/>
          <w:right w:w="15" w:type="dxa"/>
        </w:tblCellMar>
        <w:tblLook w:val="04A0" w:firstRow="1" w:lastRow="0" w:firstColumn="1" w:lastColumn="0" w:noHBand="0" w:noVBand="1"/>
      </w:tblPr>
      <w:tblGrid>
        <w:gridCol w:w="847"/>
        <w:gridCol w:w="1072"/>
        <w:gridCol w:w="1377"/>
        <w:gridCol w:w="1155"/>
        <w:gridCol w:w="1263"/>
        <w:gridCol w:w="1586"/>
        <w:gridCol w:w="1159"/>
      </w:tblGrid>
      <w:tr w:rsidR="0002510D">
        <w:trPr>
          <w:trHeight w:val="567"/>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szCs w:val="24"/>
              </w:rPr>
            </w:pPr>
            <w:r>
              <w:rPr>
                <w:rFonts w:ascii="宋体" w:hAnsi="宋体" w:hint="eastAsia"/>
                <w:sz w:val="24"/>
                <w:szCs w:val="24"/>
                <w:lang w:bidi="ar"/>
              </w:rPr>
              <w:t>姓名</w:t>
            </w:r>
          </w:p>
        </w:tc>
        <w:tc>
          <w:tcPr>
            <w:tcW w:w="1072"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szCs w:val="24"/>
              </w:rPr>
            </w:pPr>
            <w:r>
              <w:rPr>
                <w:rFonts w:ascii="宋体" w:hAnsi="宋体" w:hint="eastAsia"/>
                <w:sz w:val="24"/>
                <w:szCs w:val="24"/>
                <w:lang w:bidi="ar"/>
              </w:rPr>
              <w:t>性别</w:t>
            </w:r>
          </w:p>
        </w:tc>
        <w:tc>
          <w:tcPr>
            <w:tcW w:w="1377"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szCs w:val="24"/>
              </w:rPr>
            </w:pPr>
            <w:r>
              <w:rPr>
                <w:rFonts w:ascii="宋体" w:hAnsi="宋体" w:hint="eastAsia"/>
                <w:sz w:val="24"/>
                <w:szCs w:val="24"/>
                <w:lang w:bidi="ar"/>
              </w:rPr>
              <w:t>年龄</w:t>
            </w:r>
          </w:p>
        </w:tc>
        <w:tc>
          <w:tcPr>
            <w:tcW w:w="1155"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szCs w:val="24"/>
              </w:rPr>
            </w:pPr>
            <w:r>
              <w:rPr>
                <w:rFonts w:ascii="宋体" w:hAnsi="宋体" w:hint="eastAsia"/>
                <w:sz w:val="24"/>
                <w:szCs w:val="24"/>
                <w:lang w:bidi="ar"/>
              </w:rPr>
              <w:t>专业</w:t>
            </w:r>
          </w:p>
        </w:tc>
        <w:tc>
          <w:tcPr>
            <w:tcW w:w="1263"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szCs w:val="24"/>
              </w:rPr>
            </w:pPr>
            <w:r>
              <w:rPr>
                <w:rFonts w:ascii="宋体" w:hAnsi="宋体" w:hint="eastAsia"/>
                <w:sz w:val="24"/>
                <w:szCs w:val="24"/>
                <w:lang w:bidi="ar"/>
              </w:rPr>
              <w:t>职称</w:t>
            </w:r>
          </w:p>
        </w:tc>
        <w:tc>
          <w:tcPr>
            <w:tcW w:w="1586"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szCs w:val="24"/>
              </w:rPr>
            </w:pPr>
            <w:r>
              <w:rPr>
                <w:rFonts w:ascii="宋体" w:hAnsi="宋体" w:hint="eastAsia"/>
                <w:sz w:val="24"/>
                <w:szCs w:val="24"/>
                <w:lang w:bidi="ar"/>
              </w:rPr>
              <w:t>工作经验年限</w:t>
            </w:r>
          </w:p>
        </w:tc>
        <w:tc>
          <w:tcPr>
            <w:tcW w:w="1159" w:type="dxa"/>
            <w:tcBorders>
              <w:top w:val="single" w:sz="4" w:space="0" w:color="000000"/>
              <w:left w:val="single" w:sz="4" w:space="0" w:color="000000"/>
              <w:bottom w:val="single" w:sz="4" w:space="0" w:color="000000"/>
              <w:right w:val="single" w:sz="4" w:space="0" w:color="000000"/>
            </w:tcBorders>
            <w:vAlign w:val="center"/>
          </w:tcPr>
          <w:p w:rsidR="0002510D" w:rsidRDefault="00D92630">
            <w:pPr>
              <w:widowControl/>
              <w:adjustRightInd w:val="0"/>
              <w:snapToGrid w:val="0"/>
              <w:spacing w:line="240" w:lineRule="atLeast"/>
              <w:jc w:val="center"/>
              <w:textAlignment w:val="center"/>
              <w:rPr>
                <w:rFonts w:ascii="宋体" w:hAnsi="宋体"/>
                <w:sz w:val="24"/>
                <w:szCs w:val="24"/>
              </w:rPr>
            </w:pPr>
            <w:r>
              <w:rPr>
                <w:rFonts w:ascii="宋体" w:hAnsi="宋体" w:hint="eastAsia"/>
                <w:sz w:val="24"/>
                <w:szCs w:val="24"/>
                <w:lang w:bidi="ar"/>
              </w:rPr>
              <w:t>备注</w:t>
            </w:r>
          </w:p>
        </w:tc>
      </w:tr>
      <w:tr w:rsidR="0002510D">
        <w:trPr>
          <w:trHeight w:val="567"/>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02510D" w:rsidRDefault="0002510D">
            <w:pPr>
              <w:adjustRightInd w:val="0"/>
              <w:snapToGrid w:val="0"/>
              <w:spacing w:line="240" w:lineRule="atLeast"/>
              <w:jc w:val="center"/>
              <w:rPr>
                <w:rFonts w:ascii="宋体" w:hAnsi="宋体"/>
                <w:b/>
                <w:color w:val="000000"/>
                <w:sz w:val="24"/>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02510D" w:rsidRDefault="0002510D">
            <w:pPr>
              <w:adjustRightInd w:val="0"/>
              <w:snapToGrid w:val="0"/>
              <w:spacing w:line="240" w:lineRule="atLeast"/>
              <w:jc w:val="center"/>
              <w:rPr>
                <w:rFonts w:ascii="宋体" w:hAnsi="宋体"/>
                <w:b/>
                <w:color w:val="000000"/>
                <w:sz w:val="24"/>
                <w:szCs w:val="24"/>
              </w:rPr>
            </w:pPr>
          </w:p>
        </w:tc>
        <w:tc>
          <w:tcPr>
            <w:tcW w:w="1377" w:type="dxa"/>
            <w:tcBorders>
              <w:top w:val="single" w:sz="4" w:space="0" w:color="000000"/>
              <w:left w:val="single" w:sz="4" w:space="0" w:color="000000"/>
              <w:bottom w:val="single" w:sz="4" w:space="0" w:color="000000"/>
              <w:right w:val="single" w:sz="4" w:space="0" w:color="000000"/>
            </w:tcBorders>
            <w:vAlign w:val="center"/>
          </w:tcPr>
          <w:p w:rsidR="0002510D" w:rsidRDefault="0002510D">
            <w:pPr>
              <w:adjustRightInd w:val="0"/>
              <w:snapToGrid w:val="0"/>
              <w:spacing w:line="240" w:lineRule="atLeast"/>
              <w:jc w:val="center"/>
              <w:rPr>
                <w:rFonts w:ascii="宋体" w:hAnsi="宋体"/>
                <w:b/>
                <w:color w:val="000000"/>
                <w:sz w:val="24"/>
                <w:szCs w:val="24"/>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02510D" w:rsidRDefault="0002510D">
            <w:pPr>
              <w:adjustRightInd w:val="0"/>
              <w:snapToGrid w:val="0"/>
              <w:spacing w:line="240" w:lineRule="atLeast"/>
              <w:jc w:val="center"/>
              <w:rPr>
                <w:rFonts w:ascii="宋体" w:hAnsi="宋体"/>
                <w:b/>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2510D" w:rsidRDefault="0002510D">
            <w:pPr>
              <w:adjustRightInd w:val="0"/>
              <w:snapToGrid w:val="0"/>
              <w:spacing w:line="240" w:lineRule="atLeast"/>
              <w:jc w:val="center"/>
              <w:rPr>
                <w:rFonts w:ascii="宋体" w:hAnsi="宋体"/>
                <w:b/>
                <w:color w:val="000000"/>
                <w:sz w:val="24"/>
                <w:szCs w:val="24"/>
              </w:rPr>
            </w:pPr>
          </w:p>
        </w:tc>
        <w:tc>
          <w:tcPr>
            <w:tcW w:w="1586" w:type="dxa"/>
            <w:tcBorders>
              <w:top w:val="single" w:sz="4" w:space="0" w:color="000000"/>
              <w:left w:val="single" w:sz="4" w:space="0" w:color="000000"/>
              <w:bottom w:val="single" w:sz="4" w:space="0" w:color="000000"/>
              <w:right w:val="single" w:sz="4" w:space="0" w:color="000000"/>
            </w:tcBorders>
            <w:vAlign w:val="center"/>
          </w:tcPr>
          <w:p w:rsidR="0002510D" w:rsidRDefault="0002510D">
            <w:pPr>
              <w:adjustRightInd w:val="0"/>
              <w:snapToGrid w:val="0"/>
              <w:spacing w:line="240" w:lineRule="atLeast"/>
              <w:jc w:val="center"/>
              <w:rPr>
                <w:rFonts w:ascii="宋体" w:hAnsi="宋体"/>
                <w:b/>
                <w:color w:val="000000"/>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02510D" w:rsidRDefault="0002510D">
            <w:pPr>
              <w:adjustRightInd w:val="0"/>
              <w:snapToGrid w:val="0"/>
              <w:spacing w:line="240" w:lineRule="atLeast"/>
              <w:jc w:val="center"/>
              <w:rPr>
                <w:rFonts w:ascii="宋体" w:hAnsi="宋体"/>
                <w:b/>
                <w:color w:val="000000"/>
                <w:sz w:val="24"/>
                <w:szCs w:val="24"/>
              </w:rPr>
            </w:pPr>
          </w:p>
        </w:tc>
      </w:tr>
    </w:tbl>
    <w:p w:rsidR="0002510D" w:rsidRDefault="00D92630">
      <w:pPr>
        <w:widowControl/>
        <w:adjustRightInd w:val="0"/>
        <w:spacing w:line="560" w:lineRule="exact"/>
        <w:jc w:val="left"/>
        <w:rPr>
          <w:rFonts w:ascii="宋体" w:hAnsi="宋体"/>
          <w:sz w:val="28"/>
          <w:szCs w:val="24"/>
        </w:rPr>
      </w:pPr>
      <w:r>
        <w:rPr>
          <w:rFonts w:ascii="宋体" w:hAnsi="宋体" w:hint="eastAsia"/>
          <w:sz w:val="28"/>
          <w:szCs w:val="24"/>
        </w:rPr>
        <w:t>供应商名称：</w:t>
      </w:r>
      <w:r>
        <w:rPr>
          <w:rFonts w:ascii="宋体" w:hAnsi="宋体" w:hint="eastAsia"/>
          <w:sz w:val="28"/>
          <w:szCs w:val="24"/>
          <w:u w:val="single"/>
        </w:rPr>
        <w:t xml:space="preserve">                                      </w:t>
      </w:r>
      <w:r>
        <w:rPr>
          <w:rFonts w:ascii="宋体" w:hAnsi="宋体" w:hint="eastAsia"/>
          <w:sz w:val="28"/>
          <w:szCs w:val="24"/>
        </w:rPr>
        <w:t>（公章）</w:t>
      </w:r>
    </w:p>
    <w:p w:rsidR="0002510D" w:rsidRPr="00825620" w:rsidRDefault="0002510D" w:rsidP="00825620">
      <w:pPr>
        <w:widowControl/>
        <w:jc w:val="left"/>
        <w:rPr>
          <w:rFonts w:ascii="宋体" w:hAnsi="宋体"/>
          <w:sz w:val="24"/>
          <w:szCs w:val="24"/>
        </w:rPr>
      </w:pPr>
    </w:p>
    <w:sectPr w:rsidR="0002510D" w:rsidRPr="0082562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734" w:rsidRDefault="00B73734">
      <w:r>
        <w:separator/>
      </w:r>
    </w:p>
  </w:endnote>
  <w:endnote w:type="continuationSeparator" w:id="0">
    <w:p w:rsidR="00B73734" w:rsidRDefault="00B7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大黑简体">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DD" w:rsidRDefault="007B05DD">
    <w:pPr>
      <w:pStyle w:val="a9"/>
      <w:jc w:val="center"/>
    </w:pPr>
  </w:p>
  <w:p w:rsidR="007B05DD" w:rsidRDefault="007B05D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DD" w:rsidRDefault="007B05DD">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B05DD" w:rsidRDefault="007B05DD">
                          <w:pPr>
                            <w:pStyle w:val="a9"/>
                          </w:pPr>
                          <w:r>
                            <w:rPr>
                              <w:rFonts w:hint="eastAsia"/>
                            </w:rPr>
                            <w:t>第</w:t>
                          </w:r>
                          <w:r>
                            <w:rPr>
                              <w:rFonts w:hint="eastAsia"/>
                            </w:rPr>
                            <w:t xml:space="preserve"> </w:t>
                          </w:r>
                          <w:r>
                            <w:fldChar w:fldCharType="begin"/>
                          </w:r>
                          <w:r>
                            <w:instrText xml:space="preserve"> PAGE  \* MERGEFORMAT </w:instrText>
                          </w:r>
                          <w:r>
                            <w:fldChar w:fldCharType="separate"/>
                          </w:r>
                          <w:r w:rsidR="00067178">
                            <w:rPr>
                              <w:noProof/>
                            </w:rPr>
                            <w:t>60</w:t>
                          </w:r>
                          <w:r>
                            <w:fldChar w:fldCharType="end"/>
                          </w:r>
                          <w:r>
                            <w:rPr>
                              <w:rFonts w:hint="eastAsia"/>
                            </w:rPr>
                            <w:t xml:space="preserve"> </w:t>
                          </w:r>
                          <w:r>
                            <w:rPr>
                              <w:rFonts w:hint="eastAsia"/>
                            </w:rPr>
                            <w:t>页</w:t>
                          </w:r>
                          <w:r>
                            <w:rPr>
                              <w:rFonts w:hint="eastAsia"/>
                            </w:rPr>
                            <w:t xml:space="preserve"> </w:t>
                          </w:r>
                          <w:r>
                            <w:rPr>
                              <w:rFonts w:hint="eastAsia"/>
                            </w:rPr>
                            <w:t>共</w:t>
                          </w:r>
                          <w:r w:rsidR="00443CFE">
                            <w:t>6</w:t>
                          </w:r>
                          <w:r>
                            <w:t>1</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u/GwIAABY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hMnrvxsCAAAWBAAADgAAAAAAAAAAAAAAAAAuAgAAZHJzL2Uyb0RvYy54bWxQSwECLQAUAAYACAAA&#10;ACEAcarRudcAAAAFAQAADwAAAAAAAAAAAAAAAAB1BAAAZHJzL2Rvd25yZXYueG1sUEsFBgAAAAAE&#10;AAQA8wAAAHkFAAAAAA==&#10;" filled="f" stroked="f" strokeweight=".5pt">
              <v:textbox style="mso-fit-shape-to-text:t" inset="0,0,0,0">
                <w:txbxContent>
                  <w:p w:rsidR="007B05DD" w:rsidRDefault="007B05DD">
                    <w:pPr>
                      <w:pStyle w:val="a9"/>
                    </w:pPr>
                    <w:r>
                      <w:rPr>
                        <w:rFonts w:hint="eastAsia"/>
                      </w:rPr>
                      <w:t>第</w:t>
                    </w:r>
                    <w:r>
                      <w:rPr>
                        <w:rFonts w:hint="eastAsia"/>
                      </w:rPr>
                      <w:t xml:space="preserve"> </w:t>
                    </w:r>
                    <w:r>
                      <w:fldChar w:fldCharType="begin"/>
                    </w:r>
                    <w:r>
                      <w:instrText xml:space="preserve"> PAGE  \* MERGEFORMAT </w:instrText>
                    </w:r>
                    <w:r>
                      <w:fldChar w:fldCharType="separate"/>
                    </w:r>
                    <w:r w:rsidR="00067178">
                      <w:rPr>
                        <w:noProof/>
                      </w:rPr>
                      <w:t>60</w:t>
                    </w:r>
                    <w:r>
                      <w:fldChar w:fldCharType="end"/>
                    </w:r>
                    <w:r>
                      <w:rPr>
                        <w:rFonts w:hint="eastAsia"/>
                      </w:rPr>
                      <w:t xml:space="preserve"> </w:t>
                    </w:r>
                    <w:r>
                      <w:rPr>
                        <w:rFonts w:hint="eastAsia"/>
                      </w:rPr>
                      <w:t>页</w:t>
                    </w:r>
                    <w:r>
                      <w:rPr>
                        <w:rFonts w:hint="eastAsia"/>
                      </w:rPr>
                      <w:t xml:space="preserve"> </w:t>
                    </w:r>
                    <w:r>
                      <w:rPr>
                        <w:rFonts w:hint="eastAsia"/>
                      </w:rPr>
                      <w:t>共</w:t>
                    </w:r>
                    <w:r w:rsidR="00443CFE">
                      <w:t>6</w:t>
                    </w:r>
                    <w:r>
                      <w:t>1</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734" w:rsidRDefault="00B73734">
      <w:r>
        <w:separator/>
      </w:r>
    </w:p>
  </w:footnote>
  <w:footnote w:type="continuationSeparator" w:id="0">
    <w:p w:rsidR="00B73734" w:rsidRDefault="00B73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DD" w:rsidRDefault="007B05DD">
    <w:pPr>
      <w:pStyle w:val="aa"/>
      <w:jc w:val="lef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YjY1ZGVjZTljNTkzMmFiYmMzZmIzMzA2YzA3ZTcifQ=="/>
  </w:docVars>
  <w:rsids>
    <w:rsidRoot w:val="00172A27"/>
    <w:rsid w:val="00003913"/>
    <w:rsid w:val="00003920"/>
    <w:rsid w:val="000066C0"/>
    <w:rsid w:val="00007C23"/>
    <w:rsid w:val="0001207B"/>
    <w:rsid w:val="00012573"/>
    <w:rsid w:val="00013DCE"/>
    <w:rsid w:val="000169AA"/>
    <w:rsid w:val="00021746"/>
    <w:rsid w:val="000229C5"/>
    <w:rsid w:val="00024AAE"/>
    <w:rsid w:val="0002510D"/>
    <w:rsid w:val="0002567B"/>
    <w:rsid w:val="0002567D"/>
    <w:rsid w:val="00032125"/>
    <w:rsid w:val="00032284"/>
    <w:rsid w:val="000343F1"/>
    <w:rsid w:val="00044B17"/>
    <w:rsid w:val="0005038C"/>
    <w:rsid w:val="000522E9"/>
    <w:rsid w:val="0005381A"/>
    <w:rsid w:val="00054229"/>
    <w:rsid w:val="000550BC"/>
    <w:rsid w:val="000559DF"/>
    <w:rsid w:val="000576BF"/>
    <w:rsid w:val="00062822"/>
    <w:rsid w:val="000664D2"/>
    <w:rsid w:val="00067178"/>
    <w:rsid w:val="00072278"/>
    <w:rsid w:val="00072CDD"/>
    <w:rsid w:val="000772E8"/>
    <w:rsid w:val="00077A6B"/>
    <w:rsid w:val="00081A2E"/>
    <w:rsid w:val="00085A60"/>
    <w:rsid w:val="00085AF1"/>
    <w:rsid w:val="000874BF"/>
    <w:rsid w:val="000876C2"/>
    <w:rsid w:val="0009328A"/>
    <w:rsid w:val="00095E12"/>
    <w:rsid w:val="00097CE3"/>
    <w:rsid w:val="000A1DA6"/>
    <w:rsid w:val="000A22FE"/>
    <w:rsid w:val="000A2A65"/>
    <w:rsid w:val="000A7EFB"/>
    <w:rsid w:val="000B0CC0"/>
    <w:rsid w:val="000B2385"/>
    <w:rsid w:val="000B37CC"/>
    <w:rsid w:val="000C1348"/>
    <w:rsid w:val="000C1CE3"/>
    <w:rsid w:val="000D1A90"/>
    <w:rsid w:val="000D79A9"/>
    <w:rsid w:val="000E037B"/>
    <w:rsid w:val="000E50F0"/>
    <w:rsid w:val="000E56F6"/>
    <w:rsid w:val="000F6900"/>
    <w:rsid w:val="00101630"/>
    <w:rsid w:val="00102B95"/>
    <w:rsid w:val="00105680"/>
    <w:rsid w:val="00107FD6"/>
    <w:rsid w:val="00112724"/>
    <w:rsid w:val="00114201"/>
    <w:rsid w:val="00115CCA"/>
    <w:rsid w:val="00120327"/>
    <w:rsid w:val="00121251"/>
    <w:rsid w:val="001234C0"/>
    <w:rsid w:val="00131F16"/>
    <w:rsid w:val="001346A6"/>
    <w:rsid w:val="0013542A"/>
    <w:rsid w:val="001357A3"/>
    <w:rsid w:val="00136C6B"/>
    <w:rsid w:val="00144B0F"/>
    <w:rsid w:val="001451DA"/>
    <w:rsid w:val="001466FF"/>
    <w:rsid w:val="0015286F"/>
    <w:rsid w:val="00161614"/>
    <w:rsid w:val="00162B95"/>
    <w:rsid w:val="0016769C"/>
    <w:rsid w:val="001718C9"/>
    <w:rsid w:val="00171EC3"/>
    <w:rsid w:val="00172A27"/>
    <w:rsid w:val="001735D9"/>
    <w:rsid w:val="00180C29"/>
    <w:rsid w:val="00185B57"/>
    <w:rsid w:val="001877A5"/>
    <w:rsid w:val="00196E66"/>
    <w:rsid w:val="0019753D"/>
    <w:rsid w:val="001A4CDE"/>
    <w:rsid w:val="001A54F1"/>
    <w:rsid w:val="001A7B2D"/>
    <w:rsid w:val="001B0472"/>
    <w:rsid w:val="001B334E"/>
    <w:rsid w:val="001C0AAF"/>
    <w:rsid w:val="001C4574"/>
    <w:rsid w:val="001D2605"/>
    <w:rsid w:val="001E24A2"/>
    <w:rsid w:val="001F24C9"/>
    <w:rsid w:val="001F4648"/>
    <w:rsid w:val="002013B0"/>
    <w:rsid w:val="0020233E"/>
    <w:rsid w:val="0020698B"/>
    <w:rsid w:val="002109B6"/>
    <w:rsid w:val="00212791"/>
    <w:rsid w:val="0022109F"/>
    <w:rsid w:val="00221A8D"/>
    <w:rsid w:val="0022211F"/>
    <w:rsid w:val="00224B78"/>
    <w:rsid w:val="00226313"/>
    <w:rsid w:val="002279FD"/>
    <w:rsid w:val="00231A5B"/>
    <w:rsid w:val="00233169"/>
    <w:rsid w:val="00233D84"/>
    <w:rsid w:val="00236911"/>
    <w:rsid w:val="0024085A"/>
    <w:rsid w:val="00242427"/>
    <w:rsid w:val="00242EE9"/>
    <w:rsid w:val="0024633F"/>
    <w:rsid w:val="00251610"/>
    <w:rsid w:val="002526CA"/>
    <w:rsid w:val="00252ECC"/>
    <w:rsid w:val="00253060"/>
    <w:rsid w:val="00254E01"/>
    <w:rsid w:val="00255F40"/>
    <w:rsid w:val="002642AC"/>
    <w:rsid w:val="0026521A"/>
    <w:rsid w:val="00265735"/>
    <w:rsid w:val="00266CE1"/>
    <w:rsid w:val="00273867"/>
    <w:rsid w:val="002760D0"/>
    <w:rsid w:val="002761F2"/>
    <w:rsid w:val="00280A33"/>
    <w:rsid w:val="00280FF3"/>
    <w:rsid w:val="002869C8"/>
    <w:rsid w:val="00287015"/>
    <w:rsid w:val="00292664"/>
    <w:rsid w:val="0029793A"/>
    <w:rsid w:val="002A0739"/>
    <w:rsid w:val="002A2700"/>
    <w:rsid w:val="002A74A5"/>
    <w:rsid w:val="002B00B2"/>
    <w:rsid w:val="002B0BE5"/>
    <w:rsid w:val="002B44F9"/>
    <w:rsid w:val="002C0A20"/>
    <w:rsid w:val="002D21FC"/>
    <w:rsid w:val="002D4211"/>
    <w:rsid w:val="002E07DB"/>
    <w:rsid w:val="002E1AD4"/>
    <w:rsid w:val="002E5EB4"/>
    <w:rsid w:val="002E62A4"/>
    <w:rsid w:val="002E7EC2"/>
    <w:rsid w:val="002F1639"/>
    <w:rsid w:val="002F3894"/>
    <w:rsid w:val="0030041C"/>
    <w:rsid w:val="00302566"/>
    <w:rsid w:val="00305B2B"/>
    <w:rsid w:val="00306FE9"/>
    <w:rsid w:val="003101B5"/>
    <w:rsid w:val="0031066D"/>
    <w:rsid w:val="00315723"/>
    <w:rsid w:val="003158BB"/>
    <w:rsid w:val="00315B2F"/>
    <w:rsid w:val="00316138"/>
    <w:rsid w:val="0032004C"/>
    <w:rsid w:val="003224D0"/>
    <w:rsid w:val="0032430B"/>
    <w:rsid w:val="003268FE"/>
    <w:rsid w:val="003271D7"/>
    <w:rsid w:val="003279B3"/>
    <w:rsid w:val="0033006E"/>
    <w:rsid w:val="00336CAC"/>
    <w:rsid w:val="00340417"/>
    <w:rsid w:val="003441A3"/>
    <w:rsid w:val="003474FB"/>
    <w:rsid w:val="00347763"/>
    <w:rsid w:val="00355A0C"/>
    <w:rsid w:val="0035677A"/>
    <w:rsid w:val="00356CF1"/>
    <w:rsid w:val="003579C1"/>
    <w:rsid w:val="0036205E"/>
    <w:rsid w:val="00362442"/>
    <w:rsid w:val="0036516C"/>
    <w:rsid w:val="003657DE"/>
    <w:rsid w:val="0036624B"/>
    <w:rsid w:val="00366DF4"/>
    <w:rsid w:val="00367530"/>
    <w:rsid w:val="0036786B"/>
    <w:rsid w:val="00370A94"/>
    <w:rsid w:val="003725C4"/>
    <w:rsid w:val="003730AF"/>
    <w:rsid w:val="00377635"/>
    <w:rsid w:val="0038168F"/>
    <w:rsid w:val="003836E2"/>
    <w:rsid w:val="00384609"/>
    <w:rsid w:val="00385A43"/>
    <w:rsid w:val="0039459C"/>
    <w:rsid w:val="00394A6E"/>
    <w:rsid w:val="00395D7F"/>
    <w:rsid w:val="00396E19"/>
    <w:rsid w:val="003977C5"/>
    <w:rsid w:val="00397802"/>
    <w:rsid w:val="003A21F8"/>
    <w:rsid w:val="003A33E2"/>
    <w:rsid w:val="003A3629"/>
    <w:rsid w:val="003A5C4A"/>
    <w:rsid w:val="003A6150"/>
    <w:rsid w:val="003B0829"/>
    <w:rsid w:val="003B441C"/>
    <w:rsid w:val="003B4B9E"/>
    <w:rsid w:val="003C22FB"/>
    <w:rsid w:val="003C3EFC"/>
    <w:rsid w:val="003D234A"/>
    <w:rsid w:val="003D3152"/>
    <w:rsid w:val="003D540D"/>
    <w:rsid w:val="003D5A92"/>
    <w:rsid w:val="003D5E00"/>
    <w:rsid w:val="003D7983"/>
    <w:rsid w:val="003E6A39"/>
    <w:rsid w:val="003E7A39"/>
    <w:rsid w:val="003F7684"/>
    <w:rsid w:val="00400E88"/>
    <w:rsid w:val="00401FDA"/>
    <w:rsid w:val="00403785"/>
    <w:rsid w:val="004058DE"/>
    <w:rsid w:val="00406DB9"/>
    <w:rsid w:val="0041047E"/>
    <w:rsid w:val="00412406"/>
    <w:rsid w:val="00412BD1"/>
    <w:rsid w:val="004152F1"/>
    <w:rsid w:val="00416FC6"/>
    <w:rsid w:val="00420BCE"/>
    <w:rsid w:val="00421C4E"/>
    <w:rsid w:val="00423729"/>
    <w:rsid w:val="0042523F"/>
    <w:rsid w:val="0042540A"/>
    <w:rsid w:val="00427869"/>
    <w:rsid w:val="00431EF0"/>
    <w:rsid w:val="00433057"/>
    <w:rsid w:val="004331A5"/>
    <w:rsid w:val="00434ABA"/>
    <w:rsid w:val="00434FF2"/>
    <w:rsid w:val="00437056"/>
    <w:rsid w:val="004427D7"/>
    <w:rsid w:val="00443CFE"/>
    <w:rsid w:val="00450302"/>
    <w:rsid w:val="00452519"/>
    <w:rsid w:val="004534D0"/>
    <w:rsid w:val="00454754"/>
    <w:rsid w:val="004554CE"/>
    <w:rsid w:val="004563EC"/>
    <w:rsid w:val="00457D4F"/>
    <w:rsid w:val="0046500E"/>
    <w:rsid w:val="0046681B"/>
    <w:rsid w:val="004677D1"/>
    <w:rsid w:val="00471EE4"/>
    <w:rsid w:val="0047230D"/>
    <w:rsid w:val="00472CB0"/>
    <w:rsid w:val="00473FE7"/>
    <w:rsid w:val="00476E20"/>
    <w:rsid w:val="004800F1"/>
    <w:rsid w:val="004833DD"/>
    <w:rsid w:val="00483543"/>
    <w:rsid w:val="0048562A"/>
    <w:rsid w:val="00485D7B"/>
    <w:rsid w:val="00490D62"/>
    <w:rsid w:val="004A2B11"/>
    <w:rsid w:val="004A7B94"/>
    <w:rsid w:val="004B1316"/>
    <w:rsid w:val="004B30C6"/>
    <w:rsid w:val="004B7A11"/>
    <w:rsid w:val="004C67B4"/>
    <w:rsid w:val="004C7BB6"/>
    <w:rsid w:val="004D2067"/>
    <w:rsid w:val="004D2E28"/>
    <w:rsid w:val="004D3143"/>
    <w:rsid w:val="004D4634"/>
    <w:rsid w:val="004D7452"/>
    <w:rsid w:val="004D7A8C"/>
    <w:rsid w:val="004E08BA"/>
    <w:rsid w:val="004E20EE"/>
    <w:rsid w:val="004F72C4"/>
    <w:rsid w:val="00506418"/>
    <w:rsid w:val="005141BA"/>
    <w:rsid w:val="005148E1"/>
    <w:rsid w:val="005158D8"/>
    <w:rsid w:val="00522929"/>
    <w:rsid w:val="00523405"/>
    <w:rsid w:val="005236BA"/>
    <w:rsid w:val="00527475"/>
    <w:rsid w:val="00535931"/>
    <w:rsid w:val="00537F9C"/>
    <w:rsid w:val="00543F50"/>
    <w:rsid w:val="005474FB"/>
    <w:rsid w:val="0055012F"/>
    <w:rsid w:val="00553344"/>
    <w:rsid w:val="00553D3F"/>
    <w:rsid w:val="005563D0"/>
    <w:rsid w:val="00560512"/>
    <w:rsid w:val="0056577E"/>
    <w:rsid w:val="00566079"/>
    <w:rsid w:val="0057154C"/>
    <w:rsid w:val="00571C0E"/>
    <w:rsid w:val="005727E1"/>
    <w:rsid w:val="00573460"/>
    <w:rsid w:val="0058015E"/>
    <w:rsid w:val="00581F06"/>
    <w:rsid w:val="00582E13"/>
    <w:rsid w:val="00585B30"/>
    <w:rsid w:val="005869DA"/>
    <w:rsid w:val="00587D9E"/>
    <w:rsid w:val="00591867"/>
    <w:rsid w:val="00591928"/>
    <w:rsid w:val="005961AE"/>
    <w:rsid w:val="0059679D"/>
    <w:rsid w:val="005A09EC"/>
    <w:rsid w:val="005A28F7"/>
    <w:rsid w:val="005A4096"/>
    <w:rsid w:val="005A4D09"/>
    <w:rsid w:val="005A664A"/>
    <w:rsid w:val="005B0C2A"/>
    <w:rsid w:val="005B1D7B"/>
    <w:rsid w:val="005B26FE"/>
    <w:rsid w:val="005B47BB"/>
    <w:rsid w:val="005B58BC"/>
    <w:rsid w:val="005B70EC"/>
    <w:rsid w:val="005C1A41"/>
    <w:rsid w:val="005C3BE7"/>
    <w:rsid w:val="005C433F"/>
    <w:rsid w:val="005C57BA"/>
    <w:rsid w:val="005C7797"/>
    <w:rsid w:val="005D0396"/>
    <w:rsid w:val="005D2556"/>
    <w:rsid w:val="005E16AF"/>
    <w:rsid w:val="005E5587"/>
    <w:rsid w:val="005E68FA"/>
    <w:rsid w:val="005E6F7F"/>
    <w:rsid w:val="005F324E"/>
    <w:rsid w:val="005F3C32"/>
    <w:rsid w:val="005F4BEF"/>
    <w:rsid w:val="006016C1"/>
    <w:rsid w:val="00603416"/>
    <w:rsid w:val="00604331"/>
    <w:rsid w:val="0060454F"/>
    <w:rsid w:val="00610414"/>
    <w:rsid w:val="00611409"/>
    <w:rsid w:val="00620B4A"/>
    <w:rsid w:val="00626C6E"/>
    <w:rsid w:val="00631B9B"/>
    <w:rsid w:val="00632224"/>
    <w:rsid w:val="006333EB"/>
    <w:rsid w:val="006370CC"/>
    <w:rsid w:val="0063785B"/>
    <w:rsid w:val="00637A2E"/>
    <w:rsid w:val="006413C5"/>
    <w:rsid w:val="00641E5A"/>
    <w:rsid w:val="0064275C"/>
    <w:rsid w:val="00642827"/>
    <w:rsid w:val="006440FB"/>
    <w:rsid w:val="006463B6"/>
    <w:rsid w:val="00651A9E"/>
    <w:rsid w:val="00652317"/>
    <w:rsid w:val="006626D2"/>
    <w:rsid w:val="006651A9"/>
    <w:rsid w:val="00666E7C"/>
    <w:rsid w:val="00667D19"/>
    <w:rsid w:val="006716C0"/>
    <w:rsid w:val="00671CF3"/>
    <w:rsid w:val="0067323E"/>
    <w:rsid w:val="006747E0"/>
    <w:rsid w:val="00674E70"/>
    <w:rsid w:val="00680FED"/>
    <w:rsid w:val="0068104D"/>
    <w:rsid w:val="0068210B"/>
    <w:rsid w:val="00683DCC"/>
    <w:rsid w:val="006848FB"/>
    <w:rsid w:val="00684A4E"/>
    <w:rsid w:val="00686FDF"/>
    <w:rsid w:val="00690C0C"/>
    <w:rsid w:val="00691091"/>
    <w:rsid w:val="00691E3D"/>
    <w:rsid w:val="00692583"/>
    <w:rsid w:val="006A096D"/>
    <w:rsid w:val="006A1E72"/>
    <w:rsid w:val="006A373F"/>
    <w:rsid w:val="006A5165"/>
    <w:rsid w:val="006B0F47"/>
    <w:rsid w:val="006B32D0"/>
    <w:rsid w:val="006B6412"/>
    <w:rsid w:val="006B64B4"/>
    <w:rsid w:val="006C12F0"/>
    <w:rsid w:val="006C2DA8"/>
    <w:rsid w:val="006C5010"/>
    <w:rsid w:val="006C591A"/>
    <w:rsid w:val="006D38BC"/>
    <w:rsid w:val="006D601F"/>
    <w:rsid w:val="006D7F49"/>
    <w:rsid w:val="006E1C0A"/>
    <w:rsid w:val="006E61D9"/>
    <w:rsid w:val="006E73A7"/>
    <w:rsid w:val="006F2269"/>
    <w:rsid w:val="006F25E7"/>
    <w:rsid w:val="006F59B6"/>
    <w:rsid w:val="006F59E5"/>
    <w:rsid w:val="00700065"/>
    <w:rsid w:val="00702737"/>
    <w:rsid w:val="00707919"/>
    <w:rsid w:val="00711E11"/>
    <w:rsid w:val="007128DE"/>
    <w:rsid w:val="00715B9D"/>
    <w:rsid w:val="00715E86"/>
    <w:rsid w:val="007225A4"/>
    <w:rsid w:val="00726D4C"/>
    <w:rsid w:val="0073023A"/>
    <w:rsid w:val="00730BB3"/>
    <w:rsid w:val="00732452"/>
    <w:rsid w:val="00732E99"/>
    <w:rsid w:val="00733924"/>
    <w:rsid w:val="00735628"/>
    <w:rsid w:val="00736F18"/>
    <w:rsid w:val="007374B3"/>
    <w:rsid w:val="00741552"/>
    <w:rsid w:val="007419BA"/>
    <w:rsid w:val="00741F33"/>
    <w:rsid w:val="00742F96"/>
    <w:rsid w:val="00744071"/>
    <w:rsid w:val="00750AB9"/>
    <w:rsid w:val="00753C44"/>
    <w:rsid w:val="00753C66"/>
    <w:rsid w:val="00754C2D"/>
    <w:rsid w:val="00757627"/>
    <w:rsid w:val="00757771"/>
    <w:rsid w:val="00765B0E"/>
    <w:rsid w:val="007700BF"/>
    <w:rsid w:val="007701E9"/>
    <w:rsid w:val="00772A8B"/>
    <w:rsid w:val="00777389"/>
    <w:rsid w:val="0078069E"/>
    <w:rsid w:val="00784B55"/>
    <w:rsid w:val="00784CFE"/>
    <w:rsid w:val="00785BD8"/>
    <w:rsid w:val="007A2E00"/>
    <w:rsid w:val="007A3505"/>
    <w:rsid w:val="007A3591"/>
    <w:rsid w:val="007A5A0E"/>
    <w:rsid w:val="007A5A33"/>
    <w:rsid w:val="007A6434"/>
    <w:rsid w:val="007A652F"/>
    <w:rsid w:val="007B05DD"/>
    <w:rsid w:val="007B1235"/>
    <w:rsid w:val="007B15C3"/>
    <w:rsid w:val="007B1F12"/>
    <w:rsid w:val="007B210E"/>
    <w:rsid w:val="007B52F6"/>
    <w:rsid w:val="007B7084"/>
    <w:rsid w:val="007B7E64"/>
    <w:rsid w:val="007C1A48"/>
    <w:rsid w:val="007C3A33"/>
    <w:rsid w:val="007C44CA"/>
    <w:rsid w:val="007C570B"/>
    <w:rsid w:val="007C66C4"/>
    <w:rsid w:val="007C6E13"/>
    <w:rsid w:val="007E45D9"/>
    <w:rsid w:val="007E49A9"/>
    <w:rsid w:val="007F23EA"/>
    <w:rsid w:val="007F2702"/>
    <w:rsid w:val="007F2B6E"/>
    <w:rsid w:val="00800071"/>
    <w:rsid w:val="00800FCD"/>
    <w:rsid w:val="008129CA"/>
    <w:rsid w:val="00814A25"/>
    <w:rsid w:val="00816AEA"/>
    <w:rsid w:val="008170A6"/>
    <w:rsid w:val="00821EEE"/>
    <w:rsid w:val="00821F64"/>
    <w:rsid w:val="00823E31"/>
    <w:rsid w:val="00825620"/>
    <w:rsid w:val="00826B2D"/>
    <w:rsid w:val="008270F8"/>
    <w:rsid w:val="00833A34"/>
    <w:rsid w:val="008364DF"/>
    <w:rsid w:val="008378A5"/>
    <w:rsid w:val="008404F3"/>
    <w:rsid w:val="008410C0"/>
    <w:rsid w:val="00845913"/>
    <w:rsid w:val="00845F5F"/>
    <w:rsid w:val="00854F1B"/>
    <w:rsid w:val="008578D4"/>
    <w:rsid w:val="008579A8"/>
    <w:rsid w:val="00863033"/>
    <w:rsid w:val="00863E6E"/>
    <w:rsid w:val="00864DAE"/>
    <w:rsid w:val="0086582E"/>
    <w:rsid w:val="0087060A"/>
    <w:rsid w:val="00870B7F"/>
    <w:rsid w:val="00871653"/>
    <w:rsid w:val="008727B7"/>
    <w:rsid w:val="00872D4A"/>
    <w:rsid w:val="0087310B"/>
    <w:rsid w:val="00873487"/>
    <w:rsid w:val="00875B8C"/>
    <w:rsid w:val="00880912"/>
    <w:rsid w:val="00882B96"/>
    <w:rsid w:val="00882C5A"/>
    <w:rsid w:val="008912B0"/>
    <w:rsid w:val="00891688"/>
    <w:rsid w:val="00892BA0"/>
    <w:rsid w:val="00892FE1"/>
    <w:rsid w:val="00893711"/>
    <w:rsid w:val="00893AEE"/>
    <w:rsid w:val="00894C1B"/>
    <w:rsid w:val="008965CE"/>
    <w:rsid w:val="008A281F"/>
    <w:rsid w:val="008A5F80"/>
    <w:rsid w:val="008B1F4F"/>
    <w:rsid w:val="008C1547"/>
    <w:rsid w:val="008C206C"/>
    <w:rsid w:val="008C21EC"/>
    <w:rsid w:val="008C44ED"/>
    <w:rsid w:val="008C478C"/>
    <w:rsid w:val="008C5BB8"/>
    <w:rsid w:val="008D222B"/>
    <w:rsid w:val="008D5240"/>
    <w:rsid w:val="008D775B"/>
    <w:rsid w:val="008D7CF1"/>
    <w:rsid w:val="008E3827"/>
    <w:rsid w:val="008E5E4D"/>
    <w:rsid w:val="008E79A6"/>
    <w:rsid w:val="008F41C8"/>
    <w:rsid w:val="008F4492"/>
    <w:rsid w:val="008F45A8"/>
    <w:rsid w:val="00901205"/>
    <w:rsid w:val="0090145D"/>
    <w:rsid w:val="00901647"/>
    <w:rsid w:val="0090227B"/>
    <w:rsid w:val="009026A5"/>
    <w:rsid w:val="0090276A"/>
    <w:rsid w:val="00902D81"/>
    <w:rsid w:val="00904194"/>
    <w:rsid w:val="0090764B"/>
    <w:rsid w:val="009214E6"/>
    <w:rsid w:val="00922264"/>
    <w:rsid w:val="009248C1"/>
    <w:rsid w:val="009261DC"/>
    <w:rsid w:val="00926D48"/>
    <w:rsid w:val="0093063A"/>
    <w:rsid w:val="00936768"/>
    <w:rsid w:val="00941812"/>
    <w:rsid w:val="00944397"/>
    <w:rsid w:val="009443D4"/>
    <w:rsid w:val="00944A84"/>
    <w:rsid w:val="009460F7"/>
    <w:rsid w:val="00947EA2"/>
    <w:rsid w:val="009500A8"/>
    <w:rsid w:val="00950BFA"/>
    <w:rsid w:val="009518FC"/>
    <w:rsid w:val="00952928"/>
    <w:rsid w:val="00952C10"/>
    <w:rsid w:val="00962AF8"/>
    <w:rsid w:val="00964DD1"/>
    <w:rsid w:val="00964F43"/>
    <w:rsid w:val="0096586A"/>
    <w:rsid w:val="00971E68"/>
    <w:rsid w:val="00972337"/>
    <w:rsid w:val="009749B5"/>
    <w:rsid w:val="00977A41"/>
    <w:rsid w:val="00990F14"/>
    <w:rsid w:val="00992455"/>
    <w:rsid w:val="0099571F"/>
    <w:rsid w:val="0099649E"/>
    <w:rsid w:val="009970C5"/>
    <w:rsid w:val="009978DB"/>
    <w:rsid w:val="00997B2D"/>
    <w:rsid w:val="009A710B"/>
    <w:rsid w:val="009A7698"/>
    <w:rsid w:val="009A7A85"/>
    <w:rsid w:val="009B178C"/>
    <w:rsid w:val="009B296E"/>
    <w:rsid w:val="009B5900"/>
    <w:rsid w:val="009C003B"/>
    <w:rsid w:val="009C5FEC"/>
    <w:rsid w:val="009C694A"/>
    <w:rsid w:val="009D08AC"/>
    <w:rsid w:val="009D5C31"/>
    <w:rsid w:val="009D7214"/>
    <w:rsid w:val="009D7E6B"/>
    <w:rsid w:val="009E5EC2"/>
    <w:rsid w:val="009F1831"/>
    <w:rsid w:val="00A06A27"/>
    <w:rsid w:val="00A06ED8"/>
    <w:rsid w:val="00A10EC0"/>
    <w:rsid w:val="00A11696"/>
    <w:rsid w:val="00A2000B"/>
    <w:rsid w:val="00A2281F"/>
    <w:rsid w:val="00A2344A"/>
    <w:rsid w:val="00A24E3F"/>
    <w:rsid w:val="00A260E7"/>
    <w:rsid w:val="00A3168F"/>
    <w:rsid w:val="00A32CC1"/>
    <w:rsid w:val="00A33F9E"/>
    <w:rsid w:val="00A40BAD"/>
    <w:rsid w:val="00A451E5"/>
    <w:rsid w:val="00A46DA9"/>
    <w:rsid w:val="00A50967"/>
    <w:rsid w:val="00A51140"/>
    <w:rsid w:val="00A556EF"/>
    <w:rsid w:val="00A5722A"/>
    <w:rsid w:val="00A579F1"/>
    <w:rsid w:val="00A65579"/>
    <w:rsid w:val="00A65D05"/>
    <w:rsid w:val="00A6615D"/>
    <w:rsid w:val="00A700E9"/>
    <w:rsid w:val="00A73630"/>
    <w:rsid w:val="00A73A5A"/>
    <w:rsid w:val="00A77C77"/>
    <w:rsid w:val="00A829CA"/>
    <w:rsid w:val="00A874DD"/>
    <w:rsid w:val="00A94C95"/>
    <w:rsid w:val="00A9515F"/>
    <w:rsid w:val="00A95468"/>
    <w:rsid w:val="00A96CAE"/>
    <w:rsid w:val="00AA30B4"/>
    <w:rsid w:val="00AB3193"/>
    <w:rsid w:val="00AB3A1F"/>
    <w:rsid w:val="00AB4F32"/>
    <w:rsid w:val="00AB590E"/>
    <w:rsid w:val="00AC142C"/>
    <w:rsid w:val="00AC75EB"/>
    <w:rsid w:val="00AC7A74"/>
    <w:rsid w:val="00AC7D56"/>
    <w:rsid w:val="00AD1EE4"/>
    <w:rsid w:val="00AD2EB6"/>
    <w:rsid w:val="00AD3A2D"/>
    <w:rsid w:val="00AD4D36"/>
    <w:rsid w:val="00AD617B"/>
    <w:rsid w:val="00AE1A3F"/>
    <w:rsid w:val="00AE2F93"/>
    <w:rsid w:val="00AE46D9"/>
    <w:rsid w:val="00AF0EF3"/>
    <w:rsid w:val="00AF31BA"/>
    <w:rsid w:val="00AF37D4"/>
    <w:rsid w:val="00AF57C4"/>
    <w:rsid w:val="00B01138"/>
    <w:rsid w:val="00B03EFE"/>
    <w:rsid w:val="00B0522A"/>
    <w:rsid w:val="00B0675B"/>
    <w:rsid w:val="00B11A0C"/>
    <w:rsid w:val="00B14533"/>
    <w:rsid w:val="00B15368"/>
    <w:rsid w:val="00B159F4"/>
    <w:rsid w:val="00B16940"/>
    <w:rsid w:val="00B1707B"/>
    <w:rsid w:val="00B34065"/>
    <w:rsid w:val="00B361D5"/>
    <w:rsid w:val="00B405E0"/>
    <w:rsid w:val="00B446B5"/>
    <w:rsid w:val="00B501CC"/>
    <w:rsid w:val="00B52AC3"/>
    <w:rsid w:val="00B5445D"/>
    <w:rsid w:val="00B60979"/>
    <w:rsid w:val="00B64053"/>
    <w:rsid w:val="00B6695C"/>
    <w:rsid w:val="00B677E9"/>
    <w:rsid w:val="00B67EE0"/>
    <w:rsid w:val="00B7053D"/>
    <w:rsid w:val="00B7290D"/>
    <w:rsid w:val="00B72E3D"/>
    <w:rsid w:val="00B73546"/>
    <w:rsid w:val="00B73734"/>
    <w:rsid w:val="00B75BB1"/>
    <w:rsid w:val="00B81A1C"/>
    <w:rsid w:val="00B82E4D"/>
    <w:rsid w:val="00B82FEB"/>
    <w:rsid w:val="00B83673"/>
    <w:rsid w:val="00B85430"/>
    <w:rsid w:val="00B85EB0"/>
    <w:rsid w:val="00B87B82"/>
    <w:rsid w:val="00B87E0A"/>
    <w:rsid w:val="00B90A20"/>
    <w:rsid w:val="00B91128"/>
    <w:rsid w:val="00B92D79"/>
    <w:rsid w:val="00B93B9C"/>
    <w:rsid w:val="00B96F08"/>
    <w:rsid w:val="00BA0C68"/>
    <w:rsid w:val="00BA7DE0"/>
    <w:rsid w:val="00BB19DE"/>
    <w:rsid w:val="00BB2490"/>
    <w:rsid w:val="00BB3481"/>
    <w:rsid w:val="00BB5B0E"/>
    <w:rsid w:val="00BC0509"/>
    <w:rsid w:val="00BC07A6"/>
    <w:rsid w:val="00BC3A68"/>
    <w:rsid w:val="00BC4BF6"/>
    <w:rsid w:val="00BC701E"/>
    <w:rsid w:val="00BD4850"/>
    <w:rsid w:val="00BE1F55"/>
    <w:rsid w:val="00BE209B"/>
    <w:rsid w:val="00BE25D5"/>
    <w:rsid w:val="00BE3061"/>
    <w:rsid w:val="00BE7143"/>
    <w:rsid w:val="00BF12E9"/>
    <w:rsid w:val="00BF3C66"/>
    <w:rsid w:val="00BF77EA"/>
    <w:rsid w:val="00C0279B"/>
    <w:rsid w:val="00C04437"/>
    <w:rsid w:val="00C04A71"/>
    <w:rsid w:val="00C0610A"/>
    <w:rsid w:val="00C0610D"/>
    <w:rsid w:val="00C07A62"/>
    <w:rsid w:val="00C10AE0"/>
    <w:rsid w:val="00C10AF0"/>
    <w:rsid w:val="00C1108F"/>
    <w:rsid w:val="00C138F5"/>
    <w:rsid w:val="00C13C68"/>
    <w:rsid w:val="00C1735F"/>
    <w:rsid w:val="00C17D98"/>
    <w:rsid w:val="00C22847"/>
    <w:rsid w:val="00C237C0"/>
    <w:rsid w:val="00C25158"/>
    <w:rsid w:val="00C42443"/>
    <w:rsid w:val="00C42959"/>
    <w:rsid w:val="00C44487"/>
    <w:rsid w:val="00C446B5"/>
    <w:rsid w:val="00C45355"/>
    <w:rsid w:val="00C51467"/>
    <w:rsid w:val="00C51F80"/>
    <w:rsid w:val="00C53E01"/>
    <w:rsid w:val="00C54984"/>
    <w:rsid w:val="00C57F7B"/>
    <w:rsid w:val="00C6040D"/>
    <w:rsid w:val="00C63A87"/>
    <w:rsid w:val="00C6588E"/>
    <w:rsid w:val="00C6753C"/>
    <w:rsid w:val="00C7303C"/>
    <w:rsid w:val="00C73300"/>
    <w:rsid w:val="00C74A7C"/>
    <w:rsid w:val="00C76A32"/>
    <w:rsid w:val="00C777A0"/>
    <w:rsid w:val="00C7797A"/>
    <w:rsid w:val="00C8548D"/>
    <w:rsid w:val="00C9421B"/>
    <w:rsid w:val="00C9558C"/>
    <w:rsid w:val="00CA1585"/>
    <w:rsid w:val="00CA1BA6"/>
    <w:rsid w:val="00CA3D1C"/>
    <w:rsid w:val="00CA519D"/>
    <w:rsid w:val="00CB1B41"/>
    <w:rsid w:val="00CB1C7F"/>
    <w:rsid w:val="00CB1EE6"/>
    <w:rsid w:val="00CC0107"/>
    <w:rsid w:val="00CC1039"/>
    <w:rsid w:val="00CC732C"/>
    <w:rsid w:val="00CD0219"/>
    <w:rsid w:val="00CD17CB"/>
    <w:rsid w:val="00CD206B"/>
    <w:rsid w:val="00CD63D3"/>
    <w:rsid w:val="00CD7B8C"/>
    <w:rsid w:val="00CE0103"/>
    <w:rsid w:val="00CF01D4"/>
    <w:rsid w:val="00D040ED"/>
    <w:rsid w:val="00D049A0"/>
    <w:rsid w:val="00D1062E"/>
    <w:rsid w:val="00D16B4C"/>
    <w:rsid w:val="00D17452"/>
    <w:rsid w:val="00D225D9"/>
    <w:rsid w:val="00D24988"/>
    <w:rsid w:val="00D25915"/>
    <w:rsid w:val="00D308C4"/>
    <w:rsid w:val="00D3278B"/>
    <w:rsid w:val="00D37792"/>
    <w:rsid w:val="00D41C03"/>
    <w:rsid w:val="00D442D2"/>
    <w:rsid w:val="00D54B3B"/>
    <w:rsid w:val="00D56322"/>
    <w:rsid w:val="00D60107"/>
    <w:rsid w:val="00D62431"/>
    <w:rsid w:val="00D644AC"/>
    <w:rsid w:val="00D65376"/>
    <w:rsid w:val="00D66B6E"/>
    <w:rsid w:val="00D672B8"/>
    <w:rsid w:val="00D716ED"/>
    <w:rsid w:val="00D73479"/>
    <w:rsid w:val="00D76844"/>
    <w:rsid w:val="00D8485D"/>
    <w:rsid w:val="00D86DDF"/>
    <w:rsid w:val="00D92467"/>
    <w:rsid w:val="00D92630"/>
    <w:rsid w:val="00D955F7"/>
    <w:rsid w:val="00DA4DE6"/>
    <w:rsid w:val="00DB1639"/>
    <w:rsid w:val="00DB3D10"/>
    <w:rsid w:val="00DB71CA"/>
    <w:rsid w:val="00DB7C1C"/>
    <w:rsid w:val="00DC153C"/>
    <w:rsid w:val="00DC2DCA"/>
    <w:rsid w:val="00DC3D16"/>
    <w:rsid w:val="00DC4ACB"/>
    <w:rsid w:val="00DD1F4B"/>
    <w:rsid w:val="00DD352A"/>
    <w:rsid w:val="00DD4D48"/>
    <w:rsid w:val="00DE0160"/>
    <w:rsid w:val="00DE44C5"/>
    <w:rsid w:val="00DF1240"/>
    <w:rsid w:val="00DF1955"/>
    <w:rsid w:val="00DF20AD"/>
    <w:rsid w:val="00DF6098"/>
    <w:rsid w:val="00DF6CB7"/>
    <w:rsid w:val="00DF7080"/>
    <w:rsid w:val="00DF7280"/>
    <w:rsid w:val="00E0103F"/>
    <w:rsid w:val="00E037F1"/>
    <w:rsid w:val="00E062BF"/>
    <w:rsid w:val="00E14304"/>
    <w:rsid w:val="00E15C52"/>
    <w:rsid w:val="00E22C36"/>
    <w:rsid w:val="00E22C82"/>
    <w:rsid w:val="00E23D6F"/>
    <w:rsid w:val="00E265EA"/>
    <w:rsid w:val="00E314A1"/>
    <w:rsid w:val="00E3403C"/>
    <w:rsid w:val="00E3502A"/>
    <w:rsid w:val="00E36793"/>
    <w:rsid w:val="00E43205"/>
    <w:rsid w:val="00E4342A"/>
    <w:rsid w:val="00E43D17"/>
    <w:rsid w:val="00E44D99"/>
    <w:rsid w:val="00E44FD7"/>
    <w:rsid w:val="00E46DE3"/>
    <w:rsid w:val="00E472F8"/>
    <w:rsid w:val="00E53E6F"/>
    <w:rsid w:val="00E5582D"/>
    <w:rsid w:val="00E57BC1"/>
    <w:rsid w:val="00E61C19"/>
    <w:rsid w:val="00E61E78"/>
    <w:rsid w:val="00E62FB1"/>
    <w:rsid w:val="00E64D8B"/>
    <w:rsid w:val="00E73176"/>
    <w:rsid w:val="00E777B0"/>
    <w:rsid w:val="00E83DDD"/>
    <w:rsid w:val="00E85269"/>
    <w:rsid w:val="00E85A0D"/>
    <w:rsid w:val="00E87A06"/>
    <w:rsid w:val="00EA0EB1"/>
    <w:rsid w:val="00EA3476"/>
    <w:rsid w:val="00EA3A4B"/>
    <w:rsid w:val="00EA6EC6"/>
    <w:rsid w:val="00EB5F21"/>
    <w:rsid w:val="00EC79DD"/>
    <w:rsid w:val="00ED3097"/>
    <w:rsid w:val="00ED52E0"/>
    <w:rsid w:val="00EE0DB6"/>
    <w:rsid w:val="00EE3874"/>
    <w:rsid w:val="00EE4189"/>
    <w:rsid w:val="00EF41F4"/>
    <w:rsid w:val="00EF748E"/>
    <w:rsid w:val="00EF76BA"/>
    <w:rsid w:val="00F01032"/>
    <w:rsid w:val="00F02A29"/>
    <w:rsid w:val="00F20B07"/>
    <w:rsid w:val="00F21EC8"/>
    <w:rsid w:val="00F21F6C"/>
    <w:rsid w:val="00F23DA3"/>
    <w:rsid w:val="00F31BE9"/>
    <w:rsid w:val="00F32319"/>
    <w:rsid w:val="00F33655"/>
    <w:rsid w:val="00F3655D"/>
    <w:rsid w:val="00F37BD9"/>
    <w:rsid w:val="00F400F9"/>
    <w:rsid w:val="00F4067E"/>
    <w:rsid w:val="00F40B70"/>
    <w:rsid w:val="00F41325"/>
    <w:rsid w:val="00F41A81"/>
    <w:rsid w:val="00F42EE0"/>
    <w:rsid w:val="00F46FF8"/>
    <w:rsid w:val="00F52709"/>
    <w:rsid w:val="00F54575"/>
    <w:rsid w:val="00F54E63"/>
    <w:rsid w:val="00F607F1"/>
    <w:rsid w:val="00F63DE6"/>
    <w:rsid w:val="00F66107"/>
    <w:rsid w:val="00F73A98"/>
    <w:rsid w:val="00F740E8"/>
    <w:rsid w:val="00F766B7"/>
    <w:rsid w:val="00F81622"/>
    <w:rsid w:val="00F82E21"/>
    <w:rsid w:val="00F8409D"/>
    <w:rsid w:val="00F91FE3"/>
    <w:rsid w:val="00F939C1"/>
    <w:rsid w:val="00FA0DFE"/>
    <w:rsid w:val="00FA2593"/>
    <w:rsid w:val="00FB1EB9"/>
    <w:rsid w:val="00FB4DA6"/>
    <w:rsid w:val="00FC0477"/>
    <w:rsid w:val="00FC218F"/>
    <w:rsid w:val="00FD1792"/>
    <w:rsid w:val="00FD337B"/>
    <w:rsid w:val="00FD70A0"/>
    <w:rsid w:val="00FF0717"/>
    <w:rsid w:val="00FF6088"/>
    <w:rsid w:val="04B83D4C"/>
    <w:rsid w:val="04C61BEE"/>
    <w:rsid w:val="054D5731"/>
    <w:rsid w:val="055614EF"/>
    <w:rsid w:val="07D844AE"/>
    <w:rsid w:val="084832AB"/>
    <w:rsid w:val="0C0C4E40"/>
    <w:rsid w:val="0D980384"/>
    <w:rsid w:val="0F007516"/>
    <w:rsid w:val="163B6629"/>
    <w:rsid w:val="166139ED"/>
    <w:rsid w:val="19606ACF"/>
    <w:rsid w:val="1BFC5778"/>
    <w:rsid w:val="1C090872"/>
    <w:rsid w:val="21A75D8D"/>
    <w:rsid w:val="22E1061F"/>
    <w:rsid w:val="26E47DFF"/>
    <w:rsid w:val="29D3353F"/>
    <w:rsid w:val="29F3240D"/>
    <w:rsid w:val="2A135FF4"/>
    <w:rsid w:val="2A4652D2"/>
    <w:rsid w:val="2E145303"/>
    <w:rsid w:val="2F1F6C21"/>
    <w:rsid w:val="2FC55C11"/>
    <w:rsid w:val="333E3811"/>
    <w:rsid w:val="34A1021A"/>
    <w:rsid w:val="35D273A7"/>
    <w:rsid w:val="364F01C1"/>
    <w:rsid w:val="389729E2"/>
    <w:rsid w:val="3AA82AF6"/>
    <w:rsid w:val="3C5E0639"/>
    <w:rsid w:val="3ECE252E"/>
    <w:rsid w:val="4006574E"/>
    <w:rsid w:val="428C3CBB"/>
    <w:rsid w:val="43717EB1"/>
    <w:rsid w:val="493A4DAA"/>
    <w:rsid w:val="4A1B23D8"/>
    <w:rsid w:val="4C7424E4"/>
    <w:rsid w:val="529874DF"/>
    <w:rsid w:val="52C80CC7"/>
    <w:rsid w:val="54A46C23"/>
    <w:rsid w:val="55CA0492"/>
    <w:rsid w:val="56A231B9"/>
    <w:rsid w:val="571908E1"/>
    <w:rsid w:val="59520F13"/>
    <w:rsid w:val="5CE6585F"/>
    <w:rsid w:val="5F4D1AB3"/>
    <w:rsid w:val="60230CA9"/>
    <w:rsid w:val="62031536"/>
    <w:rsid w:val="629D5098"/>
    <w:rsid w:val="645923EF"/>
    <w:rsid w:val="64A80973"/>
    <w:rsid w:val="65ED3DF1"/>
    <w:rsid w:val="672B59DE"/>
    <w:rsid w:val="6CB2507A"/>
    <w:rsid w:val="6D577115"/>
    <w:rsid w:val="6F67128D"/>
    <w:rsid w:val="71E86820"/>
    <w:rsid w:val="743B4F8A"/>
    <w:rsid w:val="751C41B3"/>
    <w:rsid w:val="7537193A"/>
    <w:rsid w:val="7B593081"/>
    <w:rsid w:val="7EF66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6930811-8845-4C81-9032-063D172C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qFormat="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1"/>
    <w:unhideWhenUsed/>
    <w:qFormat/>
    <w:pPr>
      <w:keepNext/>
      <w:keepLines/>
      <w:spacing w:before="120" w:after="120"/>
      <w:jc w:val="left"/>
      <w:outlineLvl w:val="1"/>
    </w:pPr>
    <w:rPr>
      <w:rFonts w:ascii="宋体" w:hAnsi="宋体" w:hint="eastAsia"/>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pPr>
      <w:spacing w:after="120"/>
    </w:pPr>
  </w:style>
  <w:style w:type="paragraph" w:styleId="a1">
    <w:name w:val="Normal Indent"/>
    <w:basedOn w:val="a"/>
    <w:unhideWhenUsed/>
    <w:qFormat/>
    <w:pPr>
      <w:ind w:firstLine="420"/>
    </w:pPr>
  </w:style>
  <w:style w:type="paragraph" w:styleId="a5">
    <w:name w:val="Document Map"/>
    <w:basedOn w:val="a"/>
    <w:link w:val="Char0"/>
    <w:uiPriority w:val="99"/>
    <w:qFormat/>
    <w:rPr>
      <w:rFonts w:ascii="宋体"/>
      <w:sz w:val="18"/>
      <w:szCs w:val="18"/>
    </w:rPr>
  </w:style>
  <w:style w:type="paragraph" w:styleId="a6">
    <w:name w:val="annotation text"/>
    <w:basedOn w:val="a"/>
    <w:link w:val="Char1"/>
    <w:uiPriority w:val="99"/>
    <w:qFormat/>
    <w:pPr>
      <w:jc w:val="left"/>
    </w:pPr>
    <w:rPr>
      <w:rFonts w:ascii="Times New Roman" w:hAnsi="Times New Roman" w:cs="Times New Roman"/>
      <w:szCs w:val="20"/>
    </w:rPr>
  </w:style>
  <w:style w:type="paragraph" w:styleId="a7">
    <w:name w:val="Body Text Indent"/>
    <w:basedOn w:val="a"/>
    <w:link w:val="Char2"/>
    <w:uiPriority w:val="99"/>
    <w:qFormat/>
    <w:pPr>
      <w:adjustRightInd w:val="0"/>
      <w:spacing w:line="312" w:lineRule="atLeast"/>
      <w:ind w:firstLine="574"/>
      <w:textAlignment w:val="baseline"/>
    </w:pPr>
    <w:rPr>
      <w:rFonts w:ascii="宋体"/>
      <w:kern w:val="0"/>
      <w:sz w:val="28"/>
    </w:rPr>
  </w:style>
  <w:style w:type="paragraph" w:styleId="a8">
    <w:name w:val="Balloon Text"/>
    <w:basedOn w:val="a"/>
    <w:link w:val="Char3"/>
    <w:uiPriority w:val="99"/>
    <w:qFormat/>
    <w:rPr>
      <w:sz w:val="18"/>
      <w:szCs w:val="18"/>
    </w:rPr>
  </w:style>
  <w:style w:type="paragraph" w:styleId="a9">
    <w:name w:val="footer"/>
    <w:basedOn w:val="a"/>
    <w:link w:val="Char4"/>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b">
    <w:name w:val="footnote text"/>
    <w:basedOn w:val="a"/>
    <w:link w:val="Char6"/>
    <w:qFormat/>
    <w:pPr>
      <w:snapToGrid w:val="0"/>
      <w:jc w:val="left"/>
    </w:pPr>
    <w:rPr>
      <w:rFonts w:ascii="Times New Roman" w:hAnsi="Times New Roman" w:cs="Times New Roman"/>
      <w:kern w:val="0"/>
      <w:sz w:val="18"/>
      <w:szCs w:val="18"/>
    </w:rPr>
  </w:style>
  <w:style w:type="paragraph" w:styleId="ac">
    <w:name w:val="Title"/>
    <w:basedOn w:val="a"/>
    <w:unhideWhenUsed/>
    <w:qFormat/>
    <w:pPr>
      <w:widowControl/>
      <w:overflowPunct w:val="0"/>
      <w:autoSpaceDE w:val="0"/>
      <w:autoSpaceDN w:val="0"/>
      <w:adjustRightInd w:val="0"/>
      <w:spacing w:line="420" w:lineRule="exact"/>
      <w:jc w:val="center"/>
      <w:textAlignment w:val="baseline"/>
    </w:pPr>
    <w:rPr>
      <w:rFonts w:ascii="Times New Roman" w:eastAsia="黑体" w:hAnsi="Times New Roman"/>
      <w:b/>
      <w:kern w:val="0"/>
      <w:sz w:val="28"/>
      <w:lang w:val="en-GB"/>
    </w:rPr>
  </w:style>
  <w:style w:type="paragraph" w:styleId="ad">
    <w:name w:val="annotation subject"/>
    <w:basedOn w:val="a6"/>
    <w:next w:val="a6"/>
    <w:link w:val="Char7"/>
    <w:uiPriority w:val="99"/>
    <w:semiHidden/>
    <w:unhideWhenUsed/>
    <w:qFormat/>
    <w:rPr>
      <w:rFonts w:ascii="Calibri" w:hAnsi="Calibri" w:cs="宋体"/>
      <w:b/>
      <w:bCs/>
      <w:szCs w:val="22"/>
    </w:rPr>
  </w:style>
  <w:style w:type="table" w:styleId="ae">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2"/>
    <w:unhideWhenUsed/>
    <w:qFormat/>
    <w:rPr>
      <w:rFonts w:hint="default"/>
      <w:sz w:val="24"/>
    </w:rPr>
  </w:style>
  <w:style w:type="character" w:styleId="af0">
    <w:name w:val="Hyperlink"/>
    <w:basedOn w:val="a2"/>
    <w:uiPriority w:val="99"/>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apple-converted-space">
    <w:name w:val="apple-converted-space"/>
    <w:qFormat/>
    <w:rPr>
      <w:rFonts w:cs="Times New Roman"/>
    </w:rPr>
  </w:style>
  <w:style w:type="character" w:customStyle="1" w:styleId="Char5">
    <w:name w:val="页眉 Char"/>
    <w:basedOn w:val="a2"/>
    <w:link w:val="aa"/>
    <w:uiPriority w:val="99"/>
    <w:qFormat/>
    <w:rPr>
      <w:sz w:val="18"/>
      <w:szCs w:val="18"/>
    </w:rPr>
  </w:style>
  <w:style w:type="character" w:customStyle="1" w:styleId="Char4">
    <w:name w:val="页脚 Char"/>
    <w:basedOn w:val="a2"/>
    <w:link w:val="a9"/>
    <w:qFormat/>
    <w:rPr>
      <w:sz w:val="18"/>
      <w:szCs w:val="18"/>
    </w:rPr>
  </w:style>
  <w:style w:type="character" w:customStyle="1" w:styleId="Char0">
    <w:name w:val="文档结构图 Char"/>
    <w:basedOn w:val="a2"/>
    <w:link w:val="a5"/>
    <w:uiPriority w:val="99"/>
    <w:qFormat/>
    <w:rPr>
      <w:rFonts w:ascii="宋体" w:eastAsia="宋体"/>
      <w:sz w:val="18"/>
      <w:szCs w:val="18"/>
    </w:rPr>
  </w:style>
  <w:style w:type="character" w:customStyle="1" w:styleId="1Char">
    <w:name w:val="标题 1 Char"/>
    <w:basedOn w:val="a2"/>
    <w:link w:val="1"/>
    <w:uiPriority w:val="9"/>
    <w:qFormat/>
    <w:rPr>
      <w:b/>
      <w:bCs/>
      <w:kern w:val="44"/>
      <w:sz w:val="44"/>
      <w:szCs w:val="44"/>
    </w:rPr>
  </w:style>
  <w:style w:type="character" w:customStyle="1" w:styleId="Char3">
    <w:name w:val="批注框文本 Char"/>
    <w:basedOn w:val="a2"/>
    <w:link w:val="a8"/>
    <w:uiPriority w:val="99"/>
    <w:qFormat/>
    <w:rPr>
      <w:kern w:val="2"/>
      <w:sz w:val="18"/>
      <w:szCs w:val="18"/>
    </w:rPr>
  </w:style>
  <w:style w:type="paragraph" w:styleId="af3">
    <w:name w:val="List Paragraph"/>
    <w:basedOn w:val="a"/>
    <w:uiPriority w:val="34"/>
    <w:qFormat/>
    <w:pPr>
      <w:ind w:firstLineChars="200" w:firstLine="420"/>
    </w:pPr>
    <w:rPr>
      <w:rFonts w:cs="Times New Roman"/>
    </w:rPr>
  </w:style>
  <w:style w:type="paragraph" w:customStyle="1" w:styleId="4">
    <w:name w:val="列出段落4"/>
    <w:basedOn w:val="a"/>
    <w:qFormat/>
    <w:pPr>
      <w:ind w:firstLineChars="200" w:firstLine="420"/>
    </w:pPr>
    <w:rPr>
      <w:rFonts w:cs="Times New Roman"/>
      <w:sz w:val="20"/>
      <w:szCs w:val="20"/>
    </w:rPr>
  </w:style>
  <w:style w:type="character" w:customStyle="1" w:styleId="Char1">
    <w:name w:val="批注文字 Char"/>
    <w:basedOn w:val="a2"/>
    <w:link w:val="a6"/>
    <w:uiPriority w:val="99"/>
    <w:qFormat/>
    <w:rPr>
      <w:kern w:val="2"/>
      <w:sz w:val="21"/>
    </w:rPr>
  </w:style>
  <w:style w:type="character" w:customStyle="1" w:styleId="Char7">
    <w:name w:val="批注主题 Char"/>
    <w:basedOn w:val="Char1"/>
    <w:link w:val="ad"/>
    <w:uiPriority w:val="99"/>
    <w:semiHidden/>
    <w:qFormat/>
    <w:rPr>
      <w:rFonts w:ascii="Calibri" w:hAnsi="Calibri" w:cs="宋体"/>
      <w:b/>
      <w:bCs/>
      <w:kern w:val="2"/>
      <w:sz w:val="21"/>
      <w:szCs w:val="22"/>
    </w:rPr>
  </w:style>
  <w:style w:type="paragraph" w:customStyle="1" w:styleId="af4">
    <w:name w:val="其他"/>
    <w:basedOn w:val="a"/>
    <w:unhideWhenUsed/>
    <w:qFormat/>
    <w:pPr>
      <w:shd w:val="clear" w:color="auto" w:fill="FFFFFF"/>
      <w:spacing w:line="408" w:lineRule="auto"/>
      <w:ind w:firstLine="400"/>
    </w:pPr>
    <w:rPr>
      <w:rFonts w:ascii="MingLiU" w:eastAsia="MingLiU" w:hAnsi="MingLiU" w:hint="eastAsia"/>
      <w:sz w:val="44"/>
      <w:lang w:val="zh-CN"/>
    </w:rPr>
  </w:style>
  <w:style w:type="character" w:customStyle="1" w:styleId="Char">
    <w:name w:val="正文文本 Char"/>
    <w:basedOn w:val="a2"/>
    <w:link w:val="a0"/>
    <w:uiPriority w:val="99"/>
    <w:rPr>
      <w:rFonts w:cs="宋体"/>
      <w:kern w:val="2"/>
      <w:sz w:val="21"/>
      <w:szCs w:val="22"/>
    </w:rPr>
  </w:style>
  <w:style w:type="character" w:customStyle="1" w:styleId="Char2">
    <w:name w:val="正文文本缩进 Char"/>
    <w:link w:val="a7"/>
    <w:uiPriority w:val="99"/>
    <w:qFormat/>
    <w:rPr>
      <w:rFonts w:ascii="宋体" w:cs="宋体"/>
      <w:sz w:val="28"/>
      <w:szCs w:val="22"/>
    </w:rPr>
  </w:style>
  <w:style w:type="character" w:customStyle="1" w:styleId="Char6">
    <w:name w:val="脚注文本 Char"/>
    <w:basedOn w:val="a2"/>
    <w:link w:val="ab"/>
    <w:qFormat/>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7E10C-342C-4918-8A44-DA45CF79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63</Pages>
  <Words>4688</Words>
  <Characters>26722</Characters>
  <Application>Microsoft Office Word</Application>
  <DocSecurity>0</DocSecurity>
  <Lines>222</Lines>
  <Paragraphs>62</Paragraphs>
  <ScaleCrop>false</ScaleCrop>
  <Company>Microsoft</Company>
  <LinksUpToDate>false</LinksUpToDate>
  <CharactersWithSpaces>31348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敬㭠ɭ</cp:lastModifiedBy>
  <cp:revision>17</cp:revision>
  <cp:lastPrinted>2021-04-16T01:20:00Z</cp:lastPrinted>
  <dcterms:created xsi:type="dcterms:W3CDTF">2022-07-14T02:40:00Z</dcterms:created>
  <dcterms:modified xsi:type="dcterms:W3CDTF">2022-07-20T09:03:00Z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D090D8E5DA7E4041850766375F5B99D0</vt:lpwstr>
  </property>
</Properties>
</file>