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D016" w14:textId="77777777" w:rsidR="001368F6" w:rsidRDefault="000C50D9">
      <w:pPr>
        <w:spacing w:line="360" w:lineRule="auto"/>
        <w:jc w:val="center"/>
        <w:rPr>
          <w:rFonts w:ascii="宋体" w:hAnsi="宋体" w:cs="黑体"/>
          <w:b/>
          <w:sz w:val="36"/>
          <w:szCs w:val="36"/>
        </w:rPr>
      </w:pPr>
      <w:r>
        <w:rPr>
          <w:rFonts w:ascii="宋体" w:hAnsi="宋体" w:cs="黑体" w:hint="eastAsia"/>
          <w:b/>
          <w:sz w:val="36"/>
          <w:szCs w:val="36"/>
        </w:rPr>
        <w:t>南京市江北新区公共工程建设中心</w:t>
      </w:r>
    </w:p>
    <w:p w14:paraId="6B82DDC4" w14:textId="77777777" w:rsidR="001368F6" w:rsidRDefault="000C50D9">
      <w:pPr>
        <w:pStyle w:val="1"/>
        <w:spacing w:line="360" w:lineRule="auto"/>
        <w:rPr>
          <w:rFonts w:ascii="宋体" w:hAnsi="宋体"/>
        </w:rPr>
      </w:pPr>
      <w:r>
        <w:rPr>
          <w:rFonts w:ascii="宋体" w:hAnsi="宋体" w:cs="黑体" w:hint="eastAsia"/>
          <w:sz w:val="36"/>
          <w:szCs w:val="36"/>
        </w:rPr>
        <w:t>2021</w:t>
      </w:r>
      <w:r>
        <w:rPr>
          <w:rFonts w:ascii="宋体" w:hAnsi="宋体" w:cs="黑体" w:hint="eastAsia"/>
          <w:sz w:val="36"/>
          <w:szCs w:val="36"/>
        </w:rPr>
        <w:t>年下半年市政道路、桥梁工程项目工程保险</w:t>
      </w:r>
      <w:r>
        <w:rPr>
          <w:rFonts w:ascii="宋体" w:hAnsi="宋体" w:hint="eastAsia"/>
          <w:szCs w:val="32"/>
        </w:rPr>
        <w:t>竞争性磋商公告</w:t>
      </w:r>
    </w:p>
    <w:p w14:paraId="1682A4A9" w14:textId="77777777" w:rsidR="001368F6" w:rsidRDefault="000C50D9">
      <w:pPr>
        <w:spacing w:line="360" w:lineRule="auto"/>
        <w:ind w:firstLineChars="200" w:firstLine="480"/>
        <w:rPr>
          <w:rFonts w:ascii="宋体" w:hAnsi="宋体"/>
          <w:sz w:val="24"/>
          <w:szCs w:val="24"/>
        </w:rPr>
      </w:pPr>
      <w:r>
        <w:rPr>
          <w:rFonts w:ascii="宋体" w:hAnsi="宋体" w:hint="eastAsia"/>
          <w:sz w:val="24"/>
          <w:szCs w:val="24"/>
        </w:rPr>
        <w:t>世纪保险经纪股份有限公司江苏分公司</w:t>
      </w:r>
      <w:r>
        <w:rPr>
          <w:rFonts w:ascii="宋体" w:hAnsi="宋体"/>
          <w:sz w:val="24"/>
          <w:szCs w:val="24"/>
        </w:rPr>
        <w:t>受</w:t>
      </w:r>
      <w:r>
        <w:rPr>
          <w:rFonts w:ascii="宋体" w:hAnsi="宋体" w:hint="eastAsia"/>
          <w:sz w:val="24"/>
          <w:szCs w:val="24"/>
        </w:rPr>
        <w:t>南京市江北新区公共工程建设中心</w:t>
      </w:r>
      <w:r>
        <w:rPr>
          <w:rFonts w:ascii="宋体" w:hAnsi="宋体"/>
          <w:sz w:val="24"/>
          <w:szCs w:val="24"/>
        </w:rPr>
        <w:t>的委托，为</w:t>
      </w:r>
      <w:r>
        <w:rPr>
          <w:rFonts w:ascii="宋体" w:hAnsi="宋体" w:hint="eastAsia"/>
          <w:sz w:val="24"/>
          <w:szCs w:val="24"/>
        </w:rPr>
        <w:t>南京市江北新区公共工程建设中心</w:t>
      </w:r>
      <w:r>
        <w:rPr>
          <w:rFonts w:ascii="宋体" w:hAnsi="宋体" w:hint="eastAsia"/>
          <w:sz w:val="24"/>
          <w:szCs w:val="24"/>
        </w:rPr>
        <w:t>2021</w:t>
      </w:r>
      <w:r>
        <w:rPr>
          <w:rFonts w:ascii="宋体" w:hAnsi="宋体" w:hint="eastAsia"/>
          <w:sz w:val="24"/>
          <w:szCs w:val="24"/>
        </w:rPr>
        <w:t>年下半年市政道路、桥梁工程项目工程保险进行</w:t>
      </w:r>
      <w:r>
        <w:rPr>
          <w:rFonts w:ascii="宋体" w:hAnsi="宋体"/>
          <w:sz w:val="24"/>
          <w:szCs w:val="24"/>
        </w:rPr>
        <w:t>招标。本项目采用竞争性磋商，</w:t>
      </w:r>
      <w:proofErr w:type="gramStart"/>
      <w:r>
        <w:rPr>
          <w:rFonts w:ascii="宋体" w:hAnsi="宋体"/>
          <w:sz w:val="24"/>
          <w:szCs w:val="24"/>
        </w:rPr>
        <w:t>现</w:t>
      </w:r>
      <w:r>
        <w:rPr>
          <w:rFonts w:ascii="宋体" w:hAnsi="宋体" w:hint="eastAsia"/>
          <w:sz w:val="24"/>
          <w:szCs w:val="24"/>
        </w:rPr>
        <w:t>邀请</w:t>
      </w:r>
      <w:proofErr w:type="gramEnd"/>
      <w:r>
        <w:rPr>
          <w:rFonts w:ascii="宋体" w:hAnsi="宋体"/>
          <w:sz w:val="24"/>
          <w:szCs w:val="24"/>
        </w:rPr>
        <w:t>合格投标人就本项目所需采购的服务提交密封投标文件。</w:t>
      </w:r>
    </w:p>
    <w:p w14:paraId="2CF3B5FF" w14:textId="77777777" w:rsidR="001368F6" w:rsidRDefault="000C50D9">
      <w:pPr>
        <w:autoSpaceDE w:val="0"/>
        <w:autoSpaceDN w:val="0"/>
        <w:adjustRightInd w:val="0"/>
        <w:snapToGrid w:val="0"/>
        <w:spacing w:line="360" w:lineRule="auto"/>
        <w:ind w:firstLineChars="196" w:firstLine="472"/>
        <w:rPr>
          <w:rFonts w:ascii="宋体" w:hAnsi="宋体"/>
          <w:b/>
          <w:sz w:val="24"/>
          <w:szCs w:val="24"/>
          <w:lang w:val="zh-CN"/>
        </w:rPr>
      </w:pPr>
      <w:r>
        <w:rPr>
          <w:rFonts w:ascii="宋体" w:hAnsi="宋体"/>
          <w:b/>
          <w:sz w:val="24"/>
          <w:szCs w:val="24"/>
          <w:lang w:val="zh-CN"/>
        </w:rPr>
        <w:t>一、项目基本情况</w:t>
      </w:r>
    </w:p>
    <w:p w14:paraId="1C99BFDF"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.1</w:t>
      </w:r>
      <w:r>
        <w:rPr>
          <w:rFonts w:ascii="宋体" w:hAnsi="宋体"/>
          <w:bCs/>
          <w:sz w:val="24"/>
          <w:szCs w:val="24"/>
        </w:rPr>
        <w:t>招标人：</w:t>
      </w:r>
      <w:r>
        <w:rPr>
          <w:rFonts w:ascii="宋体" w:hAnsi="宋体" w:hint="eastAsia"/>
          <w:bCs/>
          <w:sz w:val="24"/>
          <w:szCs w:val="24"/>
        </w:rPr>
        <w:t>南京市江北新区公共工程建设中心</w:t>
      </w:r>
    </w:p>
    <w:p w14:paraId="51628562" w14:textId="77777777" w:rsidR="001368F6" w:rsidRDefault="000C50D9">
      <w:pPr>
        <w:tabs>
          <w:tab w:val="left" w:pos="1180"/>
        </w:tabs>
        <w:spacing w:line="360" w:lineRule="auto"/>
        <w:ind w:firstLineChars="400" w:firstLine="960"/>
        <w:rPr>
          <w:rFonts w:ascii="宋体" w:hAnsi="宋体"/>
          <w:bCs/>
          <w:sz w:val="24"/>
          <w:szCs w:val="24"/>
        </w:rPr>
      </w:pPr>
      <w:r>
        <w:rPr>
          <w:rFonts w:ascii="宋体" w:hAnsi="宋体"/>
          <w:bCs/>
          <w:sz w:val="24"/>
          <w:szCs w:val="24"/>
        </w:rPr>
        <w:t>地址：</w:t>
      </w:r>
      <w:r>
        <w:rPr>
          <w:rFonts w:ascii="宋体" w:hAnsi="宋体" w:hint="eastAsia"/>
          <w:bCs/>
          <w:sz w:val="24"/>
          <w:szCs w:val="24"/>
        </w:rPr>
        <w:t>南京市江北新区镇南河路</w:t>
      </w:r>
      <w:r>
        <w:rPr>
          <w:rFonts w:ascii="宋体" w:hAnsi="宋体" w:hint="eastAsia"/>
          <w:bCs/>
          <w:sz w:val="24"/>
          <w:szCs w:val="24"/>
        </w:rPr>
        <w:t>100</w:t>
      </w:r>
      <w:r>
        <w:rPr>
          <w:rFonts w:ascii="宋体" w:hAnsi="宋体" w:hint="eastAsia"/>
          <w:bCs/>
          <w:sz w:val="24"/>
          <w:szCs w:val="24"/>
        </w:rPr>
        <w:t>号</w:t>
      </w:r>
    </w:p>
    <w:p w14:paraId="4BA3E35B"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.2</w:t>
      </w:r>
      <w:r>
        <w:rPr>
          <w:rFonts w:ascii="宋体" w:hAnsi="宋体" w:hint="eastAsia"/>
          <w:bCs/>
          <w:sz w:val="24"/>
          <w:szCs w:val="24"/>
        </w:rPr>
        <w:t>保险经纪人</w:t>
      </w:r>
      <w:r>
        <w:rPr>
          <w:rFonts w:ascii="宋体" w:hAnsi="宋体"/>
          <w:bCs/>
          <w:sz w:val="24"/>
          <w:szCs w:val="24"/>
        </w:rPr>
        <w:t>：</w:t>
      </w:r>
      <w:r>
        <w:rPr>
          <w:rFonts w:ascii="宋体" w:hAnsi="宋体" w:hint="eastAsia"/>
          <w:bCs/>
          <w:sz w:val="24"/>
          <w:szCs w:val="24"/>
        </w:rPr>
        <w:t>世纪保险经纪股份有限公司江苏分公司</w:t>
      </w:r>
    </w:p>
    <w:p w14:paraId="69560355" w14:textId="77777777" w:rsidR="001368F6" w:rsidRDefault="000C50D9">
      <w:pPr>
        <w:tabs>
          <w:tab w:val="left" w:pos="2140"/>
          <w:tab w:val="left" w:pos="4180"/>
        </w:tabs>
        <w:spacing w:line="360" w:lineRule="auto"/>
        <w:ind w:left="480" w:firstLineChars="200" w:firstLine="480"/>
        <w:rPr>
          <w:rFonts w:ascii="宋体" w:hAnsi="宋体"/>
          <w:bCs/>
          <w:sz w:val="24"/>
          <w:szCs w:val="24"/>
        </w:rPr>
      </w:pPr>
      <w:r>
        <w:rPr>
          <w:rFonts w:ascii="宋体" w:hAnsi="宋体"/>
          <w:bCs/>
          <w:sz w:val="24"/>
          <w:szCs w:val="24"/>
        </w:rPr>
        <w:t>联系人：</w:t>
      </w:r>
      <w:r>
        <w:rPr>
          <w:rFonts w:ascii="宋体" w:hAnsi="宋体" w:hint="eastAsia"/>
          <w:bCs/>
          <w:sz w:val="24"/>
          <w:szCs w:val="24"/>
        </w:rPr>
        <w:t>卢丹丹</w:t>
      </w:r>
      <w:r>
        <w:rPr>
          <w:rFonts w:ascii="宋体" w:hAnsi="宋体" w:hint="eastAsia"/>
          <w:bCs/>
          <w:sz w:val="24"/>
          <w:szCs w:val="24"/>
        </w:rPr>
        <w:t xml:space="preserve">  </w:t>
      </w:r>
      <w:r>
        <w:rPr>
          <w:rFonts w:ascii="宋体" w:hAnsi="宋体"/>
          <w:bCs/>
          <w:sz w:val="24"/>
          <w:szCs w:val="24"/>
        </w:rPr>
        <w:t>联系电话：</w:t>
      </w:r>
      <w:r>
        <w:rPr>
          <w:rFonts w:ascii="宋体" w:hAnsi="宋体" w:hint="eastAsia"/>
          <w:bCs/>
          <w:sz w:val="24"/>
          <w:szCs w:val="24"/>
        </w:rPr>
        <w:t>025-86556626,15261823109</w:t>
      </w:r>
    </w:p>
    <w:p w14:paraId="23CAB596" w14:textId="77777777" w:rsidR="001368F6" w:rsidRDefault="000C50D9">
      <w:pPr>
        <w:spacing w:line="360" w:lineRule="auto"/>
        <w:ind w:leftChars="225" w:left="450" w:firstLineChars="200" w:firstLine="480"/>
        <w:rPr>
          <w:rFonts w:ascii="宋体" w:hAnsi="宋体"/>
          <w:bCs/>
          <w:sz w:val="24"/>
          <w:szCs w:val="24"/>
          <w:u w:val="single"/>
        </w:rPr>
      </w:pPr>
      <w:r>
        <w:rPr>
          <w:rFonts w:ascii="宋体" w:hAnsi="宋体"/>
          <w:bCs/>
          <w:sz w:val="24"/>
          <w:szCs w:val="24"/>
        </w:rPr>
        <w:t>电子邮箱</w:t>
      </w:r>
      <w:r>
        <w:rPr>
          <w:rFonts w:ascii="宋体" w:hAnsi="宋体"/>
          <w:bCs/>
          <w:sz w:val="24"/>
          <w:szCs w:val="24"/>
        </w:rPr>
        <w:t xml:space="preserve">: </w:t>
      </w:r>
      <w:r>
        <w:rPr>
          <w:rFonts w:ascii="宋体" w:hAnsi="宋体" w:hint="eastAsia"/>
          <w:bCs/>
          <w:sz w:val="24"/>
          <w:szCs w:val="24"/>
        </w:rPr>
        <w:t>772265596@qq.com</w:t>
      </w:r>
    </w:p>
    <w:p w14:paraId="32A50FF0" w14:textId="77777777" w:rsidR="001368F6" w:rsidRDefault="000C50D9">
      <w:pPr>
        <w:tabs>
          <w:tab w:val="left" w:pos="1300"/>
        </w:tabs>
        <w:spacing w:line="360" w:lineRule="auto"/>
        <w:ind w:left="480" w:firstLineChars="200" w:firstLine="480"/>
        <w:rPr>
          <w:rFonts w:ascii="宋体" w:hAnsi="宋体"/>
          <w:bCs/>
          <w:sz w:val="24"/>
          <w:szCs w:val="24"/>
        </w:rPr>
      </w:pPr>
      <w:r>
        <w:rPr>
          <w:rFonts w:ascii="宋体" w:hAnsi="宋体"/>
          <w:bCs/>
          <w:sz w:val="24"/>
          <w:szCs w:val="24"/>
        </w:rPr>
        <w:t>地址：</w:t>
      </w:r>
      <w:r>
        <w:rPr>
          <w:rFonts w:ascii="宋体" w:hAnsi="宋体" w:hint="eastAsia"/>
          <w:bCs/>
          <w:sz w:val="24"/>
          <w:szCs w:val="24"/>
        </w:rPr>
        <w:t>南京市江东中路</w:t>
      </w:r>
      <w:r>
        <w:rPr>
          <w:rFonts w:ascii="宋体" w:hAnsi="宋体" w:hint="eastAsia"/>
          <w:bCs/>
          <w:sz w:val="24"/>
          <w:szCs w:val="24"/>
        </w:rPr>
        <w:t>222</w:t>
      </w:r>
      <w:r>
        <w:rPr>
          <w:rFonts w:ascii="宋体" w:hAnsi="宋体" w:hint="eastAsia"/>
          <w:bCs/>
          <w:sz w:val="24"/>
          <w:szCs w:val="24"/>
        </w:rPr>
        <w:t>号南京奥体中心科技中心大楼</w:t>
      </w:r>
      <w:r>
        <w:rPr>
          <w:rFonts w:ascii="宋体" w:hAnsi="宋体" w:hint="eastAsia"/>
          <w:bCs/>
          <w:sz w:val="24"/>
          <w:szCs w:val="24"/>
        </w:rPr>
        <w:t>8011</w:t>
      </w:r>
      <w:r>
        <w:rPr>
          <w:rFonts w:ascii="宋体" w:hAnsi="宋体" w:hint="eastAsia"/>
          <w:bCs/>
          <w:sz w:val="24"/>
          <w:szCs w:val="24"/>
        </w:rPr>
        <w:t>室</w:t>
      </w:r>
    </w:p>
    <w:p w14:paraId="016138DE"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.3</w:t>
      </w:r>
      <w:r>
        <w:rPr>
          <w:rFonts w:ascii="宋体" w:hAnsi="宋体"/>
          <w:bCs/>
          <w:sz w:val="24"/>
          <w:szCs w:val="24"/>
        </w:rPr>
        <w:t>磋商文件编号：</w:t>
      </w:r>
      <w:r>
        <w:rPr>
          <w:rFonts w:ascii="宋体" w:hAnsi="宋体" w:hint="eastAsia"/>
          <w:bCs/>
          <w:sz w:val="24"/>
          <w:szCs w:val="24"/>
        </w:rPr>
        <w:t>S</w:t>
      </w:r>
      <w:r>
        <w:rPr>
          <w:rFonts w:ascii="宋体" w:hAnsi="宋体"/>
          <w:bCs/>
          <w:sz w:val="24"/>
          <w:szCs w:val="24"/>
        </w:rPr>
        <w:t>J</w:t>
      </w:r>
      <w:r>
        <w:rPr>
          <w:rFonts w:ascii="宋体" w:hAnsi="宋体" w:hint="eastAsia"/>
          <w:bCs/>
          <w:sz w:val="24"/>
          <w:szCs w:val="24"/>
        </w:rPr>
        <w:t>z</w:t>
      </w:r>
      <w:r>
        <w:rPr>
          <w:rFonts w:ascii="宋体" w:hAnsi="宋体"/>
          <w:bCs/>
          <w:sz w:val="24"/>
          <w:szCs w:val="24"/>
        </w:rPr>
        <w:t>b-20210022</w:t>
      </w:r>
    </w:p>
    <w:p w14:paraId="09CF457D"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.4</w:t>
      </w:r>
      <w:r>
        <w:rPr>
          <w:rFonts w:ascii="宋体" w:hAnsi="宋体"/>
          <w:bCs/>
          <w:sz w:val="24"/>
          <w:szCs w:val="24"/>
        </w:rPr>
        <w:t>招标方式：竞争性磋商</w:t>
      </w:r>
    </w:p>
    <w:p w14:paraId="6FA97FA9"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.5</w:t>
      </w:r>
      <w:r>
        <w:rPr>
          <w:rFonts w:ascii="宋体" w:hAnsi="宋体"/>
          <w:bCs/>
          <w:sz w:val="24"/>
          <w:szCs w:val="24"/>
        </w:rPr>
        <w:t>磋商内容：</w:t>
      </w:r>
      <w:r>
        <w:rPr>
          <w:rFonts w:ascii="宋体" w:hAnsi="宋体" w:hint="eastAsia"/>
          <w:bCs/>
          <w:sz w:val="24"/>
          <w:szCs w:val="24"/>
        </w:rPr>
        <w:t>南京市江北新区公共工程建设中心</w:t>
      </w:r>
      <w:r>
        <w:rPr>
          <w:rFonts w:ascii="宋体" w:hAnsi="宋体" w:hint="eastAsia"/>
          <w:bCs/>
          <w:sz w:val="24"/>
          <w:szCs w:val="24"/>
        </w:rPr>
        <w:t>2021</w:t>
      </w:r>
      <w:r>
        <w:rPr>
          <w:rFonts w:ascii="宋体" w:hAnsi="宋体" w:hint="eastAsia"/>
          <w:bCs/>
          <w:sz w:val="24"/>
          <w:szCs w:val="24"/>
        </w:rPr>
        <w:t>年下半年市政道路、桥梁工程项目建筑工程一切险附加第三者责任险</w:t>
      </w:r>
    </w:p>
    <w:p w14:paraId="54936506" w14:textId="77777777" w:rsidR="001368F6" w:rsidRDefault="000C50D9">
      <w:pPr>
        <w:autoSpaceDE w:val="0"/>
        <w:autoSpaceDN w:val="0"/>
        <w:adjustRightInd w:val="0"/>
        <w:snapToGrid w:val="0"/>
        <w:spacing w:line="360" w:lineRule="auto"/>
        <w:ind w:firstLineChars="196" w:firstLine="472"/>
        <w:rPr>
          <w:rFonts w:ascii="宋体" w:hAnsi="宋体"/>
          <w:b/>
          <w:sz w:val="24"/>
          <w:szCs w:val="24"/>
          <w:lang w:val="zh-CN"/>
        </w:rPr>
      </w:pPr>
      <w:r>
        <w:rPr>
          <w:rFonts w:ascii="宋体" w:hAnsi="宋体"/>
          <w:b/>
          <w:sz w:val="24"/>
          <w:szCs w:val="24"/>
          <w:lang w:val="zh-CN"/>
        </w:rPr>
        <w:t>二、</w:t>
      </w:r>
      <w:r>
        <w:rPr>
          <w:rFonts w:ascii="宋体" w:hAnsi="宋体" w:hint="eastAsia"/>
          <w:b/>
          <w:sz w:val="24"/>
          <w:szCs w:val="24"/>
        </w:rPr>
        <w:t>供应商</w:t>
      </w:r>
      <w:r>
        <w:rPr>
          <w:rFonts w:ascii="宋体" w:hAnsi="宋体"/>
          <w:b/>
          <w:sz w:val="24"/>
          <w:szCs w:val="24"/>
          <w:lang w:val="zh-CN"/>
        </w:rPr>
        <w:t>资格要求：</w:t>
      </w:r>
    </w:p>
    <w:p w14:paraId="35978BB2" w14:textId="77777777" w:rsidR="001368F6" w:rsidRDefault="000C50D9">
      <w:pPr>
        <w:spacing w:line="360" w:lineRule="auto"/>
        <w:ind w:firstLineChars="202" w:firstLine="517"/>
        <w:rPr>
          <w:rFonts w:ascii="宋体" w:hAnsi="宋体"/>
          <w:spacing w:val="8"/>
          <w:sz w:val="24"/>
          <w:szCs w:val="24"/>
        </w:rPr>
      </w:pPr>
      <w:r>
        <w:rPr>
          <w:rFonts w:ascii="宋体" w:hAnsi="宋体"/>
          <w:spacing w:val="8"/>
          <w:sz w:val="24"/>
          <w:szCs w:val="24"/>
        </w:rPr>
        <w:t>2.1</w:t>
      </w:r>
      <w:r>
        <w:rPr>
          <w:rFonts w:ascii="宋体" w:hAnsi="宋体"/>
          <w:spacing w:val="8"/>
          <w:sz w:val="24"/>
          <w:szCs w:val="24"/>
        </w:rPr>
        <w:t>满足《中华人民共和国政府采购法》规定</w:t>
      </w:r>
      <w:r>
        <w:rPr>
          <w:rFonts w:ascii="宋体" w:hAnsi="宋体" w:hint="eastAsia"/>
          <w:spacing w:val="8"/>
          <w:sz w:val="24"/>
          <w:szCs w:val="24"/>
        </w:rPr>
        <w:t>的</w:t>
      </w:r>
      <w:r>
        <w:rPr>
          <w:rFonts w:ascii="宋体" w:hAnsi="宋体"/>
          <w:spacing w:val="8"/>
          <w:sz w:val="24"/>
          <w:szCs w:val="24"/>
        </w:rPr>
        <w:t>条件；</w:t>
      </w:r>
    </w:p>
    <w:p w14:paraId="11D6F074" w14:textId="77777777" w:rsidR="001368F6" w:rsidRDefault="000C50D9">
      <w:pPr>
        <w:spacing w:line="360" w:lineRule="auto"/>
        <w:ind w:firstLineChars="202" w:firstLine="485"/>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）具有独立承担民事责任的能力（提供法人或者其他组织的营业执照）；说明：将法人或者其他组织的营业执照复印后加盖公章；</w:t>
      </w:r>
      <w:r>
        <w:rPr>
          <w:rFonts w:ascii="宋体" w:hAnsi="宋体" w:hint="eastAsia"/>
          <w:bCs/>
          <w:sz w:val="24"/>
          <w:szCs w:val="24"/>
        </w:rPr>
        <w:t xml:space="preserve"> </w:t>
      </w:r>
    </w:p>
    <w:p w14:paraId="7DD33BDF" w14:textId="77777777" w:rsidR="001368F6" w:rsidRDefault="000C50D9">
      <w:pPr>
        <w:spacing w:line="360" w:lineRule="auto"/>
        <w:ind w:firstLineChars="202" w:firstLine="485"/>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）具有良好的商业信誉和健全的财务会计制度（提供经审计的</w:t>
      </w:r>
      <w:r>
        <w:rPr>
          <w:rFonts w:ascii="宋体" w:hAnsi="宋体" w:hint="eastAsia"/>
          <w:bCs/>
          <w:sz w:val="24"/>
          <w:szCs w:val="24"/>
        </w:rPr>
        <w:t>20</w:t>
      </w:r>
      <w:r>
        <w:rPr>
          <w:rFonts w:ascii="宋体" w:hAnsi="宋体"/>
          <w:bCs/>
          <w:sz w:val="24"/>
          <w:szCs w:val="24"/>
        </w:rPr>
        <w:t>20</w:t>
      </w:r>
      <w:r>
        <w:rPr>
          <w:rFonts w:ascii="宋体" w:hAnsi="宋体" w:hint="eastAsia"/>
          <w:bCs/>
          <w:sz w:val="24"/>
          <w:szCs w:val="24"/>
        </w:rPr>
        <w:t>年度财务报告，或银行出具的资信证明，或财政部门认可的政府采购专业担保机构出具的投标担保函）；说明：将经审计的财务报告，或银行出具的资信证明，或财政部门认可的政府采购专业担保机构出具的投标担保函复印加盖公章。</w:t>
      </w:r>
      <w:r>
        <w:rPr>
          <w:rFonts w:ascii="宋体" w:hAnsi="宋体" w:hint="eastAsia"/>
          <w:bCs/>
          <w:sz w:val="24"/>
          <w:szCs w:val="24"/>
        </w:rPr>
        <w:t xml:space="preserve"> </w:t>
      </w:r>
    </w:p>
    <w:p w14:paraId="2BACE0E2" w14:textId="77777777" w:rsidR="001368F6" w:rsidRDefault="000C50D9">
      <w:pPr>
        <w:spacing w:line="360" w:lineRule="auto"/>
        <w:ind w:firstLineChars="202" w:firstLine="485"/>
        <w:rPr>
          <w:rFonts w:ascii="宋体" w:hAnsi="宋体"/>
          <w:bCs/>
          <w:sz w:val="24"/>
          <w:szCs w:val="24"/>
        </w:rPr>
      </w:pPr>
      <w:r>
        <w:rPr>
          <w:rFonts w:ascii="宋体" w:hAnsi="宋体" w:hint="eastAsia"/>
          <w:bCs/>
          <w:sz w:val="24"/>
          <w:szCs w:val="24"/>
        </w:rPr>
        <w:lastRenderedPageBreak/>
        <w:t>（</w:t>
      </w:r>
      <w:r>
        <w:rPr>
          <w:rFonts w:ascii="宋体" w:hAnsi="宋体" w:hint="eastAsia"/>
          <w:bCs/>
          <w:sz w:val="24"/>
          <w:szCs w:val="24"/>
        </w:rPr>
        <w:t>3</w:t>
      </w:r>
      <w:r>
        <w:rPr>
          <w:rFonts w:ascii="宋体" w:hAnsi="宋体" w:hint="eastAsia"/>
          <w:bCs/>
          <w:sz w:val="24"/>
          <w:szCs w:val="24"/>
        </w:rPr>
        <w:t>）具有履行合同所必需的设备和专业技术能力（供应商根据履行采购项目合同需要，提供履行合同所必需的设备和专业技术能力的证明材料）；</w:t>
      </w:r>
      <w:r>
        <w:rPr>
          <w:rFonts w:ascii="宋体" w:hAnsi="宋体" w:hint="eastAsia"/>
          <w:bCs/>
          <w:sz w:val="24"/>
          <w:szCs w:val="24"/>
        </w:rPr>
        <w:t xml:space="preserve"> </w:t>
      </w:r>
      <w:r>
        <w:rPr>
          <w:rFonts w:ascii="宋体" w:hAnsi="宋体" w:hint="eastAsia"/>
          <w:bCs/>
          <w:sz w:val="24"/>
          <w:szCs w:val="24"/>
        </w:rPr>
        <w:t>说明：将履行合同所必需的设备和专业技术能力的证明材料复印加盖公章。</w:t>
      </w:r>
    </w:p>
    <w:p w14:paraId="223C1625" w14:textId="77777777" w:rsidR="001368F6" w:rsidRDefault="000C50D9">
      <w:pPr>
        <w:spacing w:line="360" w:lineRule="auto"/>
        <w:ind w:firstLineChars="202" w:firstLine="485"/>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）有依法缴纳税收和社会保障资金的良好记录（提供参加本次政府采购活动前一年内至少一个月缴纳增值税，或</w:t>
      </w:r>
      <w:r>
        <w:rPr>
          <w:rFonts w:ascii="宋体" w:hAnsi="宋体" w:hint="eastAsia"/>
          <w:bCs/>
          <w:sz w:val="24"/>
          <w:szCs w:val="24"/>
        </w:rPr>
        <w:t>营业税，或企业所得税的凭据，及缴纳社会保险的凭据（专用收据，或社会保险缴纳清单））；说明：将参加本次政府采购活动前一年内至少一个月缴纳增值税，或营业税，或企业所得税的凭据，及缴纳社会保险的凭据（专用收据，或社会保险缴纳清单）复印加盖公章。</w:t>
      </w:r>
      <w:r>
        <w:rPr>
          <w:rFonts w:ascii="宋体" w:hAnsi="宋体" w:hint="eastAsia"/>
          <w:bCs/>
          <w:sz w:val="24"/>
          <w:szCs w:val="24"/>
        </w:rPr>
        <w:t xml:space="preserve"> </w:t>
      </w:r>
    </w:p>
    <w:p w14:paraId="762A4D53" w14:textId="77777777" w:rsidR="001368F6" w:rsidRDefault="000C50D9">
      <w:pPr>
        <w:spacing w:line="360" w:lineRule="auto"/>
        <w:ind w:firstLineChars="202" w:firstLine="485"/>
        <w:rPr>
          <w:rFonts w:ascii="宋体" w:hAnsi="宋体"/>
          <w:bCs/>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）参加政府采购活动前三年内，在经营活动中没有重大违法记录；提供参加政府采购活动前三年内在经营活动中没有重大违法记录的书面声明；</w:t>
      </w:r>
    </w:p>
    <w:p w14:paraId="4FE558B8" w14:textId="77777777" w:rsidR="001368F6" w:rsidRDefault="000C50D9">
      <w:pPr>
        <w:spacing w:line="360" w:lineRule="auto"/>
        <w:ind w:firstLineChars="202" w:firstLine="485"/>
        <w:rPr>
          <w:rFonts w:ascii="宋体" w:hAnsi="宋体"/>
          <w:bCs/>
          <w:sz w:val="24"/>
          <w:szCs w:val="24"/>
        </w:rPr>
      </w:pPr>
      <w:r>
        <w:rPr>
          <w:rFonts w:ascii="宋体" w:hAnsi="宋体" w:hint="eastAsia"/>
          <w:bCs/>
          <w:sz w:val="24"/>
          <w:szCs w:val="24"/>
        </w:rPr>
        <w:t>（</w:t>
      </w:r>
      <w:r>
        <w:rPr>
          <w:rFonts w:ascii="宋体" w:hAnsi="宋体" w:hint="eastAsia"/>
          <w:bCs/>
          <w:sz w:val="24"/>
          <w:szCs w:val="24"/>
        </w:rPr>
        <w:t>6</w:t>
      </w:r>
      <w:r>
        <w:rPr>
          <w:rFonts w:ascii="宋体" w:hAnsi="宋体" w:hint="eastAsia"/>
          <w:bCs/>
          <w:sz w:val="24"/>
          <w:szCs w:val="24"/>
        </w:rPr>
        <w:t>）法律、行政法规规定的其他条件，提供相关证明材料：无</w:t>
      </w:r>
    </w:p>
    <w:p w14:paraId="2C897684" w14:textId="77777777" w:rsidR="001368F6" w:rsidRDefault="000C50D9">
      <w:pPr>
        <w:spacing w:line="360" w:lineRule="auto"/>
        <w:ind w:firstLineChars="202" w:firstLine="487"/>
        <w:rPr>
          <w:rFonts w:ascii="宋体" w:hAnsi="宋体"/>
          <w:b/>
          <w:sz w:val="24"/>
          <w:szCs w:val="24"/>
        </w:rPr>
      </w:pPr>
      <w:r>
        <w:rPr>
          <w:rFonts w:ascii="宋体" w:hAnsi="宋体"/>
          <w:b/>
          <w:sz w:val="24"/>
          <w:szCs w:val="24"/>
        </w:rPr>
        <w:t>2.2</w:t>
      </w:r>
      <w:r>
        <w:rPr>
          <w:rFonts w:ascii="宋体" w:hAnsi="宋体"/>
          <w:b/>
          <w:sz w:val="24"/>
          <w:szCs w:val="24"/>
        </w:rPr>
        <w:t>采购人根据采购项目的特殊要求规定的特定条件，并提供符合特殊要求的证明材料或</w:t>
      </w:r>
      <w:r>
        <w:rPr>
          <w:rFonts w:ascii="宋体" w:hAnsi="宋体"/>
          <w:b/>
          <w:sz w:val="24"/>
          <w:szCs w:val="24"/>
        </w:rPr>
        <w:t>者情况说明：</w:t>
      </w:r>
    </w:p>
    <w:p w14:paraId="30948078"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供应商必须是经中国保险监督管理委员会或中国银行保险监督管理委员会批准开展</w:t>
      </w:r>
      <w:r>
        <w:rPr>
          <w:rFonts w:ascii="宋体" w:hAnsi="宋体" w:hint="eastAsia"/>
          <w:sz w:val="24"/>
          <w:szCs w:val="24"/>
        </w:rPr>
        <w:t>财产保险业务</w:t>
      </w:r>
      <w:r>
        <w:rPr>
          <w:rFonts w:ascii="宋体" w:hAnsi="宋体" w:hint="eastAsia"/>
          <w:bCs/>
          <w:sz w:val="24"/>
          <w:szCs w:val="24"/>
        </w:rPr>
        <w:t>的公司。（提供有效期</w:t>
      </w:r>
      <w:r>
        <w:rPr>
          <w:rFonts w:ascii="宋体" w:hAnsi="宋体"/>
          <w:bCs/>
          <w:sz w:val="24"/>
          <w:szCs w:val="24"/>
        </w:rPr>
        <w:t>内</w:t>
      </w:r>
      <w:r>
        <w:rPr>
          <w:rFonts w:ascii="宋体" w:hAnsi="宋体" w:hint="eastAsia"/>
          <w:bCs/>
          <w:sz w:val="24"/>
          <w:szCs w:val="24"/>
        </w:rPr>
        <w:t>许可证等证明材料复印件加盖公章）</w:t>
      </w:r>
    </w:p>
    <w:p w14:paraId="4C113F41" w14:textId="77777777" w:rsidR="001368F6" w:rsidRDefault="000C50D9">
      <w:pPr>
        <w:spacing w:line="360" w:lineRule="auto"/>
        <w:ind w:firstLineChars="202" w:firstLine="517"/>
        <w:rPr>
          <w:rFonts w:ascii="宋体" w:hAnsi="宋体"/>
          <w:spacing w:val="8"/>
          <w:sz w:val="24"/>
          <w:szCs w:val="24"/>
        </w:rPr>
      </w:pPr>
      <w:r>
        <w:rPr>
          <w:rFonts w:ascii="宋体" w:hAnsi="宋体"/>
          <w:spacing w:val="8"/>
          <w:sz w:val="24"/>
          <w:szCs w:val="24"/>
        </w:rPr>
        <w:t>2.3</w:t>
      </w:r>
      <w:r>
        <w:rPr>
          <w:rFonts w:ascii="宋体" w:hAnsi="宋体"/>
          <w:spacing w:val="8"/>
          <w:sz w:val="24"/>
          <w:szCs w:val="24"/>
        </w:rPr>
        <w:t>落实政府采购政策需满足的资格要求：无。</w:t>
      </w:r>
    </w:p>
    <w:p w14:paraId="4CB47B47" w14:textId="77777777" w:rsidR="001368F6" w:rsidRDefault="000C50D9">
      <w:pPr>
        <w:spacing w:line="360" w:lineRule="auto"/>
        <w:ind w:firstLineChars="202" w:firstLine="517"/>
        <w:rPr>
          <w:rFonts w:ascii="宋体" w:hAnsi="宋体"/>
          <w:bCs/>
          <w:sz w:val="24"/>
          <w:szCs w:val="24"/>
        </w:rPr>
      </w:pPr>
      <w:r>
        <w:rPr>
          <w:rFonts w:ascii="宋体" w:hAnsi="宋体"/>
          <w:spacing w:val="8"/>
          <w:sz w:val="24"/>
          <w:szCs w:val="24"/>
        </w:rPr>
        <w:t>2</w:t>
      </w:r>
      <w:r>
        <w:rPr>
          <w:rFonts w:ascii="宋体" w:hAnsi="宋体"/>
          <w:bCs/>
          <w:sz w:val="24"/>
          <w:szCs w:val="24"/>
        </w:rPr>
        <w:t>.4</w:t>
      </w:r>
      <w:r>
        <w:rPr>
          <w:rFonts w:ascii="宋体" w:hAnsi="宋体"/>
          <w:bCs/>
          <w:sz w:val="24"/>
          <w:szCs w:val="24"/>
        </w:rPr>
        <w:t>第</w:t>
      </w:r>
      <w:r>
        <w:rPr>
          <w:rFonts w:ascii="宋体" w:hAnsi="宋体"/>
          <w:bCs/>
          <w:sz w:val="24"/>
          <w:szCs w:val="24"/>
        </w:rPr>
        <w:t>2.1</w:t>
      </w:r>
      <w:r>
        <w:rPr>
          <w:rFonts w:ascii="宋体" w:hAnsi="宋体"/>
          <w:bCs/>
          <w:sz w:val="24"/>
          <w:szCs w:val="24"/>
        </w:rPr>
        <w:t>（</w:t>
      </w:r>
      <w:r>
        <w:rPr>
          <w:rFonts w:ascii="宋体" w:hAnsi="宋体"/>
          <w:bCs/>
          <w:sz w:val="24"/>
          <w:szCs w:val="24"/>
        </w:rPr>
        <w:t>5</w:t>
      </w:r>
      <w:r>
        <w:rPr>
          <w:rFonts w:ascii="宋体" w:hAnsi="宋体"/>
          <w:bCs/>
          <w:sz w:val="24"/>
          <w:szCs w:val="24"/>
        </w:rPr>
        <w:t>）条所称重大违法记录，是指供应商因违法经营受到刑事处罚或者责令停产停业、吊销许可证或者执照、较大数额罚款等行政处罚。</w:t>
      </w:r>
    </w:p>
    <w:p w14:paraId="42EA2464" w14:textId="77777777" w:rsidR="001368F6" w:rsidRDefault="000C50D9">
      <w:pPr>
        <w:spacing w:line="360" w:lineRule="auto"/>
        <w:ind w:firstLineChars="202" w:firstLine="485"/>
        <w:rPr>
          <w:rFonts w:ascii="宋体" w:hAnsi="宋体"/>
          <w:bCs/>
          <w:sz w:val="24"/>
          <w:szCs w:val="24"/>
        </w:rPr>
      </w:pPr>
      <w:r>
        <w:rPr>
          <w:rFonts w:ascii="宋体" w:hAnsi="宋体"/>
          <w:bCs/>
          <w:sz w:val="24"/>
          <w:szCs w:val="24"/>
        </w:rPr>
        <w:t>2.5</w:t>
      </w:r>
      <w:r>
        <w:rPr>
          <w:rFonts w:ascii="宋体" w:hAnsi="宋体"/>
          <w:bCs/>
          <w:sz w:val="24"/>
          <w:szCs w:val="24"/>
        </w:rPr>
        <w:t>供应商在参加政府采购活动前</w:t>
      </w:r>
      <w:r>
        <w:rPr>
          <w:rFonts w:ascii="宋体" w:hAnsi="宋体"/>
          <w:bCs/>
          <w:sz w:val="24"/>
          <w:szCs w:val="24"/>
        </w:rPr>
        <w:t>3</w:t>
      </w:r>
      <w:r>
        <w:rPr>
          <w:rFonts w:ascii="宋体" w:hAnsi="宋体"/>
          <w:bCs/>
          <w:sz w:val="24"/>
          <w:szCs w:val="24"/>
        </w:rPr>
        <w:t>年内因违法经营被禁止在一定期限内参加政府采购活动，期限届满的，可以参加政府采购活动。</w:t>
      </w:r>
    </w:p>
    <w:p w14:paraId="2B82E2C0" w14:textId="77777777" w:rsidR="001368F6" w:rsidRDefault="000C50D9">
      <w:pPr>
        <w:spacing w:line="360" w:lineRule="auto"/>
        <w:ind w:firstLineChars="202" w:firstLine="485"/>
        <w:rPr>
          <w:rFonts w:ascii="宋体" w:hAnsi="宋体"/>
          <w:bCs/>
          <w:sz w:val="24"/>
          <w:szCs w:val="24"/>
        </w:rPr>
      </w:pPr>
      <w:r>
        <w:rPr>
          <w:rFonts w:ascii="宋体" w:hAnsi="宋体"/>
          <w:bCs/>
          <w:sz w:val="24"/>
          <w:szCs w:val="24"/>
        </w:rPr>
        <w:t>2.6</w:t>
      </w:r>
      <w:r>
        <w:rPr>
          <w:rFonts w:ascii="宋体" w:hAnsi="宋体"/>
          <w:bCs/>
          <w:sz w:val="24"/>
          <w:szCs w:val="24"/>
        </w:rPr>
        <w:t>单位负责人为同一人或者存在直接控股、管理关系的不同供应商，不得参加同一合同项下的政府采购活动。</w:t>
      </w:r>
    </w:p>
    <w:p w14:paraId="5741B218" w14:textId="77777777" w:rsidR="001368F6" w:rsidRDefault="000C50D9">
      <w:pPr>
        <w:spacing w:line="360" w:lineRule="auto"/>
        <w:ind w:firstLineChars="202" w:firstLine="485"/>
        <w:rPr>
          <w:rFonts w:ascii="宋体" w:hAnsi="宋体"/>
          <w:bCs/>
          <w:sz w:val="24"/>
          <w:szCs w:val="24"/>
        </w:rPr>
      </w:pPr>
      <w:r>
        <w:rPr>
          <w:rFonts w:ascii="宋体" w:hAnsi="宋体"/>
          <w:bCs/>
          <w:sz w:val="24"/>
          <w:szCs w:val="24"/>
        </w:rPr>
        <w:t>为采购项目提供整体设计、规范编制或者项目管理、监理、检测等服务的供应商，不得再参加该采购项目的其他采购活动。</w:t>
      </w:r>
    </w:p>
    <w:p w14:paraId="0E5A3477" w14:textId="77777777" w:rsidR="001368F6" w:rsidRDefault="000C50D9">
      <w:pPr>
        <w:spacing w:line="360" w:lineRule="auto"/>
        <w:ind w:firstLineChars="202" w:firstLine="485"/>
        <w:rPr>
          <w:rFonts w:ascii="宋体" w:hAnsi="宋体"/>
          <w:bCs/>
          <w:sz w:val="24"/>
          <w:szCs w:val="24"/>
        </w:rPr>
      </w:pPr>
      <w:r>
        <w:rPr>
          <w:rFonts w:ascii="宋体" w:hAnsi="宋体"/>
          <w:bCs/>
          <w:sz w:val="24"/>
          <w:szCs w:val="24"/>
        </w:rPr>
        <w:t>2.7</w:t>
      </w:r>
      <w:r>
        <w:rPr>
          <w:rFonts w:ascii="宋体" w:hAnsi="宋体" w:hint="eastAsia"/>
          <w:bCs/>
          <w:sz w:val="24"/>
          <w:szCs w:val="24"/>
        </w:rPr>
        <w:t>拒绝列入失信被执行人、重大税收违法案件当事人名单、政府采购严重违法失信行为记录名单中的供应商参加本项目的采购活动。采购人或代理机构通过</w:t>
      </w:r>
      <w:r>
        <w:rPr>
          <w:rFonts w:ascii="宋体" w:hAnsi="宋体" w:hint="eastAsia"/>
          <w:bCs/>
          <w:sz w:val="24"/>
          <w:szCs w:val="24"/>
        </w:rPr>
        <w:t xml:space="preserve"> </w:t>
      </w:r>
      <w:r>
        <w:rPr>
          <w:rFonts w:ascii="宋体" w:hAnsi="宋体" w:hint="eastAsia"/>
          <w:bCs/>
          <w:sz w:val="24"/>
          <w:szCs w:val="24"/>
        </w:rPr>
        <w:t>“信用中国”网站（</w:t>
      </w:r>
      <w:r>
        <w:rPr>
          <w:rFonts w:ascii="宋体" w:hAnsi="宋体" w:hint="eastAsia"/>
          <w:bCs/>
          <w:sz w:val="24"/>
          <w:szCs w:val="24"/>
        </w:rPr>
        <w:t>www.credit</w:t>
      </w:r>
      <w:r>
        <w:rPr>
          <w:rFonts w:ascii="宋体" w:hAnsi="宋体" w:hint="eastAsia"/>
          <w:bCs/>
          <w:sz w:val="24"/>
          <w:szCs w:val="24"/>
        </w:rPr>
        <w:t>china.gov.cn</w:t>
      </w:r>
      <w:r>
        <w:rPr>
          <w:rFonts w:ascii="宋体" w:hAnsi="宋体" w:hint="eastAsia"/>
          <w:bCs/>
          <w:sz w:val="24"/>
          <w:szCs w:val="24"/>
        </w:rPr>
        <w:t>）、“中国政府采购网”网站</w:t>
      </w:r>
      <w:r>
        <w:rPr>
          <w:rFonts w:ascii="宋体" w:hAnsi="宋体" w:hint="eastAsia"/>
          <w:bCs/>
          <w:sz w:val="24"/>
          <w:szCs w:val="24"/>
        </w:rPr>
        <w:lastRenderedPageBreak/>
        <w:t>（</w:t>
      </w:r>
      <w:r>
        <w:rPr>
          <w:rFonts w:ascii="宋体" w:hAnsi="宋体" w:hint="eastAsia"/>
          <w:bCs/>
          <w:sz w:val="24"/>
          <w:szCs w:val="24"/>
        </w:rPr>
        <w:t>www.ccgp.gov.cn</w:t>
      </w:r>
      <w:r>
        <w:rPr>
          <w:rFonts w:ascii="宋体" w:hAnsi="宋体" w:hint="eastAsia"/>
          <w:bCs/>
          <w:sz w:val="24"/>
          <w:szCs w:val="24"/>
        </w:rPr>
        <w:t>）、“诚信江苏”网站（</w:t>
      </w:r>
      <w:r>
        <w:rPr>
          <w:rFonts w:ascii="宋体" w:hAnsi="宋体" w:hint="eastAsia"/>
          <w:bCs/>
          <w:sz w:val="24"/>
          <w:szCs w:val="24"/>
        </w:rPr>
        <w:t>www.jiangsu.gov.cn/jsxy/index.htm</w:t>
      </w:r>
      <w:r>
        <w:rPr>
          <w:rFonts w:ascii="宋体" w:hAnsi="宋体" w:hint="eastAsia"/>
          <w:bCs/>
          <w:sz w:val="24"/>
          <w:szCs w:val="24"/>
        </w:rPr>
        <w:t>）等渠道查询供应商在采购公告发布之日前的信用记录并保存。</w:t>
      </w:r>
    </w:p>
    <w:p w14:paraId="359B625E" w14:textId="77777777" w:rsidR="001368F6" w:rsidRDefault="000C50D9">
      <w:pPr>
        <w:spacing w:line="360" w:lineRule="auto"/>
        <w:ind w:firstLineChars="202" w:firstLine="485"/>
        <w:rPr>
          <w:rFonts w:ascii="宋体" w:hAnsi="宋体"/>
          <w:bCs/>
          <w:sz w:val="24"/>
          <w:szCs w:val="24"/>
        </w:rPr>
      </w:pPr>
      <w:r>
        <w:rPr>
          <w:rFonts w:ascii="宋体" w:hAnsi="宋体"/>
          <w:bCs/>
          <w:sz w:val="24"/>
          <w:szCs w:val="24"/>
        </w:rPr>
        <w:t xml:space="preserve">2.8 </w:t>
      </w:r>
      <w:r>
        <w:rPr>
          <w:rFonts w:ascii="宋体" w:hAnsi="宋体"/>
          <w:bCs/>
          <w:sz w:val="24"/>
          <w:szCs w:val="24"/>
        </w:rPr>
        <w:t>在单一品目的货物采购招标中，同一品牌的产品有多家供应商参加投标，只能按照一家供应商计算。</w:t>
      </w:r>
    </w:p>
    <w:p w14:paraId="25197F46" w14:textId="77777777" w:rsidR="001368F6" w:rsidRDefault="000C50D9">
      <w:pPr>
        <w:tabs>
          <w:tab w:val="left" w:pos="735"/>
        </w:tabs>
        <w:snapToGrid w:val="0"/>
        <w:spacing w:line="360" w:lineRule="auto"/>
        <w:ind w:firstLineChars="200" w:firstLine="480"/>
        <w:rPr>
          <w:rFonts w:ascii="宋体" w:hAnsi="宋体"/>
          <w:kern w:val="58"/>
          <w:sz w:val="24"/>
          <w:szCs w:val="24"/>
        </w:rPr>
      </w:pPr>
      <w:r>
        <w:rPr>
          <w:rFonts w:ascii="宋体" w:hAnsi="宋体" w:hint="eastAsia"/>
          <w:sz w:val="24"/>
          <w:szCs w:val="24"/>
        </w:rPr>
        <w:t>2</w:t>
      </w:r>
      <w:r>
        <w:rPr>
          <w:rFonts w:ascii="宋体" w:hAnsi="宋体"/>
          <w:sz w:val="24"/>
          <w:szCs w:val="24"/>
        </w:rPr>
        <w:t>.9</w:t>
      </w:r>
      <w:r>
        <w:rPr>
          <w:rFonts w:ascii="宋体" w:hAnsi="宋体" w:hint="eastAsia"/>
          <w:kern w:val="58"/>
          <w:sz w:val="24"/>
          <w:szCs w:val="24"/>
        </w:rPr>
        <w:t>本次招标</w:t>
      </w:r>
      <w:r>
        <w:rPr>
          <w:rFonts w:ascii="宋体" w:hAnsi="宋体"/>
          <w:kern w:val="58"/>
          <w:sz w:val="24"/>
          <w:szCs w:val="24"/>
        </w:rPr>
        <w:t xml:space="preserve"> </w:t>
      </w:r>
      <w:r>
        <w:rPr>
          <w:rFonts w:ascii="宋体" w:hAnsi="宋体" w:hint="eastAsia"/>
          <w:kern w:val="58"/>
          <w:sz w:val="24"/>
          <w:szCs w:val="24"/>
          <w:u w:val="single"/>
        </w:rPr>
        <w:t>不接受</w:t>
      </w:r>
      <w:r>
        <w:rPr>
          <w:rFonts w:ascii="宋体" w:hAnsi="宋体"/>
          <w:kern w:val="58"/>
          <w:sz w:val="24"/>
          <w:szCs w:val="24"/>
          <w:u w:val="single"/>
        </w:rPr>
        <w:t xml:space="preserve"> </w:t>
      </w:r>
      <w:r>
        <w:rPr>
          <w:rFonts w:ascii="宋体" w:hAnsi="宋体" w:hint="eastAsia"/>
          <w:kern w:val="58"/>
          <w:sz w:val="24"/>
          <w:szCs w:val="24"/>
        </w:rPr>
        <w:t>联合体投标。</w:t>
      </w:r>
    </w:p>
    <w:p w14:paraId="5E347313" w14:textId="77777777" w:rsidR="001368F6" w:rsidRDefault="000C50D9">
      <w:pPr>
        <w:spacing w:line="360" w:lineRule="auto"/>
        <w:ind w:firstLineChars="200" w:firstLine="480"/>
        <w:rPr>
          <w:rFonts w:ascii="宋体" w:hAnsi="宋体"/>
          <w:bCs/>
          <w:sz w:val="24"/>
          <w:szCs w:val="24"/>
        </w:rPr>
      </w:pPr>
      <w:r>
        <w:rPr>
          <w:rFonts w:ascii="宋体" w:hAnsi="宋体"/>
          <w:kern w:val="58"/>
          <w:sz w:val="24"/>
          <w:szCs w:val="24"/>
        </w:rPr>
        <w:t>2.10</w:t>
      </w:r>
      <w:r>
        <w:rPr>
          <w:rFonts w:ascii="宋体" w:hAnsi="宋体"/>
          <w:bCs/>
          <w:sz w:val="24"/>
          <w:szCs w:val="24"/>
        </w:rPr>
        <w:t>供应商应当从采购代理机构合法获得</w:t>
      </w:r>
      <w:r>
        <w:rPr>
          <w:rFonts w:ascii="宋体" w:hAnsi="宋体" w:hint="eastAsia"/>
          <w:bCs/>
          <w:sz w:val="24"/>
          <w:szCs w:val="24"/>
        </w:rPr>
        <w:t>采购</w:t>
      </w:r>
      <w:r>
        <w:rPr>
          <w:rFonts w:ascii="宋体" w:hAnsi="宋体"/>
          <w:bCs/>
          <w:sz w:val="24"/>
          <w:szCs w:val="24"/>
        </w:rPr>
        <w:t>项目的</w:t>
      </w:r>
      <w:r>
        <w:rPr>
          <w:rFonts w:ascii="宋体" w:hAnsi="宋体" w:hint="eastAsia"/>
          <w:bCs/>
          <w:sz w:val="24"/>
          <w:szCs w:val="24"/>
        </w:rPr>
        <w:t>采购</w:t>
      </w:r>
      <w:r>
        <w:rPr>
          <w:rFonts w:ascii="宋体" w:hAnsi="宋体"/>
          <w:bCs/>
          <w:sz w:val="24"/>
          <w:szCs w:val="24"/>
        </w:rPr>
        <w:t>文件。</w:t>
      </w:r>
    </w:p>
    <w:p w14:paraId="1D2F8728" w14:textId="77777777" w:rsidR="001368F6" w:rsidRDefault="000C50D9">
      <w:pPr>
        <w:tabs>
          <w:tab w:val="left" w:pos="735"/>
        </w:tabs>
        <w:snapToGrid w:val="0"/>
        <w:spacing w:line="360" w:lineRule="auto"/>
        <w:ind w:firstLineChars="200" w:firstLine="480"/>
        <w:rPr>
          <w:rFonts w:ascii="宋体" w:hAnsi="宋体"/>
          <w:sz w:val="24"/>
          <w:szCs w:val="24"/>
        </w:rPr>
      </w:pPr>
      <w:r>
        <w:rPr>
          <w:rFonts w:ascii="宋体" w:hAnsi="宋体"/>
          <w:bCs/>
          <w:sz w:val="24"/>
          <w:szCs w:val="24"/>
        </w:rPr>
        <w:t>2.11</w:t>
      </w:r>
      <w:r>
        <w:rPr>
          <w:rFonts w:ascii="宋体" w:hAnsi="宋体"/>
          <w:bCs/>
          <w:sz w:val="24"/>
          <w:szCs w:val="24"/>
        </w:rPr>
        <w:t>勘察现场或答疑：无</w:t>
      </w:r>
      <w:r>
        <w:rPr>
          <w:rFonts w:ascii="宋体" w:hAnsi="宋体"/>
          <w:b/>
          <w:sz w:val="24"/>
          <w:szCs w:val="24"/>
          <w:lang w:val="zh-CN"/>
        </w:rPr>
        <w:t>。</w:t>
      </w:r>
    </w:p>
    <w:p w14:paraId="4360C88C" w14:textId="77777777" w:rsidR="001368F6" w:rsidRDefault="000C50D9">
      <w:pPr>
        <w:autoSpaceDE w:val="0"/>
        <w:autoSpaceDN w:val="0"/>
        <w:adjustRightInd w:val="0"/>
        <w:snapToGrid w:val="0"/>
        <w:spacing w:line="360" w:lineRule="auto"/>
        <w:ind w:firstLineChars="147" w:firstLine="354"/>
        <w:rPr>
          <w:rFonts w:ascii="宋体" w:hAnsi="宋体"/>
          <w:b/>
          <w:sz w:val="24"/>
          <w:szCs w:val="24"/>
          <w:lang w:val="zh-CN"/>
        </w:rPr>
      </w:pPr>
      <w:r>
        <w:rPr>
          <w:rFonts w:ascii="宋体" w:hAnsi="宋体"/>
          <w:b/>
          <w:sz w:val="24"/>
          <w:szCs w:val="24"/>
          <w:lang w:val="zh-CN"/>
        </w:rPr>
        <w:t>三、</w:t>
      </w:r>
      <w:r>
        <w:rPr>
          <w:rFonts w:ascii="宋体" w:hAnsi="宋体" w:hint="eastAsia"/>
          <w:b/>
          <w:sz w:val="24"/>
          <w:szCs w:val="24"/>
          <w:lang w:val="zh-CN"/>
        </w:rPr>
        <w:t>获取采购文件</w:t>
      </w:r>
    </w:p>
    <w:p w14:paraId="72FA737B" w14:textId="410AC9E5" w:rsidR="001368F6" w:rsidRDefault="000C50D9">
      <w:pPr>
        <w:spacing w:line="360" w:lineRule="auto"/>
        <w:ind w:firstLineChars="200" w:firstLine="480"/>
        <w:rPr>
          <w:rFonts w:ascii="宋体" w:hAnsi="宋体"/>
          <w:bCs/>
          <w:sz w:val="24"/>
          <w:szCs w:val="24"/>
        </w:rPr>
      </w:pPr>
      <w:r>
        <w:rPr>
          <w:rFonts w:ascii="宋体" w:hAnsi="宋体"/>
          <w:bCs/>
          <w:sz w:val="24"/>
          <w:szCs w:val="24"/>
        </w:rPr>
        <w:t>3.1</w:t>
      </w:r>
      <w:r>
        <w:rPr>
          <w:rFonts w:ascii="宋体" w:hAnsi="宋体"/>
          <w:bCs/>
          <w:sz w:val="24"/>
          <w:szCs w:val="24"/>
        </w:rPr>
        <w:t>本公告发布之日即投标报名时间：自</w:t>
      </w:r>
      <w:r>
        <w:rPr>
          <w:rFonts w:ascii="宋体" w:hAnsi="宋体"/>
          <w:bCs/>
          <w:sz w:val="24"/>
          <w:szCs w:val="24"/>
        </w:rPr>
        <w:t>20</w:t>
      </w:r>
      <w:r>
        <w:rPr>
          <w:rFonts w:ascii="宋体" w:hAnsi="宋体" w:hint="eastAsia"/>
          <w:bCs/>
          <w:sz w:val="24"/>
          <w:szCs w:val="24"/>
        </w:rPr>
        <w:t>2</w:t>
      </w:r>
      <w:r>
        <w:rPr>
          <w:rFonts w:ascii="宋体" w:hAnsi="宋体"/>
          <w:bCs/>
          <w:sz w:val="24"/>
          <w:szCs w:val="24"/>
        </w:rPr>
        <w:t>1</w:t>
      </w:r>
      <w:r>
        <w:rPr>
          <w:rFonts w:ascii="宋体" w:hAnsi="宋体"/>
          <w:bCs/>
          <w:sz w:val="24"/>
          <w:szCs w:val="24"/>
        </w:rPr>
        <w:t>年8</w:t>
      </w:r>
      <w:r>
        <w:rPr>
          <w:rFonts w:ascii="宋体" w:hAnsi="宋体"/>
          <w:bCs/>
          <w:sz w:val="24"/>
          <w:szCs w:val="24"/>
        </w:rPr>
        <w:t>月</w:t>
      </w:r>
      <w:r>
        <w:rPr>
          <w:rFonts w:ascii="宋体" w:hAnsi="宋体" w:hint="eastAsia"/>
          <w:bCs/>
          <w:sz w:val="24"/>
          <w:szCs w:val="24"/>
        </w:rPr>
        <w:t>2</w:t>
      </w:r>
      <w:r>
        <w:rPr>
          <w:rFonts w:ascii="宋体" w:hAnsi="宋体"/>
          <w:bCs/>
          <w:sz w:val="24"/>
          <w:szCs w:val="24"/>
        </w:rPr>
        <w:t>日至</w:t>
      </w:r>
      <w:r>
        <w:rPr>
          <w:rFonts w:ascii="宋体" w:hAnsi="宋体"/>
          <w:bCs/>
          <w:sz w:val="24"/>
          <w:szCs w:val="24"/>
        </w:rPr>
        <w:t>20</w:t>
      </w:r>
      <w:r>
        <w:rPr>
          <w:rFonts w:ascii="宋体" w:hAnsi="宋体" w:hint="eastAsia"/>
          <w:bCs/>
          <w:sz w:val="24"/>
          <w:szCs w:val="24"/>
        </w:rPr>
        <w:t>2</w:t>
      </w:r>
      <w:r>
        <w:rPr>
          <w:rFonts w:ascii="宋体" w:hAnsi="宋体"/>
          <w:bCs/>
          <w:sz w:val="24"/>
          <w:szCs w:val="24"/>
        </w:rPr>
        <w:t>1</w:t>
      </w:r>
      <w:r>
        <w:rPr>
          <w:rFonts w:ascii="宋体" w:hAnsi="宋体"/>
          <w:bCs/>
          <w:sz w:val="24"/>
          <w:szCs w:val="24"/>
        </w:rPr>
        <w:t>年</w:t>
      </w:r>
      <w:r>
        <w:rPr>
          <w:rFonts w:ascii="宋体" w:hAnsi="宋体"/>
          <w:bCs/>
          <w:sz w:val="24"/>
          <w:szCs w:val="24"/>
        </w:rPr>
        <w:t>8</w:t>
      </w:r>
      <w:r>
        <w:rPr>
          <w:rFonts w:ascii="宋体" w:hAnsi="宋体"/>
          <w:bCs/>
          <w:sz w:val="24"/>
          <w:szCs w:val="24"/>
        </w:rPr>
        <w:t>月</w:t>
      </w:r>
      <w:r>
        <w:rPr>
          <w:rFonts w:ascii="宋体" w:hAnsi="宋体" w:hint="eastAsia"/>
          <w:bCs/>
          <w:sz w:val="24"/>
          <w:szCs w:val="24"/>
        </w:rPr>
        <w:t>6</w:t>
      </w:r>
      <w:r>
        <w:rPr>
          <w:rFonts w:ascii="宋体" w:hAnsi="宋体"/>
          <w:bCs/>
          <w:sz w:val="24"/>
          <w:szCs w:val="24"/>
        </w:rPr>
        <w:t>日止，每天上午</w:t>
      </w:r>
      <w:r>
        <w:rPr>
          <w:rFonts w:ascii="宋体" w:hAnsi="宋体"/>
          <w:bCs/>
          <w:sz w:val="24"/>
          <w:szCs w:val="24"/>
        </w:rPr>
        <w:t>9</w:t>
      </w:r>
      <w:r>
        <w:rPr>
          <w:rFonts w:ascii="宋体" w:hAnsi="宋体"/>
          <w:bCs/>
          <w:sz w:val="24"/>
          <w:szCs w:val="24"/>
        </w:rPr>
        <w:t>：</w:t>
      </w:r>
      <w:r>
        <w:rPr>
          <w:rFonts w:ascii="宋体" w:hAnsi="宋体"/>
          <w:bCs/>
          <w:sz w:val="24"/>
          <w:szCs w:val="24"/>
        </w:rPr>
        <w:t>00-11</w:t>
      </w:r>
      <w:r>
        <w:rPr>
          <w:rFonts w:ascii="宋体" w:hAnsi="宋体"/>
          <w:bCs/>
          <w:sz w:val="24"/>
          <w:szCs w:val="24"/>
        </w:rPr>
        <w:t>：</w:t>
      </w:r>
      <w:r>
        <w:rPr>
          <w:rFonts w:ascii="宋体" w:hAnsi="宋体"/>
          <w:bCs/>
          <w:sz w:val="24"/>
          <w:szCs w:val="24"/>
        </w:rPr>
        <w:t>30</w:t>
      </w:r>
      <w:r>
        <w:rPr>
          <w:rFonts w:ascii="宋体" w:hAnsi="宋体"/>
          <w:bCs/>
          <w:sz w:val="24"/>
          <w:szCs w:val="24"/>
        </w:rPr>
        <w:t>，下午</w:t>
      </w:r>
      <w:r>
        <w:rPr>
          <w:rFonts w:ascii="宋体" w:hAnsi="宋体"/>
          <w:bCs/>
          <w:sz w:val="24"/>
          <w:szCs w:val="24"/>
        </w:rPr>
        <w:t>14</w:t>
      </w:r>
      <w:r>
        <w:rPr>
          <w:rFonts w:ascii="宋体" w:hAnsi="宋体"/>
          <w:bCs/>
          <w:sz w:val="24"/>
          <w:szCs w:val="24"/>
        </w:rPr>
        <w:t>：</w:t>
      </w:r>
      <w:r>
        <w:rPr>
          <w:rFonts w:ascii="宋体" w:hAnsi="宋体"/>
          <w:bCs/>
          <w:sz w:val="24"/>
          <w:szCs w:val="24"/>
        </w:rPr>
        <w:t>00-17</w:t>
      </w:r>
      <w:r>
        <w:rPr>
          <w:rFonts w:ascii="宋体" w:hAnsi="宋体"/>
          <w:bCs/>
          <w:sz w:val="24"/>
          <w:szCs w:val="24"/>
        </w:rPr>
        <w:t>：</w:t>
      </w:r>
      <w:r>
        <w:rPr>
          <w:rFonts w:ascii="宋体" w:hAnsi="宋体"/>
          <w:bCs/>
          <w:sz w:val="24"/>
          <w:szCs w:val="24"/>
        </w:rPr>
        <w:t>30</w:t>
      </w:r>
      <w:r>
        <w:rPr>
          <w:rFonts w:ascii="宋体" w:hAnsi="宋体"/>
          <w:bCs/>
          <w:sz w:val="24"/>
          <w:szCs w:val="24"/>
        </w:rPr>
        <w:t>。（法定节假日除外）</w:t>
      </w:r>
      <w:r>
        <w:rPr>
          <w:rFonts w:ascii="宋体" w:hAnsi="宋体"/>
          <w:bCs/>
          <w:sz w:val="24"/>
          <w:szCs w:val="24"/>
        </w:rPr>
        <w:t xml:space="preserve"> </w:t>
      </w:r>
    </w:p>
    <w:p w14:paraId="0D2D209C"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.2</w:t>
      </w:r>
      <w:r>
        <w:rPr>
          <w:rFonts w:ascii="宋体" w:hAnsi="宋体" w:hint="eastAsia"/>
          <w:bCs/>
          <w:sz w:val="24"/>
          <w:szCs w:val="24"/>
        </w:rPr>
        <w:t>采购</w:t>
      </w:r>
      <w:r>
        <w:rPr>
          <w:rFonts w:ascii="宋体" w:hAnsi="宋体"/>
          <w:bCs/>
          <w:sz w:val="24"/>
          <w:szCs w:val="24"/>
        </w:rPr>
        <w:t>文件发售时间同报名时间，</w:t>
      </w:r>
      <w:r>
        <w:rPr>
          <w:rFonts w:ascii="宋体" w:hAnsi="宋体" w:hint="eastAsia"/>
          <w:bCs/>
          <w:sz w:val="24"/>
          <w:szCs w:val="24"/>
        </w:rPr>
        <w:t>售价每份</w:t>
      </w:r>
      <w:r>
        <w:rPr>
          <w:rFonts w:ascii="宋体" w:hAnsi="宋体"/>
          <w:bCs/>
          <w:sz w:val="24"/>
          <w:szCs w:val="24"/>
        </w:rPr>
        <w:t>400</w:t>
      </w:r>
      <w:r>
        <w:rPr>
          <w:rFonts w:ascii="宋体" w:hAnsi="宋体"/>
          <w:bCs/>
          <w:sz w:val="24"/>
          <w:szCs w:val="24"/>
        </w:rPr>
        <w:t>元</w:t>
      </w:r>
      <w:r>
        <w:rPr>
          <w:rFonts w:ascii="宋体" w:hAnsi="宋体" w:hint="eastAsia"/>
          <w:bCs/>
          <w:sz w:val="24"/>
          <w:szCs w:val="24"/>
        </w:rPr>
        <w:t>整</w:t>
      </w:r>
      <w:r>
        <w:rPr>
          <w:rFonts w:ascii="宋体" w:hAnsi="宋体"/>
          <w:bCs/>
          <w:sz w:val="24"/>
          <w:szCs w:val="24"/>
        </w:rPr>
        <w:t>。</w:t>
      </w:r>
      <w:r>
        <w:rPr>
          <w:rFonts w:ascii="宋体" w:hAnsi="宋体"/>
          <w:bCs/>
          <w:sz w:val="24"/>
          <w:szCs w:val="24"/>
        </w:rPr>
        <w:t xml:space="preserve"> </w:t>
      </w:r>
    </w:p>
    <w:p w14:paraId="1748BBF1" w14:textId="77777777" w:rsidR="001368F6" w:rsidRDefault="000C50D9">
      <w:pPr>
        <w:spacing w:line="360" w:lineRule="auto"/>
        <w:ind w:firstLineChars="200" w:firstLine="480"/>
        <w:rPr>
          <w:rFonts w:ascii="宋体" w:hAnsi="宋体"/>
          <w:sz w:val="24"/>
          <w:szCs w:val="24"/>
        </w:rPr>
      </w:pPr>
      <w:r>
        <w:rPr>
          <w:rFonts w:ascii="宋体" w:hAnsi="宋体" w:hint="eastAsia"/>
          <w:bCs/>
          <w:sz w:val="24"/>
          <w:szCs w:val="24"/>
        </w:rPr>
        <w:t>3</w:t>
      </w:r>
      <w:r>
        <w:rPr>
          <w:rFonts w:ascii="宋体" w:hAnsi="宋体"/>
          <w:bCs/>
          <w:sz w:val="24"/>
          <w:szCs w:val="24"/>
        </w:rPr>
        <w:t>.3</w:t>
      </w:r>
      <w:r>
        <w:rPr>
          <w:rFonts w:ascii="宋体" w:hAnsi="宋体"/>
          <w:bCs/>
          <w:sz w:val="24"/>
          <w:szCs w:val="24"/>
        </w:rPr>
        <w:t>报名地点</w:t>
      </w:r>
      <w:r>
        <w:rPr>
          <w:rFonts w:ascii="宋体" w:hAnsi="宋体" w:hint="eastAsia"/>
          <w:bCs/>
          <w:sz w:val="24"/>
          <w:szCs w:val="24"/>
        </w:rPr>
        <w:t>及联系人</w:t>
      </w:r>
      <w:r>
        <w:rPr>
          <w:rFonts w:ascii="宋体" w:hAnsi="宋体"/>
          <w:bCs/>
          <w:sz w:val="24"/>
          <w:szCs w:val="24"/>
        </w:rPr>
        <w:t>：</w:t>
      </w:r>
      <w:r>
        <w:rPr>
          <w:rFonts w:ascii="宋体" w:hAnsi="宋体" w:hint="eastAsia"/>
          <w:sz w:val="24"/>
          <w:szCs w:val="24"/>
        </w:rPr>
        <w:t>世纪保险经纪股份有限公司江苏分公司（</w:t>
      </w:r>
      <w:bookmarkStart w:id="0" w:name="_Hlk78360196"/>
      <w:r>
        <w:rPr>
          <w:rFonts w:ascii="宋体" w:hAnsi="宋体" w:hint="eastAsia"/>
          <w:sz w:val="24"/>
          <w:szCs w:val="24"/>
        </w:rPr>
        <w:t>南京市江东中路</w:t>
      </w:r>
      <w:r>
        <w:rPr>
          <w:rFonts w:ascii="宋体" w:hAnsi="宋体" w:hint="eastAsia"/>
          <w:sz w:val="24"/>
          <w:szCs w:val="24"/>
        </w:rPr>
        <w:t>222</w:t>
      </w:r>
      <w:r>
        <w:rPr>
          <w:rFonts w:ascii="宋体" w:hAnsi="宋体" w:hint="eastAsia"/>
          <w:sz w:val="24"/>
          <w:szCs w:val="24"/>
        </w:rPr>
        <w:t>号南京奥体中心科技中心大楼</w:t>
      </w:r>
      <w:r>
        <w:rPr>
          <w:rFonts w:ascii="宋体" w:hAnsi="宋体" w:hint="eastAsia"/>
          <w:sz w:val="24"/>
          <w:szCs w:val="24"/>
        </w:rPr>
        <w:t>8011</w:t>
      </w:r>
      <w:r>
        <w:rPr>
          <w:rFonts w:ascii="宋体" w:hAnsi="宋体" w:hint="eastAsia"/>
          <w:sz w:val="24"/>
          <w:szCs w:val="24"/>
        </w:rPr>
        <w:t>室</w:t>
      </w:r>
      <w:bookmarkEnd w:id="0"/>
      <w:r>
        <w:rPr>
          <w:rFonts w:ascii="宋体" w:hAnsi="宋体" w:hint="eastAsia"/>
          <w:sz w:val="24"/>
          <w:szCs w:val="24"/>
        </w:rPr>
        <w:t>），联系</w:t>
      </w:r>
      <w:r>
        <w:rPr>
          <w:rFonts w:ascii="宋体" w:hAnsi="宋体"/>
          <w:sz w:val="24"/>
          <w:szCs w:val="24"/>
        </w:rPr>
        <w:t>人：</w:t>
      </w:r>
      <w:r>
        <w:rPr>
          <w:rFonts w:ascii="宋体" w:hAnsi="宋体" w:hint="eastAsia"/>
          <w:sz w:val="24"/>
          <w:szCs w:val="24"/>
        </w:rPr>
        <w:t>卢丹丹</w:t>
      </w:r>
      <w:r>
        <w:rPr>
          <w:rFonts w:ascii="宋体" w:hAnsi="宋体" w:hint="eastAsia"/>
          <w:sz w:val="24"/>
          <w:szCs w:val="24"/>
        </w:rPr>
        <w:t xml:space="preserve"> 025-86556626</w:t>
      </w:r>
      <w:r>
        <w:rPr>
          <w:rFonts w:ascii="宋体" w:hAnsi="宋体" w:hint="eastAsia"/>
          <w:sz w:val="24"/>
          <w:szCs w:val="24"/>
        </w:rPr>
        <w:t>，</w:t>
      </w:r>
      <w:r>
        <w:rPr>
          <w:rFonts w:ascii="宋体" w:hAnsi="宋体" w:hint="eastAsia"/>
          <w:bCs/>
          <w:sz w:val="24"/>
          <w:szCs w:val="24"/>
        </w:rPr>
        <w:t>15261823109</w:t>
      </w:r>
    </w:p>
    <w:p w14:paraId="5C5EDA06"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.4</w:t>
      </w:r>
      <w:r>
        <w:rPr>
          <w:rFonts w:ascii="宋体" w:hAnsi="宋体"/>
          <w:bCs/>
          <w:sz w:val="24"/>
          <w:szCs w:val="24"/>
        </w:rPr>
        <w:t>报名</w:t>
      </w:r>
      <w:r>
        <w:rPr>
          <w:rFonts w:ascii="宋体" w:hAnsi="宋体" w:hint="eastAsia"/>
          <w:bCs/>
          <w:sz w:val="24"/>
          <w:szCs w:val="24"/>
        </w:rPr>
        <w:t>采取网上报名形式，</w:t>
      </w:r>
      <w:r>
        <w:rPr>
          <w:rFonts w:ascii="宋体" w:hAnsi="宋体"/>
          <w:bCs/>
          <w:sz w:val="24"/>
          <w:szCs w:val="24"/>
        </w:rPr>
        <w:t>请</w:t>
      </w:r>
      <w:r>
        <w:rPr>
          <w:rFonts w:ascii="宋体" w:hAnsi="宋体" w:hint="eastAsia"/>
          <w:bCs/>
          <w:sz w:val="24"/>
          <w:szCs w:val="24"/>
        </w:rPr>
        <w:t>将</w:t>
      </w:r>
      <w:r>
        <w:rPr>
          <w:rFonts w:ascii="宋体" w:hAnsi="宋体"/>
          <w:bCs/>
          <w:sz w:val="24"/>
          <w:szCs w:val="24"/>
        </w:rPr>
        <w:t>法人授权委托书</w:t>
      </w:r>
      <w:r>
        <w:rPr>
          <w:rFonts w:ascii="宋体" w:hAnsi="宋体" w:hint="eastAsia"/>
          <w:bCs/>
          <w:sz w:val="24"/>
          <w:szCs w:val="24"/>
        </w:rPr>
        <w:t>扫描件</w:t>
      </w:r>
      <w:r>
        <w:rPr>
          <w:rFonts w:ascii="宋体" w:hAnsi="宋体"/>
          <w:bCs/>
          <w:sz w:val="24"/>
          <w:szCs w:val="24"/>
        </w:rPr>
        <w:t>、</w:t>
      </w:r>
      <w:r>
        <w:rPr>
          <w:rFonts w:ascii="宋体" w:hAnsi="宋体" w:hint="eastAsia"/>
          <w:bCs/>
          <w:sz w:val="24"/>
          <w:szCs w:val="24"/>
        </w:rPr>
        <w:t>被</w:t>
      </w:r>
      <w:r>
        <w:rPr>
          <w:rFonts w:ascii="宋体" w:hAnsi="宋体"/>
          <w:bCs/>
          <w:sz w:val="24"/>
          <w:szCs w:val="24"/>
        </w:rPr>
        <w:t>授权委托人身份证</w:t>
      </w:r>
      <w:r>
        <w:rPr>
          <w:rFonts w:ascii="宋体" w:hAnsi="宋体" w:hint="eastAsia"/>
          <w:bCs/>
          <w:sz w:val="24"/>
          <w:szCs w:val="24"/>
        </w:rPr>
        <w:t>扫描件和付款凭证扫描件发至保险经纪公司邮箱</w:t>
      </w:r>
      <w:r>
        <w:rPr>
          <w:rFonts w:ascii="宋体" w:hAnsi="宋体" w:hint="eastAsia"/>
          <w:bCs/>
          <w:sz w:val="24"/>
          <w:szCs w:val="24"/>
        </w:rPr>
        <w:t>772265596@qq.com</w:t>
      </w:r>
      <w:r>
        <w:rPr>
          <w:rFonts w:ascii="宋体" w:hAnsi="宋体"/>
          <w:bCs/>
          <w:sz w:val="24"/>
          <w:szCs w:val="24"/>
        </w:rPr>
        <w:t>，</w:t>
      </w:r>
      <w:r>
        <w:rPr>
          <w:rFonts w:ascii="宋体" w:hAnsi="宋体" w:hint="eastAsia"/>
          <w:bCs/>
          <w:sz w:val="24"/>
          <w:szCs w:val="24"/>
        </w:rPr>
        <w:t>并电话告知保险经纪公司联系人卢丹丹</w:t>
      </w:r>
      <w:r>
        <w:rPr>
          <w:rFonts w:ascii="宋体" w:hAnsi="宋体"/>
          <w:bCs/>
          <w:sz w:val="24"/>
          <w:szCs w:val="24"/>
        </w:rPr>
        <w:t>。</w:t>
      </w:r>
    </w:p>
    <w:p w14:paraId="3DDF1157" w14:textId="77777777" w:rsidR="001368F6" w:rsidRDefault="000C50D9">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sz w:val="24"/>
          <w:szCs w:val="24"/>
        </w:rPr>
        <w:t>磋商公告及成交公示的发布媒体：</w:t>
      </w:r>
    </w:p>
    <w:p w14:paraId="31A9056E" w14:textId="77777777" w:rsidR="001368F6" w:rsidRDefault="000C50D9">
      <w:pPr>
        <w:spacing w:line="360" w:lineRule="auto"/>
        <w:ind w:firstLineChars="200" w:firstLine="480"/>
        <w:rPr>
          <w:rFonts w:ascii="宋体" w:hAnsi="宋体"/>
          <w:sz w:val="24"/>
          <w:szCs w:val="24"/>
        </w:rPr>
      </w:pPr>
      <w:r>
        <w:rPr>
          <w:rFonts w:ascii="宋体" w:hAnsi="宋体"/>
          <w:sz w:val="24"/>
          <w:szCs w:val="24"/>
        </w:rPr>
        <w:t>南京公共采购信息网</w:t>
      </w:r>
      <w:r>
        <w:rPr>
          <w:rFonts w:ascii="宋体" w:hAnsi="宋体" w:hint="eastAsia"/>
          <w:sz w:val="24"/>
          <w:szCs w:val="24"/>
        </w:rPr>
        <w:t>：</w:t>
      </w:r>
      <w:r>
        <w:rPr>
          <w:rFonts w:ascii="宋体" w:hAnsi="宋体" w:hint="eastAsia"/>
          <w:sz w:val="24"/>
          <w:szCs w:val="24"/>
        </w:rPr>
        <w:t>https://njgc.jfh.com/</w:t>
      </w:r>
    </w:p>
    <w:p w14:paraId="3C422A19" w14:textId="77777777" w:rsidR="001368F6" w:rsidRDefault="000C50D9">
      <w:pPr>
        <w:spacing w:line="360" w:lineRule="auto"/>
        <w:rPr>
          <w:rFonts w:ascii="宋体" w:hAnsi="宋体"/>
          <w:b/>
          <w:sz w:val="24"/>
          <w:szCs w:val="24"/>
        </w:rPr>
      </w:pPr>
      <w:r>
        <w:rPr>
          <w:rFonts w:ascii="宋体" w:hAnsi="宋体" w:hint="eastAsia"/>
          <w:b/>
          <w:sz w:val="24"/>
          <w:szCs w:val="24"/>
        </w:rPr>
        <w:t>四、递交投标文件</w:t>
      </w:r>
    </w:p>
    <w:p w14:paraId="5155D274"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采取单独室内无接触标书递交办法：南京市江北新区镇南河路</w:t>
      </w:r>
      <w:r>
        <w:rPr>
          <w:rFonts w:ascii="宋体" w:hAnsi="宋体" w:hint="eastAsia"/>
          <w:bCs/>
          <w:sz w:val="24"/>
          <w:szCs w:val="24"/>
        </w:rPr>
        <w:t>100</w:t>
      </w:r>
      <w:r>
        <w:rPr>
          <w:rFonts w:ascii="宋体" w:hAnsi="宋体" w:hint="eastAsia"/>
          <w:bCs/>
          <w:sz w:val="24"/>
          <w:szCs w:val="24"/>
        </w:rPr>
        <w:t>号</w:t>
      </w:r>
      <w:r>
        <w:rPr>
          <w:rFonts w:ascii="宋体" w:hAnsi="宋体" w:hint="eastAsia"/>
          <w:bCs/>
          <w:sz w:val="24"/>
          <w:szCs w:val="24"/>
        </w:rPr>
        <w:t>106</w:t>
      </w:r>
      <w:r>
        <w:rPr>
          <w:rFonts w:ascii="宋体" w:hAnsi="宋体" w:hint="eastAsia"/>
          <w:bCs/>
          <w:sz w:val="24"/>
          <w:szCs w:val="24"/>
        </w:rPr>
        <w:t>室设立标书接收点，投标人逐个进入</w:t>
      </w:r>
      <w:r>
        <w:rPr>
          <w:rFonts w:ascii="宋体" w:hAnsi="宋体" w:hint="eastAsia"/>
          <w:bCs/>
          <w:sz w:val="24"/>
          <w:szCs w:val="24"/>
        </w:rPr>
        <w:t>1</w:t>
      </w:r>
      <w:r>
        <w:rPr>
          <w:rFonts w:ascii="宋体" w:hAnsi="宋体"/>
          <w:bCs/>
          <w:sz w:val="24"/>
          <w:szCs w:val="24"/>
        </w:rPr>
        <w:t>06</w:t>
      </w:r>
      <w:r>
        <w:rPr>
          <w:rFonts w:ascii="宋体" w:hAnsi="宋体" w:hint="eastAsia"/>
          <w:bCs/>
          <w:sz w:val="24"/>
          <w:szCs w:val="24"/>
        </w:rPr>
        <w:t>室进行无接触标书递交工作；各投标单位递交期间经工作人员点名叫到方可进入</w:t>
      </w:r>
      <w:r>
        <w:rPr>
          <w:rFonts w:ascii="宋体" w:hAnsi="宋体" w:hint="eastAsia"/>
          <w:bCs/>
          <w:sz w:val="24"/>
          <w:szCs w:val="24"/>
        </w:rPr>
        <w:t>1</w:t>
      </w:r>
      <w:r>
        <w:rPr>
          <w:rFonts w:ascii="宋体" w:hAnsi="宋体"/>
          <w:bCs/>
          <w:sz w:val="24"/>
          <w:szCs w:val="24"/>
        </w:rPr>
        <w:t>06</w:t>
      </w:r>
      <w:r>
        <w:rPr>
          <w:rFonts w:ascii="宋体" w:hAnsi="宋体" w:hint="eastAsia"/>
          <w:bCs/>
          <w:sz w:val="24"/>
          <w:szCs w:val="24"/>
        </w:rPr>
        <w:t>室，在外排队期间应保持</w:t>
      </w:r>
      <w:r>
        <w:rPr>
          <w:rFonts w:ascii="宋体" w:hAnsi="宋体" w:hint="eastAsia"/>
          <w:bCs/>
          <w:sz w:val="24"/>
          <w:szCs w:val="24"/>
        </w:rPr>
        <w:t>2</w:t>
      </w:r>
      <w:r>
        <w:rPr>
          <w:rFonts w:ascii="宋体" w:hAnsi="宋体" w:hint="eastAsia"/>
          <w:bCs/>
          <w:sz w:val="24"/>
          <w:szCs w:val="24"/>
        </w:rPr>
        <w:t>米间隔并带好口罩。</w:t>
      </w:r>
    </w:p>
    <w:p w14:paraId="64779005"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递交时间：</w:t>
      </w:r>
      <w:r>
        <w:rPr>
          <w:rFonts w:ascii="宋体" w:hAnsi="宋体" w:hint="eastAsia"/>
          <w:bCs/>
          <w:sz w:val="24"/>
          <w:szCs w:val="24"/>
        </w:rPr>
        <w:t>202</w:t>
      </w:r>
      <w:r>
        <w:rPr>
          <w:rFonts w:ascii="宋体" w:hAnsi="宋体"/>
          <w:bCs/>
          <w:sz w:val="24"/>
          <w:szCs w:val="24"/>
        </w:rPr>
        <w:t>1</w:t>
      </w:r>
      <w:r>
        <w:rPr>
          <w:rFonts w:ascii="宋体" w:hAnsi="宋体" w:hint="eastAsia"/>
          <w:bCs/>
          <w:sz w:val="24"/>
          <w:szCs w:val="24"/>
        </w:rPr>
        <w:t>年</w:t>
      </w:r>
      <w:r>
        <w:rPr>
          <w:rFonts w:ascii="宋体" w:hAnsi="宋体"/>
          <w:bCs/>
          <w:sz w:val="24"/>
          <w:szCs w:val="24"/>
        </w:rPr>
        <w:t>8</w:t>
      </w:r>
      <w:r>
        <w:rPr>
          <w:rFonts w:ascii="宋体" w:hAnsi="宋体" w:hint="eastAsia"/>
          <w:bCs/>
          <w:sz w:val="24"/>
          <w:szCs w:val="24"/>
        </w:rPr>
        <w:t>月</w:t>
      </w:r>
      <w:r>
        <w:rPr>
          <w:rFonts w:ascii="宋体" w:hAnsi="宋体"/>
          <w:bCs/>
          <w:sz w:val="24"/>
          <w:szCs w:val="24"/>
        </w:rPr>
        <w:t>1</w:t>
      </w:r>
      <w:r>
        <w:rPr>
          <w:rFonts w:ascii="宋体" w:hAnsi="宋体" w:hint="eastAsia"/>
          <w:bCs/>
          <w:sz w:val="24"/>
          <w:szCs w:val="24"/>
        </w:rPr>
        <w:t>6</w:t>
      </w:r>
      <w:r>
        <w:rPr>
          <w:rFonts w:ascii="宋体" w:hAnsi="宋体" w:hint="eastAsia"/>
          <w:bCs/>
          <w:sz w:val="24"/>
          <w:szCs w:val="24"/>
        </w:rPr>
        <w:t>日下</w:t>
      </w:r>
      <w:r>
        <w:rPr>
          <w:rFonts w:ascii="宋体" w:hAnsi="宋体"/>
          <w:bCs/>
          <w:sz w:val="24"/>
          <w:szCs w:val="24"/>
        </w:rPr>
        <w:t>午</w:t>
      </w:r>
      <w:r>
        <w:rPr>
          <w:rFonts w:ascii="宋体" w:hAnsi="宋体"/>
          <w:bCs/>
          <w:sz w:val="24"/>
          <w:szCs w:val="24"/>
        </w:rPr>
        <w:t xml:space="preserve"> </w:t>
      </w:r>
      <w:r>
        <w:rPr>
          <w:rFonts w:ascii="宋体" w:hAnsi="宋体" w:hint="eastAsia"/>
          <w:bCs/>
          <w:sz w:val="24"/>
          <w:szCs w:val="24"/>
        </w:rPr>
        <w:t>14</w:t>
      </w:r>
      <w:r>
        <w:rPr>
          <w:rFonts w:ascii="宋体" w:hAnsi="宋体"/>
          <w:bCs/>
          <w:sz w:val="24"/>
          <w:szCs w:val="24"/>
        </w:rPr>
        <w:t>：</w:t>
      </w:r>
      <w:r>
        <w:rPr>
          <w:rFonts w:ascii="宋体" w:hAnsi="宋体"/>
          <w:bCs/>
          <w:sz w:val="24"/>
          <w:szCs w:val="24"/>
        </w:rPr>
        <w:t>0</w:t>
      </w:r>
      <w:r>
        <w:rPr>
          <w:rFonts w:ascii="宋体" w:hAnsi="宋体" w:hint="eastAsia"/>
          <w:bCs/>
          <w:sz w:val="24"/>
          <w:szCs w:val="24"/>
        </w:rPr>
        <w:t>0</w:t>
      </w:r>
      <w:r>
        <w:rPr>
          <w:rFonts w:ascii="宋体" w:hAnsi="宋体"/>
          <w:bCs/>
          <w:sz w:val="24"/>
          <w:szCs w:val="24"/>
        </w:rPr>
        <w:t xml:space="preserve"> </w:t>
      </w:r>
      <w:r>
        <w:rPr>
          <w:rFonts w:ascii="宋体" w:hAnsi="宋体" w:hint="eastAsia"/>
          <w:bCs/>
          <w:sz w:val="24"/>
          <w:szCs w:val="24"/>
        </w:rPr>
        <w:t>-14</w:t>
      </w:r>
      <w:r>
        <w:rPr>
          <w:rFonts w:ascii="宋体" w:hAnsi="宋体"/>
          <w:bCs/>
          <w:sz w:val="24"/>
          <w:szCs w:val="24"/>
        </w:rPr>
        <w:t>：</w:t>
      </w:r>
      <w:r>
        <w:rPr>
          <w:rFonts w:ascii="宋体" w:hAnsi="宋体"/>
          <w:bCs/>
          <w:sz w:val="24"/>
          <w:szCs w:val="24"/>
        </w:rPr>
        <w:t>3</w:t>
      </w:r>
      <w:r>
        <w:rPr>
          <w:rFonts w:ascii="宋体" w:hAnsi="宋体" w:hint="eastAsia"/>
          <w:bCs/>
          <w:sz w:val="24"/>
          <w:szCs w:val="24"/>
        </w:rPr>
        <w:t>0</w:t>
      </w:r>
      <w:r>
        <w:rPr>
          <w:rFonts w:ascii="宋体" w:hAnsi="宋体" w:hint="eastAsia"/>
          <w:bCs/>
          <w:sz w:val="24"/>
          <w:szCs w:val="24"/>
        </w:rPr>
        <w:t>；</w:t>
      </w:r>
    </w:p>
    <w:p w14:paraId="59DCEE86"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递交地点：南京市江北新区镇南河路</w:t>
      </w:r>
      <w:r>
        <w:rPr>
          <w:rFonts w:ascii="宋体" w:hAnsi="宋体" w:hint="eastAsia"/>
          <w:bCs/>
          <w:sz w:val="24"/>
          <w:szCs w:val="24"/>
        </w:rPr>
        <w:t>100</w:t>
      </w:r>
      <w:r>
        <w:rPr>
          <w:rFonts w:ascii="宋体" w:hAnsi="宋体" w:hint="eastAsia"/>
          <w:bCs/>
          <w:sz w:val="24"/>
          <w:szCs w:val="24"/>
        </w:rPr>
        <w:t>号</w:t>
      </w:r>
      <w:r>
        <w:rPr>
          <w:rFonts w:ascii="宋体" w:hAnsi="宋体" w:hint="eastAsia"/>
          <w:bCs/>
          <w:sz w:val="24"/>
          <w:szCs w:val="24"/>
        </w:rPr>
        <w:t>106</w:t>
      </w:r>
      <w:r>
        <w:rPr>
          <w:rFonts w:ascii="宋体" w:hAnsi="宋体" w:hint="eastAsia"/>
          <w:bCs/>
          <w:sz w:val="24"/>
          <w:szCs w:val="24"/>
        </w:rPr>
        <w:t>室；</w:t>
      </w:r>
    </w:p>
    <w:p w14:paraId="0BB77B4D" w14:textId="77777777" w:rsidR="001368F6" w:rsidRDefault="000C50D9">
      <w:pPr>
        <w:spacing w:line="360" w:lineRule="auto"/>
        <w:ind w:firstLineChars="200" w:firstLine="480"/>
        <w:rPr>
          <w:rFonts w:ascii="宋体" w:hAnsi="宋体"/>
          <w:bCs/>
          <w:sz w:val="24"/>
          <w:szCs w:val="24"/>
        </w:rPr>
      </w:pPr>
      <w:r>
        <w:rPr>
          <w:rFonts w:ascii="宋体" w:hAnsi="宋体" w:hint="eastAsia"/>
          <w:bCs/>
          <w:sz w:val="24"/>
          <w:szCs w:val="24"/>
        </w:rPr>
        <w:t>递交人员：投标单位限定</w:t>
      </w:r>
      <w:r>
        <w:rPr>
          <w:rFonts w:ascii="宋体" w:hAnsi="宋体" w:hint="eastAsia"/>
          <w:bCs/>
          <w:sz w:val="24"/>
          <w:szCs w:val="24"/>
        </w:rPr>
        <w:t>1</w:t>
      </w:r>
      <w:r>
        <w:rPr>
          <w:rFonts w:ascii="宋体" w:hAnsi="宋体" w:hint="eastAsia"/>
          <w:bCs/>
          <w:sz w:val="24"/>
          <w:szCs w:val="24"/>
        </w:rPr>
        <w:t>人进行标书的递交及签到。</w:t>
      </w:r>
    </w:p>
    <w:p w14:paraId="1901ECAD" w14:textId="55F0308E" w:rsidR="001368F6" w:rsidRDefault="000C50D9">
      <w:pPr>
        <w:spacing w:line="360" w:lineRule="auto"/>
        <w:rPr>
          <w:rFonts w:ascii="宋体" w:hAnsi="宋体"/>
          <w:sz w:val="24"/>
          <w:szCs w:val="24"/>
        </w:rPr>
      </w:pPr>
      <w:r>
        <w:rPr>
          <w:rFonts w:ascii="宋体" w:hAnsi="宋体" w:hint="eastAsia"/>
          <w:b/>
          <w:sz w:val="24"/>
          <w:szCs w:val="24"/>
        </w:rPr>
        <w:t>五</w:t>
      </w:r>
      <w:r>
        <w:rPr>
          <w:rFonts w:ascii="宋体" w:hAnsi="宋体"/>
          <w:b/>
          <w:sz w:val="24"/>
          <w:szCs w:val="24"/>
        </w:rPr>
        <w:t>、投标截止时间：</w:t>
      </w:r>
      <w:r>
        <w:rPr>
          <w:rFonts w:ascii="宋体" w:hAnsi="宋体"/>
          <w:sz w:val="24"/>
          <w:szCs w:val="24"/>
        </w:rPr>
        <w:t>2021</w:t>
      </w:r>
      <w:r>
        <w:rPr>
          <w:rFonts w:ascii="宋体" w:hAnsi="宋体"/>
          <w:sz w:val="24"/>
          <w:szCs w:val="24"/>
        </w:rPr>
        <w:t>年</w:t>
      </w:r>
      <w:r>
        <w:rPr>
          <w:rFonts w:ascii="宋体" w:hAnsi="宋体"/>
          <w:sz w:val="24"/>
          <w:szCs w:val="24"/>
        </w:rPr>
        <w:t>8</w:t>
      </w:r>
      <w:r>
        <w:rPr>
          <w:rFonts w:ascii="宋体" w:hAnsi="宋体"/>
          <w:sz w:val="24"/>
          <w:szCs w:val="24"/>
        </w:rPr>
        <w:t>月</w:t>
      </w:r>
      <w:r>
        <w:rPr>
          <w:rFonts w:ascii="宋体" w:hAnsi="宋体"/>
          <w:sz w:val="24"/>
          <w:szCs w:val="24"/>
        </w:rPr>
        <w:t>1</w:t>
      </w:r>
      <w:r>
        <w:rPr>
          <w:rFonts w:ascii="宋体" w:hAnsi="宋体" w:hint="eastAsia"/>
          <w:sz w:val="24"/>
          <w:szCs w:val="24"/>
        </w:rPr>
        <w:t>6</w:t>
      </w:r>
      <w:r>
        <w:rPr>
          <w:rFonts w:ascii="宋体" w:hAnsi="宋体"/>
          <w:sz w:val="24"/>
          <w:szCs w:val="24"/>
        </w:rPr>
        <w:t>日</w:t>
      </w:r>
      <w:bookmarkStart w:id="1" w:name="_Hlk78360384"/>
      <w:r>
        <w:rPr>
          <w:rFonts w:ascii="宋体" w:hAnsi="宋体" w:hint="eastAsia"/>
          <w:sz w:val="24"/>
          <w:szCs w:val="24"/>
        </w:rPr>
        <w:t>下</w:t>
      </w:r>
      <w:r>
        <w:rPr>
          <w:rFonts w:ascii="宋体" w:hAnsi="宋体"/>
          <w:sz w:val="24"/>
          <w:szCs w:val="24"/>
        </w:rPr>
        <w:t>午</w:t>
      </w:r>
      <w:r>
        <w:rPr>
          <w:rFonts w:ascii="宋体" w:hAnsi="宋体" w:hint="eastAsia"/>
          <w:sz w:val="24"/>
          <w:szCs w:val="24"/>
        </w:rPr>
        <w:t>14</w:t>
      </w:r>
      <w:r>
        <w:rPr>
          <w:rFonts w:ascii="宋体" w:hAnsi="宋体"/>
          <w:sz w:val="24"/>
          <w:szCs w:val="24"/>
        </w:rPr>
        <w:t>：</w:t>
      </w:r>
      <w:r>
        <w:rPr>
          <w:rFonts w:ascii="宋体" w:hAnsi="宋体"/>
          <w:sz w:val="24"/>
          <w:szCs w:val="24"/>
        </w:rPr>
        <w:t>3</w:t>
      </w:r>
      <w:r>
        <w:rPr>
          <w:rFonts w:ascii="宋体" w:hAnsi="宋体" w:hint="eastAsia"/>
          <w:sz w:val="24"/>
          <w:szCs w:val="24"/>
        </w:rPr>
        <w:t>0</w:t>
      </w:r>
      <w:bookmarkEnd w:id="1"/>
    </w:p>
    <w:p w14:paraId="79E1690F" w14:textId="7A8393AB" w:rsidR="001368F6" w:rsidRDefault="000C50D9">
      <w:pPr>
        <w:spacing w:line="360" w:lineRule="auto"/>
        <w:rPr>
          <w:rFonts w:ascii="宋体" w:hAnsi="宋体"/>
          <w:b/>
          <w:sz w:val="24"/>
          <w:szCs w:val="24"/>
        </w:rPr>
      </w:pPr>
      <w:r>
        <w:rPr>
          <w:rFonts w:ascii="宋体" w:hAnsi="宋体" w:hint="eastAsia"/>
          <w:b/>
          <w:sz w:val="24"/>
          <w:szCs w:val="24"/>
        </w:rPr>
        <w:t>六</w:t>
      </w:r>
      <w:r>
        <w:rPr>
          <w:rFonts w:ascii="宋体" w:hAnsi="宋体"/>
          <w:b/>
          <w:sz w:val="24"/>
          <w:szCs w:val="24"/>
        </w:rPr>
        <w:t>、磋商时间：</w:t>
      </w:r>
      <w:r>
        <w:rPr>
          <w:rFonts w:ascii="宋体" w:hAnsi="宋体"/>
          <w:sz w:val="24"/>
          <w:szCs w:val="24"/>
        </w:rPr>
        <w:t>2021</w:t>
      </w:r>
      <w:r>
        <w:rPr>
          <w:rFonts w:ascii="宋体" w:hAnsi="宋体"/>
          <w:sz w:val="24"/>
          <w:szCs w:val="24"/>
        </w:rPr>
        <w:t>年</w:t>
      </w:r>
      <w:r>
        <w:rPr>
          <w:rFonts w:ascii="宋体" w:hAnsi="宋体"/>
          <w:sz w:val="24"/>
          <w:szCs w:val="24"/>
        </w:rPr>
        <w:t>8</w:t>
      </w:r>
      <w:r>
        <w:rPr>
          <w:rFonts w:ascii="宋体" w:hAnsi="宋体"/>
          <w:sz w:val="24"/>
          <w:szCs w:val="24"/>
        </w:rPr>
        <w:t>月</w:t>
      </w:r>
      <w:r>
        <w:rPr>
          <w:rFonts w:ascii="宋体" w:hAnsi="宋体"/>
          <w:sz w:val="24"/>
          <w:szCs w:val="24"/>
        </w:rPr>
        <w:t>1</w:t>
      </w:r>
      <w:r>
        <w:rPr>
          <w:rFonts w:ascii="宋体" w:hAnsi="宋体" w:hint="eastAsia"/>
          <w:sz w:val="24"/>
          <w:szCs w:val="24"/>
        </w:rPr>
        <w:t>6</w:t>
      </w:r>
      <w:r>
        <w:rPr>
          <w:rFonts w:ascii="宋体" w:hAnsi="宋体"/>
          <w:sz w:val="24"/>
          <w:szCs w:val="24"/>
        </w:rPr>
        <w:t>日</w:t>
      </w:r>
      <w:r>
        <w:rPr>
          <w:rFonts w:ascii="宋体" w:hAnsi="宋体" w:hint="eastAsia"/>
          <w:sz w:val="24"/>
          <w:szCs w:val="24"/>
        </w:rPr>
        <w:t>下</w:t>
      </w:r>
      <w:r>
        <w:rPr>
          <w:rFonts w:ascii="宋体" w:hAnsi="宋体"/>
          <w:sz w:val="24"/>
          <w:szCs w:val="24"/>
        </w:rPr>
        <w:t>午</w:t>
      </w:r>
      <w:r>
        <w:rPr>
          <w:rFonts w:ascii="宋体" w:hAnsi="宋体" w:hint="eastAsia"/>
          <w:sz w:val="24"/>
          <w:szCs w:val="24"/>
        </w:rPr>
        <w:t>14</w:t>
      </w:r>
      <w:r>
        <w:rPr>
          <w:rFonts w:ascii="宋体" w:hAnsi="宋体"/>
          <w:sz w:val="24"/>
          <w:szCs w:val="24"/>
        </w:rPr>
        <w:t>：</w:t>
      </w:r>
      <w:r>
        <w:rPr>
          <w:rFonts w:ascii="宋体" w:hAnsi="宋体"/>
          <w:sz w:val="24"/>
          <w:szCs w:val="24"/>
        </w:rPr>
        <w:t>30</w:t>
      </w:r>
    </w:p>
    <w:p w14:paraId="578857D6" w14:textId="77777777" w:rsidR="001368F6" w:rsidRDefault="000C50D9">
      <w:pPr>
        <w:spacing w:line="360" w:lineRule="auto"/>
        <w:ind w:firstLineChars="200" w:firstLine="480"/>
        <w:rPr>
          <w:rFonts w:ascii="宋体" w:hAnsi="宋体"/>
          <w:sz w:val="24"/>
          <w:szCs w:val="24"/>
        </w:rPr>
      </w:pPr>
      <w:r>
        <w:rPr>
          <w:rFonts w:ascii="宋体" w:hAnsi="宋体"/>
          <w:bCs/>
          <w:sz w:val="24"/>
          <w:szCs w:val="24"/>
        </w:rPr>
        <w:lastRenderedPageBreak/>
        <w:t>磋商地点：</w:t>
      </w:r>
      <w:r>
        <w:rPr>
          <w:rFonts w:ascii="宋体" w:hAnsi="宋体" w:hint="eastAsia"/>
          <w:sz w:val="24"/>
          <w:szCs w:val="24"/>
        </w:rPr>
        <w:t>南京市江北新区镇南河路</w:t>
      </w:r>
      <w:r>
        <w:rPr>
          <w:rFonts w:ascii="宋体" w:hAnsi="宋体" w:hint="eastAsia"/>
          <w:sz w:val="24"/>
          <w:szCs w:val="24"/>
        </w:rPr>
        <w:t>100</w:t>
      </w:r>
      <w:r>
        <w:rPr>
          <w:rFonts w:ascii="宋体" w:hAnsi="宋体" w:hint="eastAsia"/>
          <w:sz w:val="24"/>
          <w:szCs w:val="24"/>
        </w:rPr>
        <w:t>号</w:t>
      </w:r>
      <w:r>
        <w:rPr>
          <w:rFonts w:ascii="宋体" w:hAnsi="宋体" w:hint="eastAsia"/>
          <w:sz w:val="24"/>
          <w:szCs w:val="24"/>
        </w:rPr>
        <w:t>106</w:t>
      </w:r>
      <w:r>
        <w:rPr>
          <w:rFonts w:ascii="宋体" w:hAnsi="宋体" w:hint="eastAsia"/>
          <w:sz w:val="24"/>
          <w:szCs w:val="24"/>
        </w:rPr>
        <w:t>室</w:t>
      </w:r>
    </w:p>
    <w:p w14:paraId="249EA275" w14:textId="77777777" w:rsidR="001368F6" w:rsidRDefault="000C50D9">
      <w:pPr>
        <w:spacing w:line="360" w:lineRule="auto"/>
        <w:rPr>
          <w:rFonts w:ascii="宋体" w:hAnsi="宋体"/>
          <w:b/>
          <w:sz w:val="24"/>
          <w:szCs w:val="24"/>
        </w:rPr>
      </w:pPr>
      <w:r>
        <w:rPr>
          <w:rFonts w:ascii="宋体" w:hAnsi="宋体" w:hint="eastAsia"/>
          <w:sz w:val="24"/>
          <w:szCs w:val="24"/>
        </w:rPr>
        <w:tab/>
      </w:r>
      <w:r>
        <w:rPr>
          <w:rFonts w:ascii="宋体" w:hAnsi="宋体" w:hint="eastAsia"/>
          <w:b/>
          <w:sz w:val="24"/>
          <w:szCs w:val="24"/>
          <w:lang w:val="zh-CN"/>
        </w:rPr>
        <w:t>七</w:t>
      </w:r>
      <w:r>
        <w:rPr>
          <w:rFonts w:ascii="宋体" w:hAnsi="宋体"/>
          <w:b/>
          <w:sz w:val="24"/>
          <w:szCs w:val="24"/>
          <w:lang w:val="zh-CN"/>
        </w:rPr>
        <w:t>、其他补充事宜</w:t>
      </w:r>
      <w:r>
        <w:rPr>
          <w:rFonts w:ascii="宋体" w:hAnsi="宋体" w:hint="eastAsia"/>
          <w:b/>
          <w:sz w:val="24"/>
          <w:szCs w:val="24"/>
          <w:lang w:val="zh-CN"/>
        </w:rPr>
        <w:t>：</w:t>
      </w:r>
      <w:r>
        <w:rPr>
          <w:rFonts w:ascii="宋体" w:hAnsi="宋体"/>
          <w:b/>
          <w:sz w:val="24"/>
          <w:szCs w:val="24"/>
        </w:rPr>
        <w:t>供应商诚信档案管理</w:t>
      </w:r>
    </w:p>
    <w:p w14:paraId="74CB23B0" w14:textId="77777777" w:rsidR="001368F6" w:rsidRDefault="000C50D9">
      <w:pPr>
        <w:shd w:val="clear" w:color="auto" w:fill="FFFFFF"/>
        <w:spacing w:line="360" w:lineRule="auto"/>
        <w:ind w:firstLine="420"/>
        <w:rPr>
          <w:rFonts w:ascii="宋体" w:hAnsi="宋体"/>
          <w:bCs/>
          <w:sz w:val="24"/>
          <w:szCs w:val="24"/>
        </w:rPr>
      </w:pPr>
      <w:r>
        <w:rPr>
          <w:rFonts w:ascii="宋体" w:hAnsi="宋体"/>
          <w:bCs/>
          <w:sz w:val="24"/>
          <w:szCs w:val="24"/>
        </w:rPr>
        <w:t>根据《南京市政府采购供应商信用管理工作暂行办法》（宁财</w:t>
      </w:r>
      <w:proofErr w:type="gramStart"/>
      <w:r>
        <w:rPr>
          <w:rFonts w:ascii="宋体" w:hAnsi="宋体"/>
          <w:bCs/>
          <w:sz w:val="24"/>
          <w:szCs w:val="24"/>
        </w:rPr>
        <w:t>规</w:t>
      </w:r>
      <w:proofErr w:type="gramEnd"/>
      <w:r>
        <w:rPr>
          <w:rFonts w:ascii="宋体" w:hAnsi="宋体"/>
          <w:bCs/>
          <w:sz w:val="24"/>
          <w:szCs w:val="24"/>
        </w:rPr>
        <w:t>[2018]10</w:t>
      </w:r>
      <w:r>
        <w:rPr>
          <w:rFonts w:ascii="宋体" w:hAnsi="宋体"/>
          <w:bCs/>
          <w:sz w:val="24"/>
          <w:szCs w:val="24"/>
        </w:rPr>
        <w:t>号）有关规定，凡在南京地区参加政府采购活动的供应商，应当事先登陆</w:t>
      </w:r>
      <w:r>
        <w:rPr>
          <w:rFonts w:ascii="宋体" w:hAnsi="宋体"/>
          <w:bCs/>
          <w:sz w:val="24"/>
          <w:szCs w:val="24"/>
        </w:rPr>
        <w:t>“</w:t>
      </w:r>
      <w:r>
        <w:rPr>
          <w:rFonts w:ascii="宋体" w:hAnsi="宋体"/>
          <w:bCs/>
          <w:sz w:val="24"/>
          <w:szCs w:val="24"/>
        </w:rPr>
        <w:t>信用南京</w:t>
      </w:r>
      <w:r>
        <w:rPr>
          <w:rFonts w:ascii="宋体" w:hAnsi="宋体"/>
          <w:bCs/>
          <w:sz w:val="24"/>
          <w:szCs w:val="24"/>
        </w:rPr>
        <w:t>”</w:t>
      </w:r>
      <w:r>
        <w:rPr>
          <w:rFonts w:ascii="宋体" w:hAnsi="宋体"/>
          <w:bCs/>
          <w:sz w:val="24"/>
          <w:szCs w:val="24"/>
        </w:rPr>
        <w:t>（</w:t>
      </w:r>
      <w:r>
        <w:rPr>
          <w:rFonts w:ascii="宋体" w:hAnsi="宋体"/>
          <w:bCs/>
          <w:sz w:val="24"/>
          <w:szCs w:val="24"/>
        </w:rPr>
        <w:t>www.njcredit.gov.cn</w:t>
      </w:r>
      <w:r>
        <w:rPr>
          <w:rFonts w:ascii="宋体" w:hAnsi="宋体"/>
          <w:bCs/>
          <w:sz w:val="24"/>
          <w:szCs w:val="24"/>
        </w:rPr>
        <w:t>）或</w:t>
      </w:r>
      <w:r>
        <w:rPr>
          <w:rFonts w:ascii="宋体" w:hAnsi="宋体"/>
          <w:bCs/>
          <w:sz w:val="24"/>
          <w:szCs w:val="24"/>
        </w:rPr>
        <w:t>“</w:t>
      </w:r>
      <w:r>
        <w:rPr>
          <w:rFonts w:ascii="宋体" w:hAnsi="宋体"/>
          <w:bCs/>
          <w:sz w:val="24"/>
          <w:szCs w:val="24"/>
        </w:rPr>
        <w:t>南京市政府采购网</w:t>
      </w:r>
      <w:r>
        <w:rPr>
          <w:rFonts w:ascii="宋体" w:hAnsi="宋体"/>
          <w:bCs/>
          <w:sz w:val="24"/>
          <w:szCs w:val="24"/>
        </w:rPr>
        <w:t>”</w:t>
      </w:r>
      <w:r>
        <w:rPr>
          <w:rFonts w:ascii="宋体" w:hAnsi="宋体"/>
          <w:bCs/>
          <w:sz w:val="24"/>
          <w:szCs w:val="24"/>
        </w:rPr>
        <w:t>（</w:t>
      </w:r>
      <w:r>
        <w:rPr>
          <w:rFonts w:ascii="宋体" w:hAnsi="宋体"/>
          <w:bCs/>
          <w:sz w:val="24"/>
          <w:szCs w:val="24"/>
        </w:rPr>
        <w:t>www.njgp.gov.cn</w:t>
      </w:r>
      <w:r>
        <w:rPr>
          <w:rFonts w:ascii="宋体" w:hAnsi="宋体"/>
          <w:bCs/>
          <w:sz w:val="24"/>
          <w:szCs w:val="24"/>
        </w:rPr>
        <w:t>）主页</w:t>
      </w:r>
      <w:r>
        <w:rPr>
          <w:rFonts w:ascii="宋体" w:hAnsi="宋体"/>
          <w:bCs/>
          <w:sz w:val="24"/>
          <w:szCs w:val="24"/>
        </w:rPr>
        <w:t>“</w:t>
      </w:r>
      <w:r>
        <w:rPr>
          <w:rFonts w:ascii="宋体" w:hAnsi="宋体"/>
          <w:bCs/>
          <w:sz w:val="24"/>
          <w:szCs w:val="24"/>
        </w:rPr>
        <w:t>政府采购供应商诚信档案</w:t>
      </w:r>
      <w:r>
        <w:rPr>
          <w:rFonts w:ascii="宋体" w:hAnsi="宋体"/>
          <w:bCs/>
          <w:sz w:val="24"/>
          <w:szCs w:val="24"/>
        </w:rPr>
        <w:t>”</w:t>
      </w:r>
      <w:r>
        <w:rPr>
          <w:rFonts w:ascii="宋体" w:hAnsi="宋体"/>
          <w:bCs/>
          <w:sz w:val="24"/>
          <w:szCs w:val="24"/>
        </w:rPr>
        <w:t>栏目进行注册登记。由于特殊原因未及时注册的供应商可先行获取采购文件，但必须在提交投标（响应）文件截止日</w:t>
      </w:r>
      <w:r>
        <w:rPr>
          <w:rFonts w:ascii="宋体" w:hAnsi="宋体"/>
          <w:bCs/>
          <w:sz w:val="24"/>
          <w:szCs w:val="24"/>
        </w:rPr>
        <w:t>2</w:t>
      </w:r>
      <w:r>
        <w:rPr>
          <w:rFonts w:ascii="宋体" w:hAnsi="宋体"/>
          <w:bCs/>
          <w:sz w:val="24"/>
          <w:szCs w:val="24"/>
        </w:rPr>
        <w:t>天前办理登记注册手续。</w:t>
      </w:r>
    </w:p>
    <w:p w14:paraId="30251831" w14:textId="77777777" w:rsidR="001368F6" w:rsidRDefault="000C50D9">
      <w:pPr>
        <w:shd w:val="clear" w:color="auto" w:fill="FFFFFF"/>
        <w:spacing w:line="360" w:lineRule="auto"/>
        <w:ind w:firstLine="420"/>
        <w:rPr>
          <w:rFonts w:ascii="宋体" w:hAnsi="宋体"/>
          <w:bCs/>
          <w:sz w:val="24"/>
          <w:szCs w:val="24"/>
        </w:rPr>
      </w:pPr>
      <w:r>
        <w:rPr>
          <w:rFonts w:ascii="宋体" w:hAnsi="宋体"/>
          <w:bCs/>
          <w:sz w:val="24"/>
          <w:szCs w:val="24"/>
        </w:rPr>
        <w:t xml:space="preserve"> </w:t>
      </w:r>
      <w:r>
        <w:rPr>
          <w:rFonts w:ascii="宋体" w:hAnsi="宋体"/>
          <w:bCs/>
          <w:sz w:val="24"/>
          <w:szCs w:val="24"/>
        </w:rPr>
        <w:t>供应商申请网上注册的，应当按以下程序进行：</w:t>
      </w:r>
      <w:r>
        <w:rPr>
          <w:rFonts w:ascii="宋体" w:hAnsi="宋体"/>
          <w:bCs/>
          <w:sz w:val="24"/>
          <w:szCs w:val="24"/>
        </w:rPr>
        <w:t> </w:t>
      </w:r>
    </w:p>
    <w:p w14:paraId="1A1DD004" w14:textId="77777777" w:rsidR="001368F6" w:rsidRDefault="000C50D9">
      <w:pPr>
        <w:shd w:val="clear" w:color="auto" w:fill="FFFFFF"/>
        <w:spacing w:line="360" w:lineRule="auto"/>
        <w:rPr>
          <w:rFonts w:ascii="宋体" w:hAnsi="宋体"/>
          <w:bCs/>
          <w:sz w:val="24"/>
          <w:szCs w:val="24"/>
        </w:rPr>
      </w:pPr>
      <w:r>
        <w:rPr>
          <w:rFonts w:ascii="宋体" w:hAnsi="宋体"/>
          <w:bCs/>
          <w:sz w:val="24"/>
          <w:szCs w:val="24"/>
        </w:rPr>
        <w:t xml:space="preserve">   </w:t>
      </w:r>
      <w:r>
        <w:rPr>
          <w:rFonts w:ascii="宋体" w:hAnsi="宋体"/>
          <w:bCs/>
          <w:sz w:val="24"/>
          <w:szCs w:val="24"/>
        </w:rPr>
        <w:t>（</w:t>
      </w:r>
      <w:r>
        <w:rPr>
          <w:rFonts w:ascii="宋体" w:hAnsi="宋体"/>
          <w:bCs/>
          <w:sz w:val="24"/>
          <w:szCs w:val="24"/>
        </w:rPr>
        <w:t>1</w:t>
      </w:r>
      <w:r>
        <w:rPr>
          <w:rFonts w:ascii="宋体" w:hAnsi="宋体"/>
          <w:bCs/>
          <w:sz w:val="24"/>
          <w:szCs w:val="24"/>
        </w:rPr>
        <w:t>）登陆</w:t>
      </w:r>
      <w:r>
        <w:rPr>
          <w:rFonts w:ascii="宋体" w:hAnsi="宋体"/>
          <w:bCs/>
          <w:sz w:val="24"/>
          <w:szCs w:val="24"/>
        </w:rPr>
        <w:t>“</w:t>
      </w:r>
      <w:r>
        <w:rPr>
          <w:rFonts w:ascii="宋体" w:hAnsi="宋体"/>
          <w:bCs/>
          <w:sz w:val="24"/>
          <w:szCs w:val="24"/>
        </w:rPr>
        <w:t>信用南京</w:t>
      </w:r>
      <w:r>
        <w:rPr>
          <w:rFonts w:ascii="宋体" w:hAnsi="宋体"/>
          <w:bCs/>
          <w:sz w:val="24"/>
          <w:szCs w:val="24"/>
        </w:rPr>
        <w:t>”</w:t>
      </w:r>
      <w:r>
        <w:rPr>
          <w:rFonts w:ascii="宋体" w:hAnsi="宋体"/>
          <w:bCs/>
          <w:sz w:val="24"/>
          <w:szCs w:val="24"/>
        </w:rPr>
        <w:t>或</w:t>
      </w:r>
      <w:r>
        <w:rPr>
          <w:rFonts w:ascii="宋体" w:hAnsi="宋体"/>
          <w:bCs/>
          <w:sz w:val="24"/>
          <w:szCs w:val="24"/>
        </w:rPr>
        <w:t>“</w:t>
      </w:r>
      <w:r>
        <w:rPr>
          <w:rFonts w:ascii="宋体" w:hAnsi="宋体"/>
          <w:bCs/>
          <w:sz w:val="24"/>
          <w:szCs w:val="24"/>
        </w:rPr>
        <w:t>南京市政府采购网</w:t>
      </w:r>
      <w:r>
        <w:rPr>
          <w:rFonts w:ascii="宋体" w:hAnsi="宋体"/>
          <w:bCs/>
          <w:sz w:val="24"/>
          <w:szCs w:val="24"/>
        </w:rPr>
        <w:t>”</w:t>
      </w:r>
      <w:r>
        <w:rPr>
          <w:rFonts w:ascii="宋体" w:hAnsi="宋体"/>
          <w:bCs/>
          <w:sz w:val="24"/>
          <w:szCs w:val="24"/>
        </w:rPr>
        <w:t>网站，点击</w:t>
      </w:r>
      <w:r>
        <w:rPr>
          <w:rFonts w:ascii="宋体" w:hAnsi="宋体"/>
          <w:bCs/>
          <w:sz w:val="24"/>
          <w:szCs w:val="24"/>
        </w:rPr>
        <w:t>“</w:t>
      </w:r>
      <w:r>
        <w:rPr>
          <w:rFonts w:ascii="宋体" w:hAnsi="宋体"/>
          <w:bCs/>
          <w:sz w:val="24"/>
          <w:szCs w:val="24"/>
        </w:rPr>
        <w:t>政府采购供应商诚信档案</w:t>
      </w:r>
      <w:r>
        <w:rPr>
          <w:rFonts w:ascii="宋体" w:hAnsi="宋体"/>
          <w:bCs/>
          <w:sz w:val="24"/>
          <w:szCs w:val="24"/>
        </w:rPr>
        <w:t>”</w:t>
      </w:r>
      <w:r>
        <w:rPr>
          <w:rFonts w:ascii="宋体" w:hAnsi="宋体"/>
          <w:bCs/>
          <w:sz w:val="24"/>
          <w:szCs w:val="24"/>
        </w:rPr>
        <w:t>图标，在弹出的用户登录界面，点击</w:t>
      </w:r>
      <w:r>
        <w:rPr>
          <w:rFonts w:ascii="宋体" w:hAnsi="宋体"/>
          <w:bCs/>
          <w:sz w:val="24"/>
          <w:szCs w:val="24"/>
        </w:rPr>
        <w:t>“</w:t>
      </w:r>
      <w:r>
        <w:rPr>
          <w:rFonts w:ascii="宋体" w:hAnsi="宋体"/>
          <w:bCs/>
          <w:sz w:val="24"/>
          <w:szCs w:val="24"/>
        </w:rPr>
        <w:t>新用户注册</w:t>
      </w:r>
      <w:r>
        <w:rPr>
          <w:rFonts w:ascii="宋体" w:hAnsi="宋体"/>
          <w:bCs/>
          <w:sz w:val="24"/>
          <w:szCs w:val="24"/>
        </w:rPr>
        <w:t>”</w:t>
      </w:r>
      <w:r>
        <w:rPr>
          <w:rFonts w:ascii="宋体" w:hAnsi="宋体"/>
          <w:bCs/>
          <w:sz w:val="24"/>
          <w:szCs w:val="24"/>
        </w:rPr>
        <w:t>；</w:t>
      </w:r>
    </w:p>
    <w:p w14:paraId="04C1F67C" w14:textId="77777777" w:rsidR="001368F6" w:rsidRDefault="000C50D9">
      <w:pPr>
        <w:shd w:val="clear" w:color="auto" w:fill="FFFFFF"/>
        <w:spacing w:line="360" w:lineRule="auto"/>
        <w:rPr>
          <w:rFonts w:ascii="宋体" w:hAnsi="宋体"/>
          <w:bCs/>
          <w:sz w:val="24"/>
          <w:szCs w:val="24"/>
        </w:rPr>
      </w:pPr>
      <w:r>
        <w:rPr>
          <w:rFonts w:ascii="宋体" w:hAnsi="宋体"/>
          <w:bCs/>
          <w:sz w:val="24"/>
          <w:szCs w:val="24"/>
        </w:rPr>
        <w:t xml:space="preserve">   </w:t>
      </w:r>
      <w:r>
        <w:rPr>
          <w:rFonts w:ascii="宋体" w:hAnsi="宋体"/>
          <w:bCs/>
          <w:sz w:val="24"/>
          <w:szCs w:val="24"/>
        </w:rPr>
        <w:t>（</w:t>
      </w:r>
      <w:r>
        <w:rPr>
          <w:rFonts w:ascii="宋体" w:hAnsi="宋体"/>
          <w:bCs/>
          <w:sz w:val="24"/>
          <w:szCs w:val="24"/>
        </w:rPr>
        <w:t>2</w:t>
      </w:r>
      <w:r>
        <w:rPr>
          <w:rFonts w:ascii="宋体" w:hAnsi="宋体"/>
          <w:bCs/>
          <w:sz w:val="24"/>
          <w:szCs w:val="24"/>
        </w:rPr>
        <w:t>）在</w:t>
      </w:r>
      <w:r>
        <w:rPr>
          <w:rFonts w:ascii="宋体" w:hAnsi="宋体"/>
          <w:bCs/>
          <w:sz w:val="24"/>
          <w:szCs w:val="24"/>
        </w:rPr>
        <w:t>“</w:t>
      </w:r>
      <w:r>
        <w:rPr>
          <w:rFonts w:ascii="宋体" w:hAnsi="宋体"/>
          <w:bCs/>
          <w:sz w:val="24"/>
          <w:szCs w:val="24"/>
        </w:rPr>
        <w:t>新用户注册</w:t>
      </w:r>
      <w:r>
        <w:rPr>
          <w:rFonts w:ascii="宋体" w:hAnsi="宋体"/>
          <w:bCs/>
          <w:sz w:val="24"/>
          <w:szCs w:val="24"/>
        </w:rPr>
        <w:t>”</w:t>
      </w:r>
      <w:r>
        <w:rPr>
          <w:rFonts w:ascii="宋体" w:hAnsi="宋体"/>
          <w:bCs/>
          <w:sz w:val="24"/>
          <w:szCs w:val="24"/>
        </w:rPr>
        <w:t>界面，供应商自行设置用户名、登录密码，如实填写</w:t>
      </w:r>
      <w:r>
        <w:rPr>
          <w:rFonts w:ascii="宋体" w:hAnsi="宋体"/>
          <w:bCs/>
          <w:sz w:val="24"/>
          <w:szCs w:val="24"/>
        </w:rPr>
        <w:t>“</w:t>
      </w:r>
      <w:r>
        <w:rPr>
          <w:rFonts w:ascii="宋体" w:hAnsi="宋体"/>
          <w:bCs/>
          <w:sz w:val="24"/>
          <w:szCs w:val="24"/>
        </w:rPr>
        <w:t>南京市政府采购供应商诚信档案注册登记表</w:t>
      </w:r>
      <w:r>
        <w:rPr>
          <w:rFonts w:ascii="宋体" w:hAnsi="宋体"/>
          <w:bCs/>
          <w:sz w:val="24"/>
          <w:szCs w:val="24"/>
        </w:rPr>
        <w:t>”</w:t>
      </w:r>
      <w:r>
        <w:rPr>
          <w:rFonts w:ascii="宋体" w:hAnsi="宋体"/>
          <w:bCs/>
          <w:sz w:val="24"/>
          <w:szCs w:val="24"/>
        </w:rPr>
        <w:t>，根据本办法第十七条规定上</w:t>
      </w:r>
      <w:proofErr w:type="gramStart"/>
      <w:r>
        <w:rPr>
          <w:rFonts w:ascii="宋体" w:hAnsi="宋体"/>
          <w:bCs/>
          <w:sz w:val="24"/>
          <w:szCs w:val="24"/>
        </w:rPr>
        <w:t>传相关</w:t>
      </w:r>
      <w:proofErr w:type="gramEnd"/>
      <w:r>
        <w:rPr>
          <w:rFonts w:ascii="宋体" w:hAnsi="宋体"/>
          <w:bCs/>
          <w:sz w:val="24"/>
          <w:szCs w:val="24"/>
        </w:rPr>
        <w:t>资料，并进行信用承诺确认后，提交注册申请；系统审核后，供应商即可登录系统进行相关功能操作。</w:t>
      </w:r>
    </w:p>
    <w:p w14:paraId="20199C09" w14:textId="77777777" w:rsidR="001368F6" w:rsidRDefault="000C50D9">
      <w:pPr>
        <w:shd w:val="clear" w:color="auto" w:fill="FFFFFF"/>
        <w:spacing w:line="360" w:lineRule="auto"/>
        <w:ind w:firstLine="420"/>
        <w:rPr>
          <w:rFonts w:ascii="宋体" w:hAnsi="宋体"/>
          <w:bCs/>
          <w:sz w:val="24"/>
          <w:szCs w:val="24"/>
        </w:rPr>
      </w:pPr>
      <w:r>
        <w:rPr>
          <w:rFonts w:ascii="宋体" w:hAnsi="宋体"/>
          <w:bCs/>
          <w:sz w:val="24"/>
          <w:szCs w:val="24"/>
        </w:rPr>
        <w:t>注册成功后，供应商参加本次政府采购活动时，在采购文件发布之日起至递交投标文件截止日前，应先登录</w:t>
      </w:r>
      <w:r>
        <w:rPr>
          <w:rFonts w:ascii="宋体" w:hAnsi="宋体"/>
          <w:bCs/>
          <w:sz w:val="24"/>
          <w:szCs w:val="24"/>
        </w:rPr>
        <w:t>“</w:t>
      </w:r>
      <w:r>
        <w:rPr>
          <w:rFonts w:ascii="宋体" w:hAnsi="宋体"/>
          <w:bCs/>
          <w:sz w:val="24"/>
          <w:szCs w:val="24"/>
        </w:rPr>
        <w:t>信用南京</w:t>
      </w:r>
      <w:r>
        <w:rPr>
          <w:rFonts w:ascii="宋体" w:hAnsi="宋体"/>
          <w:bCs/>
          <w:sz w:val="24"/>
          <w:szCs w:val="24"/>
        </w:rPr>
        <w:t>”</w:t>
      </w:r>
      <w:r>
        <w:rPr>
          <w:rFonts w:ascii="宋体" w:hAnsi="宋体"/>
          <w:bCs/>
          <w:sz w:val="24"/>
          <w:szCs w:val="24"/>
        </w:rPr>
        <w:t>在线打印其</w:t>
      </w:r>
      <w:r>
        <w:rPr>
          <w:rFonts w:ascii="宋体" w:hAnsi="宋体"/>
          <w:bCs/>
          <w:sz w:val="24"/>
          <w:szCs w:val="24"/>
        </w:rPr>
        <w:t>“</w:t>
      </w:r>
      <w:r>
        <w:rPr>
          <w:rFonts w:ascii="宋体" w:hAnsi="宋体"/>
          <w:bCs/>
          <w:sz w:val="24"/>
          <w:szCs w:val="24"/>
        </w:rPr>
        <w:t>南京市政府采购供应商信用记录表</w:t>
      </w:r>
      <w:r>
        <w:rPr>
          <w:rFonts w:ascii="宋体" w:hAnsi="宋体"/>
          <w:bCs/>
          <w:sz w:val="24"/>
          <w:szCs w:val="24"/>
        </w:rPr>
        <w:t>”</w:t>
      </w:r>
      <w:r>
        <w:rPr>
          <w:rFonts w:ascii="宋体" w:hAnsi="宋体"/>
          <w:bCs/>
          <w:sz w:val="24"/>
          <w:szCs w:val="24"/>
        </w:rPr>
        <w:t>，经法定代表人签名盖章后作为投标文件的组成部分</w:t>
      </w:r>
      <w:r>
        <w:rPr>
          <w:rFonts w:ascii="宋体" w:hAnsi="宋体"/>
          <w:bCs/>
          <w:sz w:val="24"/>
          <w:szCs w:val="24"/>
        </w:rPr>
        <w:t>“</w:t>
      </w:r>
      <w:r>
        <w:rPr>
          <w:rFonts w:ascii="宋体" w:hAnsi="宋体"/>
          <w:bCs/>
          <w:sz w:val="24"/>
          <w:szCs w:val="24"/>
        </w:rPr>
        <w:t>南京市政府采购供应商信用记录表</w:t>
      </w:r>
      <w:r>
        <w:rPr>
          <w:rFonts w:ascii="宋体" w:hAnsi="宋体"/>
          <w:bCs/>
          <w:sz w:val="24"/>
          <w:szCs w:val="24"/>
        </w:rPr>
        <w:t>”</w:t>
      </w:r>
      <w:r>
        <w:rPr>
          <w:rFonts w:ascii="宋体" w:hAnsi="宋体"/>
          <w:bCs/>
          <w:sz w:val="24"/>
          <w:szCs w:val="24"/>
        </w:rPr>
        <w:t>是其参加本次政府采购活动的必备材料。</w:t>
      </w:r>
    </w:p>
    <w:p w14:paraId="1183C676" w14:textId="77777777" w:rsidR="001368F6" w:rsidRDefault="000C50D9">
      <w:pPr>
        <w:spacing w:line="360" w:lineRule="auto"/>
        <w:ind w:firstLineChars="200" w:firstLine="480"/>
        <w:rPr>
          <w:rFonts w:ascii="宋体" w:hAnsi="宋体"/>
          <w:bCs/>
          <w:sz w:val="24"/>
          <w:szCs w:val="24"/>
        </w:rPr>
      </w:pPr>
      <w:r>
        <w:rPr>
          <w:rFonts w:ascii="宋体" w:hAnsi="宋体"/>
          <w:bCs/>
          <w:sz w:val="24"/>
          <w:szCs w:val="24"/>
        </w:rPr>
        <w:t>南京市政府采购供应商诚信档案管理系统客服电话：</w:t>
      </w:r>
      <w:r>
        <w:rPr>
          <w:rFonts w:ascii="宋体" w:hAnsi="宋体"/>
          <w:bCs/>
          <w:sz w:val="24"/>
          <w:szCs w:val="24"/>
        </w:rPr>
        <w:t>025-52718366</w:t>
      </w:r>
      <w:r>
        <w:rPr>
          <w:rFonts w:ascii="宋体" w:hAnsi="宋体"/>
          <w:bCs/>
          <w:sz w:val="24"/>
          <w:szCs w:val="24"/>
        </w:rPr>
        <w:t>；供应商可就用户注册与打印</w:t>
      </w:r>
      <w:r>
        <w:rPr>
          <w:rFonts w:ascii="宋体" w:hAnsi="宋体"/>
          <w:bCs/>
          <w:sz w:val="24"/>
          <w:szCs w:val="24"/>
        </w:rPr>
        <w:t>“</w:t>
      </w:r>
      <w:r>
        <w:rPr>
          <w:rFonts w:ascii="宋体" w:hAnsi="宋体"/>
          <w:bCs/>
          <w:sz w:val="24"/>
          <w:szCs w:val="24"/>
        </w:rPr>
        <w:t>南京市政府采购供应商信用记录表</w:t>
      </w:r>
      <w:r>
        <w:rPr>
          <w:rFonts w:ascii="宋体" w:hAnsi="宋体"/>
          <w:bCs/>
          <w:sz w:val="24"/>
          <w:szCs w:val="24"/>
        </w:rPr>
        <w:t>”</w:t>
      </w:r>
      <w:r>
        <w:rPr>
          <w:rFonts w:ascii="宋体" w:hAnsi="宋体"/>
          <w:bCs/>
          <w:sz w:val="24"/>
          <w:szCs w:val="24"/>
        </w:rPr>
        <w:t>等事宜进行咨询。</w:t>
      </w:r>
    </w:p>
    <w:p w14:paraId="07615165" w14:textId="77777777" w:rsidR="001368F6" w:rsidRDefault="001368F6">
      <w:pPr>
        <w:spacing w:line="360" w:lineRule="auto"/>
        <w:rPr>
          <w:rFonts w:ascii="宋体" w:hAnsi="宋体"/>
          <w:sz w:val="24"/>
          <w:szCs w:val="24"/>
        </w:rPr>
      </w:pPr>
    </w:p>
    <w:p w14:paraId="3B7C4FD5" w14:textId="77777777" w:rsidR="001368F6" w:rsidRDefault="000C50D9">
      <w:pPr>
        <w:spacing w:line="360" w:lineRule="auto"/>
        <w:ind w:firstLineChars="1700" w:firstLine="4080"/>
        <w:rPr>
          <w:rFonts w:ascii="宋体" w:hAnsi="宋体"/>
          <w:sz w:val="24"/>
        </w:rPr>
      </w:pPr>
      <w:r>
        <w:rPr>
          <w:rFonts w:ascii="宋体" w:hAnsi="宋体" w:hint="eastAsia"/>
          <w:sz w:val="24"/>
        </w:rPr>
        <w:t>世纪保险经纪股份有限公司江苏分公司</w:t>
      </w:r>
    </w:p>
    <w:p w14:paraId="2B0F6470" w14:textId="77777777" w:rsidR="001368F6" w:rsidRDefault="001368F6">
      <w:pPr>
        <w:spacing w:line="360" w:lineRule="auto"/>
        <w:ind w:firstLineChars="1700" w:firstLine="4080"/>
        <w:rPr>
          <w:rFonts w:ascii="宋体" w:hAnsi="宋体"/>
          <w:sz w:val="24"/>
        </w:rPr>
      </w:pPr>
    </w:p>
    <w:p w14:paraId="088CF029" w14:textId="77777777" w:rsidR="001368F6" w:rsidRDefault="000C50D9">
      <w:pPr>
        <w:spacing w:line="360" w:lineRule="auto"/>
        <w:ind w:firstLineChars="2400" w:firstLine="4800"/>
        <w:rPr>
          <w:rFonts w:ascii="宋体" w:hAnsi="宋体"/>
          <w:sz w:val="24"/>
        </w:rPr>
      </w:pPr>
      <w:r>
        <w:rPr>
          <w:rFonts w:ascii="宋体" w:hAnsi="宋体" w:hint="eastAsia"/>
        </w:rPr>
        <w:t xml:space="preserve"> </w:t>
      </w:r>
      <w:r>
        <w:rPr>
          <w:rFonts w:ascii="宋体" w:hAnsi="宋体"/>
        </w:rPr>
        <w:t xml:space="preserve">  </w:t>
      </w:r>
      <w:r>
        <w:rPr>
          <w:rFonts w:ascii="宋体" w:hAnsi="宋体"/>
          <w:sz w:val="24"/>
        </w:rPr>
        <w:t xml:space="preserve">2021 </w:t>
      </w:r>
      <w:r>
        <w:rPr>
          <w:rFonts w:ascii="宋体" w:hAnsi="宋体"/>
          <w:sz w:val="24"/>
        </w:rPr>
        <w:t>年</w:t>
      </w:r>
      <w:r>
        <w:rPr>
          <w:rFonts w:ascii="宋体" w:hAnsi="宋体"/>
          <w:sz w:val="24"/>
        </w:rPr>
        <w:t>7</w:t>
      </w:r>
      <w:r>
        <w:rPr>
          <w:rFonts w:ascii="宋体" w:hAnsi="宋体"/>
          <w:sz w:val="24"/>
        </w:rPr>
        <w:t>月</w:t>
      </w:r>
      <w:r>
        <w:rPr>
          <w:rFonts w:ascii="宋体" w:hAnsi="宋体"/>
          <w:sz w:val="24"/>
        </w:rPr>
        <w:t>2</w:t>
      </w:r>
      <w:r>
        <w:rPr>
          <w:rFonts w:ascii="宋体" w:hAnsi="宋体" w:hint="eastAsia"/>
          <w:sz w:val="24"/>
        </w:rPr>
        <w:t>9</w:t>
      </w:r>
      <w:r>
        <w:rPr>
          <w:rFonts w:ascii="宋体" w:hAnsi="宋体" w:hint="eastAsia"/>
          <w:sz w:val="24"/>
        </w:rPr>
        <w:t>日</w:t>
      </w:r>
    </w:p>
    <w:sectPr w:rsidR="00136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69477E"/>
    <w:rsid w:val="000C50D9"/>
    <w:rsid w:val="001368F6"/>
    <w:rsid w:val="0CF77145"/>
    <w:rsid w:val="25A6076C"/>
    <w:rsid w:val="4F650458"/>
    <w:rsid w:val="5069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B9F2B"/>
  <w15:docId w15:val="{D4E64764-A929-4332-97F5-FD6157C0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Arial"/>
    </w:rPr>
  </w:style>
  <w:style w:type="paragraph" w:styleId="1">
    <w:name w:val="heading 1"/>
    <w:basedOn w:val="a"/>
    <w:next w:val="a"/>
    <w:link w:val="10"/>
    <w:qFormat/>
    <w:pPr>
      <w:keepNext/>
      <w:keepLines/>
      <w:spacing w:before="340" w:after="330" w:line="576" w:lineRule="auto"/>
      <w:jc w:val="center"/>
      <w:outlineLvl w:val="0"/>
    </w:pPr>
    <w:rPr>
      <w:rFonts w:cs="Times New Roman"/>
      <w:b/>
      <w:kern w:val="44"/>
      <w:sz w:val="32"/>
      <w:szCs w:val="24"/>
    </w:rPr>
  </w:style>
  <w:style w:type="paragraph" w:styleId="4">
    <w:name w:val="heading 4"/>
    <w:basedOn w:val="a"/>
    <w:next w:val="a"/>
    <w:semiHidden/>
    <w:unhideWhenUsed/>
    <w:qFormat/>
    <w:pPr>
      <w:keepNext/>
      <w:keepLines/>
      <w:spacing w:before="280" w:after="290" w:line="372" w:lineRule="auto"/>
      <w:outlineLvl w:val="3"/>
    </w:pPr>
    <w:rPr>
      <w:rFonts w:ascii="Arial"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Times New Roman" w:eastAsia="宋体" w:hAnsi="Times New Roman"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dc:creator>
  <cp:lastModifiedBy>刘 金</cp:lastModifiedBy>
  <cp:revision>2</cp:revision>
  <dcterms:created xsi:type="dcterms:W3CDTF">2021-07-29T11:20:00Z</dcterms:created>
  <dcterms:modified xsi:type="dcterms:W3CDTF">2021-07-29T11:20:00Z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